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DF7" w:rsidRPr="008703AE" w:rsidRDefault="00CD24A8" w:rsidP="002E3ADC">
      <w:pPr>
        <w:pStyle w:val="Ttulo1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Manual del Usuario. </w:t>
      </w:r>
    </w:p>
    <w:p w:rsidR="00F54DF7" w:rsidRPr="008703AE" w:rsidRDefault="00F54DF7" w:rsidP="002E3ADC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F54DF7" w:rsidRPr="008703AE" w:rsidRDefault="00F54DF7" w:rsidP="002E3ADC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8703AE">
        <w:rPr>
          <w:rFonts w:ascii="Arial" w:hAnsi="Arial" w:cs="Arial"/>
          <w:sz w:val="24"/>
          <w:szCs w:val="24"/>
          <w:lang w:val="es-ES"/>
        </w:rPr>
        <w:t xml:space="preserve">En el presente documento, se da inicio de redacción a el Manual de Usuario, del sistema de información de los productos, mediante un sistema de inventario, facturación y ventas en la comercializadora El Trueque, de la ciudad de Yopal, con el fin de dar a conocer, y mostrar la visualización del sistema de usuario, su </w:t>
      </w:r>
      <w:r w:rsidR="002E3ADC">
        <w:rPr>
          <w:rFonts w:ascii="Arial" w:hAnsi="Arial" w:cs="Arial"/>
          <w:sz w:val="24"/>
          <w:szCs w:val="24"/>
          <w:lang w:val="es-ES"/>
        </w:rPr>
        <w:t xml:space="preserve">entorno y enlaces, la explicación de su funcionamiento, y la respuesta ante cualquier botón, dando respuesta a las ventanas emergentes que son generadas de forma automática, como ya bien se explica en el documento principal , cabe resaltar que un modelo base de la estructura del sistema, ya que se tiene en pendiente la aceptación por parte del gerente, los otros módulos de aceptación. </w:t>
      </w:r>
    </w:p>
    <w:p w:rsidR="00F54DF7" w:rsidRPr="008703AE" w:rsidRDefault="00F54DF7" w:rsidP="002E3ADC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F54DF7" w:rsidRPr="008703AE" w:rsidRDefault="00F54DF7" w:rsidP="002E3ADC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F54DF7" w:rsidRPr="008703AE" w:rsidRDefault="00F54DF7" w:rsidP="002E3ADC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F54DF7" w:rsidRPr="008703AE" w:rsidRDefault="00F54DF7" w:rsidP="002E3ADC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F54DF7" w:rsidRPr="008703AE" w:rsidRDefault="00F54DF7" w:rsidP="002E3ADC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F54DF7" w:rsidRPr="008703AE" w:rsidRDefault="00F54DF7" w:rsidP="002E3ADC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F54DF7" w:rsidRPr="008703AE" w:rsidRDefault="00F54DF7" w:rsidP="002E3ADC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F54DF7" w:rsidRPr="008703AE" w:rsidRDefault="00F54DF7" w:rsidP="002E3ADC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F54DF7" w:rsidRPr="008703AE" w:rsidRDefault="00F54DF7" w:rsidP="002E3ADC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F54DF7" w:rsidRPr="008703AE" w:rsidRDefault="00F54DF7" w:rsidP="002E3ADC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F54DF7" w:rsidRPr="008703AE" w:rsidRDefault="00F54DF7" w:rsidP="002E3ADC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F54DF7" w:rsidRPr="008703AE" w:rsidRDefault="00F54DF7" w:rsidP="002E3ADC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F54DF7" w:rsidRPr="008703AE" w:rsidRDefault="00F54DF7" w:rsidP="002E3ADC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F54DF7" w:rsidRDefault="001F4B48" w:rsidP="002E3ADC">
      <w:pPr>
        <w:pStyle w:val="Ttulo1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8703AE">
        <w:rPr>
          <w:rFonts w:ascii="Arial" w:hAnsi="Arial" w:cs="Arial"/>
          <w:sz w:val="24"/>
          <w:szCs w:val="24"/>
          <w:lang w:val="es-ES"/>
        </w:rPr>
        <w:lastRenderedPageBreak/>
        <w:t>MOCKUPS</w:t>
      </w:r>
    </w:p>
    <w:p w:rsidR="002E3ADC" w:rsidRPr="002E3ADC" w:rsidRDefault="002E3ADC" w:rsidP="002E3ADC">
      <w:pPr>
        <w:spacing w:line="360" w:lineRule="auto"/>
        <w:rPr>
          <w:lang w:val="es-ES"/>
        </w:rPr>
      </w:pPr>
    </w:p>
    <w:p w:rsidR="004912AF" w:rsidRPr="008703AE" w:rsidRDefault="001F4B48" w:rsidP="002E3ADC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8703AE">
        <w:rPr>
          <w:rFonts w:ascii="Arial" w:hAnsi="Arial" w:cs="Arial"/>
          <w:sz w:val="24"/>
          <w:szCs w:val="24"/>
          <w:lang w:val="es-ES"/>
        </w:rPr>
        <w:t xml:space="preserve">Para </w:t>
      </w:r>
      <w:r w:rsidR="00595D0F" w:rsidRPr="008703AE">
        <w:rPr>
          <w:rFonts w:ascii="Arial" w:hAnsi="Arial" w:cs="Arial"/>
          <w:sz w:val="24"/>
          <w:szCs w:val="24"/>
          <w:lang w:val="es-ES"/>
        </w:rPr>
        <w:t xml:space="preserve">la realidad de </w:t>
      </w:r>
      <w:proofErr w:type="spellStart"/>
      <w:r w:rsidR="00595D0F" w:rsidRPr="008703AE">
        <w:rPr>
          <w:rFonts w:ascii="Arial" w:hAnsi="Arial" w:cs="Arial"/>
          <w:sz w:val="24"/>
          <w:szCs w:val="24"/>
          <w:lang w:val="es-ES"/>
        </w:rPr>
        <w:t>mockup</w:t>
      </w:r>
      <w:proofErr w:type="spellEnd"/>
      <w:r w:rsidR="00595D0F" w:rsidRPr="008703AE">
        <w:rPr>
          <w:rFonts w:ascii="Arial" w:hAnsi="Arial" w:cs="Arial"/>
          <w:sz w:val="24"/>
          <w:szCs w:val="24"/>
          <w:lang w:val="es-ES"/>
        </w:rPr>
        <w:t xml:space="preserve"> es la representación del prototipo </w:t>
      </w:r>
      <w:proofErr w:type="gramStart"/>
      <w:r w:rsidR="00595D0F" w:rsidRPr="008703AE">
        <w:rPr>
          <w:rFonts w:ascii="Arial" w:hAnsi="Arial" w:cs="Arial"/>
          <w:sz w:val="24"/>
          <w:szCs w:val="24"/>
          <w:lang w:val="es-ES"/>
        </w:rPr>
        <w:t>del  proyecto</w:t>
      </w:r>
      <w:proofErr w:type="gramEnd"/>
      <w:r w:rsidR="00595D0F" w:rsidRPr="008703AE">
        <w:rPr>
          <w:rFonts w:ascii="Arial" w:hAnsi="Arial" w:cs="Arial"/>
          <w:sz w:val="24"/>
          <w:szCs w:val="24"/>
          <w:lang w:val="es-ES"/>
        </w:rPr>
        <w:t xml:space="preserve"> que se va a realizar, en este caso trataría de dar una pequeña imagen o similitud del diseño final, al momento de desarrollarse esto con el fin de tener una guía base para la codificación y estilos posibles que se puedan implementar con el fin de tener una buena imagen con la guía, esto facilita las acciones que se van a realizar en sus debido proceso. Para el caso del sistema de información de invent</w:t>
      </w:r>
      <w:r w:rsidR="00D505D9" w:rsidRPr="008703AE">
        <w:rPr>
          <w:rFonts w:ascii="Arial" w:hAnsi="Arial" w:cs="Arial"/>
          <w:sz w:val="24"/>
          <w:szCs w:val="24"/>
          <w:lang w:val="es-ES"/>
        </w:rPr>
        <w:t>ario, se emplean diversas visas, ya en sus debidos casos como administrador cliente y empleado.  Se darán a conocer las diferentes opciones y perspectiva de las posibles vistas de este entorno, al de comparación del desarrollo que se realizara en situaciones futuras.</w:t>
      </w:r>
    </w:p>
    <w:p w:rsidR="00566151" w:rsidRPr="008703AE" w:rsidRDefault="00F43456" w:rsidP="002E3ADC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8703AE">
        <w:rPr>
          <w:rFonts w:ascii="Arial" w:hAnsi="Arial" w:cs="Arial"/>
          <w:sz w:val="24"/>
          <w:szCs w:val="24"/>
          <w:lang w:val="es-ES"/>
        </w:rPr>
        <w:t xml:space="preserve">La Página principal o de inicio, es la cual </w:t>
      </w:r>
      <w:r w:rsidR="0034593A" w:rsidRPr="008703AE">
        <w:rPr>
          <w:rFonts w:ascii="Arial" w:hAnsi="Arial" w:cs="Arial"/>
          <w:sz w:val="24"/>
          <w:szCs w:val="24"/>
          <w:lang w:val="es-ES"/>
        </w:rPr>
        <w:t>mostrará</w:t>
      </w:r>
      <w:r w:rsidRPr="008703AE">
        <w:rPr>
          <w:rFonts w:ascii="Arial" w:hAnsi="Arial" w:cs="Arial"/>
          <w:sz w:val="24"/>
          <w:szCs w:val="24"/>
          <w:lang w:val="es-ES"/>
        </w:rPr>
        <w:t xml:space="preserve"> la información más básica de </w:t>
      </w:r>
      <w:r w:rsidR="00D505D9" w:rsidRPr="008703AE">
        <w:rPr>
          <w:rFonts w:ascii="Arial" w:hAnsi="Arial" w:cs="Arial"/>
          <w:sz w:val="24"/>
          <w:szCs w:val="24"/>
          <w:lang w:val="es-ES"/>
        </w:rPr>
        <w:t xml:space="preserve">la empresa </w:t>
      </w:r>
      <w:r w:rsidRPr="008703AE">
        <w:rPr>
          <w:rFonts w:ascii="Arial" w:hAnsi="Arial" w:cs="Arial"/>
          <w:sz w:val="24"/>
          <w:szCs w:val="24"/>
          <w:lang w:val="es-ES"/>
        </w:rPr>
        <w:t xml:space="preserve">con relación </w:t>
      </w:r>
      <w:r w:rsidR="008553A1" w:rsidRPr="008703AE">
        <w:rPr>
          <w:rFonts w:ascii="Arial" w:hAnsi="Arial" w:cs="Arial"/>
          <w:sz w:val="24"/>
          <w:szCs w:val="24"/>
          <w:lang w:val="es-ES"/>
        </w:rPr>
        <w:t>en algunos</w:t>
      </w:r>
      <w:r w:rsidRPr="008703AE">
        <w:rPr>
          <w:rFonts w:ascii="Arial" w:hAnsi="Arial" w:cs="Arial"/>
          <w:sz w:val="24"/>
          <w:szCs w:val="24"/>
          <w:lang w:val="es-ES"/>
        </w:rPr>
        <w:t xml:space="preserve"> </w:t>
      </w:r>
      <w:r w:rsidR="00D505D9" w:rsidRPr="008703AE">
        <w:rPr>
          <w:rFonts w:ascii="Arial" w:hAnsi="Arial" w:cs="Arial"/>
          <w:sz w:val="24"/>
          <w:szCs w:val="24"/>
          <w:lang w:val="es-ES"/>
        </w:rPr>
        <w:t>productos, un posible logo de</w:t>
      </w:r>
      <w:r w:rsidRPr="008703AE">
        <w:rPr>
          <w:rFonts w:ascii="Arial" w:hAnsi="Arial" w:cs="Arial"/>
          <w:sz w:val="24"/>
          <w:szCs w:val="24"/>
          <w:lang w:val="es-ES"/>
        </w:rPr>
        <w:t xml:space="preserve"> la empresa </w:t>
      </w:r>
      <w:r w:rsidR="00D505D9" w:rsidRPr="008703AE">
        <w:rPr>
          <w:rFonts w:ascii="Arial" w:hAnsi="Arial" w:cs="Arial"/>
          <w:sz w:val="24"/>
          <w:szCs w:val="24"/>
          <w:lang w:val="es-ES"/>
        </w:rPr>
        <w:t xml:space="preserve">si en su debido caso </w:t>
      </w:r>
      <w:r w:rsidRPr="008703AE">
        <w:rPr>
          <w:rFonts w:ascii="Arial" w:hAnsi="Arial" w:cs="Arial"/>
          <w:sz w:val="24"/>
          <w:szCs w:val="24"/>
          <w:lang w:val="es-ES"/>
        </w:rPr>
        <w:t>cuenta con alguno, un mensaje de bienvenida, y el contexto de lo que podrá encontr</w:t>
      </w:r>
      <w:r w:rsidR="004E1433" w:rsidRPr="008703AE">
        <w:rPr>
          <w:rFonts w:ascii="Arial" w:hAnsi="Arial" w:cs="Arial"/>
          <w:sz w:val="24"/>
          <w:szCs w:val="24"/>
          <w:lang w:val="es-ES"/>
        </w:rPr>
        <w:t xml:space="preserve">ar en la plataforma y en el establecimiento </w:t>
      </w:r>
      <w:r w:rsidR="00D505D9" w:rsidRPr="008703AE">
        <w:rPr>
          <w:rFonts w:ascii="Arial" w:hAnsi="Arial" w:cs="Arial"/>
          <w:sz w:val="24"/>
          <w:szCs w:val="24"/>
          <w:lang w:val="es-ES"/>
        </w:rPr>
        <w:t xml:space="preserve">Como visualización </w:t>
      </w:r>
      <w:r w:rsidR="008553A1" w:rsidRPr="008703AE">
        <w:rPr>
          <w:rFonts w:ascii="Arial" w:hAnsi="Arial" w:cs="Arial"/>
          <w:sz w:val="24"/>
          <w:szCs w:val="24"/>
          <w:lang w:val="es-ES"/>
        </w:rPr>
        <w:t xml:space="preserve">de los productos por </w:t>
      </w:r>
      <w:r w:rsidR="00D505D9" w:rsidRPr="008703AE">
        <w:rPr>
          <w:rFonts w:ascii="Arial" w:hAnsi="Arial" w:cs="Arial"/>
          <w:sz w:val="24"/>
          <w:szCs w:val="24"/>
          <w:lang w:val="es-ES"/>
        </w:rPr>
        <w:t>sus categorías</w:t>
      </w:r>
      <w:r w:rsidR="008553A1" w:rsidRPr="008703AE">
        <w:rPr>
          <w:rFonts w:ascii="Arial" w:hAnsi="Arial" w:cs="Arial"/>
          <w:sz w:val="24"/>
          <w:szCs w:val="24"/>
          <w:lang w:val="es-ES"/>
        </w:rPr>
        <w:t>.</w:t>
      </w:r>
      <w:r w:rsidR="0034593A" w:rsidRPr="008703AE">
        <w:rPr>
          <w:rFonts w:ascii="Arial" w:hAnsi="Arial" w:cs="Arial"/>
          <w:sz w:val="24"/>
          <w:szCs w:val="24"/>
          <w:lang w:val="es-ES"/>
        </w:rPr>
        <w:t xml:space="preserve"> Que se encontraran por secciones organizadas con una breve imagen guía de los productos, que puede encontrar al ingresar en dicha sección. </w:t>
      </w:r>
    </w:p>
    <w:p w:rsidR="00821ACA" w:rsidRPr="00821ACA" w:rsidRDefault="008553A1" w:rsidP="001A09BE">
      <w:pPr>
        <w:keepNext/>
        <w:spacing w:line="240" w:lineRule="auto"/>
        <w:jc w:val="both"/>
        <w:rPr>
          <w:rFonts w:ascii="Arial" w:hAnsi="Arial" w:cs="Arial"/>
          <w:sz w:val="32"/>
        </w:rPr>
      </w:pPr>
      <w:r w:rsidRPr="00821ACA">
        <w:rPr>
          <w:rFonts w:ascii="Arial" w:hAnsi="Arial" w:cs="Arial"/>
          <w:noProof/>
          <w:sz w:val="36"/>
          <w:szCs w:val="24"/>
          <w:lang w:val="en-US"/>
        </w:rPr>
        <w:drawing>
          <wp:inline distT="0" distB="0" distL="0" distR="0" wp14:anchorId="607831D9" wp14:editId="7E1D2C31">
            <wp:extent cx="5612130" cy="2543175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6857"/>
                    <a:stretch/>
                  </pic:blipFill>
                  <pic:spPr bwMode="auto">
                    <a:xfrm>
                      <a:off x="0" y="0"/>
                      <a:ext cx="5612130" cy="2543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593A" w:rsidRDefault="00821ACA" w:rsidP="001A09BE">
      <w:pPr>
        <w:pStyle w:val="Descripcin"/>
        <w:jc w:val="both"/>
        <w:rPr>
          <w:rFonts w:ascii="Arial" w:hAnsi="Arial" w:cs="Arial"/>
          <w:i w:val="0"/>
          <w:color w:val="auto"/>
          <w:sz w:val="24"/>
        </w:rPr>
      </w:pPr>
      <w:r w:rsidRPr="00821ACA">
        <w:rPr>
          <w:rFonts w:ascii="Arial" w:hAnsi="Arial" w:cs="Arial"/>
          <w:i w:val="0"/>
          <w:color w:val="auto"/>
          <w:sz w:val="24"/>
        </w:rPr>
        <w:t xml:space="preserve">Ilustración  </w:t>
      </w:r>
      <w:r w:rsidRPr="00821ACA">
        <w:rPr>
          <w:rFonts w:ascii="Arial" w:hAnsi="Arial" w:cs="Arial"/>
          <w:i w:val="0"/>
          <w:color w:val="auto"/>
          <w:sz w:val="24"/>
        </w:rPr>
        <w:fldChar w:fldCharType="begin"/>
      </w:r>
      <w:r w:rsidRPr="00821ACA">
        <w:rPr>
          <w:rFonts w:ascii="Arial" w:hAnsi="Arial" w:cs="Arial"/>
          <w:i w:val="0"/>
          <w:color w:val="auto"/>
          <w:sz w:val="24"/>
        </w:rPr>
        <w:instrText xml:space="preserve"> SEQ Ilustración_ \* ARABIC </w:instrText>
      </w:r>
      <w:r w:rsidRPr="00821ACA">
        <w:rPr>
          <w:rFonts w:ascii="Arial" w:hAnsi="Arial" w:cs="Arial"/>
          <w:i w:val="0"/>
          <w:color w:val="auto"/>
          <w:sz w:val="24"/>
        </w:rPr>
        <w:fldChar w:fldCharType="separate"/>
      </w:r>
      <w:r w:rsidR="003C7F29">
        <w:rPr>
          <w:rFonts w:ascii="Arial" w:hAnsi="Arial" w:cs="Arial"/>
          <w:i w:val="0"/>
          <w:noProof/>
          <w:color w:val="auto"/>
          <w:sz w:val="24"/>
        </w:rPr>
        <w:t>1</w:t>
      </w:r>
      <w:r w:rsidRPr="00821ACA">
        <w:rPr>
          <w:rFonts w:ascii="Arial" w:hAnsi="Arial" w:cs="Arial"/>
          <w:i w:val="0"/>
          <w:color w:val="auto"/>
          <w:sz w:val="24"/>
        </w:rPr>
        <w:fldChar w:fldCharType="end"/>
      </w:r>
      <w:r>
        <w:rPr>
          <w:rFonts w:ascii="Arial" w:hAnsi="Arial" w:cs="Arial"/>
          <w:i w:val="0"/>
          <w:color w:val="auto"/>
          <w:sz w:val="24"/>
        </w:rPr>
        <w:t xml:space="preserve"> Página De Inicio o Principal. </w:t>
      </w:r>
    </w:p>
    <w:p w:rsidR="001A09BE" w:rsidRPr="001A09BE" w:rsidRDefault="001A09BE" w:rsidP="001A09BE"/>
    <w:p w:rsidR="001A09BE" w:rsidRPr="008703AE" w:rsidRDefault="008553A1" w:rsidP="002E3ADC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8703AE">
        <w:rPr>
          <w:rFonts w:ascii="Arial" w:hAnsi="Arial" w:cs="Arial"/>
          <w:sz w:val="24"/>
          <w:szCs w:val="24"/>
          <w:lang w:val="es-ES"/>
        </w:rPr>
        <w:t xml:space="preserve">En el caso de que el cliente desee iniciar sesión, lo puede hacer al buscar el botón </w:t>
      </w:r>
      <w:r w:rsidR="0034593A" w:rsidRPr="008703AE">
        <w:rPr>
          <w:rFonts w:ascii="Arial" w:hAnsi="Arial" w:cs="Arial"/>
          <w:sz w:val="24"/>
          <w:szCs w:val="24"/>
          <w:lang w:val="es-ES"/>
        </w:rPr>
        <w:t xml:space="preserve">de registrarse, que se encuentre en la parte superior derecha de la página en la cual se desplegara la opción de “Si se encuentra Registrado” pueda iniciar sesión, y si no es el caso puede generar la opción en registrarse, y llenar el formulario. </w:t>
      </w:r>
      <w:bookmarkStart w:id="0" w:name="_GoBack"/>
      <w:bookmarkEnd w:id="0"/>
    </w:p>
    <w:p w:rsidR="001A09BE" w:rsidRPr="001A09BE" w:rsidRDefault="00CF7940" w:rsidP="001A09BE">
      <w:pPr>
        <w:keepNext/>
        <w:spacing w:line="240" w:lineRule="auto"/>
        <w:jc w:val="both"/>
        <w:rPr>
          <w:rFonts w:ascii="Arial" w:hAnsi="Arial" w:cs="Arial"/>
          <w:sz w:val="32"/>
        </w:rPr>
      </w:pPr>
      <w:r w:rsidRPr="001A09BE">
        <w:rPr>
          <w:rFonts w:ascii="Arial" w:hAnsi="Arial" w:cs="Arial"/>
          <w:noProof/>
          <w:sz w:val="36"/>
          <w:szCs w:val="24"/>
          <w:lang w:val="en-US"/>
        </w:rPr>
        <w:drawing>
          <wp:inline distT="0" distB="0" distL="0" distR="0" wp14:anchorId="36E7BFE6" wp14:editId="73B99A2A">
            <wp:extent cx="5612130" cy="24574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940" w:rsidRPr="001A09BE" w:rsidRDefault="001A09BE" w:rsidP="001A09BE">
      <w:pPr>
        <w:pStyle w:val="Descripcin"/>
        <w:jc w:val="both"/>
        <w:rPr>
          <w:rFonts w:ascii="Arial" w:hAnsi="Arial" w:cs="Arial"/>
          <w:i w:val="0"/>
          <w:color w:val="auto"/>
          <w:sz w:val="36"/>
          <w:szCs w:val="24"/>
          <w:lang w:val="es-ES"/>
        </w:rPr>
      </w:pPr>
      <w:r w:rsidRPr="001A09BE">
        <w:rPr>
          <w:rFonts w:ascii="Arial" w:hAnsi="Arial" w:cs="Arial"/>
          <w:i w:val="0"/>
          <w:color w:val="auto"/>
          <w:sz w:val="24"/>
        </w:rPr>
        <w:t xml:space="preserve">Ilustración  </w:t>
      </w:r>
      <w:r w:rsidRPr="001A09BE">
        <w:rPr>
          <w:rFonts w:ascii="Arial" w:hAnsi="Arial" w:cs="Arial"/>
          <w:i w:val="0"/>
          <w:color w:val="auto"/>
          <w:sz w:val="24"/>
        </w:rPr>
        <w:fldChar w:fldCharType="begin"/>
      </w:r>
      <w:r w:rsidRPr="001A09BE">
        <w:rPr>
          <w:rFonts w:ascii="Arial" w:hAnsi="Arial" w:cs="Arial"/>
          <w:i w:val="0"/>
          <w:color w:val="auto"/>
          <w:sz w:val="24"/>
        </w:rPr>
        <w:instrText xml:space="preserve"> SEQ Ilustración_ \* ARABIC </w:instrText>
      </w:r>
      <w:r w:rsidRPr="001A09BE">
        <w:rPr>
          <w:rFonts w:ascii="Arial" w:hAnsi="Arial" w:cs="Arial"/>
          <w:i w:val="0"/>
          <w:color w:val="auto"/>
          <w:sz w:val="24"/>
        </w:rPr>
        <w:fldChar w:fldCharType="separate"/>
      </w:r>
      <w:r w:rsidR="003C7F29">
        <w:rPr>
          <w:rFonts w:ascii="Arial" w:hAnsi="Arial" w:cs="Arial"/>
          <w:i w:val="0"/>
          <w:noProof/>
          <w:color w:val="auto"/>
          <w:sz w:val="24"/>
        </w:rPr>
        <w:t>2</w:t>
      </w:r>
      <w:r w:rsidRPr="001A09BE">
        <w:rPr>
          <w:rFonts w:ascii="Arial" w:hAnsi="Arial" w:cs="Arial"/>
          <w:i w:val="0"/>
          <w:color w:val="auto"/>
          <w:sz w:val="24"/>
        </w:rPr>
        <w:fldChar w:fldCharType="end"/>
      </w:r>
      <w:r>
        <w:rPr>
          <w:rFonts w:ascii="Arial" w:hAnsi="Arial" w:cs="Arial"/>
          <w:i w:val="0"/>
          <w:color w:val="auto"/>
          <w:sz w:val="24"/>
        </w:rPr>
        <w:t xml:space="preserve"> Aceptación De Registro.</w:t>
      </w:r>
    </w:p>
    <w:p w:rsidR="0034593A" w:rsidRPr="008703AE" w:rsidRDefault="00CF7940" w:rsidP="002E3ADC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8703AE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2301240</wp:posOffset>
                </wp:positionH>
                <wp:positionV relativeFrom="paragraph">
                  <wp:posOffset>728345</wp:posOffset>
                </wp:positionV>
                <wp:extent cx="628650" cy="1352550"/>
                <wp:effectExtent l="19050" t="0" r="19050" b="38100"/>
                <wp:wrapNone/>
                <wp:docPr id="16" name="Flecha abaj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352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1DF12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16" o:spid="_x0000_s1026" type="#_x0000_t67" style="position:absolute;margin-left:181.2pt;margin-top:57.35pt;width:49.5pt;height:10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PIIegIAAEMFAAAOAAAAZHJzL2Uyb0RvYy54bWysVMFu2zAMvQ/YPwi6r06yJuuCOkXQosOA&#10;oivWDj2zslR7kEWNUuJkXz9KdtyiLXYYloMjiuQT+fSo07Nda8VWU2jQlXJ6NJFCO4VV4x5L+ePu&#10;8sOJFCGCq8Ci06Xc6yDPVu/fnXZ+qWdYo600CQZxYdn5UtYx+mVRBFXrFsIReu3YaZBaiGzSY1ER&#10;dIze2mI2mSyKDqnyhEqHwLsXvVOuMr4xWsVvxgQdhS0l1xbzl/L3IX2L1SksHwl83aihDPiHKlpo&#10;HB86Ql1ABLGh5hVU2yjCgCYeKWwLNKZROvfA3UwnL7q5rcHr3AuTE/xIU/h/sOp6e0OiqfjuFlI4&#10;aPmOLq1WNQh4gJ8oeJs56nxYcuitv6HBCrxMDe8MtemfWxG7zOt+5FXvolC8uZidLObMvmLX9ON8&#10;NmeDYYqnbE8hftHYirQoZYWdWxNhlzmF7VWIffwhjpNTSX0ReRX3Vqc6rPuuDTfEx85ydpaSPrck&#10;tsAiAKW0i9PeVUOl++35hH9DUWNGLjEDJmTTWDtiDwBJpq+x+1qH+JSqsxLH5MnfCuuTx4x8Mro4&#10;JreNQ3oLwHJXw8l9/IGknprE0gNWe75uwn4OgleXDRN+BSHeALHw+ZJ4mOM3/hiLXSlxWElRI/1+&#10;az/Fsx7ZK0XHg1TK8GsDpKWwXx0r9fP0+DhNXjaO559mbNBzz8Nzj9u058jXNOVnw6u8TPHRHpaG&#10;sL3nmV+nU9kFTvHZpVSRDsZ57AecXw2l1+scxtPmIV65W68SeGI1aeludw/kB9VF1us1HoYOli90&#10;18emTIfrTUTTZFE+8TrwzZOahTO8KukpeG7nqKe3b/UHAAD//wMAUEsDBBQABgAIAAAAIQBO3hwz&#10;3gAAAAsBAAAPAAAAZHJzL2Rvd25yZXYueG1sTI9NT4NAEIbvJv6HzZh4swuUgEGWhjRpT8bEfty3&#10;7AhEdpawW4r+eseTHmeeN+88U24WO4gZJ987UhCvIhBIjTM9tQpOx93TMwgfNBk9OEIFX+hhU93f&#10;lbow7kbvOB9CK7iEfKEVdCGMhZS+6dBqv3IjErMPN1kdeJxaaSZ943I7yCSKMml1T3yh0yNuO2w+&#10;D1erYHdcn7u380x781oveb213/U+UerxYalfQARcwl8YfvVZHSp2urgrGS8GBessSTnKIE5zEJxI&#10;s5g3F0ZJnoOsSvn/h+oHAAD//wMAUEsBAi0AFAAGAAgAAAAhALaDOJL+AAAA4QEAABMAAAAAAAAA&#10;AAAAAAAAAAAAAFtDb250ZW50X1R5cGVzXS54bWxQSwECLQAUAAYACAAAACEAOP0h/9YAAACUAQAA&#10;CwAAAAAAAAAAAAAAAAAvAQAAX3JlbHMvLnJlbHNQSwECLQAUAAYACAAAACEAGijyCHoCAABDBQAA&#10;DgAAAAAAAAAAAAAAAAAuAgAAZHJzL2Uyb0RvYy54bWxQSwECLQAUAAYACAAAACEATt4cM94AAAAL&#10;AQAADwAAAAAAAAAAAAAAAADUBAAAZHJzL2Rvd25yZXYueG1sUEsFBgAAAAAEAAQA8wAAAN8FAAAA&#10;AA==&#10;" adj="16580" fillcolor="#5b9bd5 [3204]" strokecolor="#1f4d78 [1604]" strokeweight="1pt"/>
            </w:pict>
          </mc:Fallback>
        </mc:AlternateContent>
      </w:r>
      <w:r w:rsidR="00A103A7" w:rsidRPr="008703AE">
        <w:rPr>
          <w:rFonts w:ascii="Arial" w:hAnsi="Arial" w:cs="Arial"/>
          <w:sz w:val="24"/>
          <w:szCs w:val="24"/>
          <w:lang w:val="es-ES"/>
        </w:rPr>
        <w:t xml:space="preserve">Se abrirá una ventana en la cual, si desea registrarse el cliente podrá llenar un formulario en la cual </w:t>
      </w:r>
      <w:r w:rsidR="001A09BE" w:rsidRPr="008703AE">
        <w:rPr>
          <w:rFonts w:ascii="Arial" w:hAnsi="Arial" w:cs="Arial"/>
          <w:sz w:val="24"/>
          <w:szCs w:val="24"/>
          <w:lang w:val="es-ES"/>
        </w:rPr>
        <w:t>contará</w:t>
      </w:r>
      <w:r w:rsidR="00A103A7" w:rsidRPr="008703AE">
        <w:rPr>
          <w:rFonts w:ascii="Arial" w:hAnsi="Arial" w:cs="Arial"/>
          <w:sz w:val="24"/>
          <w:szCs w:val="24"/>
          <w:lang w:val="es-ES"/>
        </w:rPr>
        <w:t xml:space="preserve"> como solicitud de </w:t>
      </w:r>
      <w:r w:rsidR="002E3ADC" w:rsidRPr="008703AE">
        <w:rPr>
          <w:rFonts w:ascii="Arial" w:hAnsi="Arial" w:cs="Arial"/>
          <w:sz w:val="24"/>
          <w:szCs w:val="24"/>
          <w:lang w:val="es-ES"/>
        </w:rPr>
        <w:t>datos, un</w:t>
      </w:r>
      <w:r w:rsidR="00A103A7" w:rsidRPr="008703AE">
        <w:rPr>
          <w:rFonts w:ascii="Arial" w:hAnsi="Arial" w:cs="Arial"/>
          <w:sz w:val="24"/>
          <w:szCs w:val="24"/>
          <w:lang w:val="es-ES"/>
        </w:rPr>
        <w:t xml:space="preserve"> nombre, un correo electrónico, una contraseña, y la confirmación de la misma contraseña.</w:t>
      </w:r>
    </w:p>
    <w:p w:rsidR="0002195B" w:rsidRPr="008703AE" w:rsidRDefault="0002195B" w:rsidP="002E3ADC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1A09BE" w:rsidRPr="001A09BE" w:rsidRDefault="00A103A7" w:rsidP="001A09BE">
      <w:pPr>
        <w:keepNext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1A09BE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58FFA04D" wp14:editId="61B59F3C">
            <wp:extent cx="5612130" cy="2085975"/>
            <wp:effectExtent l="0" t="0" r="762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153" w:rsidRPr="001A09BE" w:rsidRDefault="001A09BE" w:rsidP="001A09BE">
      <w:pPr>
        <w:pStyle w:val="Descripcin"/>
        <w:jc w:val="both"/>
        <w:rPr>
          <w:rFonts w:ascii="Arial" w:hAnsi="Arial" w:cs="Arial"/>
          <w:i w:val="0"/>
          <w:color w:val="auto"/>
          <w:sz w:val="24"/>
          <w:szCs w:val="24"/>
          <w:lang w:val="es-ES"/>
        </w:rPr>
      </w:pPr>
      <w:r w:rsidRPr="001A09BE">
        <w:rPr>
          <w:rFonts w:ascii="Arial" w:hAnsi="Arial" w:cs="Arial"/>
          <w:i w:val="0"/>
          <w:color w:val="auto"/>
          <w:sz w:val="24"/>
          <w:szCs w:val="24"/>
        </w:rPr>
        <w:t xml:space="preserve">Ilustración  </w:t>
      </w:r>
      <w:r w:rsidRPr="001A09BE">
        <w:rPr>
          <w:rFonts w:ascii="Arial" w:hAnsi="Arial" w:cs="Arial"/>
          <w:i w:val="0"/>
          <w:color w:val="auto"/>
          <w:sz w:val="24"/>
          <w:szCs w:val="24"/>
        </w:rPr>
        <w:fldChar w:fldCharType="begin"/>
      </w:r>
      <w:r w:rsidRPr="001A09BE">
        <w:rPr>
          <w:rFonts w:ascii="Arial" w:hAnsi="Arial" w:cs="Arial"/>
          <w:i w:val="0"/>
          <w:color w:val="auto"/>
          <w:sz w:val="24"/>
          <w:szCs w:val="24"/>
        </w:rPr>
        <w:instrText xml:space="preserve"> SEQ Ilustración_ \* ARABIC </w:instrText>
      </w:r>
      <w:r w:rsidRPr="001A09BE">
        <w:rPr>
          <w:rFonts w:ascii="Arial" w:hAnsi="Arial" w:cs="Arial"/>
          <w:i w:val="0"/>
          <w:color w:val="auto"/>
          <w:sz w:val="24"/>
          <w:szCs w:val="24"/>
        </w:rPr>
        <w:fldChar w:fldCharType="separate"/>
      </w:r>
      <w:r w:rsidR="003C7F29">
        <w:rPr>
          <w:rFonts w:ascii="Arial" w:hAnsi="Arial" w:cs="Arial"/>
          <w:i w:val="0"/>
          <w:noProof/>
          <w:color w:val="auto"/>
          <w:sz w:val="24"/>
          <w:szCs w:val="24"/>
        </w:rPr>
        <w:t>3</w:t>
      </w:r>
      <w:r w:rsidRPr="001A09BE">
        <w:rPr>
          <w:rFonts w:ascii="Arial" w:hAnsi="Arial" w:cs="Arial"/>
          <w:i w:val="0"/>
          <w:color w:val="auto"/>
          <w:sz w:val="24"/>
          <w:szCs w:val="24"/>
        </w:rPr>
        <w:fldChar w:fldCharType="end"/>
      </w:r>
      <w:r w:rsidRPr="001A09BE">
        <w:rPr>
          <w:rFonts w:ascii="Arial" w:hAnsi="Arial" w:cs="Arial"/>
          <w:i w:val="0"/>
          <w:color w:val="auto"/>
          <w:sz w:val="24"/>
          <w:szCs w:val="24"/>
        </w:rPr>
        <w:t xml:space="preserve"> Formulario De Registro</w:t>
      </w:r>
    </w:p>
    <w:p w:rsidR="00827153" w:rsidRPr="008703AE" w:rsidRDefault="00A103A7" w:rsidP="002E3ADC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8703AE">
        <w:rPr>
          <w:rFonts w:ascii="Arial" w:hAnsi="Arial" w:cs="Arial"/>
          <w:sz w:val="24"/>
          <w:szCs w:val="24"/>
          <w:lang w:val="es-ES"/>
        </w:rPr>
        <w:lastRenderedPageBreak/>
        <w:t xml:space="preserve">Si los clientes ya se encuentran registrados, los redirige a la venta de iniciar </w:t>
      </w:r>
      <w:r w:rsidR="00AA2084" w:rsidRPr="008703AE">
        <w:rPr>
          <w:rFonts w:ascii="Arial" w:hAnsi="Arial" w:cs="Arial"/>
          <w:sz w:val="24"/>
          <w:szCs w:val="24"/>
          <w:lang w:val="es-ES"/>
        </w:rPr>
        <w:t xml:space="preserve">Sesión, que pedirá los datos como El nombre, Correo Electrónica, contraseña y verificación de la misma. </w:t>
      </w:r>
    </w:p>
    <w:p w:rsidR="001A09BE" w:rsidRPr="001A09BE" w:rsidRDefault="00CF7940" w:rsidP="001A09BE">
      <w:pPr>
        <w:keepNext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1A09BE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2987040</wp:posOffset>
                </wp:positionH>
                <wp:positionV relativeFrom="paragraph">
                  <wp:posOffset>1738630</wp:posOffset>
                </wp:positionV>
                <wp:extent cx="390525" cy="1000125"/>
                <wp:effectExtent l="19050" t="19050" r="47625" b="28575"/>
                <wp:wrapNone/>
                <wp:docPr id="15" name="Flecha arrib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0001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94A557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Flecha arriba 15" o:spid="_x0000_s1026" type="#_x0000_t68" style="position:absolute;margin-left:235.2pt;margin-top:136.9pt;width:30.75pt;height:78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j8XeQIAAEIFAAAOAAAAZHJzL2Uyb0RvYy54bWysVFFP2zAQfp+0/2D5fSTp6DYqUlSBmCYh&#10;QMDEs+vYJJLt885u0+7X7+ykAQHaw7QXx+e7+3z35Tufnu2sYVuFoQNX8+qo5Ew5CU3nnmr+8+Hy&#10;0zfOQhSuEQacqvleBX62/PjhtPcLNYMWTKOQEYgLi97XvI3RL4oiyFZZEY7AK0dODWhFJBOfigZF&#10;T+jWFLOy/FL0gI1HkCoEOr0YnHyZ8bVWMt5oHVRkpuZUW8wr5nWd1mJ5KhZPKHzbybEM8Q9VWNE5&#10;unSCuhBRsA12b6BsJxEC6HgkwRagdSdV7oG6qcpX3dy3wqvcC5ET/ERT+H+w8np7i6xr6N/NOXPC&#10;0j+6NEq2ggnEbi0YnRNJvQ8Lir33tzhagbap451Gm77UC9tlYvcTsWoXmaTDzyflfEb4klxVWZYV&#10;GQRTPGd7DPG7AsvSpuYbv0KEPlMqtlchDtGHKEpNBQ0l5F3cG5WqMO5OaeqHLp3l7KwkdW6QbQVp&#10;QEipXKwGVysaNRzPqagsBippysgFZsCErDtjJuwRIKn0LfZQ6xifUlUW4pRc/q2wIXnKyDeDi1Oy&#10;7RzgewCGuhpvHuIPJA3UJJbW0OzpbyMMYxC8vOyI7isR4q1A0j1NCM1yvKFFG+hrDuOOsxbw93vn&#10;KZ7kSF7OepqjmodfG4GKM/PDkVBPquPjNHjZOJ5/nZGBLz3rlx63sedAv6miV8PLvE3x0Ry2GsE+&#10;0siv0q3kEk7S3TWXEQ/GeRzmmx4NqVarHEbD5kW8cvdeJvDEatLSw+5RoB81F0mt13CYObF4pbsh&#10;NmU6WG0i6C6L8pnXkW8a1Cyc8VFJL8FLO0c9P33LPwAAAP//AwBQSwMEFAAGAAgAAAAhACVvCAPg&#10;AAAACwEAAA8AAABkcnMvZG93bnJldi54bWxMj8tOwzAQRfdI/IM1SOyokzqlEOJUCAuBygYKG3ZO&#10;PCQRfoTYbcPfM6xgObpHd86tNrOz7IBTHIKXkC8yYOjbYAbfSXh7vb+4AhaT9kbb4FHCN0bY1Kcn&#10;lS5NOPoXPOxSx6jEx1JL6FMaS85j26PTcRFG9JR9hMnpROfUcTPpI5U7y5dZdsmdHjx96PWIdz22&#10;n7u9k6AeFarn5mHLrfhSVoX3p7xYSXl+Nt/eAEs4pz8YfvVJHWpyasLem8ishGKdFYRKWK4FbSBi&#10;JfJrYA1FIhfA64r/31D/AAAA//8DAFBLAQItABQABgAIAAAAIQC2gziS/gAAAOEBAAATAAAAAAAA&#10;AAAAAAAAAAAAAABbQ29udGVudF9UeXBlc10ueG1sUEsBAi0AFAAGAAgAAAAhADj9If/WAAAAlAEA&#10;AAsAAAAAAAAAAAAAAAAALwEAAF9yZWxzLy5yZWxzUEsBAi0AFAAGAAgAAAAhAMg+Pxd5AgAAQgUA&#10;AA4AAAAAAAAAAAAAAAAALgIAAGRycy9lMm9Eb2MueG1sUEsBAi0AFAAGAAgAAAAhACVvCAPgAAAA&#10;CwEAAA8AAAAAAAAAAAAAAAAA0wQAAGRycy9kb3ducmV2LnhtbFBLBQYAAAAABAAEAPMAAADgBQAA&#10;AAA=&#10;" adj="4217" fillcolor="#5b9bd5 [3204]" strokecolor="#1f4d78 [1604]" strokeweight="1pt"/>
            </w:pict>
          </mc:Fallback>
        </mc:AlternateContent>
      </w:r>
      <w:r w:rsidR="00AA2084" w:rsidRPr="001A09BE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08C76454" wp14:editId="6460A016">
            <wp:extent cx="5612130" cy="274320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153" w:rsidRPr="001A09BE" w:rsidRDefault="001A09BE" w:rsidP="001A09BE">
      <w:pPr>
        <w:pStyle w:val="Descripcin"/>
        <w:jc w:val="both"/>
        <w:rPr>
          <w:rFonts w:ascii="Arial" w:hAnsi="Arial" w:cs="Arial"/>
          <w:i w:val="0"/>
          <w:color w:val="auto"/>
          <w:sz w:val="24"/>
          <w:szCs w:val="24"/>
          <w:lang w:val="es-ES"/>
        </w:rPr>
      </w:pPr>
      <w:r w:rsidRPr="001A09BE">
        <w:rPr>
          <w:rFonts w:ascii="Arial" w:hAnsi="Arial" w:cs="Arial"/>
          <w:i w:val="0"/>
          <w:color w:val="auto"/>
          <w:sz w:val="24"/>
          <w:szCs w:val="24"/>
        </w:rPr>
        <w:t xml:space="preserve">Ilustración  </w:t>
      </w:r>
      <w:r w:rsidRPr="001A09BE">
        <w:rPr>
          <w:rFonts w:ascii="Arial" w:hAnsi="Arial" w:cs="Arial"/>
          <w:i w:val="0"/>
          <w:color w:val="auto"/>
          <w:sz w:val="24"/>
          <w:szCs w:val="24"/>
        </w:rPr>
        <w:fldChar w:fldCharType="begin"/>
      </w:r>
      <w:r w:rsidRPr="001A09BE">
        <w:rPr>
          <w:rFonts w:ascii="Arial" w:hAnsi="Arial" w:cs="Arial"/>
          <w:i w:val="0"/>
          <w:color w:val="auto"/>
          <w:sz w:val="24"/>
          <w:szCs w:val="24"/>
        </w:rPr>
        <w:instrText xml:space="preserve"> SEQ Ilustración_ \* ARABIC </w:instrText>
      </w:r>
      <w:r w:rsidRPr="001A09BE">
        <w:rPr>
          <w:rFonts w:ascii="Arial" w:hAnsi="Arial" w:cs="Arial"/>
          <w:i w:val="0"/>
          <w:color w:val="auto"/>
          <w:sz w:val="24"/>
          <w:szCs w:val="24"/>
        </w:rPr>
        <w:fldChar w:fldCharType="separate"/>
      </w:r>
      <w:r w:rsidR="003C7F29">
        <w:rPr>
          <w:rFonts w:ascii="Arial" w:hAnsi="Arial" w:cs="Arial"/>
          <w:i w:val="0"/>
          <w:noProof/>
          <w:color w:val="auto"/>
          <w:sz w:val="24"/>
          <w:szCs w:val="24"/>
        </w:rPr>
        <w:t>4</w:t>
      </w:r>
      <w:r w:rsidRPr="001A09BE">
        <w:rPr>
          <w:rFonts w:ascii="Arial" w:hAnsi="Arial" w:cs="Arial"/>
          <w:i w:val="0"/>
          <w:color w:val="auto"/>
          <w:sz w:val="24"/>
          <w:szCs w:val="24"/>
        </w:rPr>
        <w:fldChar w:fldCharType="end"/>
      </w:r>
      <w:r w:rsidRPr="001A09BE">
        <w:rPr>
          <w:rFonts w:ascii="Arial" w:hAnsi="Arial" w:cs="Arial"/>
          <w:i w:val="0"/>
          <w:color w:val="auto"/>
          <w:sz w:val="24"/>
          <w:szCs w:val="24"/>
        </w:rPr>
        <w:t xml:space="preserve"> Inicio de Sesión </w:t>
      </w:r>
    </w:p>
    <w:p w:rsidR="00827153" w:rsidRPr="008703AE" w:rsidRDefault="001A09BE" w:rsidP="002E3ADC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8703AE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3168015</wp:posOffset>
                </wp:positionH>
                <wp:positionV relativeFrom="paragraph">
                  <wp:posOffset>661670</wp:posOffset>
                </wp:positionV>
                <wp:extent cx="685800" cy="1028700"/>
                <wp:effectExtent l="19050" t="0" r="19050" b="38100"/>
                <wp:wrapNone/>
                <wp:docPr id="18" name="Flecha abaj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028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1B2858" id="Flecha abajo 18" o:spid="_x0000_s1026" type="#_x0000_t67" style="position:absolute;margin-left:249.45pt;margin-top:52.1pt;width:54pt;height:8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W67egIAAEMFAAAOAAAAZHJzL2Uyb0RvYy54bWysVE1v2zAMvQ/YfxB0X+0E/ciCOkXQosOA&#10;oi2aDj0zslR7kERNUuJkv36U7LhFW+wwLAdHFMkn8ulR5xc7o9lW+tCirfjkqORMWoF1a58r/uPx&#10;+suMsxDB1qDRyorvZeAXi8+fzjs3l1NsUNfSMwKxYd65ijcxunlRBNFIA+EInbTkVOgNRDL9c1F7&#10;6Ajd6GJalqdFh752HoUMgXaveidfZHylpIh3SgUZma441Rbz1+fvOn2LxTnMnz24phVDGfAPVRho&#10;LR06Ql1BBLbx7Tso0wqPAVU8EmgKVKoVMvdA3UzKN92sGnAy90LkBDfSFP4frLjd3nvW1nR3dFMW&#10;DN3RtZaiAQZr+ImMtomjzoU5ha7cvR+sQMvU8E55k/6pFbbLvO5HXuUuMkGbp7OTWUnsC3JNyuns&#10;jAyCKV6ynQ/xm0TD0qLiNXZ26T12mVPY3oTYxx/iKDmV1BeRV3GvZapD2wepqCE6dpqzs5TkpfZs&#10;CyQCEELaOOldDdSy3z4p6TcUNWbkEjNgQlat1iP2AJBk+h67r3WIT6kyK3FMLv9WWJ88ZuST0cYx&#10;2bQW/UcAmroaTu7jDyT11CSW1ljv6bo99nMQnLhuifAbCPEePAmfLomGOd7RR2nsKo7DirMG/e+P&#10;9lM86ZG8nHU0SBUPvzbgJWf6uyWlfp0cH6fJy8bxydmUDP/as37tsRtziXRNE3o2nMjLFB/1Yak8&#10;miea+WU6lVxgBZ1dcRH9wbiM/YDTqyHkcpnDaNocxBu7ciKBJ1aTlh53T+DdoLpIer3Fw9DB/I3u&#10;+tiUaXG5iajaLMoXXge+aVKzcIZXJT0Fr+0c9fL2Lf4AAAD//wMAUEsDBBQABgAIAAAAIQAZ+XsB&#10;4QAAAAsBAAAPAAAAZHJzL2Rvd25yZXYueG1sTI9NT4QwEIbvJv6HZky8GLcVSF2QslHjxo+byyZe&#10;C61ApFNCu7v47x1Pepx5n7zzTLlZ3MiOdg6DRwU3KwHMYuvNgJ2Cfb29XgMLUaPRo0er4NsG2FTn&#10;Z6UujD/huz3uYseoBEOhFfQxTgXnoe2t02HlJ4uUffrZ6Ujj3HEz6xOVu5EnQkju9IB0odeTfext&#10;+7U7OAXPrXhLr3jz9PpR3+63L3WaP2SpUpcXy/0dsGiX+AfDrz6pQ0VOjT+gCWxUkOXrnFAKRJYA&#10;I0IKSZtGQSJlArwq+f8fqh8AAAD//wMAUEsBAi0AFAAGAAgAAAAhALaDOJL+AAAA4QEAABMAAAAA&#10;AAAAAAAAAAAAAAAAAFtDb250ZW50X1R5cGVzXS54bWxQSwECLQAUAAYACAAAACEAOP0h/9YAAACU&#10;AQAACwAAAAAAAAAAAAAAAAAvAQAAX3JlbHMvLnJlbHNQSwECLQAUAAYACAAAACEAwkluu3oCAABD&#10;BQAADgAAAAAAAAAAAAAAAAAuAgAAZHJzL2Uyb0RvYy54bWxQSwECLQAUAAYACAAAACEAGfl7AeEA&#10;AAALAQAADwAAAAAAAAAAAAAAAADUBAAAZHJzL2Rvd25yZXYueG1sUEsFBgAAAAAEAAQA8wAAAOIF&#10;AAAAAA==&#10;" adj="14400" fillcolor="#5b9bd5 [3204]" strokecolor="#1f4d78 [1604]" strokeweight="1pt"/>
            </w:pict>
          </mc:Fallback>
        </mc:AlternateContent>
      </w:r>
      <w:r w:rsidR="00AA2084" w:rsidRPr="008703AE">
        <w:rPr>
          <w:rFonts w:ascii="Arial" w:hAnsi="Arial" w:cs="Arial"/>
          <w:sz w:val="24"/>
          <w:szCs w:val="24"/>
          <w:lang w:val="es-ES"/>
        </w:rPr>
        <w:t xml:space="preserve">De ultima perspectiva del inicio de sesión, la plataforma cuenta con la recuperación de contraseña, si en debido caso el usuario olvido la de su acceso, </w:t>
      </w:r>
      <w:r w:rsidR="00CF7940" w:rsidRPr="008703AE">
        <w:rPr>
          <w:rFonts w:ascii="Arial" w:hAnsi="Arial" w:cs="Arial"/>
          <w:sz w:val="24"/>
          <w:szCs w:val="24"/>
          <w:lang w:val="es-ES"/>
        </w:rPr>
        <w:t>puede solicitar la contraseña p</w:t>
      </w:r>
      <w:r>
        <w:rPr>
          <w:rFonts w:ascii="Arial" w:hAnsi="Arial" w:cs="Arial"/>
          <w:sz w:val="24"/>
          <w:szCs w:val="24"/>
          <w:lang w:val="es-ES"/>
        </w:rPr>
        <w:t>or medio del correo electrónico.</w:t>
      </w:r>
    </w:p>
    <w:p w:rsidR="001A09BE" w:rsidRPr="001A09BE" w:rsidRDefault="00827153" w:rsidP="001A09BE">
      <w:pPr>
        <w:keepNext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1A09BE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66ADC62B" wp14:editId="7269BF6E">
            <wp:extent cx="4171950" cy="26574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153" w:rsidRDefault="001A09BE" w:rsidP="001A09BE">
      <w:pPr>
        <w:pStyle w:val="Descripcin"/>
        <w:jc w:val="both"/>
        <w:rPr>
          <w:rFonts w:ascii="Arial" w:hAnsi="Arial" w:cs="Arial"/>
          <w:i w:val="0"/>
          <w:color w:val="auto"/>
          <w:sz w:val="24"/>
          <w:szCs w:val="24"/>
        </w:rPr>
      </w:pPr>
      <w:r w:rsidRPr="001A09BE">
        <w:rPr>
          <w:rFonts w:ascii="Arial" w:hAnsi="Arial" w:cs="Arial"/>
          <w:i w:val="0"/>
          <w:color w:val="auto"/>
          <w:sz w:val="24"/>
          <w:szCs w:val="24"/>
        </w:rPr>
        <w:t xml:space="preserve">Ilustración  </w:t>
      </w:r>
      <w:r w:rsidRPr="001A09BE">
        <w:rPr>
          <w:rFonts w:ascii="Arial" w:hAnsi="Arial" w:cs="Arial"/>
          <w:i w:val="0"/>
          <w:color w:val="auto"/>
          <w:sz w:val="24"/>
          <w:szCs w:val="24"/>
        </w:rPr>
        <w:fldChar w:fldCharType="begin"/>
      </w:r>
      <w:r w:rsidRPr="001A09BE">
        <w:rPr>
          <w:rFonts w:ascii="Arial" w:hAnsi="Arial" w:cs="Arial"/>
          <w:i w:val="0"/>
          <w:color w:val="auto"/>
          <w:sz w:val="24"/>
          <w:szCs w:val="24"/>
        </w:rPr>
        <w:instrText xml:space="preserve"> SEQ Ilustración_ \* ARABIC </w:instrText>
      </w:r>
      <w:r w:rsidRPr="001A09BE">
        <w:rPr>
          <w:rFonts w:ascii="Arial" w:hAnsi="Arial" w:cs="Arial"/>
          <w:i w:val="0"/>
          <w:color w:val="auto"/>
          <w:sz w:val="24"/>
          <w:szCs w:val="24"/>
        </w:rPr>
        <w:fldChar w:fldCharType="separate"/>
      </w:r>
      <w:r w:rsidR="003C7F29">
        <w:rPr>
          <w:rFonts w:ascii="Arial" w:hAnsi="Arial" w:cs="Arial"/>
          <w:i w:val="0"/>
          <w:noProof/>
          <w:color w:val="auto"/>
          <w:sz w:val="24"/>
          <w:szCs w:val="24"/>
        </w:rPr>
        <w:t>5</w:t>
      </w:r>
      <w:r w:rsidRPr="001A09BE">
        <w:rPr>
          <w:rFonts w:ascii="Arial" w:hAnsi="Arial" w:cs="Arial"/>
          <w:i w:val="0"/>
          <w:color w:val="auto"/>
          <w:sz w:val="24"/>
          <w:szCs w:val="24"/>
        </w:rPr>
        <w:fldChar w:fldCharType="end"/>
      </w:r>
      <w:r w:rsidRPr="001A09BE">
        <w:rPr>
          <w:rFonts w:ascii="Arial" w:hAnsi="Arial" w:cs="Arial"/>
          <w:i w:val="0"/>
          <w:color w:val="auto"/>
          <w:sz w:val="24"/>
          <w:szCs w:val="24"/>
        </w:rPr>
        <w:t xml:space="preserve"> Modulo Recuperar Contraseña</w:t>
      </w:r>
    </w:p>
    <w:p w:rsidR="001A09BE" w:rsidRPr="001A09BE" w:rsidRDefault="001A09BE" w:rsidP="001A09BE"/>
    <w:p w:rsidR="00CF7940" w:rsidRPr="008703AE" w:rsidRDefault="004C656D" w:rsidP="002E3ADC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8703AE">
        <w:rPr>
          <w:rFonts w:ascii="Arial" w:hAnsi="Arial" w:cs="Arial"/>
          <w:sz w:val="24"/>
          <w:szCs w:val="24"/>
          <w:lang w:val="es-ES"/>
        </w:rPr>
        <w:lastRenderedPageBreak/>
        <w:t>De último recurso, es la redacción de la nueva contraseña, y retomara al inicio de la plataforma.</w:t>
      </w:r>
    </w:p>
    <w:p w:rsidR="001A09BE" w:rsidRPr="001A09BE" w:rsidRDefault="00827153" w:rsidP="001A09BE">
      <w:pPr>
        <w:keepNext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1A09BE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50400EE1" wp14:editId="36B99E4B">
            <wp:extent cx="5600700" cy="30861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652" w:rsidRPr="001A09BE" w:rsidRDefault="001A09BE" w:rsidP="001A09BE">
      <w:pPr>
        <w:pStyle w:val="Descripcin"/>
        <w:jc w:val="both"/>
        <w:rPr>
          <w:rFonts w:ascii="Arial" w:hAnsi="Arial" w:cs="Arial"/>
          <w:i w:val="0"/>
          <w:color w:val="auto"/>
          <w:sz w:val="24"/>
          <w:szCs w:val="24"/>
          <w:lang w:val="es-ES"/>
        </w:rPr>
      </w:pPr>
      <w:r w:rsidRPr="001A09BE">
        <w:rPr>
          <w:rFonts w:ascii="Arial" w:hAnsi="Arial" w:cs="Arial"/>
          <w:i w:val="0"/>
          <w:color w:val="auto"/>
          <w:sz w:val="24"/>
          <w:szCs w:val="24"/>
        </w:rPr>
        <w:t xml:space="preserve">Ilustración  </w:t>
      </w:r>
      <w:r w:rsidRPr="001A09BE">
        <w:rPr>
          <w:rFonts w:ascii="Arial" w:hAnsi="Arial" w:cs="Arial"/>
          <w:i w:val="0"/>
          <w:color w:val="auto"/>
          <w:sz w:val="24"/>
          <w:szCs w:val="24"/>
        </w:rPr>
        <w:fldChar w:fldCharType="begin"/>
      </w:r>
      <w:r w:rsidRPr="001A09BE">
        <w:rPr>
          <w:rFonts w:ascii="Arial" w:hAnsi="Arial" w:cs="Arial"/>
          <w:i w:val="0"/>
          <w:color w:val="auto"/>
          <w:sz w:val="24"/>
          <w:szCs w:val="24"/>
        </w:rPr>
        <w:instrText xml:space="preserve"> SEQ Ilustración_ \* ARABIC </w:instrText>
      </w:r>
      <w:r w:rsidRPr="001A09BE">
        <w:rPr>
          <w:rFonts w:ascii="Arial" w:hAnsi="Arial" w:cs="Arial"/>
          <w:i w:val="0"/>
          <w:color w:val="auto"/>
          <w:sz w:val="24"/>
          <w:szCs w:val="24"/>
        </w:rPr>
        <w:fldChar w:fldCharType="separate"/>
      </w:r>
      <w:r w:rsidR="003C7F29">
        <w:rPr>
          <w:rFonts w:ascii="Arial" w:hAnsi="Arial" w:cs="Arial"/>
          <w:i w:val="0"/>
          <w:noProof/>
          <w:color w:val="auto"/>
          <w:sz w:val="24"/>
          <w:szCs w:val="24"/>
        </w:rPr>
        <w:t>6</w:t>
      </w:r>
      <w:r w:rsidRPr="001A09BE">
        <w:rPr>
          <w:rFonts w:ascii="Arial" w:hAnsi="Arial" w:cs="Arial"/>
          <w:i w:val="0"/>
          <w:color w:val="auto"/>
          <w:sz w:val="24"/>
          <w:szCs w:val="24"/>
        </w:rPr>
        <w:fldChar w:fldCharType="end"/>
      </w:r>
      <w:r w:rsidRPr="001A09BE">
        <w:rPr>
          <w:rFonts w:ascii="Arial" w:hAnsi="Arial" w:cs="Arial"/>
          <w:i w:val="0"/>
          <w:color w:val="auto"/>
          <w:sz w:val="24"/>
          <w:szCs w:val="24"/>
        </w:rPr>
        <w:t xml:space="preserve"> Nueva Contraseña </w:t>
      </w:r>
    </w:p>
    <w:p w:rsidR="00482113" w:rsidRPr="008703AE" w:rsidRDefault="00B82AA5" w:rsidP="002E3ADC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8703AE">
        <w:rPr>
          <w:rFonts w:ascii="Arial" w:hAnsi="Arial" w:cs="Arial"/>
          <w:sz w:val="24"/>
          <w:szCs w:val="24"/>
          <w:lang w:val="es-ES"/>
        </w:rPr>
        <w:t xml:space="preserve">Para la información de la empresa se tiene la idea la vista de una página o ventana que cuente con la información de contacto, y ubicación de la comercializadora, ya sea la redacción de visión y misión de la empresa, esto con la facilidad de realización de un negocio, ya sea de gran o poca magnitud. </w:t>
      </w:r>
    </w:p>
    <w:p w:rsidR="00CF7940" w:rsidRPr="008703AE" w:rsidRDefault="00B82AA5" w:rsidP="002E3ADC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8703AE">
        <w:rPr>
          <w:rFonts w:ascii="Arial" w:hAnsi="Arial" w:cs="Arial"/>
          <w:sz w:val="24"/>
          <w:szCs w:val="24"/>
          <w:lang w:val="es-ES"/>
        </w:rPr>
        <w:t>Visualización del Rol de Administrador.</w:t>
      </w:r>
    </w:p>
    <w:p w:rsidR="00B82AA5" w:rsidRPr="008703AE" w:rsidRDefault="00361462" w:rsidP="002E3ADC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8703AE">
        <w:rPr>
          <w:rFonts w:ascii="Arial" w:hAnsi="Arial" w:cs="Arial"/>
          <w:sz w:val="24"/>
          <w:szCs w:val="24"/>
          <w:lang w:val="es-ES"/>
        </w:rPr>
        <w:t xml:space="preserve">La secuencia de rol de administrador estará en vista de la página principal, pero para el </w:t>
      </w:r>
      <w:r w:rsidR="00482113" w:rsidRPr="008703AE">
        <w:rPr>
          <w:rFonts w:ascii="Arial" w:hAnsi="Arial" w:cs="Arial"/>
          <w:sz w:val="24"/>
          <w:szCs w:val="24"/>
          <w:lang w:val="es-ES"/>
        </w:rPr>
        <w:t xml:space="preserve">acceso </w:t>
      </w:r>
      <w:r w:rsidRPr="008703AE">
        <w:rPr>
          <w:rFonts w:ascii="Arial" w:hAnsi="Arial" w:cs="Arial"/>
          <w:sz w:val="24"/>
          <w:szCs w:val="24"/>
          <w:lang w:val="es-ES"/>
        </w:rPr>
        <w:t xml:space="preserve">tendrá que ingresar </w:t>
      </w:r>
      <w:r w:rsidR="00482113" w:rsidRPr="008703AE">
        <w:rPr>
          <w:rFonts w:ascii="Arial" w:hAnsi="Arial" w:cs="Arial"/>
          <w:sz w:val="24"/>
          <w:szCs w:val="24"/>
          <w:lang w:val="es-ES"/>
        </w:rPr>
        <w:t xml:space="preserve">por medio del correo electrónico, y de contraseña. </w:t>
      </w:r>
    </w:p>
    <w:p w:rsidR="001A09BE" w:rsidRPr="001A09BE" w:rsidRDefault="00482113" w:rsidP="001A09BE">
      <w:pPr>
        <w:keepNext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1A09BE"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 wp14:anchorId="7BAD1610" wp14:editId="3A346D4E">
            <wp:extent cx="5612130" cy="2315845"/>
            <wp:effectExtent l="0" t="0" r="7620" b="825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113" w:rsidRPr="001A09BE" w:rsidRDefault="001A09BE" w:rsidP="001A09BE">
      <w:pPr>
        <w:pStyle w:val="Descripcin"/>
        <w:jc w:val="both"/>
        <w:rPr>
          <w:rFonts w:ascii="Arial" w:hAnsi="Arial" w:cs="Arial"/>
          <w:i w:val="0"/>
          <w:color w:val="auto"/>
          <w:sz w:val="24"/>
          <w:szCs w:val="24"/>
          <w:lang w:val="es-ES"/>
        </w:rPr>
      </w:pPr>
      <w:r w:rsidRPr="001A09BE">
        <w:rPr>
          <w:rFonts w:ascii="Arial" w:hAnsi="Arial" w:cs="Arial"/>
          <w:i w:val="0"/>
          <w:color w:val="auto"/>
          <w:sz w:val="24"/>
          <w:szCs w:val="24"/>
        </w:rPr>
        <w:t xml:space="preserve">Ilustración  </w:t>
      </w:r>
      <w:r w:rsidRPr="001A09BE">
        <w:rPr>
          <w:rFonts w:ascii="Arial" w:hAnsi="Arial" w:cs="Arial"/>
          <w:i w:val="0"/>
          <w:color w:val="auto"/>
          <w:sz w:val="24"/>
          <w:szCs w:val="24"/>
        </w:rPr>
        <w:fldChar w:fldCharType="begin"/>
      </w:r>
      <w:r w:rsidRPr="001A09BE">
        <w:rPr>
          <w:rFonts w:ascii="Arial" w:hAnsi="Arial" w:cs="Arial"/>
          <w:i w:val="0"/>
          <w:color w:val="auto"/>
          <w:sz w:val="24"/>
          <w:szCs w:val="24"/>
        </w:rPr>
        <w:instrText xml:space="preserve"> SEQ Ilustración_ \* ARABIC </w:instrText>
      </w:r>
      <w:r w:rsidRPr="001A09BE">
        <w:rPr>
          <w:rFonts w:ascii="Arial" w:hAnsi="Arial" w:cs="Arial"/>
          <w:i w:val="0"/>
          <w:color w:val="auto"/>
          <w:sz w:val="24"/>
          <w:szCs w:val="24"/>
        </w:rPr>
        <w:fldChar w:fldCharType="separate"/>
      </w:r>
      <w:r w:rsidR="003C7F29">
        <w:rPr>
          <w:rFonts w:ascii="Arial" w:hAnsi="Arial" w:cs="Arial"/>
          <w:i w:val="0"/>
          <w:noProof/>
          <w:color w:val="auto"/>
          <w:sz w:val="24"/>
          <w:szCs w:val="24"/>
        </w:rPr>
        <w:t>7</w:t>
      </w:r>
      <w:r w:rsidRPr="001A09BE">
        <w:rPr>
          <w:rFonts w:ascii="Arial" w:hAnsi="Arial" w:cs="Arial"/>
          <w:i w:val="0"/>
          <w:color w:val="auto"/>
          <w:sz w:val="24"/>
          <w:szCs w:val="24"/>
        </w:rPr>
        <w:fldChar w:fldCharType="end"/>
      </w:r>
      <w:r w:rsidRPr="001A09BE">
        <w:rPr>
          <w:rFonts w:ascii="Arial" w:hAnsi="Arial" w:cs="Arial"/>
          <w:i w:val="0"/>
          <w:color w:val="auto"/>
          <w:sz w:val="24"/>
          <w:szCs w:val="24"/>
        </w:rPr>
        <w:t xml:space="preserve"> Inicio de Administrador </w:t>
      </w:r>
    </w:p>
    <w:p w:rsidR="001A09BE" w:rsidRPr="001A09BE" w:rsidRDefault="001A09BE" w:rsidP="002E3ADC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482113" w:rsidRPr="008703AE" w:rsidRDefault="00482113" w:rsidP="002E3ADC">
      <w:pPr>
        <w:spacing w:line="360" w:lineRule="auto"/>
        <w:jc w:val="both"/>
        <w:rPr>
          <w:rFonts w:ascii="Arial" w:hAnsi="Arial" w:cs="Arial"/>
          <w:noProof/>
          <w:sz w:val="24"/>
          <w:szCs w:val="24"/>
          <w:lang w:val="es-ES"/>
        </w:rPr>
      </w:pPr>
      <w:r w:rsidRPr="008703AE">
        <w:rPr>
          <w:rFonts w:ascii="Arial" w:hAnsi="Arial" w:cs="Arial"/>
          <w:noProof/>
          <w:sz w:val="24"/>
          <w:szCs w:val="24"/>
          <w:lang w:val="es-ES"/>
        </w:rPr>
        <w:t>De segunda vista, en el entorno del administ</w:t>
      </w:r>
      <w:r w:rsidR="003078BA" w:rsidRPr="008703AE">
        <w:rPr>
          <w:rFonts w:ascii="Arial" w:hAnsi="Arial" w:cs="Arial"/>
          <w:noProof/>
          <w:sz w:val="24"/>
          <w:szCs w:val="24"/>
          <w:lang w:val="es-ES"/>
        </w:rPr>
        <w:t>rador se visualiza el ingreso de los productos, formato como lo es Nombre, Codigo, Precio, Tamaño, Descripcion, Material. Y que el administrador los pueda guardar, ahora en sus casos, haya cometido un error, pueda modificar dicha informacion, ya sea eliminar, o editar aquellos valores</w:t>
      </w:r>
    </w:p>
    <w:p w:rsidR="003C7F29" w:rsidRPr="003C7F29" w:rsidRDefault="003078BA" w:rsidP="003C7F29">
      <w:pPr>
        <w:keepNext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C7F29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5DF0CF51" wp14:editId="7A4E2BEA">
            <wp:extent cx="5612130" cy="3324225"/>
            <wp:effectExtent l="0" t="0" r="762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8BA" w:rsidRPr="003C7F29" w:rsidRDefault="003C7F29" w:rsidP="003C7F29">
      <w:pPr>
        <w:pStyle w:val="Descripcin"/>
        <w:jc w:val="both"/>
        <w:rPr>
          <w:rFonts w:ascii="Arial" w:hAnsi="Arial" w:cs="Arial"/>
          <w:i w:val="0"/>
          <w:noProof/>
          <w:color w:val="auto"/>
          <w:sz w:val="24"/>
          <w:szCs w:val="24"/>
          <w:lang w:val="es-ES"/>
        </w:rPr>
      </w:pPr>
      <w:r w:rsidRPr="003C7F29">
        <w:rPr>
          <w:rFonts w:ascii="Arial" w:hAnsi="Arial" w:cs="Arial"/>
          <w:i w:val="0"/>
          <w:color w:val="auto"/>
          <w:sz w:val="24"/>
          <w:szCs w:val="24"/>
        </w:rPr>
        <w:t xml:space="preserve">Ilustración  </w:t>
      </w:r>
      <w:r w:rsidRPr="003C7F29">
        <w:rPr>
          <w:rFonts w:ascii="Arial" w:hAnsi="Arial" w:cs="Arial"/>
          <w:i w:val="0"/>
          <w:color w:val="auto"/>
          <w:sz w:val="24"/>
          <w:szCs w:val="24"/>
        </w:rPr>
        <w:fldChar w:fldCharType="begin"/>
      </w:r>
      <w:r w:rsidRPr="003C7F29">
        <w:rPr>
          <w:rFonts w:ascii="Arial" w:hAnsi="Arial" w:cs="Arial"/>
          <w:i w:val="0"/>
          <w:color w:val="auto"/>
          <w:sz w:val="24"/>
          <w:szCs w:val="24"/>
        </w:rPr>
        <w:instrText xml:space="preserve"> SEQ Ilustración_ \* ARABIC </w:instrText>
      </w:r>
      <w:r w:rsidRPr="003C7F29">
        <w:rPr>
          <w:rFonts w:ascii="Arial" w:hAnsi="Arial" w:cs="Arial"/>
          <w:i w:val="0"/>
          <w:color w:val="auto"/>
          <w:sz w:val="24"/>
          <w:szCs w:val="24"/>
        </w:rPr>
        <w:fldChar w:fldCharType="separate"/>
      </w:r>
      <w:r>
        <w:rPr>
          <w:rFonts w:ascii="Arial" w:hAnsi="Arial" w:cs="Arial"/>
          <w:i w:val="0"/>
          <w:noProof/>
          <w:color w:val="auto"/>
          <w:sz w:val="24"/>
          <w:szCs w:val="24"/>
        </w:rPr>
        <w:t>8</w:t>
      </w:r>
      <w:r w:rsidRPr="003C7F29">
        <w:rPr>
          <w:rFonts w:ascii="Arial" w:hAnsi="Arial" w:cs="Arial"/>
          <w:i w:val="0"/>
          <w:color w:val="auto"/>
          <w:sz w:val="24"/>
          <w:szCs w:val="24"/>
        </w:rPr>
        <w:fldChar w:fldCharType="end"/>
      </w:r>
      <w:r>
        <w:rPr>
          <w:rFonts w:ascii="Arial" w:hAnsi="Arial" w:cs="Arial"/>
          <w:i w:val="0"/>
          <w:color w:val="auto"/>
          <w:sz w:val="24"/>
          <w:szCs w:val="24"/>
        </w:rPr>
        <w:t xml:space="preserve"> Perfil Administrador- Ingresar Producto</w:t>
      </w:r>
    </w:p>
    <w:p w:rsidR="00482113" w:rsidRPr="008703AE" w:rsidRDefault="00482113" w:rsidP="002E3ADC">
      <w:pPr>
        <w:spacing w:line="360" w:lineRule="auto"/>
        <w:jc w:val="both"/>
        <w:rPr>
          <w:rFonts w:ascii="Arial" w:hAnsi="Arial" w:cs="Arial"/>
          <w:noProof/>
          <w:sz w:val="24"/>
          <w:szCs w:val="24"/>
          <w:lang w:val="es-ES"/>
        </w:rPr>
      </w:pPr>
    </w:p>
    <w:p w:rsidR="00482113" w:rsidRPr="008703AE" w:rsidRDefault="003078BA" w:rsidP="002E3ADC">
      <w:pPr>
        <w:spacing w:line="360" w:lineRule="auto"/>
        <w:jc w:val="both"/>
        <w:rPr>
          <w:rFonts w:ascii="Arial" w:hAnsi="Arial" w:cs="Arial"/>
          <w:noProof/>
          <w:sz w:val="24"/>
          <w:szCs w:val="24"/>
          <w:lang w:val="es-ES"/>
        </w:rPr>
      </w:pPr>
      <w:r w:rsidRPr="008703AE">
        <w:rPr>
          <w:rFonts w:ascii="Arial" w:hAnsi="Arial" w:cs="Arial"/>
          <w:noProof/>
          <w:sz w:val="24"/>
          <w:szCs w:val="24"/>
          <w:lang w:val="es-ES"/>
        </w:rPr>
        <w:t xml:space="preserve">El mismo proceso, tanto para los clientes, empleados, y posibles proveedores, para cada uno seria la visualizacion de informacion. </w:t>
      </w:r>
    </w:p>
    <w:p w:rsidR="003C7F29" w:rsidRPr="003C7F29" w:rsidRDefault="003078BA" w:rsidP="003C7F29">
      <w:pPr>
        <w:keepNext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C7F29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45E547D8" wp14:editId="0801F107">
            <wp:extent cx="5612130" cy="2085975"/>
            <wp:effectExtent l="0" t="0" r="762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32408"/>
                    <a:stretch/>
                  </pic:blipFill>
                  <pic:spPr bwMode="auto">
                    <a:xfrm>
                      <a:off x="0" y="0"/>
                      <a:ext cx="5612130" cy="2085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2113" w:rsidRPr="003C7F29" w:rsidRDefault="003C7F29" w:rsidP="003C7F29">
      <w:pPr>
        <w:pStyle w:val="Descripcin"/>
        <w:jc w:val="both"/>
        <w:rPr>
          <w:rFonts w:ascii="Arial" w:hAnsi="Arial" w:cs="Arial"/>
          <w:i w:val="0"/>
          <w:noProof/>
          <w:color w:val="auto"/>
          <w:sz w:val="24"/>
          <w:szCs w:val="24"/>
          <w:lang w:val="es-ES"/>
        </w:rPr>
      </w:pPr>
      <w:r w:rsidRPr="003C7F29">
        <w:rPr>
          <w:rFonts w:ascii="Arial" w:hAnsi="Arial" w:cs="Arial"/>
          <w:i w:val="0"/>
          <w:color w:val="auto"/>
          <w:sz w:val="24"/>
          <w:szCs w:val="24"/>
        </w:rPr>
        <w:t xml:space="preserve">Ilustración  </w:t>
      </w:r>
      <w:r w:rsidRPr="003C7F29">
        <w:rPr>
          <w:rFonts w:ascii="Arial" w:hAnsi="Arial" w:cs="Arial"/>
          <w:i w:val="0"/>
          <w:color w:val="auto"/>
          <w:sz w:val="24"/>
          <w:szCs w:val="24"/>
        </w:rPr>
        <w:fldChar w:fldCharType="begin"/>
      </w:r>
      <w:r w:rsidRPr="003C7F29">
        <w:rPr>
          <w:rFonts w:ascii="Arial" w:hAnsi="Arial" w:cs="Arial"/>
          <w:i w:val="0"/>
          <w:color w:val="auto"/>
          <w:sz w:val="24"/>
          <w:szCs w:val="24"/>
        </w:rPr>
        <w:instrText xml:space="preserve"> SEQ Ilustración_ \* ARABIC </w:instrText>
      </w:r>
      <w:r w:rsidRPr="003C7F29">
        <w:rPr>
          <w:rFonts w:ascii="Arial" w:hAnsi="Arial" w:cs="Arial"/>
          <w:i w:val="0"/>
          <w:color w:val="auto"/>
          <w:sz w:val="24"/>
          <w:szCs w:val="24"/>
        </w:rPr>
        <w:fldChar w:fldCharType="separate"/>
      </w:r>
      <w:r>
        <w:rPr>
          <w:rFonts w:ascii="Arial" w:hAnsi="Arial" w:cs="Arial"/>
          <w:i w:val="0"/>
          <w:noProof/>
          <w:color w:val="auto"/>
          <w:sz w:val="24"/>
          <w:szCs w:val="24"/>
        </w:rPr>
        <w:t>9</w:t>
      </w:r>
      <w:r w:rsidRPr="003C7F29">
        <w:rPr>
          <w:rFonts w:ascii="Arial" w:hAnsi="Arial" w:cs="Arial"/>
          <w:i w:val="0"/>
          <w:color w:val="auto"/>
          <w:sz w:val="24"/>
          <w:szCs w:val="24"/>
        </w:rPr>
        <w:fldChar w:fldCharType="end"/>
      </w:r>
      <w:r>
        <w:rPr>
          <w:rFonts w:ascii="Arial" w:hAnsi="Arial" w:cs="Arial"/>
          <w:i w:val="0"/>
          <w:color w:val="auto"/>
          <w:sz w:val="24"/>
          <w:szCs w:val="24"/>
        </w:rPr>
        <w:t xml:space="preserve"> Visualización de productos a los clientes </w:t>
      </w:r>
    </w:p>
    <w:p w:rsidR="00FA6652" w:rsidRPr="008703AE" w:rsidRDefault="008703AE" w:rsidP="002E3ADC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En tercera vista tendrá soporte a la página</w:t>
      </w:r>
      <w:r w:rsidR="001C698E">
        <w:rPr>
          <w:rFonts w:ascii="Arial" w:hAnsi="Arial" w:cs="Arial"/>
          <w:sz w:val="24"/>
          <w:szCs w:val="24"/>
          <w:lang w:val="es-ES"/>
        </w:rPr>
        <w:t xml:space="preserve"> de Registro de Ventas, y de ingreso de contabilidad, del establecimiento, y la posible interacción de la respuesta de Facturación Electrónica para la entrega a los clientes </w:t>
      </w:r>
    </w:p>
    <w:p w:rsidR="003C7F29" w:rsidRPr="003C7F29" w:rsidRDefault="00FA6652" w:rsidP="003C7F29">
      <w:pPr>
        <w:keepNext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C7F29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518449B0" wp14:editId="6E61A721">
            <wp:extent cx="5612130" cy="219075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652" w:rsidRPr="003C7F29" w:rsidRDefault="003C7F29" w:rsidP="003C7F29">
      <w:pPr>
        <w:pStyle w:val="Descripcin"/>
        <w:jc w:val="both"/>
        <w:rPr>
          <w:rFonts w:ascii="Arial" w:hAnsi="Arial" w:cs="Arial"/>
          <w:i w:val="0"/>
          <w:color w:val="auto"/>
          <w:sz w:val="24"/>
          <w:szCs w:val="24"/>
          <w:lang w:val="es-ES"/>
        </w:rPr>
      </w:pPr>
      <w:r w:rsidRPr="003C7F29">
        <w:rPr>
          <w:rFonts w:ascii="Arial" w:hAnsi="Arial" w:cs="Arial"/>
          <w:i w:val="0"/>
          <w:color w:val="auto"/>
          <w:sz w:val="24"/>
          <w:szCs w:val="24"/>
        </w:rPr>
        <w:t xml:space="preserve">Ilustración  </w:t>
      </w:r>
      <w:r w:rsidRPr="003C7F29">
        <w:rPr>
          <w:rFonts w:ascii="Arial" w:hAnsi="Arial" w:cs="Arial"/>
          <w:i w:val="0"/>
          <w:color w:val="auto"/>
          <w:sz w:val="24"/>
          <w:szCs w:val="24"/>
        </w:rPr>
        <w:fldChar w:fldCharType="begin"/>
      </w:r>
      <w:r w:rsidRPr="003C7F29">
        <w:rPr>
          <w:rFonts w:ascii="Arial" w:hAnsi="Arial" w:cs="Arial"/>
          <w:i w:val="0"/>
          <w:color w:val="auto"/>
          <w:sz w:val="24"/>
          <w:szCs w:val="24"/>
        </w:rPr>
        <w:instrText xml:space="preserve"> SEQ Ilustración_ \* ARABIC </w:instrText>
      </w:r>
      <w:r w:rsidRPr="003C7F29">
        <w:rPr>
          <w:rFonts w:ascii="Arial" w:hAnsi="Arial" w:cs="Arial"/>
          <w:i w:val="0"/>
          <w:color w:val="auto"/>
          <w:sz w:val="24"/>
          <w:szCs w:val="24"/>
        </w:rPr>
        <w:fldChar w:fldCharType="separate"/>
      </w:r>
      <w:r w:rsidRPr="003C7F29">
        <w:rPr>
          <w:rFonts w:ascii="Arial" w:hAnsi="Arial" w:cs="Arial"/>
          <w:i w:val="0"/>
          <w:noProof/>
          <w:color w:val="auto"/>
          <w:sz w:val="24"/>
          <w:szCs w:val="24"/>
        </w:rPr>
        <w:t>10</w:t>
      </w:r>
      <w:r w:rsidRPr="003C7F29">
        <w:rPr>
          <w:rFonts w:ascii="Arial" w:hAnsi="Arial" w:cs="Arial"/>
          <w:i w:val="0"/>
          <w:color w:val="auto"/>
          <w:sz w:val="24"/>
          <w:szCs w:val="24"/>
        </w:rPr>
        <w:fldChar w:fldCharType="end"/>
      </w:r>
      <w:r w:rsidRPr="003C7F29">
        <w:rPr>
          <w:rFonts w:ascii="Arial" w:hAnsi="Arial" w:cs="Arial"/>
          <w:i w:val="0"/>
          <w:color w:val="auto"/>
          <w:sz w:val="24"/>
          <w:szCs w:val="24"/>
        </w:rPr>
        <w:t xml:space="preserve"> Pagina de Resultado</w:t>
      </w:r>
    </w:p>
    <w:p w:rsidR="00FA6652" w:rsidRPr="008703AE" w:rsidRDefault="00FA6652" w:rsidP="002E3ADC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827153" w:rsidRPr="008703AE" w:rsidRDefault="00827153" w:rsidP="002E3ADC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sectPr w:rsidR="00827153" w:rsidRPr="008703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243222"/>
    <w:multiLevelType w:val="hybridMultilevel"/>
    <w:tmpl w:val="B5E22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153"/>
    <w:rsid w:val="0002195B"/>
    <w:rsid w:val="001A09BE"/>
    <w:rsid w:val="001C698E"/>
    <w:rsid w:val="001F4B48"/>
    <w:rsid w:val="00217160"/>
    <w:rsid w:val="002A3233"/>
    <w:rsid w:val="002E3ADC"/>
    <w:rsid w:val="003078BA"/>
    <w:rsid w:val="003133B2"/>
    <w:rsid w:val="0034458D"/>
    <w:rsid w:val="0034593A"/>
    <w:rsid w:val="00361462"/>
    <w:rsid w:val="003C7F29"/>
    <w:rsid w:val="00482113"/>
    <w:rsid w:val="004C656D"/>
    <w:rsid w:val="004E1433"/>
    <w:rsid w:val="00566151"/>
    <w:rsid w:val="00595D0F"/>
    <w:rsid w:val="006164A9"/>
    <w:rsid w:val="00821ACA"/>
    <w:rsid w:val="00827153"/>
    <w:rsid w:val="008553A1"/>
    <w:rsid w:val="008703AE"/>
    <w:rsid w:val="00A103A7"/>
    <w:rsid w:val="00AA2084"/>
    <w:rsid w:val="00B82AA5"/>
    <w:rsid w:val="00CD24A8"/>
    <w:rsid w:val="00CF7940"/>
    <w:rsid w:val="00D505D9"/>
    <w:rsid w:val="00F43456"/>
    <w:rsid w:val="00F53085"/>
    <w:rsid w:val="00F54DF7"/>
    <w:rsid w:val="00FA3729"/>
    <w:rsid w:val="00FA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49994"/>
  <w15:chartTrackingRefBased/>
  <w15:docId w15:val="{902B5465-D4BA-4CF0-B689-C4B7A5FA1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8703AE"/>
    <w:pPr>
      <w:keepNext/>
      <w:keepLines/>
      <w:spacing w:before="240" w:after="0" w:line="480" w:lineRule="auto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03AE"/>
    <w:rPr>
      <w:rFonts w:asciiTheme="majorHAnsi" w:eastAsiaTheme="majorEastAsia" w:hAnsiTheme="majorHAnsi" w:cstheme="majorBidi"/>
      <w:sz w:val="32"/>
      <w:szCs w:val="32"/>
      <w:lang w:val="es-CO"/>
    </w:rPr>
  </w:style>
  <w:style w:type="paragraph" w:styleId="Descripcin">
    <w:name w:val="caption"/>
    <w:basedOn w:val="Normal"/>
    <w:next w:val="Normal"/>
    <w:uiPriority w:val="35"/>
    <w:unhideWhenUsed/>
    <w:qFormat/>
    <w:rsid w:val="00821AC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E241DB-64FE-43EE-AAD3-332FB2417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Andrea</cp:lastModifiedBy>
  <cp:revision>3</cp:revision>
  <dcterms:created xsi:type="dcterms:W3CDTF">2021-11-19T14:35:00Z</dcterms:created>
  <dcterms:modified xsi:type="dcterms:W3CDTF">2021-11-19T14:36:00Z</dcterms:modified>
</cp:coreProperties>
</file>