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26" w:rsidRPr="00117926" w:rsidRDefault="00117926" w:rsidP="0011792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kern w:val="2"/>
          <w:sz w:val="24"/>
          <w:szCs w:val="24"/>
          <w:lang w:eastAsia="ru-RU" w:bidi="hi-IN"/>
        </w:rPr>
      </w:pPr>
      <w:r w:rsidRPr="00117926">
        <w:rPr>
          <w:rFonts w:ascii="Times New Roman" w:eastAsia="SimSun" w:hAnsi="Times New Roman" w:cs="Mangal"/>
          <w:noProof/>
          <w:kern w:val="2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-397510</wp:posOffset>
                </wp:positionV>
                <wp:extent cx="404495" cy="293370"/>
                <wp:effectExtent l="10795" t="10160" r="13335" b="1079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9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C9EB2" id="Прямоугольник 4" o:spid="_x0000_s1026" style="position:absolute;margin-left:225.55pt;margin-top:-31.3pt;width:31.8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" strokecolor="white"/>
            </w:pict>
          </mc:Fallback>
        </mc:AlternateContent>
      </w:r>
      <w:r w:rsidRPr="00117926">
        <w:rPr>
          <w:rFonts w:ascii="Times New Roman" w:eastAsia="SimSun" w:hAnsi="Times New Roman" w:cs="Mangal"/>
          <w:noProof/>
          <w:kern w:val="2"/>
          <w:sz w:val="24"/>
          <w:szCs w:val="24"/>
          <w:lang w:eastAsia="ru-RU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2769870</wp:posOffset>
            </wp:positionH>
            <wp:positionV relativeFrom="paragraph">
              <wp:posOffset>36195</wp:posOffset>
            </wp:positionV>
            <wp:extent cx="594360" cy="641985"/>
            <wp:effectExtent l="0" t="0" r="0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" t="-192" r="-206" b="-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4198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926" w:rsidRPr="00117926" w:rsidRDefault="00117926" w:rsidP="0011792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2"/>
          <w:sz w:val="24"/>
          <w:szCs w:val="24"/>
          <w:lang w:eastAsia="zh-CN" w:bidi="hi-IN"/>
        </w:rPr>
      </w:pPr>
      <w:r w:rsidRPr="00117926"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ФОНД ПЕНСИОННОГО И СОЦИАЛЬНОГО СТРАХОВАНИЯ РОССИЙСКОЙ ФЕДЕРАЦИИ</w:t>
      </w:r>
    </w:p>
    <w:p w:rsidR="00117926" w:rsidRPr="00117926" w:rsidRDefault="00117926" w:rsidP="0011792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117926" w:rsidRPr="00117926" w:rsidRDefault="00117926" w:rsidP="0011792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2"/>
          <w:sz w:val="24"/>
          <w:szCs w:val="24"/>
          <w:lang w:val="en-US" w:eastAsia="zh-CN" w:bidi="hi-IN"/>
        </w:rPr>
      </w:pPr>
      <w:r w:rsidRPr="00117926">
        <w:rPr>
          <w:rFonts w:ascii="Times New Roman" w:eastAsia="Times New Roman" w:hAnsi="Times New Roman"/>
          <w:b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b/>
          <w:kern w:val="2"/>
          <w:sz w:val="28"/>
          <w:szCs w:val="28"/>
          <w:lang w:val="en-US" w:eastAsia="zh-CN" w:bidi="hi-IN"/>
        </w:rPr>
        <w:t>{</w:t>
      </w:r>
      <w:proofErr w:type="gramStart"/>
      <w:r>
        <w:rPr>
          <w:rFonts w:ascii="Times New Roman" w:eastAsia="SimSun" w:hAnsi="Times New Roman" w:cs="Mangal"/>
          <w:b/>
          <w:kern w:val="2"/>
          <w:sz w:val="28"/>
          <w:szCs w:val="28"/>
          <w:lang w:val="en-US" w:eastAsia="zh-CN" w:bidi="hi-IN"/>
        </w:rPr>
        <w:t>{ org.name</w:t>
      </w:r>
      <w:proofErr w:type="gramEnd"/>
      <w:r>
        <w:rPr>
          <w:rFonts w:ascii="Times New Roman" w:eastAsia="SimSun" w:hAnsi="Times New Roman" w:cs="Mangal"/>
          <w:b/>
          <w:kern w:val="2"/>
          <w:sz w:val="28"/>
          <w:szCs w:val="28"/>
          <w:lang w:val="en-US" w:eastAsia="zh-CN" w:bidi="hi-IN"/>
        </w:rPr>
        <w:t xml:space="preserve"> }}</w:t>
      </w:r>
    </w:p>
    <w:p w:rsidR="00117926" w:rsidRPr="00117926" w:rsidRDefault="00117926" w:rsidP="0011792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</w:p>
    <w:p w:rsidR="00117926" w:rsidRPr="00117926" w:rsidRDefault="00117926" w:rsidP="00117926">
      <w:pPr>
        <w:widowControl w:val="0"/>
        <w:suppressAutoHyphens/>
        <w:spacing w:after="0" w:line="240" w:lineRule="auto"/>
        <w:jc w:val="center"/>
        <w:textAlignment w:val="baseline"/>
        <w:rPr>
          <w:rFonts w:ascii="Times New Roman" w:eastAsia="SimSun" w:hAnsi="Times New Roman" w:cs="Mangal"/>
          <w:kern w:val="2"/>
          <w:sz w:val="24"/>
          <w:szCs w:val="24"/>
          <w:lang w:eastAsia="zh-CN" w:bidi="hi-IN"/>
        </w:rPr>
      </w:pPr>
      <w:r w:rsidRPr="00117926">
        <w:rPr>
          <w:rFonts w:ascii="Times New Roman" w:eastAsia="SimSun" w:hAnsi="Times New Roman"/>
          <w:kern w:val="2"/>
          <w:sz w:val="32"/>
          <w:szCs w:val="32"/>
          <w:lang w:eastAsia="zh-CN" w:bidi="hi-IN"/>
        </w:rPr>
        <w:t>ПРИКАЗ</w:t>
      </w:r>
    </w:p>
    <w:p w:rsidR="00117926" w:rsidRPr="00117926" w:rsidRDefault="00117926" w:rsidP="00117926">
      <w:pPr>
        <w:widowControl w:val="0"/>
        <w:suppressAutoHyphens/>
        <w:spacing w:after="0" w:line="240" w:lineRule="auto"/>
        <w:ind w:firstLine="720"/>
        <w:jc w:val="center"/>
        <w:textAlignment w:val="baseline"/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</w:pPr>
    </w:p>
    <w:tbl>
      <w:tblPr>
        <w:tblW w:w="0" w:type="auto"/>
        <w:tblInd w:w="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2"/>
        <w:gridCol w:w="3076"/>
        <w:gridCol w:w="3188"/>
      </w:tblGrid>
      <w:tr w:rsidR="00117926" w:rsidRPr="00117926" w:rsidTr="00E41CA4">
        <w:tc>
          <w:tcPr>
            <w:tcW w:w="3302" w:type="dxa"/>
            <w:shd w:val="clear" w:color="auto" w:fill="auto"/>
          </w:tcPr>
          <w:p w:rsidR="00117926" w:rsidRPr="00117926" w:rsidRDefault="00117926" w:rsidP="00117926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zh-CN" w:bidi="hi-IN"/>
              </w:rPr>
            </w:pPr>
            <w:r w:rsidRPr="00117926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zh-CN" w:bidi="hi-IN"/>
              </w:rPr>
              <w:t>________________</w:t>
            </w:r>
          </w:p>
        </w:tc>
        <w:tc>
          <w:tcPr>
            <w:tcW w:w="3076" w:type="dxa"/>
            <w:shd w:val="clear" w:color="auto" w:fill="auto"/>
          </w:tcPr>
          <w:p w:rsidR="00117926" w:rsidRPr="00117926" w:rsidRDefault="00117926" w:rsidP="00117926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zh-CN" w:bidi="hi-IN"/>
              </w:rPr>
            </w:pPr>
            <w:r w:rsidRPr="00117926">
              <w:rPr>
                <w:rFonts w:ascii="Times New Roman" w:eastAsia="Times New Roman" w:hAnsi="Times New Roman"/>
                <w:b/>
                <w:kern w:val="2"/>
                <w:sz w:val="28"/>
                <w:szCs w:val="28"/>
                <w:lang w:eastAsia="zh-CN" w:bidi="hi-IN"/>
              </w:rPr>
              <w:t xml:space="preserve">     </w:t>
            </w:r>
            <w:r w:rsidRPr="00117926">
              <w:rPr>
                <w:rFonts w:ascii="Times New Roman" w:eastAsia="Times New Roman" w:hAnsi="Times New Roman"/>
                <w:b/>
                <w:kern w:val="2"/>
                <w:sz w:val="24"/>
                <w:szCs w:val="24"/>
                <w:lang w:eastAsia="zh-CN" w:bidi="hi-IN"/>
              </w:rPr>
              <w:t xml:space="preserve">      </w:t>
            </w:r>
            <w:r w:rsidRPr="00117926">
              <w:rPr>
                <w:rFonts w:ascii="Times New Roman" w:eastAsia="SimSun" w:hAnsi="Times New Roman" w:cs="Mangal"/>
                <w:kern w:val="2"/>
                <w:sz w:val="21"/>
                <w:szCs w:val="21"/>
                <w:lang w:eastAsia="zh-CN" w:bidi="hi-IN"/>
              </w:rPr>
              <w:t>СЕВАСТОПОЛЬ</w:t>
            </w:r>
          </w:p>
        </w:tc>
        <w:tc>
          <w:tcPr>
            <w:tcW w:w="3188" w:type="dxa"/>
            <w:shd w:val="clear" w:color="auto" w:fill="auto"/>
          </w:tcPr>
          <w:p w:rsidR="00117926" w:rsidRPr="00117926" w:rsidRDefault="00117926" w:rsidP="00117926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zh-CN" w:bidi="hi-IN"/>
              </w:rPr>
            </w:pPr>
            <w:r w:rsidRPr="00117926">
              <w:rPr>
                <w:rFonts w:ascii="Times New Roman" w:eastAsia="Times New Roman" w:hAnsi="Times New Roman"/>
                <w:kern w:val="2"/>
                <w:sz w:val="28"/>
                <w:szCs w:val="28"/>
                <w:lang w:eastAsia="zh-CN" w:bidi="hi-IN"/>
              </w:rPr>
              <w:t xml:space="preserve">        </w:t>
            </w:r>
            <w:r w:rsidRPr="00117926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zh-CN" w:bidi="hi-IN"/>
              </w:rPr>
              <w:t>№</w:t>
            </w:r>
            <w:r w:rsidRPr="00117926">
              <w:rPr>
                <w:rFonts w:ascii="Times New Roman" w:eastAsia="Times New Roman" w:hAnsi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Pr="00117926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zh-CN" w:bidi="hi-IN"/>
              </w:rPr>
              <w:t>_____________</w:t>
            </w:r>
          </w:p>
        </w:tc>
      </w:tr>
    </w:tbl>
    <w:p w:rsidR="00117926" w:rsidRPr="00117926" w:rsidRDefault="00117926" w:rsidP="00117926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kern w:val="2"/>
          <w:sz w:val="20"/>
          <w:szCs w:val="20"/>
          <w:lang w:eastAsia="zh-CN" w:bidi="hi-IN"/>
        </w:rPr>
      </w:pPr>
    </w:p>
    <w:p w:rsidR="00117926" w:rsidRPr="00BB1590" w:rsidRDefault="00117926" w:rsidP="00117926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117926" w:rsidRPr="00BB1590" w:rsidRDefault="00117926" w:rsidP="001179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назначении ответственного за эксплуатацию</w:t>
      </w:r>
    </w:p>
    <w:p w:rsidR="00117926" w:rsidRPr="00BB1590" w:rsidRDefault="00117926" w:rsidP="00AE5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средств криптографической защиты информации в </w:t>
      </w:r>
      <w:r w:rsidRPr="001179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{{org.name}}</w:t>
      </w:r>
    </w:p>
    <w:p w:rsidR="00117926" w:rsidRPr="00BB1590" w:rsidRDefault="00117926" w:rsidP="001179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17926" w:rsidRPr="00BB1590" w:rsidRDefault="00117926" w:rsidP="0011792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связи с использованием</w:t>
      </w:r>
      <w:r w:rsidRPr="00BB159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средств криптографической защиты информации и иных шифровальных (криптографических) средств (далее – СКЗИ) в </w:t>
      </w:r>
      <w:r w:rsidR="00F930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{{org.name</w:t>
      </w:r>
      <w:r w:rsidRPr="001179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}}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 целях обеспечения организации учета, хранения и эксплуатации СКЗИ, в соответствии с треб</w:t>
      </w:r>
      <w:r w:rsidR="00506C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ованиями приказа ФСБ России от 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10.02.2005 № 66 «Об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ПКЗ-2005)», «Инструкции об организации и обеспечении безопасности хран</w:t>
      </w:r>
      <w:r w:rsidRPr="00BB1590">
        <w:rPr>
          <w:rFonts w:ascii="Times New Roman" w:eastAsia="Times New Roman" w:hAnsi="Times New Roman"/>
          <w:sz w:val="28"/>
          <w:szCs w:val="28"/>
          <w:lang w:eastAsia="ru-RU"/>
        </w:rPr>
        <w:t xml:space="preserve">ения, обработки и передачи по каналам связи с использованием средств 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криптографической защиты информации с ограниченным доступом, не содержащей сведений, составляющих государственную тайну», утвержденной приказом ФАПСИ от 13.06.2001 № 152,</w:t>
      </w:r>
    </w:p>
    <w:p w:rsidR="00117926" w:rsidRPr="00BB1590" w:rsidRDefault="00117926" w:rsidP="0011792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b/>
          <w:sz w:val="28"/>
          <w:szCs w:val="28"/>
          <w:lang w:eastAsia="ru-RU"/>
        </w:rPr>
        <w:t>п р и </w:t>
      </w:r>
      <w:proofErr w:type="gramStart"/>
      <w:r w:rsidRPr="00BB1590">
        <w:rPr>
          <w:rFonts w:ascii="Times New Roman" w:eastAsia="Times New Roman" w:hAnsi="Times New Roman"/>
          <w:b/>
          <w:sz w:val="28"/>
          <w:szCs w:val="28"/>
          <w:lang w:eastAsia="ru-RU"/>
        </w:rPr>
        <w:t>к</w:t>
      </w:r>
      <w:proofErr w:type="gramEnd"/>
      <w:r w:rsidRPr="00BB1590">
        <w:rPr>
          <w:rFonts w:ascii="Times New Roman" w:eastAsia="Times New Roman" w:hAnsi="Times New Roman"/>
          <w:b/>
          <w:sz w:val="28"/>
          <w:szCs w:val="28"/>
          <w:lang w:eastAsia="ru-RU"/>
        </w:rPr>
        <w:t> а з ы в а ю:</w:t>
      </w:r>
    </w:p>
    <w:p w:rsidR="00117926" w:rsidRPr="001476E4" w:rsidRDefault="00117926" w:rsidP="00117926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val="en-US" w:eastAsia="ru-RU"/>
        </w:rPr>
      </w:pPr>
      <w:r w:rsidRPr="00BB159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1. Назначить </w:t>
      </w:r>
      <w:r w:rsidR="00F930C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{{</w:t>
      </w:r>
      <w:proofErr w:type="spellStart"/>
      <w:r w:rsidRPr="00117926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org</w:t>
      </w:r>
      <w:proofErr w:type="spellEnd"/>
      <w:r w:rsidRPr="00117926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val="en-US" w:eastAsia="ru-RU"/>
        </w:rPr>
        <w:t>responsible</w:t>
      </w:r>
      <w:r w:rsidRPr="00117926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val="en-US" w:eastAsia="ru-RU"/>
        </w:rPr>
        <w:t>employee</w:t>
      </w:r>
      <w:r w:rsidRPr="00117926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val="en-US" w:eastAsia="ru-RU"/>
        </w:rPr>
        <w:t>full</w:t>
      </w:r>
      <w:r w:rsidRPr="00117926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_</w:t>
      </w:r>
      <w:proofErr w:type="spellStart"/>
      <w:r w:rsidR="00F930C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name</w:t>
      </w:r>
      <w:proofErr w:type="spellEnd"/>
      <w:r w:rsidRPr="00117926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}}</w:t>
      </w:r>
      <w:r w:rsidRPr="00BB159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, </w:t>
      </w:r>
      <w:r w:rsidR="00F930C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{{</w:t>
      </w:r>
      <w:proofErr w:type="spellStart"/>
      <w:r w:rsidRPr="00117926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or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g.responsible_employee.full_position</w:t>
      </w:r>
      <w:proofErr w:type="spellEnd"/>
      <w:r w:rsidRPr="00117926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}}</w:t>
      </w:r>
      <w:r w:rsidRPr="00BB159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, ответственным за эксплуатацию СКЗИ в организации. 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 время временного отсутствия обязанности ответственного за эксплуатацию СКЗИ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возлагать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F930CF"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{{</w:t>
      </w:r>
      <w:proofErr w:type="spellStart"/>
      <w:r w:rsidRPr="0011792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org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spare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_</w:t>
      </w:r>
      <w:r w:rsidRPr="0011792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responsible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_</w:t>
      </w:r>
      <w:r w:rsidRPr="0011792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employee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  <w:r w:rsidRPr="0011792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full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_</w:t>
      </w:r>
      <w:r w:rsidRPr="0011792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name</w:t>
      </w:r>
      <w:proofErr w:type="spellEnd"/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}}, {{</w:t>
      </w:r>
      <w:proofErr w:type="spellStart"/>
      <w:r w:rsidRPr="0011792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org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spare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_</w:t>
      </w:r>
      <w:r w:rsidRPr="0011792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respon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sible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employee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full</w:t>
      </w:r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position</w:t>
      </w:r>
      <w:proofErr w:type="spellEnd"/>
      <w:r w:rsidRPr="001476E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}}.</w:t>
      </w:r>
    </w:p>
    <w:p w:rsidR="00117926" w:rsidRPr="00BB1590" w:rsidRDefault="00117926" w:rsidP="00117926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 Ответственному за эксплуатацию СКЗИ при организации учета, хранения и эксплуатации СКЗИ руководствоваться действующими нормативными правовыми актами и методическими документами по эксплуатации СКЗИ, эксплуатационной и технической документацией на СКЗИ.</w:t>
      </w:r>
    </w:p>
    <w:p w:rsidR="00117926" w:rsidRPr="00BB1590" w:rsidRDefault="00117926" w:rsidP="00117926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</w:t>
      </w:r>
      <w:r w:rsidRPr="00BB159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Контроль за исполнением данного приказа оставляю за собой.</w:t>
      </w:r>
    </w:p>
    <w:p w:rsidR="00117926" w:rsidRPr="00BB1590" w:rsidRDefault="00117926" w:rsidP="0011792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17926" w:rsidRPr="00BB1590" w:rsidRDefault="00117926" w:rsidP="0011792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3"/>
        <w:gridCol w:w="1199"/>
        <w:gridCol w:w="3705"/>
      </w:tblGrid>
      <w:tr w:rsidR="00117926" w:rsidRPr="00E2080B" w:rsidTr="00E41CA4">
        <w:tc>
          <w:tcPr>
            <w:tcW w:w="4928" w:type="dxa"/>
          </w:tcPr>
          <w:p w:rsidR="00117926" w:rsidRPr="00E2080B" w:rsidRDefault="001476E4" w:rsidP="00E41CA4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{{</w:t>
            </w:r>
            <w:r w:rsidRPr="0011792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org.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chief_employee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.position</w:t>
            </w:r>
            <w:bookmarkStart w:id="0" w:name="_GoBack"/>
            <w:bookmarkEnd w:id="0"/>
            <w:r w:rsidRPr="0011792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}}</w:t>
            </w:r>
          </w:p>
        </w:tc>
        <w:tc>
          <w:tcPr>
            <w:tcW w:w="1444" w:type="dxa"/>
          </w:tcPr>
          <w:p w:rsidR="00117926" w:rsidRPr="00E2080B" w:rsidRDefault="00117926" w:rsidP="00E41CA4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firstLine="7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5" w:type="dxa"/>
          </w:tcPr>
          <w:p w:rsidR="00117926" w:rsidRPr="00E2080B" w:rsidRDefault="00F930CF" w:rsidP="00117926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firstLine="7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{{</w:t>
            </w:r>
            <w:proofErr w:type="spellStart"/>
            <w:r w:rsidR="00117926" w:rsidRPr="0011792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org</w:t>
            </w:r>
            <w:proofErr w:type="spellEnd"/>
            <w:r w:rsidR="00117926" w:rsidRPr="0011792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 w:rsidR="0011792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chief</w:t>
            </w:r>
            <w:r w:rsidR="001476E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_employee</w:t>
            </w:r>
            <w:proofErr w:type="spellEnd"/>
            <w:r w:rsidR="00117926" w:rsidRPr="0011792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}}</w:t>
            </w:r>
          </w:p>
        </w:tc>
      </w:tr>
    </w:tbl>
    <w:p w:rsidR="00117926" w:rsidRDefault="00117926" w:rsidP="006063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117926" w:rsidSect="009B2A83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606382" w:rsidRPr="00606382" w:rsidRDefault="00606382" w:rsidP="006063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06382">
        <w:rPr>
          <w:rFonts w:ascii="Times New Roman" w:hAnsi="Times New Roman"/>
          <w:sz w:val="28"/>
          <w:szCs w:val="28"/>
        </w:rPr>
        <w:lastRenderedPageBreak/>
        <w:t>Приложение № 1</w:t>
      </w:r>
    </w:p>
    <w:p w:rsidR="00606382" w:rsidRPr="00606382" w:rsidRDefault="00606382" w:rsidP="006063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06382">
        <w:rPr>
          <w:rFonts w:ascii="Times New Roman" w:hAnsi="Times New Roman"/>
          <w:sz w:val="28"/>
          <w:szCs w:val="28"/>
        </w:rPr>
        <w:t xml:space="preserve">к приказу ОСФР по г. Севастополю </w:t>
      </w:r>
    </w:p>
    <w:p w:rsidR="00606382" w:rsidRPr="00606382" w:rsidRDefault="00606382" w:rsidP="006063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06382">
        <w:rPr>
          <w:rFonts w:ascii="Times New Roman" w:hAnsi="Times New Roman"/>
          <w:sz w:val="28"/>
          <w:szCs w:val="28"/>
        </w:rPr>
        <w:t>от________________№___</w:t>
      </w:r>
    </w:p>
    <w:p w:rsidR="00606382" w:rsidRDefault="00606382" w:rsidP="00606382">
      <w:pPr>
        <w:spacing w:after="0" w:line="240" w:lineRule="auto"/>
        <w:rPr>
          <w:rFonts w:ascii="Times New Roman" w:hAnsi="Times New Roman"/>
          <w:b/>
        </w:rPr>
      </w:pPr>
    </w:p>
    <w:p w:rsidR="00606382" w:rsidRPr="000E6B3F" w:rsidRDefault="00606382" w:rsidP="00117926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117926" w:rsidRPr="00F930CF" w:rsidRDefault="00117926" w:rsidP="001179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0CF">
        <w:rPr>
          <w:rFonts w:ascii="Times New Roman" w:hAnsi="Times New Roman"/>
          <w:b/>
          <w:sz w:val="28"/>
          <w:szCs w:val="28"/>
        </w:rPr>
        <w:t>ИНСТРУКЦИЯ</w:t>
      </w:r>
    </w:p>
    <w:p w:rsidR="00117926" w:rsidRPr="00F930CF" w:rsidRDefault="00117926" w:rsidP="001179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0CF">
        <w:rPr>
          <w:rFonts w:ascii="Times New Roman" w:hAnsi="Times New Roman"/>
          <w:b/>
          <w:sz w:val="28"/>
          <w:szCs w:val="28"/>
        </w:rPr>
        <w:t xml:space="preserve">по обеспечению безопасности эксплуатации </w:t>
      </w:r>
    </w:p>
    <w:p w:rsidR="00117926" w:rsidRPr="00F930CF" w:rsidRDefault="00117926" w:rsidP="001179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0CF">
        <w:rPr>
          <w:rFonts w:ascii="Times New Roman" w:hAnsi="Times New Roman"/>
          <w:b/>
          <w:sz w:val="28"/>
          <w:szCs w:val="28"/>
        </w:rPr>
        <w:t>средств криптографической защиты информации</w:t>
      </w:r>
    </w:p>
    <w:p w:rsidR="00117926" w:rsidRPr="00606382" w:rsidRDefault="00117926" w:rsidP="001179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0CF">
        <w:rPr>
          <w:rFonts w:ascii="Times New Roman" w:hAnsi="Times New Roman"/>
          <w:b/>
          <w:sz w:val="28"/>
          <w:szCs w:val="28"/>
        </w:rPr>
        <w:t xml:space="preserve">в </w:t>
      </w:r>
      <w:proofErr w:type="gramStart"/>
      <w:r w:rsidRPr="00606382">
        <w:rPr>
          <w:rFonts w:ascii="Times New Roman" w:hAnsi="Times New Roman"/>
          <w:b/>
          <w:sz w:val="28"/>
          <w:szCs w:val="28"/>
        </w:rPr>
        <w:t xml:space="preserve">{{ </w:t>
      </w:r>
      <w:r w:rsidRPr="00F930CF">
        <w:rPr>
          <w:rFonts w:ascii="Times New Roman" w:hAnsi="Times New Roman"/>
          <w:b/>
          <w:sz w:val="28"/>
          <w:szCs w:val="28"/>
          <w:lang w:val="en-US"/>
        </w:rPr>
        <w:t>org</w:t>
      </w:r>
      <w:r w:rsidRPr="00606382">
        <w:rPr>
          <w:rFonts w:ascii="Times New Roman" w:hAnsi="Times New Roman"/>
          <w:b/>
          <w:sz w:val="28"/>
          <w:szCs w:val="28"/>
        </w:rPr>
        <w:t>.</w:t>
      </w:r>
      <w:r w:rsidRPr="00F930CF">
        <w:rPr>
          <w:rFonts w:ascii="Times New Roman" w:hAnsi="Times New Roman"/>
          <w:b/>
          <w:sz w:val="28"/>
          <w:szCs w:val="28"/>
          <w:lang w:val="en-US"/>
        </w:rPr>
        <w:t>name</w:t>
      </w:r>
      <w:proofErr w:type="gramEnd"/>
      <w:r w:rsidRPr="00606382">
        <w:rPr>
          <w:rFonts w:ascii="Times New Roman" w:hAnsi="Times New Roman"/>
          <w:b/>
          <w:sz w:val="28"/>
          <w:szCs w:val="28"/>
        </w:rPr>
        <w:t xml:space="preserve"> }}</w:t>
      </w:r>
    </w:p>
    <w:p w:rsidR="00117926" w:rsidRPr="00F930CF" w:rsidRDefault="00117926" w:rsidP="001179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17926" w:rsidRPr="00F930CF" w:rsidRDefault="00117926" w:rsidP="00117926">
      <w:pPr>
        <w:tabs>
          <w:tab w:val="left" w:pos="851"/>
          <w:tab w:val="left" w:pos="3402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0CF">
        <w:rPr>
          <w:rFonts w:ascii="Times New Roman" w:hAnsi="Times New Roman"/>
          <w:b/>
          <w:color w:val="000000"/>
          <w:sz w:val="28"/>
          <w:szCs w:val="28"/>
        </w:rPr>
        <w:t>1. Термины и определения</w:t>
      </w:r>
    </w:p>
    <w:p w:rsidR="00117926" w:rsidRPr="00F930CF" w:rsidRDefault="00117926" w:rsidP="00117926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0CF">
        <w:rPr>
          <w:rFonts w:ascii="Times New Roman" w:hAnsi="Times New Roman" w:cs="Times New Roman"/>
          <w:sz w:val="28"/>
          <w:szCs w:val="28"/>
        </w:rPr>
        <w:t>1.1. В настоящей инструкции по обеспечению безопасности эксплуатации средств криптографической защиты информации в &lt;наименование организации&gt; (далее – Инструкция) применяются следующие термины и определения:</w:t>
      </w:r>
    </w:p>
    <w:p w:rsidR="00117926" w:rsidRPr="00F930CF" w:rsidRDefault="00117926" w:rsidP="00117926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0CF">
        <w:rPr>
          <w:rFonts w:ascii="Times New Roman" w:hAnsi="Times New Roman" w:cs="Times New Roman"/>
          <w:i/>
          <w:sz w:val="28"/>
          <w:szCs w:val="28"/>
        </w:rPr>
        <w:t>Информация ограниченного доступа</w:t>
      </w:r>
      <w:r w:rsidRPr="00F930CF">
        <w:rPr>
          <w:rFonts w:ascii="Times New Roman" w:hAnsi="Times New Roman" w:cs="Times New Roman"/>
          <w:sz w:val="28"/>
          <w:szCs w:val="28"/>
        </w:rPr>
        <w:t xml:space="preserve"> – информация, доступ к которой ограничен федеральными законами;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i/>
          <w:sz w:val="28"/>
          <w:szCs w:val="28"/>
        </w:rPr>
        <w:t>Средство криптографической защиты информации (СКЗИ)</w:t>
      </w:r>
      <w:r w:rsidRPr="00F930CF">
        <w:rPr>
          <w:sz w:val="28"/>
          <w:szCs w:val="28"/>
        </w:rPr>
        <w:t xml:space="preserve"> – совокупность аппаратных и (или) программных компонентов, предназначенных для подписания электронных документов и сообщений электронной подписью, шифрования этих документов при передаче по открытым каналам, защиты информации при передаче по каналам связи, защиты информации от несанкционированного доступа при ее обработке и хранении;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i/>
          <w:sz w:val="28"/>
          <w:szCs w:val="28"/>
        </w:rPr>
        <w:t>Электронная подпись</w:t>
      </w:r>
      <w:r w:rsidRPr="00F930CF">
        <w:rPr>
          <w:sz w:val="28"/>
          <w:szCs w:val="28"/>
        </w:rPr>
        <w:t xml:space="preserve">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информацию;</w:t>
      </w:r>
    </w:p>
    <w:p w:rsidR="00117926" w:rsidRPr="00F930CF" w:rsidRDefault="00117926" w:rsidP="00117926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0CF">
        <w:rPr>
          <w:rFonts w:ascii="Times New Roman" w:hAnsi="Times New Roman" w:cs="Times New Roman"/>
          <w:i/>
          <w:sz w:val="28"/>
          <w:szCs w:val="28"/>
        </w:rPr>
        <w:t>Исходная ключевая информация</w:t>
      </w:r>
      <w:r w:rsidRPr="00F930CF">
        <w:rPr>
          <w:rFonts w:ascii="Times New Roman" w:hAnsi="Times New Roman" w:cs="Times New Roman"/>
          <w:sz w:val="28"/>
          <w:szCs w:val="28"/>
        </w:rPr>
        <w:t xml:space="preserve"> – совокупность данных, предназначенных для выработки по определенным правилам </w:t>
      </w:r>
      <w:proofErr w:type="spellStart"/>
      <w:r w:rsidRPr="00F930CF">
        <w:rPr>
          <w:rFonts w:ascii="Times New Roman" w:hAnsi="Times New Roman" w:cs="Times New Roman"/>
          <w:sz w:val="28"/>
          <w:szCs w:val="28"/>
        </w:rPr>
        <w:t>криптоключей</w:t>
      </w:r>
      <w:proofErr w:type="spellEnd"/>
      <w:r w:rsidRPr="00F930CF">
        <w:rPr>
          <w:rFonts w:ascii="Times New Roman" w:hAnsi="Times New Roman" w:cs="Times New Roman"/>
          <w:sz w:val="28"/>
          <w:szCs w:val="28"/>
        </w:rPr>
        <w:t>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i/>
          <w:sz w:val="28"/>
          <w:szCs w:val="28"/>
        </w:rPr>
        <w:t>Ключевая информация</w:t>
      </w:r>
      <w:r w:rsidRPr="00F930CF">
        <w:rPr>
          <w:sz w:val="28"/>
          <w:szCs w:val="28"/>
        </w:rPr>
        <w:t xml:space="preserve"> – специальным образом организованная совокупность </w:t>
      </w:r>
      <w:proofErr w:type="spellStart"/>
      <w:r w:rsidRPr="00F930CF">
        <w:rPr>
          <w:sz w:val="28"/>
          <w:szCs w:val="28"/>
        </w:rPr>
        <w:t>криптоключей</w:t>
      </w:r>
      <w:proofErr w:type="spellEnd"/>
      <w:r w:rsidRPr="00F930CF">
        <w:rPr>
          <w:sz w:val="28"/>
          <w:szCs w:val="28"/>
        </w:rPr>
        <w:t>, предназначенная для осуществления криптографической защиты информации в течение определенного срока;</w:t>
      </w:r>
    </w:p>
    <w:p w:rsidR="00117926" w:rsidRPr="00F930CF" w:rsidRDefault="00117926" w:rsidP="00117926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0CF">
        <w:rPr>
          <w:rFonts w:ascii="Times New Roman" w:hAnsi="Times New Roman" w:cs="Times New Roman"/>
          <w:i/>
          <w:sz w:val="28"/>
          <w:szCs w:val="28"/>
        </w:rPr>
        <w:t>Ключевой документ</w:t>
      </w:r>
      <w:r w:rsidRPr="00F930CF">
        <w:rPr>
          <w:rFonts w:ascii="Times New Roman" w:hAnsi="Times New Roman" w:cs="Times New Roman"/>
          <w:sz w:val="28"/>
          <w:szCs w:val="28"/>
        </w:rPr>
        <w:t xml:space="preserve"> – физический носитель определенной структуры, содержащий ключевую информацию (исходную ключевую информацию), а при необходимости – контрольную, служебную и технологическую информацию;</w:t>
      </w:r>
    </w:p>
    <w:p w:rsidR="00117926" w:rsidRPr="00F930CF" w:rsidRDefault="00117926" w:rsidP="00117926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0CF">
        <w:rPr>
          <w:rFonts w:ascii="Times New Roman" w:hAnsi="Times New Roman" w:cs="Times New Roman"/>
          <w:i/>
          <w:sz w:val="28"/>
          <w:szCs w:val="28"/>
        </w:rPr>
        <w:t>Ключевой носитель</w:t>
      </w:r>
      <w:r w:rsidRPr="00F930CF">
        <w:rPr>
          <w:rFonts w:ascii="Times New Roman" w:hAnsi="Times New Roman" w:cs="Times New Roman"/>
          <w:sz w:val="28"/>
          <w:szCs w:val="28"/>
        </w:rPr>
        <w:t xml:space="preserve"> – физический носитель определенной структуры, предназначенный для размещения на нем ключевой информации (исходной ключевой информации);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i/>
          <w:sz w:val="28"/>
          <w:szCs w:val="28"/>
        </w:rPr>
        <w:t xml:space="preserve">Компрометация </w:t>
      </w:r>
      <w:r w:rsidRPr="00F930CF">
        <w:rPr>
          <w:sz w:val="28"/>
          <w:szCs w:val="28"/>
        </w:rPr>
        <w:t xml:space="preserve">– хищение, утрата, разглашение, несанкционированное копирование и другие происшествия, связанные с </w:t>
      </w:r>
      <w:proofErr w:type="spellStart"/>
      <w:r w:rsidRPr="00F930CF">
        <w:rPr>
          <w:sz w:val="28"/>
          <w:szCs w:val="28"/>
        </w:rPr>
        <w:t>криптоключами</w:t>
      </w:r>
      <w:proofErr w:type="spellEnd"/>
      <w:r w:rsidRPr="00F930CF">
        <w:rPr>
          <w:sz w:val="28"/>
          <w:szCs w:val="28"/>
        </w:rPr>
        <w:t xml:space="preserve"> и ключевыми носителями, в результате которых </w:t>
      </w:r>
      <w:proofErr w:type="spellStart"/>
      <w:r w:rsidRPr="00F930CF">
        <w:rPr>
          <w:sz w:val="28"/>
          <w:szCs w:val="28"/>
        </w:rPr>
        <w:t>криптоключи</w:t>
      </w:r>
      <w:proofErr w:type="spellEnd"/>
      <w:r w:rsidRPr="00F930CF">
        <w:rPr>
          <w:sz w:val="28"/>
          <w:szCs w:val="28"/>
        </w:rPr>
        <w:t xml:space="preserve"> могут стать доступными несанкционированным лицам и (или) процессам;</w:t>
      </w:r>
    </w:p>
    <w:p w:rsidR="00117926" w:rsidRPr="00F930CF" w:rsidRDefault="00117926" w:rsidP="00117926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0CF">
        <w:rPr>
          <w:rFonts w:ascii="Times New Roman" w:hAnsi="Times New Roman" w:cs="Times New Roman"/>
          <w:i/>
          <w:sz w:val="28"/>
          <w:szCs w:val="28"/>
        </w:rPr>
        <w:lastRenderedPageBreak/>
        <w:t>Криптографический ключ (</w:t>
      </w:r>
      <w:proofErr w:type="spellStart"/>
      <w:r w:rsidRPr="00F930CF">
        <w:rPr>
          <w:rFonts w:ascii="Times New Roman" w:hAnsi="Times New Roman" w:cs="Times New Roman"/>
          <w:i/>
          <w:sz w:val="28"/>
          <w:szCs w:val="28"/>
        </w:rPr>
        <w:t>криптоключ</w:t>
      </w:r>
      <w:proofErr w:type="spellEnd"/>
      <w:r w:rsidRPr="00F930CF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F930CF">
        <w:rPr>
          <w:rFonts w:ascii="Times New Roman" w:hAnsi="Times New Roman" w:cs="Times New Roman"/>
          <w:sz w:val="28"/>
          <w:szCs w:val="28"/>
        </w:rPr>
        <w:t>– совокупность данных, обеспечивающая выбор одного конкретного криптографического преобразования из числа всех возможных в данной криптографической системе;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i/>
          <w:sz w:val="28"/>
          <w:szCs w:val="28"/>
        </w:rPr>
        <w:t>Персональный компьютер (ПК)</w:t>
      </w:r>
      <w:r w:rsidRPr="00F930CF">
        <w:rPr>
          <w:sz w:val="28"/>
          <w:szCs w:val="28"/>
        </w:rPr>
        <w:t xml:space="preserve"> – вычислительная машина, предназначенная для эксплуатации пользователем в рамках исполнения должностных обязанностей.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i/>
          <w:sz w:val="28"/>
          <w:szCs w:val="28"/>
        </w:rPr>
        <w:t>Ответственный за эксплуатацию СКЗИ</w:t>
      </w:r>
      <w:r w:rsidRPr="00F930CF">
        <w:rPr>
          <w:sz w:val="28"/>
          <w:szCs w:val="28"/>
        </w:rPr>
        <w:t xml:space="preserve"> – сотрудник, осуществляющий организацию учета, хранения и эксплуатации СКЗИ, в том числе обеспечения работ по техническому обслуживанию СКЗИ и управлению криптографическими ключами;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i/>
          <w:sz w:val="28"/>
          <w:szCs w:val="28"/>
        </w:rPr>
        <w:t>Пользователи СКЗИ</w:t>
      </w:r>
      <w:r w:rsidRPr="00F930CF">
        <w:rPr>
          <w:sz w:val="28"/>
          <w:szCs w:val="28"/>
        </w:rPr>
        <w:t xml:space="preserve"> – сотрудники &lt;наименование организации&gt;, непосредственно допущенные к работе с СКЗИ.</w:t>
      </w:r>
    </w:p>
    <w:p w:rsidR="00117926" w:rsidRPr="00F930CF" w:rsidRDefault="00117926" w:rsidP="00117926">
      <w:pPr>
        <w:tabs>
          <w:tab w:val="left" w:pos="851"/>
          <w:tab w:val="left" w:pos="3402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17926" w:rsidRPr="00F930CF" w:rsidRDefault="00117926" w:rsidP="00117926">
      <w:pPr>
        <w:tabs>
          <w:tab w:val="left" w:pos="851"/>
          <w:tab w:val="left" w:pos="3402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0CF">
        <w:rPr>
          <w:rFonts w:ascii="Times New Roman" w:hAnsi="Times New Roman"/>
          <w:b/>
          <w:sz w:val="28"/>
          <w:szCs w:val="28"/>
        </w:rPr>
        <w:t>2. Общие положения</w:t>
      </w:r>
    </w:p>
    <w:p w:rsidR="00117926" w:rsidRPr="00F930CF" w:rsidRDefault="00117926" w:rsidP="00117926">
      <w:pPr>
        <w:tabs>
          <w:tab w:val="left" w:pos="851"/>
          <w:tab w:val="left" w:pos="340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30CF">
        <w:rPr>
          <w:rFonts w:ascii="Times New Roman" w:hAnsi="Times New Roman"/>
          <w:sz w:val="28"/>
          <w:szCs w:val="28"/>
        </w:rPr>
        <w:t>2.1. Настоящая Инструкция определяет порядок учета, хранения и использования СКЗИ и криптографических ключей, а также порядок изготовления, смены, уничтожения и действий сотрудников &lt;наименование организации&gt; (далее – Организация) при компрометации криптографических ключей в целях обеспечения безопасности эксплуатации СКЗИ.</w:t>
      </w:r>
    </w:p>
    <w:p w:rsidR="00117926" w:rsidRPr="00F930CF" w:rsidRDefault="00117926" w:rsidP="00117926">
      <w:pPr>
        <w:tabs>
          <w:tab w:val="left" w:pos="851"/>
          <w:tab w:val="left" w:pos="340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30CF">
        <w:rPr>
          <w:rFonts w:ascii="Times New Roman" w:hAnsi="Times New Roman"/>
          <w:sz w:val="28"/>
          <w:szCs w:val="28"/>
        </w:rPr>
        <w:t>2.2. Под использованием СКЗИ в настоящей Инструкции понимаются защищенное подключение к информационным системам, подписание электронных документов электронной подписью и проверка подписи, шифрование файлов и т.д.</w:t>
      </w:r>
    </w:p>
    <w:p w:rsidR="00117926" w:rsidRPr="00F930CF" w:rsidRDefault="00117926" w:rsidP="00117926">
      <w:pPr>
        <w:tabs>
          <w:tab w:val="left" w:pos="851"/>
          <w:tab w:val="left" w:pos="340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30CF">
        <w:rPr>
          <w:rFonts w:ascii="Times New Roman" w:hAnsi="Times New Roman"/>
          <w:sz w:val="28"/>
          <w:szCs w:val="28"/>
        </w:rPr>
        <w:t>2.3. Все действия с СКЗИ осуществляются в соответствии с эксплуатационной документацией на СКЗИ.</w:t>
      </w:r>
    </w:p>
    <w:p w:rsidR="00117926" w:rsidRPr="00F930CF" w:rsidRDefault="00117926" w:rsidP="00117926">
      <w:pPr>
        <w:tabs>
          <w:tab w:val="left" w:pos="851"/>
          <w:tab w:val="left" w:pos="340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30CF">
        <w:rPr>
          <w:rFonts w:ascii="Times New Roman" w:hAnsi="Times New Roman"/>
          <w:sz w:val="28"/>
          <w:szCs w:val="28"/>
        </w:rPr>
        <w:t>2.4. Организация использует сертифицированные ФСБ России СКЗИ, предназначенные для защиты информации, не содержащей сведений, составляющих государственную тайну.</w:t>
      </w:r>
    </w:p>
    <w:p w:rsidR="00117926" w:rsidRPr="00F930CF" w:rsidRDefault="00117926" w:rsidP="00117926">
      <w:pPr>
        <w:tabs>
          <w:tab w:val="left" w:pos="851"/>
          <w:tab w:val="left" w:pos="340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30CF">
        <w:rPr>
          <w:rFonts w:ascii="Times New Roman" w:hAnsi="Times New Roman"/>
          <w:sz w:val="28"/>
          <w:szCs w:val="28"/>
        </w:rPr>
        <w:t>2.5. Настоящая Инструкция в своем составе, терминах и определениях основывается на положениях следующих нормативных правовых актов:</w:t>
      </w:r>
    </w:p>
    <w:p w:rsidR="00117926" w:rsidRPr="00F930CF" w:rsidRDefault="00117926" w:rsidP="001179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Федеральный закон от 06.04.2011 № 63-ФЗ «Об электронной подписи»;</w:t>
      </w:r>
    </w:p>
    <w:p w:rsidR="00117926" w:rsidRPr="00F930CF" w:rsidRDefault="00117926" w:rsidP="001179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Федеральный закон от 27.07.2006 № 149-ФЗ «Об информации, информационных технологиях и о защите информации»;</w:t>
      </w:r>
    </w:p>
    <w:p w:rsidR="00117926" w:rsidRPr="00F930CF" w:rsidRDefault="00117926" w:rsidP="001179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Приказ ФАПСИ от 13.06.2001 № 152 «Об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тайну»;</w:t>
      </w:r>
    </w:p>
    <w:p w:rsidR="00117926" w:rsidRPr="00F930CF" w:rsidRDefault="00117926" w:rsidP="001179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Приказ ФСБ от 010.02.2005 № 66 «Об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ПКЗ-2005)»;</w:t>
      </w:r>
    </w:p>
    <w:p w:rsidR="00117926" w:rsidRPr="00F930CF" w:rsidRDefault="00117926" w:rsidP="001179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lastRenderedPageBreak/>
        <w:t>иные нормативные правовые акты и методические документы по эксплуатации шифровальных (криптографических) средств.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2.6. Для организации и обеспечения работ по учету, хранению и эксплуатации СКЗИ, в том числе работ по техническому обслуживанию СКЗИ и управлению криптографическими ключами приказом Организации назначается ответственный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Ответственный за эксплуатацию СКЗИ осуществляет:</w:t>
      </w:r>
    </w:p>
    <w:p w:rsidR="00117926" w:rsidRPr="00F930CF" w:rsidRDefault="00117926" w:rsidP="00117926">
      <w:pPr>
        <w:pStyle w:val="31"/>
        <w:numPr>
          <w:ilvl w:val="0"/>
          <w:numId w:val="2"/>
        </w:numPr>
        <w:rPr>
          <w:sz w:val="28"/>
          <w:szCs w:val="28"/>
        </w:rPr>
      </w:pPr>
      <w:proofErr w:type="spellStart"/>
      <w:r w:rsidRPr="00F930CF">
        <w:rPr>
          <w:sz w:val="28"/>
          <w:szCs w:val="28"/>
        </w:rPr>
        <w:t>поэкземплярный</w:t>
      </w:r>
      <w:proofErr w:type="spellEnd"/>
      <w:r w:rsidRPr="00F930CF">
        <w:rPr>
          <w:sz w:val="28"/>
          <w:szCs w:val="28"/>
        </w:rPr>
        <w:t xml:space="preserve"> учет СКЗИ, эксплуатационной и технической документации к ним;</w:t>
      </w:r>
    </w:p>
    <w:p w:rsidR="00117926" w:rsidRPr="00F930CF" w:rsidRDefault="00117926" w:rsidP="00117926">
      <w:pPr>
        <w:pStyle w:val="31"/>
        <w:numPr>
          <w:ilvl w:val="0"/>
          <w:numId w:val="2"/>
        </w:numPr>
        <w:rPr>
          <w:sz w:val="28"/>
          <w:szCs w:val="28"/>
        </w:rPr>
      </w:pPr>
      <w:r w:rsidRPr="00F930CF">
        <w:rPr>
          <w:sz w:val="28"/>
          <w:szCs w:val="28"/>
        </w:rPr>
        <w:t>учет пользователей СКЗИ;</w:t>
      </w:r>
    </w:p>
    <w:p w:rsidR="00117926" w:rsidRPr="00F930CF" w:rsidRDefault="00117926" w:rsidP="00117926">
      <w:pPr>
        <w:pStyle w:val="31"/>
        <w:numPr>
          <w:ilvl w:val="0"/>
          <w:numId w:val="2"/>
        </w:numPr>
        <w:rPr>
          <w:sz w:val="28"/>
          <w:szCs w:val="28"/>
        </w:rPr>
      </w:pPr>
      <w:r w:rsidRPr="00F930CF">
        <w:rPr>
          <w:sz w:val="28"/>
          <w:szCs w:val="28"/>
        </w:rPr>
        <w:t>контроль за соблюдением условий использования СКЗИ в соответствии с эксплуатационной и технической документацией на СКЗИ и настоящей Инструкцией;</w:t>
      </w:r>
    </w:p>
    <w:p w:rsidR="00117926" w:rsidRPr="00F930CF" w:rsidRDefault="00117926" w:rsidP="00117926">
      <w:pPr>
        <w:pStyle w:val="31"/>
        <w:numPr>
          <w:ilvl w:val="0"/>
          <w:numId w:val="2"/>
        </w:numPr>
        <w:rPr>
          <w:sz w:val="28"/>
          <w:szCs w:val="28"/>
        </w:rPr>
      </w:pPr>
      <w:r w:rsidRPr="00F930CF">
        <w:rPr>
          <w:sz w:val="28"/>
          <w:szCs w:val="28"/>
        </w:rPr>
        <w:t>расследование и составление заключений по фактам нарушения условий использования СКЗИ, которые могут привести к снижению требуемого уровня безопасности информации;</w:t>
      </w:r>
    </w:p>
    <w:p w:rsidR="00117926" w:rsidRPr="00F930CF" w:rsidRDefault="00117926" w:rsidP="00117926">
      <w:pPr>
        <w:pStyle w:val="31"/>
        <w:numPr>
          <w:ilvl w:val="0"/>
          <w:numId w:val="2"/>
        </w:numPr>
        <w:rPr>
          <w:sz w:val="28"/>
          <w:szCs w:val="28"/>
        </w:rPr>
      </w:pPr>
      <w:r w:rsidRPr="00F930CF">
        <w:rPr>
          <w:sz w:val="28"/>
          <w:szCs w:val="28"/>
        </w:rPr>
        <w:t>разработку и принятие мер по предотвращению возможных негативных последствий подобных нарушений.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2.7. Обучение пользователей правилам работы с СКЗИ осуществляет ответственный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2.8. Текущий контроль, обеспечение функционирования и безопасности СКЗИ возлагается на ответственного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2.10. Ответственный за эксплуатацию </w:t>
      </w:r>
      <w:proofErr w:type="gramStart"/>
      <w:r w:rsidRPr="00F930CF">
        <w:rPr>
          <w:sz w:val="28"/>
          <w:szCs w:val="28"/>
        </w:rPr>
        <w:t>СКЗИ</w:t>
      </w:r>
      <w:proofErr w:type="gramEnd"/>
      <w:r w:rsidRPr="00F930CF">
        <w:rPr>
          <w:sz w:val="28"/>
          <w:szCs w:val="28"/>
        </w:rPr>
        <w:t xml:space="preserve"> и Пользователи должны быть ознакомлены с настоящей Инструкцией.</w:t>
      </w:r>
    </w:p>
    <w:p w:rsidR="00117926" w:rsidRPr="00F930CF" w:rsidRDefault="00117926" w:rsidP="00117926">
      <w:pPr>
        <w:pStyle w:val="31"/>
        <w:ind w:firstLine="0"/>
        <w:rPr>
          <w:sz w:val="28"/>
          <w:szCs w:val="28"/>
        </w:rPr>
      </w:pPr>
    </w:p>
    <w:p w:rsidR="00117926" w:rsidRPr="00F930CF" w:rsidRDefault="00117926" w:rsidP="00117926">
      <w:pPr>
        <w:pStyle w:val="31"/>
        <w:jc w:val="center"/>
        <w:rPr>
          <w:b/>
          <w:sz w:val="28"/>
          <w:szCs w:val="28"/>
        </w:rPr>
      </w:pPr>
      <w:r w:rsidRPr="00F930CF">
        <w:rPr>
          <w:b/>
          <w:sz w:val="28"/>
          <w:szCs w:val="28"/>
        </w:rPr>
        <w:t>3. Порядок допуска пользователей к работе с СКЗИ</w:t>
      </w:r>
    </w:p>
    <w:p w:rsidR="00117926" w:rsidRPr="00F930CF" w:rsidRDefault="00117926" w:rsidP="00117926">
      <w:pPr>
        <w:pStyle w:val="31"/>
        <w:rPr>
          <w:iCs/>
          <w:color w:val="000000"/>
          <w:sz w:val="28"/>
          <w:szCs w:val="28"/>
          <w:lang w:eastAsia="ru-RU"/>
        </w:rPr>
      </w:pPr>
      <w:r w:rsidRPr="00F930CF">
        <w:rPr>
          <w:sz w:val="28"/>
          <w:szCs w:val="28"/>
        </w:rPr>
        <w:t>3.1. Перечень сотрудников, привлекаемых к работе с СКЗИ, утверждается приказом руководителя Организации.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3.2. Для допуска к работе с СКЗИ пользователь знакомится с нормативными правовыми актами (п.2.5), данной инструкцией и проходит обучение правилам работы с СКЗИ, которое проводит ответственный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3.3. Пользователь считается допущенным к СКЗИ после оформления Заключения о допуске пользователя СКЗИ к самостоятельной работе.</w:t>
      </w:r>
    </w:p>
    <w:p w:rsidR="00117926" w:rsidRPr="00F930CF" w:rsidRDefault="00117926" w:rsidP="00117926">
      <w:pPr>
        <w:pStyle w:val="31"/>
        <w:ind w:firstLine="0"/>
        <w:rPr>
          <w:sz w:val="28"/>
          <w:szCs w:val="28"/>
        </w:rPr>
      </w:pPr>
    </w:p>
    <w:p w:rsidR="00117926" w:rsidRPr="00F930CF" w:rsidRDefault="00117926" w:rsidP="00117926">
      <w:pPr>
        <w:pStyle w:val="31"/>
        <w:jc w:val="center"/>
        <w:rPr>
          <w:b/>
          <w:sz w:val="28"/>
          <w:szCs w:val="28"/>
        </w:rPr>
      </w:pPr>
      <w:r w:rsidRPr="00F930CF">
        <w:rPr>
          <w:b/>
          <w:sz w:val="28"/>
          <w:szCs w:val="28"/>
        </w:rPr>
        <w:t>4. Учет СКЗИ, порядок ведения дел и журналов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4.1. СКЗИ, эксплуатационная и техническая документация к ним, криптографические ключи подлежат </w:t>
      </w:r>
      <w:proofErr w:type="spellStart"/>
      <w:r w:rsidRPr="00F930CF">
        <w:rPr>
          <w:sz w:val="28"/>
          <w:szCs w:val="28"/>
        </w:rPr>
        <w:t>поэкземплярному</w:t>
      </w:r>
      <w:proofErr w:type="spellEnd"/>
      <w:r w:rsidRPr="00F930CF">
        <w:rPr>
          <w:sz w:val="28"/>
          <w:szCs w:val="28"/>
        </w:rPr>
        <w:t xml:space="preserve"> учету.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4.2. </w:t>
      </w:r>
      <w:proofErr w:type="spellStart"/>
      <w:r w:rsidRPr="00F930CF">
        <w:rPr>
          <w:sz w:val="28"/>
          <w:szCs w:val="28"/>
        </w:rPr>
        <w:t>Поэкземплярный</w:t>
      </w:r>
      <w:proofErr w:type="spellEnd"/>
      <w:r w:rsidRPr="00F930CF">
        <w:rPr>
          <w:sz w:val="28"/>
          <w:szCs w:val="28"/>
        </w:rPr>
        <w:t xml:space="preserve"> учет СКЗИ ведет ответственный за эксплуатацию СКЗИ в журнале </w:t>
      </w:r>
      <w:proofErr w:type="spellStart"/>
      <w:r w:rsidRPr="00F930CF">
        <w:rPr>
          <w:sz w:val="28"/>
          <w:szCs w:val="28"/>
        </w:rPr>
        <w:t>поэкземплярного</w:t>
      </w:r>
      <w:proofErr w:type="spellEnd"/>
      <w:r w:rsidRPr="00F930CF">
        <w:rPr>
          <w:sz w:val="28"/>
          <w:szCs w:val="28"/>
        </w:rPr>
        <w:t xml:space="preserve"> учета СКЗИ, эксплуатационной и технической документации к ним (далее – Журнал). При этом программные СКЗИ должны учитываться совместно с аппаратными средствами, с которыми осуществляется их штатная эксплуатация. Если аппаратные или аппаратно-программные СКЗИ подключаются к системной шине или к одному из </w:t>
      </w:r>
      <w:r w:rsidRPr="00F930CF">
        <w:rPr>
          <w:sz w:val="28"/>
          <w:szCs w:val="28"/>
        </w:rPr>
        <w:lastRenderedPageBreak/>
        <w:t>внутренних интерфейсов аппаратных средств, то такие СКЗИ учитываются также совместно с соответствующими аппаратными средствами.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4.3. Единицей </w:t>
      </w:r>
      <w:proofErr w:type="spellStart"/>
      <w:r w:rsidRPr="00F930CF">
        <w:rPr>
          <w:sz w:val="28"/>
          <w:szCs w:val="28"/>
        </w:rPr>
        <w:t>поэкземплярного</w:t>
      </w:r>
      <w:proofErr w:type="spellEnd"/>
      <w:r w:rsidRPr="00F930CF">
        <w:rPr>
          <w:sz w:val="28"/>
          <w:szCs w:val="28"/>
        </w:rPr>
        <w:t xml:space="preserve"> учета криптографических ключей считается отчуждаемый ключевой носитель многократного использования. Если один и тот же ключевой носитель многократно используют для записи криптографических ключей, то его каждый раз следует регистрировать отдельно.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4.4. Ответственный за эксплуатацию СКЗИ ведет журналы: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4.4.1. Журнал </w:t>
      </w:r>
      <w:proofErr w:type="spellStart"/>
      <w:r w:rsidRPr="00F930CF">
        <w:rPr>
          <w:sz w:val="28"/>
          <w:szCs w:val="28"/>
        </w:rPr>
        <w:t>поэкземплярного</w:t>
      </w:r>
      <w:proofErr w:type="spellEnd"/>
      <w:r w:rsidRPr="00F930CF">
        <w:rPr>
          <w:sz w:val="28"/>
          <w:szCs w:val="28"/>
        </w:rPr>
        <w:t xml:space="preserve"> учета СКЗИ, эксплуатационной и технической документации к ним, ключевых документов;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4.4.2. Журнал учета лиц, допущенных к работе с СКЗИ;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4.4.3. Журнал учета ключей от помещений, в которых размещены СКЗИ;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4.4.4. Журнал учета печатей;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4.4.5. Журнал учета хранилищ СКЗИ;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4.4.6. Журнал учета журналов.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Каждый журнал имеет собственную нумерацию, нумерованные листы; журнал должен быть сброшюрован и прошит, прошивка скреплена печатью. Журнал ведется до полного окончания, после чего: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- заводится следующий том журнала, при этом записи в разных томах журнала имеют сквозную нумерацию;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- на титульном листе законченного журнала заполняются сведения о завершении его ведения, журнал хранится у ответственного эксплуатацию СКЗИ до передачи в архив в соответствии с номенклатурой дел Организации.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4.5. В Журнале </w:t>
      </w:r>
      <w:proofErr w:type="spellStart"/>
      <w:r w:rsidRPr="00F930CF">
        <w:rPr>
          <w:sz w:val="28"/>
          <w:szCs w:val="28"/>
        </w:rPr>
        <w:t>поэкземплярного</w:t>
      </w:r>
      <w:proofErr w:type="spellEnd"/>
      <w:r w:rsidRPr="00F930CF">
        <w:rPr>
          <w:sz w:val="28"/>
          <w:szCs w:val="28"/>
        </w:rPr>
        <w:t xml:space="preserve"> учета СКЗИ, эксплуатационной и технической документации к ним, ключевых документов учитываются все используемые СКЗИ: установленные программные и программно-аппаратные СКЗИ, дистрибутивы СКЗИ, ключевые дистрибутивы СКЗИ и т.д. Для установленных программных и программно-аппаратных СКЗИ отметки о подключении (установке) проставляет организация, имеющая лицензию ФСБ России на данный вид деятельности, либо вписываются реквизиты акта ввода в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4.6. В Журнале учета лиц, допущенных к работе с СКЗИ в организации, при заполнении вносится перечень СКЗИ, к работе с которыми допущен пользователь на основании заключений о допуске пользователя СКЗИ к самостоятельной работе.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4.7. В Журнале учета ключей от помещений, в которых размещены СКЗИ, отражается первичная выдача ключа от помещения, в котором используются СКЗИ, возможная повторная выдача ключа (в случае смены замка и других обстоятельствах) и сдача ключа при увольнении сотрудника или смене должностных обязанностей.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Дубликаты ключей от помещений, в которых размещены СКЗИ, ответственный за эксплуатацию СКЗИ хранит в своем кабинете, в запираемом индивидуальном шкафу (ячейке, ящике). Дубликаты ключей должны быть помещены в конверты (пеналы), опечатанные сотрудниками, работающими в </w:t>
      </w:r>
      <w:r w:rsidRPr="00F930CF">
        <w:rPr>
          <w:sz w:val="28"/>
          <w:szCs w:val="28"/>
        </w:rPr>
        <w:lastRenderedPageBreak/>
        <w:t xml:space="preserve">этих помещениях. Дубликат ключа от кабинета ответственного за эксплуатацию СКЗИ хранится у руководителя Организации. 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4.8. Ответственный за эксплуатацию СКЗИ ведет дело с материалами по СКЗИ (далее – Дело), в которое приобщаются все документы по эксплуатации СКЗИ, кроме журналов: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- документы, подтверждающие право использования СКЗИ;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- акты ввода в эксплуатацию СКЗИ;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- заключения о допуске пользователя СКЗИ к самостоятельной работе;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- акты об уничтожении СКЗИ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и иные документы, связанные с эксплуатацией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Приобщаемые в Дело материалы отражаются в описи, неотъемлемой части Дела, и нумеруются в хронологическом порядке поступления.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</w:p>
    <w:p w:rsidR="00117926" w:rsidRPr="00F930CF" w:rsidRDefault="00117926" w:rsidP="00117926">
      <w:pPr>
        <w:pStyle w:val="31"/>
        <w:jc w:val="center"/>
        <w:rPr>
          <w:b/>
          <w:sz w:val="28"/>
          <w:szCs w:val="28"/>
        </w:rPr>
      </w:pPr>
      <w:r w:rsidRPr="00F930CF">
        <w:rPr>
          <w:b/>
          <w:sz w:val="28"/>
          <w:szCs w:val="28"/>
        </w:rPr>
        <w:t>5. Хранение СКЗИ и криптографических ключей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5.1. Все полученные экземпляры СКЗИ, криптографических ключей должны быть выданы под роспись в Журнале пользователям СКЗИ, несущим персональную ответственность за их сохранность.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5.2. При необходимости пользователю выдается документация по эксплуатации СКЗИ с последующим возвратом ответственному за эксплуатацию СКЗИ;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5.3. Дистрибутивы СКЗИ на носителях, эксплуатационная и техническая документация к СКЗИ, инструкции хранятся у ответственного за эксплуатацию СКЗИ. Криптографические ключи хранятся у пользователей СКЗИ. Хранение осуществляется в закрываемых на замок металлических хранилищах пользования в условиях, исключающих бесконтрольный доступ к ним, а также их непреднамеренное уничтожение или в опечатанном пенале (тубусе). Металлические шкафы должны быть оборудованы внутренними замками с двумя экземплярами ключей и </w:t>
      </w:r>
      <w:proofErr w:type="gramStart"/>
      <w:r w:rsidRPr="00F930CF">
        <w:rPr>
          <w:sz w:val="28"/>
          <w:szCs w:val="28"/>
        </w:rPr>
        <w:t>кодовыми замками</w:t>
      </w:r>
      <w:proofErr w:type="gramEnd"/>
      <w:r w:rsidRPr="00F930CF">
        <w:rPr>
          <w:sz w:val="28"/>
          <w:szCs w:val="28"/>
        </w:rPr>
        <w:t xml:space="preserve"> и приспособлениями для опечатывания. Один экземпляр ключа от хранилища должен находиться у ответственного за эксплуатацию СКЗИ, ответственного за хранилище. Дубликаты ключей от хранилищ сотрудники хранят в специальном сейфе. 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5.4. Пользователи СКЗИ могут осуществлять хранение рабочих и резервных криптографических ключей, предназначенных для применения в случае неработоспособности рабочих криптографических ключей. Резервные криптографические ключи могут также находиться на хранении у ответственного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5.5. На ключевые носители с изготовленными криптографическими ключами наклеиваются наклейки, содержащие надписи: на один ключевой носитель – «Рабочий»; на другой ключевой носитель – «Резервный».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5.6. Ключевой носитель с наклейкой «Резервный» помещается в конверт и опечатывается пользователем и ответственным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5.7. Все полученные экземпляры криптографических ключей должны быть выданы под роспись в Журнале. Резервные криптографические ключи могут находиться на хранении у ответственного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lastRenderedPageBreak/>
        <w:t>5.8. Ключевые носители с неработоспособными криптографическими ключами ответственный за эксплуатацию СКЗИ принимает от пользователя под роспись в Журнале. Неработоспособные ключевые носители подлежат уничтожению.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5.10. При необходимости замены наклейки на ключевом носителе (стирание надписи реквизитов) пользователь передает его ответственному за эксплуатацию СКЗИ, который в присутствии пользователя снимает старую наклейку и приклеивает новую наклейку с такими же учетными реквизитами.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5.10. Аппаратные средства, с которыми осуществляется штатное функционирование СКЗИ, а также аппаратные и аппаратно-программные СКЗИ должны быть оборудованы средствами контроля за их вскрытием (опечатаны, опломбированы). Место опечатывания (опломбирования) СКЗИ, аппаратных средств должно быть таким, чтобы его можно было визуально контролировать.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На метке опечатывания проставляется номер, дата ее нанесения и подпись (или пломба с индивидуальными номерами) лица, проводившего опечатывание. Номер метки должен фигурировать в Акте ввода в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Опечатывание производит ответственный за эксплуатацию СКЗИ либо лицо, проводившее ввод в эксплуатацию СКЗИ: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- для СКЗИ, введенных в эксплуатацию до утверждения настоящей Инструкции, опечатывание может быть проведено ответственным за эксплуатацию СКЗИ;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- при вводе в эксплуатацию новых СКЗИ опечатывание производит лицо, которое проводит ввод в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5.11. СКЗИ и криптографические ключи могут доставляться специальной (фельдъегерской) связью или курьером, имеющим доверенность, подписанную руководителем Организации, на право получения СКЗИ, при соблюдении мер, исключающих бесконтрольный доступ к СКЗИ и криптографическим ключам во время доставки.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5.12. Для пересылки СКЗИ и криптографические ключи помещаются в прочную упаковку, исключающую возможность их физического повреждения и внешнего воздействия, в особенности на записанную ключевую информацию. Криптографические ключи пересылают в отдельном пакете с пометкой «Лично». Упаковки опечатывают таким образом, чтобы исключалась возможность извлечения из них содержимого без нарушения целостности упаковок и оттисков печати.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5.13. Для пересылки СКЗИ, эксплуатационной и технической документации к ним, криптографических ключей составляется Акт приема-передачи (Опись) документов, в котором указывается: что посылается и в каком количестве, учетные номера СКЗИ, криптографических ключей или документов, а также, при необходимости, назначение и порядок использования высылаемого отправления. Акт приема-передачи (Опись) документов вкладывается в упаковку.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lastRenderedPageBreak/>
        <w:t>5.14. Полученную упаковку вскрывает только лицо, для которого она предназначена. Если содержимое полученной упаковки не соответствует указанному в Акте приема-передачи (Описи) документов или сама упаковка и оттиск печати - их описанию (оттиску), а также если упаковка повреждена, в результате чего образовался свободный доступ к ее содержимому, то должен быть составлен акт о происшедшем нарушении. Полученные с такими отправлениями СКЗИ и криптографические ключи до получения указаний от руководителя Организации применять не разрешается.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5.15. При обнаружении бракованных криптографических ключей ключевой носитель с такими ключами следует возвратить для установления причин происшедшего и их устранения в дальнейшем. В этом случае необходимо получить новые криптографические ключи.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5.16. Ключевые носители совместно с Журналом должны храниться ответственным за эксплуатацию СКЗИ в сейфе (металлическом шкафу), как правило, в отдельной ячейке. В исключительных случаях допускается хранить ключевые носители и Журнал совместно с другими документами, при этом ключевые носители и Журнал должны быть помещены в отдельную папку.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5.17. На время отсутствия ответственного за эксплуатацию СКЗИ должен быть назначен </w:t>
      </w:r>
      <w:proofErr w:type="gramStart"/>
      <w:r w:rsidRPr="00F930CF">
        <w:rPr>
          <w:sz w:val="28"/>
          <w:szCs w:val="28"/>
        </w:rPr>
        <w:t>сотрудник</w:t>
      </w:r>
      <w:proofErr w:type="gramEnd"/>
      <w:r w:rsidRPr="00F930CF">
        <w:rPr>
          <w:sz w:val="28"/>
          <w:szCs w:val="28"/>
        </w:rPr>
        <w:t xml:space="preserve"> его замещающий.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5.18. При необходимости криптографические ключи сдаются на временное хранение ответственному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</w:p>
    <w:p w:rsidR="00117926" w:rsidRPr="00F930CF" w:rsidRDefault="00117926" w:rsidP="00117926">
      <w:pPr>
        <w:pStyle w:val="31"/>
        <w:jc w:val="center"/>
        <w:rPr>
          <w:b/>
          <w:sz w:val="28"/>
          <w:szCs w:val="28"/>
        </w:rPr>
      </w:pPr>
      <w:r w:rsidRPr="00F930CF">
        <w:rPr>
          <w:b/>
          <w:sz w:val="28"/>
          <w:szCs w:val="28"/>
        </w:rPr>
        <w:t>6. Использование СКЗИ и криптографических ключей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6.1. Криптографические ключи используются для обеспечения конфиденциальности, авторства и целостности электронных документов.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6.2. Криптографический ключ невозможно использовать, если истек срок действия. 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6.3. Для обеспечения контроля доступа к СКЗИ системный блок ПЭВМ опечатывается ответственным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6.4. Пользователь должен периодически проверять сохранность оборудования и целостность печатей на ПЭВМ. В случае обнаружения «посторонних» (незарегистрированных) программ или выявления факта повреждения печати на системном блоке ПЭВМ работа должна быть прекращена. По данному факту проводится служебное расследование и осуществляются работы по анализу и ликвидации последствий данного нарушения.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6.5. При выявлении сбоев или отказов пользователь обязан сообщить о факте их возникновения ответственному за эксплуатацию СКЗИ и предоставить ему носители криптографических ключей для проверки их работоспособности. Проверку работоспособности носителей криптографических ключей ответственный за эксплуатацию СКЗИ выполняет в присутствии пользователя.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6.6. В случае, если рабочие криптографические ключи потеряли работоспособность, то по просьбе пользователя ответственный за эксплуатацию СКЗИ, вскрывает конверт (коробку) с резервными </w:t>
      </w:r>
      <w:r w:rsidRPr="00F930CF">
        <w:rPr>
          <w:sz w:val="28"/>
          <w:szCs w:val="28"/>
        </w:rPr>
        <w:lastRenderedPageBreak/>
        <w:t>криптографическими ключами, делает копию ключевого носителя, используя резервные криптографические ключи, помещает резервные криптографические ключи в конверт (коробку), а на новый ключевой носитель наклеивает наклейку с надписью «Рабочий».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6.7. В экстренных случаях, не терпящих отлагательства, вскрытие конверта (коробки) с резервными криптографическими ключами может осуществляться </w:t>
      </w:r>
      <w:proofErr w:type="spellStart"/>
      <w:r w:rsidRPr="00F930CF">
        <w:rPr>
          <w:sz w:val="28"/>
          <w:szCs w:val="28"/>
        </w:rPr>
        <w:t>комиссионно</w:t>
      </w:r>
      <w:proofErr w:type="spellEnd"/>
      <w:r w:rsidRPr="00F930CF">
        <w:rPr>
          <w:sz w:val="28"/>
          <w:szCs w:val="28"/>
        </w:rPr>
        <w:t xml:space="preserve"> с последующим уведомлением ответственного за эксплуатацию СКЗИ о факте вскрытия конверта с криптографическими ключами. На конверте делается запись о вскрытии с указанием даты и времени вскрытия конверта и подписью пользователя. Вскрытый конверт вместе с неработоспособными криптографическими ключами сдаются ответственному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6.8. Вскрытие системного блока ПЭВМ, на которой установлено СКЗИ, для проведения ремонта или технического обслуживания должно осуществляться в присутствии ответственного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</w:p>
    <w:p w:rsidR="00117926" w:rsidRPr="00F930CF" w:rsidRDefault="00117926" w:rsidP="0011792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F930CF">
        <w:rPr>
          <w:rFonts w:ascii="Times New Roman" w:hAnsi="Times New Roman"/>
          <w:b/>
          <w:sz w:val="28"/>
          <w:szCs w:val="28"/>
        </w:rPr>
        <w:t>7. Обязанности пользователей СКЗИ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7.1. Пользователи СКЗИ обязаны: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 xml:space="preserve">не разглашать информацию ограниченного доступа, к которой они допущены, в том числе сведения о </w:t>
      </w:r>
      <w:proofErr w:type="spellStart"/>
      <w:r w:rsidRPr="00F930CF">
        <w:rPr>
          <w:rFonts w:ascii="Times New Roman" w:hAnsi="Times New Roman"/>
          <w:sz w:val="28"/>
          <w:szCs w:val="28"/>
          <w:lang w:eastAsia="ar-SA"/>
        </w:rPr>
        <w:t>криптоключах</w:t>
      </w:r>
      <w:proofErr w:type="spellEnd"/>
      <w:r w:rsidRPr="00F930CF">
        <w:rPr>
          <w:rFonts w:ascii="Times New Roman" w:hAnsi="Times New Roman"/>
          <w:sz w:val="28"/>
          <w:szCs w:val="28"/>
          <w:lang w:eastAsia="ar-SA"/>
        </w:rPr>
        <w:t>;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сохранять носители ключевой информации и другие документы о ключах, выдаваемых с ключевыми носителями;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соблюдать требования к обеспечению с использованием СКЗИ безопасности информации ограниченного доступа;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сообщать сотруднику, ответственному за эксплуатацию СКЗИ, о ставших им известными попытках посторонних лиц получить сведения об используемых СКЗИ или ключевых документах к ним;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сдать СКЗИ, эксплуатационную и техническую документацию к ним, ключевые документы при увольнении или отстранении от исполнения обязанностей, связанных с использованием СКЗИ;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немедленно уведомлять сотрудника, ответственного за эксплуатацию СКЗИ, о фактах утраты или недостачи СКЗИ, ключевых документов к ним, ключей от помещений, хранилищ, личных печатей и о других фактах, которые могут привести к разглашению защищаемых сведений конфиденциального характера, а также о причинах и условиях возможной утечки таких сведений</w:t>
      </w:r>
      <w:r w:rsidRPr="00F930CF">
        <w:rPr>
          <w:rFonts w:ascii="Times New Roman" w:hAnsi="Times New Roman"/>
          <w:sz w:val="28"/>
          <w:szCs w:val="28"/>
        </w:rPr>
        <w:t>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7.2. Пользователь несет ответственность за то, чтобы на ПК, на котором установлены СКЗИ, не были установлены и не эксплуатировались программы (в том числе, программы-вирусы), которые могут нарушить функционирование СКЗИ. На ПК, оборудованном СКЗИ, программное обеспечение должно быть лицензионным.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7.3. При обнаружении на ПК, оборудованном СКЗИ, посторонних программ или вирусов, работа с СКЗИ на данном рабочем месте должна быть </w:t>
      </w:r>
      <w:r w:rsidRPr="00F930CF">
        <w:rPr>
          <w:sz w:val="28"/>
          <w:szCs w:val="28"/>
        </w:rPr>
        <w:lastRenderedPageBreak/>
        <w:t>прекращена. Незамедлительно организуются мероприятия по анализу и ликвидации негативных последствий данного нарушения.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7.4. Все полученные обладателем информации ограниченного доступа экземпляры СКЗИ, эксплуатационной и технической документации к ним, ключевых документов должны быть выданы под расписку в соответствующем журнале </w:t>
      </w:r>
      <w:proofErr w:type="spellStart"/>
      <w:r w:rsidRPr="00F930CF">
        <w:rPr>
          <w:sz w:val="28"/>
          <w:szCs w:val="28"/>
        </w:rPr>
        <w:t>поэкземплярного</w:t>
      </w:r>
      <w:proofErr w:type="spellEnd"/>
      <w:r w:rsidRPr="00F930CF">
        <w:rPr>
          <w:sz w:val="28"/>
          <w:szCs w:val="28"/>
        </w:rPr>
        <w:t xml:space="preserve"> учета пользователям СКЗИ, несущим персональную ответственность за их сохранность.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7.5. Не допускается: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разглашать информацию ограниченного доступа, к которой был допущен Пользователь СКЗИ;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разглашать содержимое ключевых носителей или передавать сами носители лицам, к ним не допущенным;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выводить ключевую информацию на дисплей и(или) принтер;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вставлять ключевой носитель в порт ПК при проведении работ, не являющихся штатными процедурами использования ключей (шифрование/расшифровывание информации, проверка электронной подписи и т.д.), а также в порты других ПК;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записывать на ключевом носителе постороннюю информацию;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вносить какие-либо изменения в программное обеспечение СКЗИ;</w:t>
      </w:r>
    </w:p>
    <w:p w:rsidR="00117926" w:rsidRPr="00F930CF" w:rsidRDefault="00117926" w:rsidP="00117926">
      <w:pPr>
        <w:pStyle w:val="a3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F930CF">
        <w:rPr>
          <w:rFonts w:ascii="Times New Roman" w:hAnsi="Times New Roman"/>
          <w:sz w:val="28"/>
          <w:szCs w:val="28"/>
          <w:lang w:eastAsia="ar-SA"/>
        </w:rPr>
        <w:t>использовать бывшие в работе ключевые носители для записи новой информации без предварительного уничтожения на них ключевой информации путем переформатирования (рекомендуется физическое уничтожение носителей).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7.6. О нарушениях, которые могут привести к компрометации </w:t>
      </w:r>
      <w:proofErr w:type="spellStart"/>
      <w:r w:rsidRPr="00F930CF">
        <w:rPr>
          <w:sz w:val="28"/>
          <w:szCs w:val="28"/>
        </w:rPr>
        <w:t>криптоключей</w:t>
      </w:r>
      <w:proofErr w:type="spellEnd"/>
      <w:r w:rsidRPr="00F930CF">
        <w:rPr>
          <w:sz w:val="28"/>
          <w:szCs w:val="28"/>
        </w:rPr>
        <w:t>, их составных частей или передававшейся (хранящейся) с их использованием информации ограниченного доступа, пользователи СКЗИ обязаны сообщать ответственному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</w:p>
    <w:p w:rsidR="00117926" w:rsidRPr="00F930CF" w:rsidRDefault="00117926" w:rsidP="00117926">
      <w:pPr>
        <w:pStyle w:val="31"/>
        <w:jc w:val="center"/>
        <w:rPr>
          <w:b/>
          <w:sz w:val="28"/>
          <w:szCs w:val="28"/>
        </w:rPr>
      </w:pPr>
      <w:r w:rsidRPr="00F930CF">
        <w:rPr>
          <w:b/>
          <w:sz w:val="28"/>
          <w:szCs w:val="28"/>
        </w:rPr>
        <w:t>8. Действия при компрометации криптографических ключей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8.1. К обстоятельствам, указывающим на возможную компрометацию криптографических ключей, но не ограничивающим их, относятся следующие:</w:t>
      </w:r>
    </w:p>
    <w:p w:rsidR="00117926" w:rsidRPr="00F930CF" w:rsidRDefault="00117926" w:rsidP="00117926">
      <w:pPr>
        <w:pStyle w:val="31"/>
        <w:numPr>
          <w:ilvl w:val="0"/>
          <w:numId w:val="4"/>
        </w:numPr>
        <w:rPr>
          <w:sz w:val="28"/>
          <w:szCs w:val="28"/>
        </w:rPr>
      </w:pPr>
      <w:r w:rsidRPr="00F930CF">
        <w:rPr>
          <w:sz w:val="28"/>
          <w:szCs w:val="28"/>
        </w:rPr>
        <w:t>потеря ключевых носителей с рабочими и/или резервными криптографическими ключами;</w:t>
      </w:r>
    </w:p>
    <w:p w:rsidR="00117926" w:rsidRPr="00F930CF" w:rsidRDefault="00117926" w:rsidP="00117926">
      <w:pPr>
        <w:pStyle w:val="31"/>
        <w:numPr>
          <w:ilvl w:val="0"/>
          <w:numId w:val="4"/>
        </w:numPr>
        <w:rPr>
          <w:sz w:val="28"/>
          <w:szCs w:val="28"/>
        </w:rPr>
      </w:pPr>
      <w:r w:rsidRPr="00F930CF">
        <w:rPr>
          <w:sz w:val="28"/>
          <w:szCs w:val="28"/>
        </w:rPr>
        <w:t>потеря ключевых носителей с рабочими и/или резервными криптографическими ключами с последующим их обнаружением;</w:t>
      </w:r>
    </w:p>
    <w:p w:rsidR="00117926" w:rsidRPr="00F930CF" w:rsidRDefault="00117926" w:rsidP="00117926">
      <w:pPr>
        <w:pStyle w:val="31"/>
        <w:numPr>
          <w:ilvl w:val="0"/>
          <w:numId w:val="4"/>
        </w:numPr>
        <w:rPr>
          <w:sz w:val="28"/>
          <w:szCs w:val="28"/>
        </w:rPr>
      </w:pPr>
      <w:r w:rsidRPr="00F930CF">
        <w:rPr>
          <w:sz w:val="28"/>
          <w:szCs w:val="28"/>
        </w:rPr>
        <w:t>увольнение сотрудников, имевших доступ к рабочим и/или резервным криптографическим ключам;</w:t>
      </w:r>
    </w:p>
    <w:p w:rsidR="00117926" w:rsidRPr="00F930CF" w:rsidRDefault="00117926" w:rsidP="00117926">
      <w:pPr>
        <w:pStyle w:val="31"/>
        <w:numPr>
          <w:ilvl w:val="0"/>
          <w:numId w:val="4"/>
        </w:numPr>
        <w:rPr>
          <w:sz w:val="28"/>
          <w:szCs w:val="28"/>
        </w:rPr>
      </w:pPr>
      <w:r w:rsidRPr="00F930CF">
        <w:rPr>
          <w:sz w:val="28"/>
          <w:szCs w:val="28"/>
        </w:rPr>
        <w:t>возникновение подозрений относительно утечки информации или ее искажения;</w:t>
      </w:r>
    </w:p>
    <w:p w:rsidR="00117926" w:rsidRPr="00F930CF" w:rsidRDefault="00117926" w:rsidP="00117926">
      <w:pPr>
        <w:pStyle w:val="31"/>
        <w:numPr>
          <w:ilvl w:val="0"/>
          <w:numId w:val="4"/>
        </w:numPr>
        <w:rPr>
          <w:sz w:val="28"/>
          <w:szCs w:val="28"/>
        </w:rPr>
      </w:pPr>
      <w:r w:rsidRPr="00F930CF">
        <w:rPr>
          <w:sz w:val="28"/>
          <w:szCs w:val="28"/>
        </w:rPr>
        <w:t>нарушение целостности печатей на сейфах (металлических шкафах) с ключевыми носителями с рабочими и/или резервными криптографическими ключами, если используется процедура опечатывания сейфов;</w:t>
      </w:r>
    </w:p>
    <w:p w:rsidR="00117926" w:rsidRPr="00F930CF" w:rsidRDefault="00117926" w:rsidP="00117926">
      <w:pPr>
        <w:pStyle w:val="31"/>
        <w:numPr>
          <w:ilvl w:val="0"/>
          <w:numId w:val="4"/>
        </w:numPr>
        <w:rPr>
          <w:sz w:val="28"/>
          <w:szCs w:val="28"/>
        </w:rPr>
      </w:pPr>
      <w:r w:rsidRPr="00F930CF">
        <w:rPr>
          <w:sz w:val="28"/>
          <w:szCs w:val="28"/>
        </w:rPr>
        <w:lastRenderedPageBreak/>
        <w:t>утрата ключей от сейфов в момент нахождения в них ключевых носителей с рабочими и/или резервными криптографическими ключами;</w:t>
      </w:r>
    </w:p>
    <w:p w:rsidR="00117926" w:rsidRPr="00F930CF" w:rsidRDefault="00117926" w:rsidP="00117926">
      <w:pPr>
        <w:pStyle w:val="31"/>
        <w:numPr>
          <w:ilvl w:val="0"/>
          <w:numId w:val="4"/>
        </w:numPr>
        <w:rPr>
          <w:sz w:val="28"/>
          <w:szCs w:val="28"/>
        </w:rPr>
      </w:pPr>
      <w:r w:rsidRPr="00F930CF">
        <w:rPr>
          <w:sz w:val="28"/>
          <w:szCs w:val="28"/>
        </w:rPr>
        <w:t>временный доступ посторонних лиц к ключевым носителям, а также другие события, при которых достоверно не известно, что произошло с ключевыми носителями.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8.2. В случае возникновения обстоятельств, указанных в п. 7.1 настоящей Инструкции, пользователь обязан незамедлительно прекратить обмен электронными документами с использованием скомпрометированных закрытых криптографических ключей/ключей электронной подписи, по телефону информировать о факте </w:t>
      </w:r>
      <w:proofErr w:type="gramStart"/>
      <w:r w:rsidRPr="00F930CF">
        <w:rPr>
          <w:sz w:val="28"/>
          <w:szCs w:val="28"/>
        </w:rPr>
        <w:t>компрометации</w:t>
      </w:r>
      <w:proofErr w:type="gramEnd"/>
      <w:r w:rsidRPr="00F930CF">
        <w:rPr>
          <w:sz w:val="28"/>
          <w:szCs w:val="28"/>
        </w:rPr>
        <w:t xml:space="preserve"> используемых закрытых криптографических ключей/ключей электронной подписи: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- ответственного за эксплуатацию СКЗИ;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- организацию, от которой получены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8.3. Решение о компрометации криптографических ключей принимает руководитель Организации на основании письменного уведомления о компрометации, подписанного ответственным за эксплуатацию СКЗИ, с приложением, при необходимости, письменного объяснения пользователя по факту компрометации его криптографических ключей.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8.4. Уведомление должно содержать:</w:t>
      </w:r>
    </w:p>
    <w:p w:rsidR="00117926" w:rsidRPr="00F930CF" w:rsidRDefault="00117926" w:rsidP="00117926">
      <w:pPr>
        <w:pStyle w:val="31"/>
        <w:numPr>
          <w:ilvl w:val="0"/>
          <w:numId w:val="5"/>
        </w:numPr>
        <w:rPr>
          <w:sz w:val="28"/>
          <w:szCs w:val="28"/>
        </w:rPr>
      </w:pPr>
      <w:r w:rsidRPr="00F930CF">
        <w:rPr>
          <w:sz w:val="28"/>
          <w:szCs w:val="28"/>
        </w:rPr>
        <w:t>идентификационные параметры скомпрометированного криптографического ключа;</w:t>
      </w:r>
    </w:p>
    <w:p w:rsidR="00117926" w:rsidRPr="00F930CF" w:rsidRDefault="00117926" w:rsidP="00117926">
      <w:pPr>
        <w:pStyle w:val="31"/>
        <w:numPr>
          <w:ilvl w:val="0"/>
          <w:numId w:val="5"/>
        </w:numPr>
        <w:rPr>
          <w:sz w:val="28"/>
          <w:szCs w:val="28"/>
        </w:rPr>
      </w:pPr>
      <w:r w:rsidRPr="00F930CF">
        <w:rPr>
          <w:sz w:val="28"/>
          <w:szCs w:val="28"/>
        </w:rPr>
        <w:t>фамилию, имя, отчество пользователя СКЗИ, который владел скомпрометированным криптографическим ключом;</w:t>
      </w:r>
    </w:p>
    <w:p w:rsidR="00117926" w:rsidRPr="00F930CF" w:rsidRDefault="00117926" w:rsidP="00117926">
      <w:pPr>
        <w:pStyle w:val="31"/>
        <w:numPr>
          <w:ilvl w:val="0"/>
          <w:numId w:val="5"/>
        </w:numPr>
        <w:rPr>
          <w:sz w:val="28"/>
          <w:szCs w:val="28"/>
        </w:rPr>
      </w:pPr>
      <w:r w:rsidRPr="00F930CF">
        <w:rPr>
          <w:sz w:val="28"/>
          <w:szCs w:val="28"/>
        </w:rPr>
        <w:t>сведения об обстоятельствах компрометации криптографического ключа;</w:t>
      </w:r>
    </w:p>
    <w:p w:rsidR="00117926" w:rsidRPr="00F930CF" w:rsidRDefault="00117926" w:rsidP="00117926">
      <w:pPr>
        <w:pStyle w:val="31"/>
        <w:numPr>
          <w:ilvl w:val="0"/>
          <w:numId w:val="5"/>
        </w:numPr>
        <w:rPr>
          <w:sz w:val="28"/>
          <w:szCs w:val="28"/>
        </w:rPr>
      </w:pPr>
      <w:r w:rsidRPr="00F930CF">
        <w:rPr>
          <w:sz w:val="28"/>
          <w:szCs w:val="28"/>
        </w:rPr>
        <w:t>время и обстоятельства выявления факта компрометации криптографического ключа.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8.5. После принятия решения о компрометации ключа принимаются меры о его изъятии из обращения и замены его на новый. Ответственный за эксплуатацию СКЗИ после получения информации о компрометации криптографического ключа, убеждается в достоверности полученной информации, выводит из действия сертификат ключа проверки электронной подписи, соответствующий скомпрометированному закрытому криптографическому ключу/ключу электронной подписи (прекращает обмен электронными документами с использованием сертификата ключа проверки электронной подписи, соответствующего скомпрометированному закрытому криптографическому ключу/ключу электронной подписи). Проводит работу по отзыву сертификата ключа подписи пользователя. Отозванный сертификат ключа подписи, соответствующий скомпрометированному закрытому криптографическому ключу пользователя/ключу электронной подписи, помещается в список отозванных сертификатов.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8.6. Дата, начиная с которой сертификат ключа подписи считается недействительным, устанавливается равной дате формирования списка </w:t>
      </w:r>
      <w:r w:rsidRPr="00F930CF">
        <w:rPr>
          <w:sz w:val="28"/>
          <w:szCs w:val="28"/>
        </w:rPr>
        <w:lastRenderedPageBreak/>
        <w:t>отозванных сертификатов, в который был включен отзываемый сертификат ключа подписи.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8.7. Сертификат ключа подписи, соответствующий скомпрометированному закрытому криптографическому ключу/ключу электронной подписи, должен храниться ответственным за эксплуатацию СКЗИ в течение срока хранения электронных документов для проведения (в случае необходимости) разбора конфликтных ситуаций, связанных с применением ЭП.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8.8. Для симметричного закрытого криптографического ключа, используемого для шифрования/дешифрования информации вне инфраструктуры открытых ключей (не имеющего сертификата) после принятия решения о компрометации ключа принимаются меры о его изъятии из обращения и замены его на новый. Ответственный за эксплуатацию СКЗИ после получения информации о компрометации такого закрытого криптографического ключа, убеждается в достоверности полученной информации и обеспечивает смену (увеличение) его варианта.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8.9. Использование СКЗИ может быть возобновлено только после ввода в действие другого криптографического ключа взамен скомпрометированного.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</w:p>
    <w:p w:rsidR="00117926" w:rsidRPr="00F930CF" w:rsidRDefault="00117926" w:rsidP="00117926">
      <w:pPr>
        <w:pStyle w:val="31"/>
        <w:jc w:val="center"/>
        <w:rPr>
          <w:b/>
          <w:sz w:val="28"/>
          <w:szCs w:val="28"/>
        </w:rPr>
      </w:pPr>
      <w:r w:rsidRPr="00F930CF">
        <w:rPr>
          <w:b/>
          <w:sz w:val="28"/>
          <w:szCs w:val="28"/>
        </w:rPr>
        <w:t>10. Уничтожение криптографических ключей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10.1. Неиспользованные или выведенные из действия криптографические ключи подлежат уничтожению.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10.2. Уничтожение криптографических ключей на ключевых носителях производится ответственным за эксплуатацию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10.3. Криптографические ключи, находящиеся на ключевых носителях, уничтожаются путем их стирания (разрушения) по технологии, принятой для ключевых носителей многократного использования в соответствии с требованиями эксплуатационной и технической документации на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10.4. При уничтожении криптографических ключей, находящихся на ключевых носителях, необходимо:</w:t>
      </w:r>
    </w:p>
    <w:p w:rsidR="00117926" w:rsidRPr="00F930CF" w:rsidRDefault="00117926" w:rsidP="00117926">
      <w:pPr>
        <w:pStyle w:val="31"/>
        <w:numPr>
          <w:ilvl w:val="0"/>
          <w:numId w:val="6"/>
        </w:numPr>
        <w:rPr>
          <w:sz w:val="28"/>
          <w:szCs w:val="28"/>
        </w:rPr>
      </w:pPr>
      <w:r w:rsidRPr="00F930CF">
        <w:rPr>
          <w:sz w:val="28"/>
          <w:szCs w:val="28"/>
        </w:rPr>
        <w:t>установить наличие оригинала и количество копий криптографических ключей;</w:t>
      </w:r>
    </w:p>
    <w:p w:rsidR="00117926" w:rsidRPr="00F930CF" w:rsidRDefault="00117926" w:rsidP="00117926">
      <w:pPr>
        <w:pStyle w:val="31"/>
        <w:numPr>
          <w:ilvl w:val="0"/>
          <w:numId w:val="6"/>
        </w:numPr>
        <w:rPr>
          <w:sz w:val="28"/>
          <w:szCs w:val="28"/>
        </w:rPr>
      </w:pPr>
      <w:r w:rsidRPr="00F930CF">
        <w:rPr>
          <w:sz w:val="28"/>
          <w:szCs w:val="28"/>
        </w:rPr>
        <w:t>проверить внешним осмотром целостность каждого ключевого носителя;</w:t>
      </w:r>
    </w:p>
    <w:p w:rsidR="00117926" w:rsidRPr="00F930CF" w:rsidRDefault="00117926" w:rsidP="00117926">
      <w:pPr>
        <w:pStyle w:val="31"/>
        <w:numPr>
          <w:ilvl w:val="0"/>
          <w:numId w:val="6"/>
        </w:numPr>
        <w:rPr>
          <w:sz w:val="28"/>
          <w:szCs w:val="28"/>
        </w:rPr>
      </w:pPr>
      <w:r w:rsidRPr="00F930CF">
        <w:rPr>
          <w:sz w:val="28"/>
          <w:szCs w:val="28"/>
        </w:rPr>
        <w:t xml:space="preserve">установить наличие на оригинале и всех копиях ключевых носителей реквизитов путем сверки с записями в Журнале </w:t>
      </w:r>
      <w:proofErr w:type="spellStart"/>
      <w:r w:rsidRPr="00F930CF">
        <w:rPr>
          <w:sz w:val="28"/>
          <w:szCs w:val="28"/>
        </w:rPr>
        <w:t>поэкземплярного</w:t>
      </w:r>
      <w:proofErr w:type="spellEnd"/>
      <w:r w:rsidRPr="00F930CF">
        <w:rPr>
          <w:sz w:val="28"/>
          <w:szCs w:val="28"/>
        </w:rPr>
        <w:t xml:space="preserve"> учета;</w:t>
      </w:r>
    </w:p>
    <w:p w:rsidR="00117926" w:rsidRPr="00F930CF" w:rsidRDefault="00117926" w:rsidP="00117926">
      <w:pPr>
        <w:pStyle w:val="31"/>
        <w:numPr>
          <w:ilvl w:val="0"/>
          <w:numId w:val="6"/>
        </w:numPr>
        <w:rPr>
          <w:sz w:val="28"/>
          <w:szCs w:val="28"/>
        </w:rPr>
      </w:pPr>
      <w:r w:rsidRPr="00F930CF">
        <w:rPr>
          <w:sz w:val="28"/>
          <w:szCs w:val="28"/>
        </w:rPr>
        <w:t>убедиться, что криптографические ключи, находящиеся на ключевых носителях, действительно подлежат уничтожению;</w:t>
      </w:r>
    </w:p>
    <w:p w:rsidR="00117926" w:rsidRPr="00F930CF" w:rsidRDefault="00117926" w:rsidP="00117926">
      <w:pPr>
        <w:pStyle w:val="31"/>
        <w:numPr>
          <w:ilvl w:val="0"/>
          <w:numId w:val="6"/>
        </w:numPr>
        <w:rPr>
          <w:sz w:val="28"/>
          <w:szCs w:val="28"/>
        </w:rPr>
      </w:pPr>
      <w:r w:rsidRPr="00F930CF">
        <w:rPr>
          <w:sz w:val="28"/>
          <w:szCs w:val="28"/>
        </w:rPr>
        <w:t>произвести уничтожение ключевой информации на оригинале и на всех копиях носителей.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 xml:space="preserve">10.5. В Журнале </w:t>
      </w:r>
      <w:proofErr w:type="spellStart"/>
      <w:r w:rsidRPr="00F930CF">
        <w:rPr>
          <w:sz w:val="28"/>
          <w:szCs w:val="28"/>
        </w:rPr>
        <w:t>поэкземплярного</w:t>
      </w:r>
      <w:proofErr w:type="spellEnd"/>
      <w:r w:rsidRPr="00F930CF">
        <w:rPr>
          <w:sz w:val="28"/>
          <w:szCs w:val="28"/>
        </w:rPr>
        <w:t xml:space="preserve"> учета ответственным за эксплуатацию СКЗИ производится отметка об уничтожении криптографических ключей.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</w:p>
    <w:p w:rsidR="00117926" w:rsidRPr="00F930CF" w:rsidRDefault="00117926" w:rsidP="00117926">
      <w:pPr>
        <w:pStyle w:val="31"/>
        <w:jc w:val="center"/>
        <w:rPr>
          <w:b/>
          <w:sz w:val="28"/>
          <w:szCs w:val="28"/>
        </w:rPr>
      </w:pPr>
      <w:r w:rsidRPr="00F930CF">
        <w:rPr>
          <w:b/>
          <w:sz w:val="28"/>
          <w:szCs w:val="28"/>
        </w:rPr>
        <w:t>10. Размещение, специальное оборудование, охрана и организация режима в помещениях, где установлены СКЗИ или хранятся криптографические ключи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10.1. Размещение, специальное оборудование, охрана и организация режима в помещениях, где установлены СКЗИ или хранятся криптографические ключи (далее – режимные помещения), должны обеспечивать сохранность СКЗИ и криптографических ключей.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10.2. При оборудовании режимных помещений должны выполняться требования к размещению, монтажу СКЗИ, а также другого оборудования, функционирующего с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10.3. Помещения выделяют с учетом размеров контролируемых зон, регламентированных эксплуатационной и технической документацией к СКЗИ. Помещения должны иметь прочные входные двери с замками, гарантирующими надежное закрытие помещений в нерабочее время. Окна помещений, расположенных на первых или последних этажах зданий, а также окна, находящиеся около пожарных лестниц и других мест, откуда возможно проникновение в режимные помещения посторонних лиц, необходимо оборудовать металлическими решетками, или ставнями, или охранной сигнализацией, или другими средствами, препятствующими неконтролируемому проникновению в режимные помещения.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10.4. Размещение, специальное оборудование, охрана и организация режима в помещениях должны исключить возможность неконтролируемого проникновения или пребывания в них посторонних лиц, а также просмотра посторонними лицами ведущихся там работ.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10.5. Режим охраны помещений, в том числе правила допуска работников и посетителей в рабочее и нерабочее время, устанавливает ответственный за эксплуатацию СКЗИ. Установленный режим охраны должен предусматривать периодический контроль за состоянием технических средств охраны, если таковые имеются, а также учитывать положения настоящей Инструкции.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10.6. Двери режимных помещений должны быть постоянно закрыты и могут открываться только для санкционированного прохода работников и посетителей. Ключи от входных дверей нумеруют, учитывают и выдают работникам, имеющим право допуска в режимные помещения, под расписку в журнале учета хранилищ. Дубликаты ключей от входных дверей таких помещений следует хранить в специальном сейфе.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10.7. Для предотвращения просмотра извне помещений, где используются СКЗИ, окна должны быть защищены или экраны мониторов должны быть повернуты в противоположную сторону от окна.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10.8. Помещения, в которых используются при работе криптографические ключи, как правило, должны быть оснащены охранной сигнализацией, связанной со службой охраны здания. Сотрудникам, ответственным за охрану здания, необходимо проверять периодически исправность сигнализации с отметкой в соответствующих журналах.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lastRenderedPageBreak/>
        <w:t xml:space="preserve">10.10. В обычных условиях помещения, находящиеся в них опечатанные хранилища могут быть вскрыты только пользователями или ответственным за эксплуатацию СКЗИ или </w:t>
      </w:r>
      <w:proofErr w:type="spellStart"/>
      <w:r w:rsidRPr="00F930CF">
        <w:rPr>
          <w:sz w:val="28"/>
          <w:szCs w:val="28"/>
        </w:rPr>
        <w:t>комиссионно</w:t>
      </w:r>
      <w:proofErr w:type="spellEnd"/>
      <w:r w:rsidRPr="00F930CF">
        <w:rPr>
          <w:sz w:val="28"/>
          <w:szCs w:val="28"/>
        </w:rPr>
        <w:t xml:space="preserve"> сотрудниками с разрешения руководителя Организации.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10.10. При обнаружении признаков, указывающих на возможное несанкционированное проникновение в эти помещения или хранилища посторонних лиц, о случившемся должно быть немедленно сообщено руководителю Организации и ответственному за эксплуатацию СКЗИ. Ответственный за эксплуатацию СКЗИ должен оценить возможность компрометации хранящихся криптографических ключей, составить акт и принять, при необходимости, меры к локализации последствий компрометации криптографических ключей и к их замене.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10.11. Размещение и монтаж СКЗИ, а также другого оборудования, функционирующего с СКЗИ, в помещениях должны свести к минимуму возможность неконтролируемого доступа посторонних лиц к указанным средствам. Техническое обслуживание такого оборудования и смена криптографических ключей осуществляются в отсутствие лиц, не допущенных к работе с данными СКЗИ.</w:t>
      </w:r>
    </w:p>
    <w:p w:rsidR="00117926" w:rsidRPr="00F930CF" w:rsidRDefault="00117926" w:rsidP="00117926">
      <w:pPr>
        <w:pStyle w:val="31"/>
        <w:rPr>
          <w:sz w:val="28"/>
          <w:szCs w:val="28"/>
        </w:rPr>
      </w:pPr>
      <w:r w:rsidRPr="00F930CF">
        <w:rPr>
          <w:sz w:val="28"/>
          <w:szCs w:val="28"/>
        </w:rPr>
        <w:t>10.12. На время отсутствия пользователей указанное оборудование, при наличии такой возможности, должно быть выключено, отключено от линии связи и убрано в опечатываемые хранилища. В противном случае по согласованию с ответственным за эксплуатацию СКЗИ необходимо предусмотреть организационно-технические меры, исключающие возможность использования СКЗИ посторонними лицами.</w:t>
      </w:r>
    </w:p>
    <w:p w:rsidR="00117926" w:rsidRPr="00F930CF" w:rsidRDefault="00117926" w:rsidP="00117926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17926" w:rsidRPr="00F930CF" w:rsidRDefault="00117926" w:rsidP="00117926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17926" w:rsidRPr="00F930CF" w:rsidRDefault="00117926" w:rsidP="00117926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F930CF">
        <w:rPr>
          <w:rFonts w:ascii="Times New Roman" w:eastAsia="Times New Roman" w:hAnsi="Times New Roman"/>
          <w:sz w:val="28"/>
          <w:szCs w:val="28"/>
          <w:lang w:eastAsia="ar-SA"/>
        </w:rPr>
        <w:t>С настоящей инструкцией ознакомлены:</w:t>
      </w:r>
    </w:p>
    <w:p w:rsidR="00117926" w:rsidRPr="00F930CF" w:rsidRDefault="00117926" w:rsidP="0011792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17926" w:rsidRDefault="00117926" w:rsidP="00117926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30CF">
        <w:rPr>
          <w:rFonts w:ascii="Times New Roman" w:eastAsia="Times New Roman" w:hAnsi="Times New Roman"/>
          <w:sz w:val="28"/>
          <w:szCs w:val="28"/>
          <w:lang w:eastAsia="ru-RU"/>
        </w:rPr>
        <w:t>Ответственный за эксплуатацию СКЗИ</w:t>
      </w:r>
    </w:p>
    <w:p w:rsidR="00F930CF" w:rsidRDefault="00F930CF" w:rsidP="00117926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  <w:gridCol w:w="641"/>
        <w:gridCol w:w="1127"/>
        <w:gridCol w:w="425"/>
        <w:gridCol w:w="5670"/>
      </w:tblGrid>
      <w:tr w:rsidR="00604ED4" w:rsidRPr="001476E4" w:rsidTr="00604ED4">
        <w:tc>
          <w:tcPr>
            <w:tcW w:w="1493" w:type="dxa"/>
            <w:tcBorders>
              <w:bottom w:val="single" w:sz="4" w:space="0" w:color="auto"/>
            </w:tcBorders>
          </w:tcPr>
          <w:p w:rsidR="00604ED4" w:rsidRDefault="00604ED4" w:rsidP="0011792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41" w:type="dxa"/>
          </w:tcPr>
          <w:p w:rsidR="00604ED4" w:rsidRDefault="00604ED4" w:rsidP="0011792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:rsidR="00604ED4" w:rsidRDefault="00604ED4" w:rsidP="0011792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</w:tcPr>
          <w:p w:rsidR="00604ED4" w:rsidRDefault="00604ED4" w:rsidP="0011792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604ED4" w:rsidRPr="00604ED4" w:rsidRDefault="00604ED4" w:rsidP="00604ED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{{</w:t>
            </w:r>
            <w:proofErr w:type="spellStart"/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org.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responsible</w:t>
            </w:r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_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full</w:t>
            </w:r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}}</w:t>
            </w:r>
          </w:p>
        </w:tc>
      </w:tr>
      <w:tr w:rsidR="00604ED4" w:rsidTr="00604ED4">
        <w:tc>
          <w:tcPr>
            <w:tcW w:w="1493" w:type="dxa"/>
            <w:tcBorders>
              <w:top w:val="single" w:sz="4" w:space="0" w:color="auto"/>
            </w:tcBorders>
          </w:tcPr>
          <w:p w:rsidR="00604ED4" w:rsidRPr="00604ED4" w:rsidRDefault="00604ED4" w:rsidP="00604ED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04E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(дата)</w:t>
            </w:r>
          </w:p>
        </w:tc>
        <w:tc>
          <w:tcPr>
            <w:tcW w:w="641" w:type="dxa"/>
          </w:tcPr>
          <w:p w:rsidR="00604ED4" w:rsidRPr="00604ED4" w:rsidRDefault="00604ED4" w:rsidP="00604ED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604ED4" w:rsidRPr="00604ED4" w:rsidRDefault="00604ED4" w:rsidP="00604ED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04E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</w:tcPr>
          <w:p w:rsidR="00604ED4" w:rsidRPr="00604ED4" w:rsidRDefault="00604ED4" w:rsidP="00604ED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604ED4" w:rsidRPr="00604ED4" w:rsidRDefault="00604ED4" w:rsidP="00604ED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04E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:rsidR="00F930CF" w:rsidRPr="00F930CF" w:rsidRDefault="00F930CF" w:rsidP="00117926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04ED4" w:rsidRDefault="00604ED4" w:rsidP="00604ED4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30CF">
        <w:rPr>
          <w:rFonts w:ascii="Times New Roman" w:eastAsia="Times New Roman" w:hAnsi="Times New Roman"/>
          <w:sz w:val="28"/>
          <w:szCs w:val="28"/>
          <w:lang w:eastAsia="ru-RU"/>
        </w:rPr>
        <w:t>Ответственный за эксплуатацию СКЗИ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(резервный)</w:t>
      </w:r>
    </w:p>
    <w:p w:rsidR="00604ED4" w:rsidRDefault="00604ED4" w:rsidP="00604ED4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a5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567"/>
        <w:gridCol w:w="1134"/>
        <w:gridCol w:w="473"/>
        <w:gridCol w:w="5637"/>
      </w:tblGrid>
      <w:tr w:rsidR="00604ED4" w:rsidRPr="001476E4" w:rsidTr="00604ED4">
        <w:tc>
          <w:tcPr>
            <w:tcW w:w="1560" w:type="dxa"/>
            <w:tcBorders>
              <w:bottom w:val="single" w:sz="4" w:space="0" w:color="auto"/>
            </w:tcBorders>
          </w:tcPr>
          <w:p w:rsidR="00604ED4" w:rsidRDefault="00604ED4" w:rsidP="00E41C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</w:tcPr>
          <w:p w:rsidR="00604ED4" w:rsidRDefault="00604ED4" w:rsidP="00E41C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04ED4" w:rsidRDefault="00604ED4" w:rsidP="00E41C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73" w:type="dxa"/>
          </w:tcPr>
          <w:p w:rsidR="00604ED4" w:rsidRDefault="00604ED4" w:rsidP="00E41C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37" w:type="dxa"/>
            <w:tcBorders>
              <w:bottom w:val="single" w:sz="4" w:space="0" w:color="auto"/>
            </w:tcBorders>
          </w:tcPr>
          <w:p w:rsidR="00604ED4" w:rsidRPr="00604ED4" w:rsidRDefault="00604ED4" w:rsidP="00604ED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{{</w:t>
            </w:r>
            <w:proofErr w:type="spellStart"/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org.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spare_responsible</w:t>
            </w:r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_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full</w:t>
            </w:r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604ED4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}}</w:t>
            </w:r>
          </w:p>
        </w:tc>
      </w:tr>
      <w:tr w:rsidR="00604ED4" w:rsidTr="00604ED4">
        <w:tc>
          <w:tcPr>
            <w:tcW w:w="1560" w:type="dxa"/>
            <w:tcBorders>
              <w:top w:val="single" w:sz="4" w:space="0" w:color="auto"/>
            </w:tcBorders>
          </w:tcPr>
          <w:p w:rsidR="00604ED4" w:rsidRPr="00604ED4" w:rsidRDefault="00604ED4" w:rsidP="00E41C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04E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(дата)</w:t>
            </w:r>
          </w:p>
        </w:tc>
        <w:tc>
          <w:tcPr>
            <w:tcW w:w="567" w:type="dxa"/>
          </w:tcPr>
          <w:p w:rsidR="00604ED4" w:rsidRPr="00604ED4" w:rsidRDefault="00604ED4" w:rsidP="00E41C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4ED4" w:rsidRPr="00604ED4" w:rsidRDefault="00604ED4" w:rsidP="00E41C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04E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73" w:type="dxa"/>
          </w:tcPr>
          <w:p w:rsidR="00604ED4" w:rsidRPr="00604ED4" w:rsidRDefault="00604ED4" w:rsidP="00E41C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37" w:type="dxa"/>
            <w:tcBorders>
              <w:top w:val="single" w:sz="4" w:space="0" w:color="auto"/>
            </w:tcBorders>
          </w:tcPr>
          <w:p w:rsidR="00604ED4" w:rsidRPr="00604ED4" w:rsidRDefault="00604ED4" w:rsidP="00E41C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04E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:rsidR="00604ED4" w:rsidRPr="00F930CF" w:rsidRDefault="00604ED4" w:rsidP="00604ED4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17926" w:rsidRPr="00604ED4" w:rsidRDefault="00117926" w:rsidP="00117926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73B51" w:rsidRDefault="00B73B51"/>
    <w:sectPr w:rsidR="00B73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338BE"/>
    <w:multiLevelType w:val="hybridMultilevel"/>
    <w:tmpl w:val="412E0E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08D7546"/>
    <w:multiLevelType w:val="hybridMultilevel"/>
    <w:tmpl w:val="A6BAC4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FFE70D6"/>
    <w:multiLevelType w:val="hybridMultilevel"/>
    <w:tmpl w:val="03AE8E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FCE03A9"/>
    <w:multiLevelType w:val="hybridMultilevel"/>
    <w:tmpl w:val="4C00189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43DE6804"/>
    <w:multiLevelType w:val="hybridMultilevel"/>
    <w:tmpl w:val="80D4B4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C4B77B2"/>
    <w:multiLevelType w:val="hybridMultilevel"/>
    <w:tmpl w:val="914479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26"/>
    <w:rsid w:val="00117926"/>
    <w:rsid w:val="001476E4"/>
    <w:rsid w:val="00506C74"/>
    <w:rsid w:val="00604ED4"/>
    <w:rsid w:val="00606382"/>
    <w:rsid w:val="00766B35"/>
    <w:rsid w:val="00AE55BF"/>
    <w:rsid w:val="00B73B51"/>
    <w:rsid w:val="00F9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75056-27D0-4ECB-858A-0EE436D5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92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9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Cs/>
      <w:kern w:val="3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926"/>
    <w:rPr>
      <w:rFonts w:ascii="Times New Roman" w:eastAsia="Times New Roman" w:hAnsi="Times New Roman" w:cs="Times New Roman"/>
      <w:bCs/>
      <w:kern w:val="32"/>
      <w:sz w:val="28"/>
      <w:szCs w:val="28"/>
      <w:lang w:eastAsia="ru-RU"/>
    </w:rPr>
  </w:style>
  <w:style w:type="paragraph" w:customStyle="1" w:styleId="ConsPlusNormal">
    <w:name w:val="ConsPlusNormal"/>
    <w:rsid w:val="0011792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17926"/>
    <w:pPr>
      <w:ind w:left="720"/>
      <w:contextualSpacing/>
    </w:pPr>
    <w:rPr>
      <w:rFonts w:eastAsia="Times New Roman"/>
    </w:rPr>
  </w:style>
  <w:style w:type="paragraph" w:customStyle="1" w:styleId="31">
    <w:name w:val="Основной текст с отступом 31"/>
    <w:basedOn w:val="a"/>
    <w:rsid w:val="00117926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/>
      <w:szCs w:val="20"/>
      <w:lang w:eastAsia="ar-SA"/>
    </w:rPr>
  </w:style>
  <w:style w:type="paragraph" w:customStyle="1" w:styleId="Iauiu">
    <w:name w:val="Iau?iu"/>
    <w:rsid w:val="0011792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Обычны"/>
    <w:rsid w:val="0011792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F93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4859</Words>
  <Characters>27698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 Александр Борисович</dc:creator>
  <cp:keywords/>
  <dc:description/>
  <cp:lastModifiedBy>Некрасов Александр Борисович</cp:lastModifiedBy>
  <cp:revision>4</cp:revision>
  <dcterms:created xsi:type="dcterms:W3CDTF">2025-01-29T07:48:00Z</dcterms:created>
  <dcterms:modified xsi:type="dcterms:W3CDTF">2025-01-29T09:36:00Z</dcterms:modified>
</cp:coreProperties>
</file>