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BE7CE" w14:textId="7DD374FA" w:rsidR="00DF5A65" w:rsidRDefault="00DF5A65"/>
    <w:p w14:paraId="0E2EDD53" w14:textId="077B2D6E" w:rsidR="00B42930" w:rsidRDefault="00B42930">
      <w:r w:rsidRPr="009130DB">
        <w:rPr>
          <w:noProof/>
          <w:color w:val="5B9BD5" w:themeColor="accent5"/>
          <w:sz w:val="72"/>
          <w:szCs w:val="72"/>
          <w:lang w:eastAsia="it-IT"/>
        </w:rPr>
        <w:drawing>
          <wp:anchor distT="0" distB="0" distL="114300" distR="114300" simplePos="0" relativeHeight="251659264" behindDoc="0" locked="0" layoutInCell="1" allowOverlap="1" wp14:anchorId="1B8A9A92" wp14:editId="3AE59A1A">
            <wp:simplePos x="0" y="0"/>
            <wp:positionH relativeFrom="margin">
              <wp:align>center</wp:align>
            </wp:positionH>
            <wp:positionV relativeFrom="margin">
              <wp:posOffset>307975</wp:posOffset>
            </wp:positionV>
            <wp:extent cx="3779520" cy="2259330"/>
            <wp:effectExtent l="0" t="0" r="0" b="762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anchor>
        </w:drawing>
      </w:r>
    </w:p>
    <w:p w14:paraId="50474D50" w14:textId="5A6DC483" w:rsidR="00B42930" w:rsidRDefault="00B42930"/>
    <w:p w14:paraId="4018B63F" w14:textId="0F1474DE" w:rsidR="00B42930" w:rsidRDefault="00B42930"/>
    <w:p w14:paraId="1ED4244B" w14:textId="4B811B33" w:rsidR="00B42930" w:rsidRDefault="00B42930"/>
    <w:p w14:paraId="32FD5815" w14:textId="3C28EE54" w:rsidR="00B42930" w:rsidRDefault="00B42930"/>
    <w:p w14:paraId="094BD80C" w14:textId="3DABFB6F" w:rsidR="00B42930" w:rsidRDefault="00B42930"/>
    <w:p w14:paraId="09D99836" w14:textId="7BB0FCA5" w:rsidR="00B42930" w:rsidRDefault="00B42930"/>
    <w:p w14:paraId="4FD94C83" w14:textId="2F05023A" w:rsidR="00B42930" w:rsidRDefault="00B42930"/>
    <w:p w14:paraId="1C3219A2" w14:textId="01E6377A" w:rsidR="00B42930" w:rsidRDefault="00B42930"/>
    <w:p w14:paraId="28E7DD4B" w14:textId="54B3EBAA" w:rsidR="00293BA8" w:rsidRDefault="00293BA8" w:rsidP="00293BA8">
      <w:pPr>
        <w:jc w:val="center"/>
        <w:rPr>
          <w:color w:val="5B9BD5" w:themeColor="accent5"/>
          <w:sz w:val="64"/>
          <w:szCs w:val="64"/>
        </w:rPr>
      </w:pPr>
      <w:r>
        <w:rPr>
          <w:color w:val="5B9BD5" w:themeColor="accent5"/>
          <w:sz w:val="64"/>
          <w:szCs w:val="64"/>
        </w:rPr>
        <w:t xml:space="preserve">ODD                                   Object Design </w:t>
      </w:r>
      <w:proofErr w:type="spellStart"/>
      <w:r>
        <w:rPr>
          <w:color w:val="5B9BD5" w:themeColor="accent5"/>
          <w:sz w:val="64"/>
          <w:szCs w:val="64"/>
        </w:rPr>
        <w:t>Document</w:t>
      </w:r>
      <w:proofErr w:type="spellEnd"/>
    </w:p>
    <w:tbl>
      <w:tblPr>
        <w:tblStyle w:val="TableNormal"/>
        <w:tblpPr w:leftFromText="141" w:rightFromText="141" w:vertAnchor="page" w:horzAnchor="margin" w:tblpXSpec="center" w:tblpY="8035"/>
        <w:tblW w:w="5000" w:type="pct"/>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B42930" w14:paraId="134B3C9C" w14:textId="77777777" w:rsidTr="00B87417">
        <w:trPr>
          <w:trHeight w:val="760"/>
        </w:trPr>
        <w:tc>
          <w:tcPr>
            <w:tcW w:w="1199" w:type="pct"/>
            <w:tcBorders>
              <w:top w:val="nil"/>
              <w:left w:val="nil"/>
            </w:tcBorders>
          </w:tcPr>
          <w:p w14:paraId="02900EC6" w14:textId="77777777" w:rsidR="00B42930" w:rsidRDefault="00B42930" w:rsidP="00B87417">
            <w:pPr>
              <w:pStyle w:val="TableParagraph"/>
              <w:spacing w:line="252" w:lineRule="exact"/>
              <w:ind w:left="71"/>
              <w:jc w:val="left"/>
              <w:rPr>
                <w:rFonts w:ascii="Century Gothic"/>
              </w:rPr>
            </w:pPr>
            <w:proofErr w:type="spellStart"/>
            <w:r>
              <w:rPr>
                <w:rFonts w:ascii="Century Gothic"/>
              </w:rPr>
              <w:t>Versione</w:t>
            </w:r>
            <w:proofErr w:type="spellEnd"/>
          </w:p>
        </w:tc>
        <w:tc>
          <w:tcPr>
            <w:tcW w:w="3801" w:type="pct"/>
            <w:tcBorders>
              <w:top w:val="nil"/>
              <w:right w:val="nil"/>
            </w:tcBorders>
          </w:tcPr>
          <w:p w14:paraId="6B93770E" w14:textId="77777777" w:rsidR="00B42930" w:rsidRDefault="00B42930" w:rsidP="00B87417">
            <w:pPr>
              <w:pStyle w:val="TableParagraph"/>
              <w:spacing w:line="252" w:lineRule="exact"/>
              <w:ind w:left="51"/>
              <w:jc w:val="left"/>
              <w:rPr>
                <w:rFonts w:ascii="Century Gothic"/>
              </w:rPr>
            </w:pPr>
            <w:r>
              <w:rPr>
                <w:rFonts w:ascii="Century Gothic"/>
              </w:rPr>
              <w:t>1.0</w:t>
            </w:r>
          </w:p>
        </w:tc>
      </w:tr>
      <w:tr w:rsidR="00B42930" w14:paraId="60AF21FE" w14:textId="77777777" w:rsidTr="00B87417">
        <w:trPr>
          <w:trHeight w:val="755"/>
        </w:trPr>
        <w:tc>
          <w:tcPr>
            <w:tcW w:w="1199" w:type="pct"/>
            <w:tcBorders>
              <w:left w:val="nil"/>
            </w:tcBorders>
          </w:tcPr>
          <w:p w14:paraId="4860E77E" w14:textId="77777777" w:rsidR="00B42930" w:rsidRDefault="00B42930" w:rsidP="00B87417">
            <w:pPr>
              <w:pStyle w:val="TableParagraph"/>
              <w:spacing w:line="252" w:lineRule="exact"/>
              <w:ind w:left="71"/>
              <w:jc w:val="left"/>
              <w:rPr>
                <w:rFonts w:ascii="Century Gothic"/>
              </w:rPr>
            </w:pPr>
            <w:r>
              <w:rPr>
                <w:rFonts w:ascii="Century Gothic"/>
              </w:rPr>
              <w:t>Data</w:t>
            </w:r>
          </w:p>
        </w:tc>
        <w:tc>
          <w:tcPr>
            <w:tcW w:w="3801" w:type="pct"/>
            <w:tcBorders>
              <w:right w:val="nil"/>
            </w:tcBorders>
          </w:tcPr>
          <w:p w14:paraId="489D96CD" w14:textId="0E22946E" w:rsidR="00B42930" w:rsidRDefault="006525E1" w:rsidP="00B87417">
            <w:pPr>
              <w:pStyle w:val="TableParagraph"/>
              <w:spacing w:line="252" w:lineRule="exact"/>
              <w:ind w:left="51"/>
              <w:jc w:val="left"/>
              <w:rPr>
                <w:rFonts w:ascii="Century Gothic"/>
              </w:rPr>
            </w:pPr>
            <w:r>
              <w:rPr>
                <w:rFonts w:ascii="Century Gothic"/>
              </w:rPr>
              <w:t>15/12/2019</w:t>
            </w:r>
          </w:p>
        </w:tc>
      </w:tr>
      <w:tr w:rsidR="00B42930" w14:paraId="3AA0FD04" w14:textId="77777777" w:rsidTr="00B87417">
        <w:trPr>
          <w:trHeight w:val="852"/>
        </w:trPr>
        <w:tc>
          <w:tcPr>
            <w:tcW w:w="1199" w:type="pct"/>
            <w:tcBorders>
              <w:left w:val="nil"/>
            </w:tcBorders>
          </w:tcPr>
          <w:p w14:paraId="39B80037" w14:textId="77777777" w:rsidR="00B42930" w:rsidRDefault="00B42930" w:rsidP="00B87417">
            <w:pPr>
              <w:pStyle w:val="TableParagraph"/>
              <w:spacing w:line="252" w:lineRule="exact"/>
              <w:ind w:left="71"/>
              <w:jc w:val="left"/>
              <w:rPr>
                <w:rFonts w:ascii="Century Gothic"/>
              </w:rPr>
            </w:pPr>
            <w:proofErr w:type="spellStart"/>
            <w:r>
              <w:rPr>
                <w:rFonts w:ascii="Century Gothic"/>
              </w:rPr>
              <w:t>Destinatario</w:t>
            </w:r>
            <w:proofErr w:type="spellEnd"/>
          </w:p>
        </w:tc>
        <w:tc>
          <w:tcPr>
            <w:tcW w:w="3801" w:type="pct"/>
            <w:tcBorders>
              <w:right w:val="nil"/>
            </w:tcBorders>
          </w:tcPr>
          <w:p w14:paraId="62ED09E2" w14:textId="77777777" w:rsidR="00B42930" w:rsidRDefault="00B42930" w:rsidP="00B87417">
            <w:pPr>
              <w:pStyle w:val="TableParagraph"/>
              <w:spacing w:line="252" w:lineRule="exact"/>
              <w:ind w:left="51"/>
              <w:jc w:val="left"/>
              <w:rPr>
                <w:rFonts w:ascii="Century Gothic"/>
              </w:rPr>
            </w:pPr>
            <w:r>
              <w:rPr>
                <w:rFonts w:ascii="Century Gothic"/>
              </w:rPr>
              <w:t>Prof. Andrea De Lucia</w:t>
            </w:r>
          </w:p>
        </w:tc>
      </w:tr>
      <w:tr w:rsidR="00B42930" w14:paraId="5CAFFD0F" w14:textId="77777777" w:rsidTr="00B87417">
        <w:trPr>
          <w:trHeight w:val="2092"/>
        </w:trPr>
        <w:tc>
          <w:tcPr>
            <w:tcW w:w="1199" w:type="pct"/>
            <w:tcBorders>
              <w:left w:val="nil"/>
            </w:tcBorders>
          </w:tcPr>
          <w:p w14:paraId="4D175B18" w14:textId="77777777" w:rsidR="00B42930" w:rsidRDefault="00B42930" w:rsidP="00B87417">
            <w:pPr>
              <w:pStyle w:val="TableParagraph"/>
              <w:ind w:left="0"/>
              <w:jc w:val="left"/>
              <w:rPr>
                <w:rFonts w:ascii="Century Gothic"/>
                <w:sz w:val="26"/>
              </w:rPr>
            </w:pPr>
          </w:p>
          <w:p w14:paraId="140E7CFD" w14:textId="77777777" w:rsidR="00B42930" w:rsidRDefault="00B42930" w:rsidP="00B87417">
            <w:pPr>
              <w:pStyle w:val="TableParagraph"/>
              <w:ind w:left="0"/>
              <w:jc w:val="left"/>
              <w:rPr>
                <w:rFonts w:ascii="Century Gothic"/>
                <w:sz w:val="26"/>
              </w:rPr>
            </w:pPr>
          </w:p>
          <w:p w14:paraId="0ADDC483" w14:textId="77777777" w:rsidR="00B42930" w:rsidRDefault="00B42930" w:rsidP="00B87417">
            <w:pPr>
              <w:pStyle w:val="TableParagraph"/>
              <w:ind w:left="0"/>
              <w:jc w:val="left"/>
              <w:rPr>
                <w:rFonts w:ascii="Century Gothic"/>
                <w:sz w:val="26"/>
              </w:rPr>
            </w:pPr>
          </w:p>
          <w:p w14:paraId="78C89DD1" w14:textId="77777777" w:rsidR="00B42930" w:rsidRDefault="00B42930" w:rsidP="00B87417">
            <w:pPr>
              <w:pStyle w:val="TableParagraph"/>
              <w:spacing w:before="8"/>
              <w:ind w:left="0"/>
              <w:jc w:val="left"/>
              <w:rPr>
                <w:rFonts w:ascii="Century Gothic"/>
                <w:sz w:val="21"/>
              </w:rPr>
            </w:pPr>
          </w:p>
          <w:p w14:paraId="435B5F06" w14:textId="77777777" w:rsidR="00B42930" w:rsidRDefault="00B42930" w:rsidP="00B87417">
            <w:pPr>
              <w:pStyle w:val="TableParagraph"/>
              <w:spacing w:before="1"/>
              <w:ind w:left="11"/>
              <w:jc w:val="left"/>
              <w:rPr>
                <w:rFonts w:ascii="Century Gothic"/>
              </w:rPr>
            </w:pPr>
            <w:proofErr w:type="spellStart"/>
            <w:r>
              <w:rPr>
                <w:rFonts w:ascii="Century Gothic"/>
              </w:rPr>
              <w:t>Presentato</w:t>
            </w:r>
            <w:proofErr w:type="spellEnd"/>
            <w:r>
              <w:rPr>
                <w:rFonts w:ascii="Century Gothic"/>
              </w:rPr>
              <w:t xml:space="preserve"> da</w:t>
            </w:r>
          </w:p>
        </w:tc>
        <w:tc>
          <w:tcPr>
            <w:tcW w:w="3801" w:type="pct"/>
            <w:tcBorders>
              <w:right w:val="nil"/>
            </w:tcBorders>
          </w:tcPr>
          <w:p w14:paraId="23594C03" w14:textId="77777777" w:rsidR="00B42930" w:rsidRPr="00CA0E5E" w:rsidRDefault="00B42930" w:rsidP="00B87417">
            <w:pPr>
              <w:pStyle w:val="TableParagraph"/>
              <w:spacing w:line="252" w:lineRule="exact"/>
              <w:ind w:left="51"/>
              <w:jc w:val="left"/>
              <w:rPr>
                <w:rFonts w:ascii="Century Gothic"/>
                <w:lang w:val="it-IT"/>
              </w:rPr>
            </w:pPr>
            <w:r w:rsidRPr="00CA0E5E">
              <w:rPr>
                <w:rFonts w:ascii="Century Gothic"/>
                <w:lang w:val="it-IT"/>
              </w:rPr>
              <w:t xml:space="preserve">Riccardo Martiniello </w:t>
            </w:r>
          </w:p>
          <w:p w14:paraId="33C5D8F8" w14:textId="77777777" w:rsidR="00B42930" w:rsidRPr="00CA0E5E" w:rsidRDefault="00B42930" w:rsidP="00B87417">
            <w:pPr>
              <w:pStyle w:val="TableParagraph"/>
              <w:spacing w:line="252" w:lineRule="exact"/>
              <w:ind w:left="51"/>
              <w:jc w:val="left"/>
              <w:rPr>
                <w:rFonts w:ascii="Century Gothic"/>
                <w:lang w:val="it-IT"/>
              </w:rPr>
            </w:pPr>
            <w:r w:rsidRPr="00CA0E5E">
              <w:rPr>
                <w:rFonts w:ascii="Century Gothic"/>
                <w:lang w:val="it-IT"/>
              </w:rPr>
              <w:t>Davide Cresci</w:t>
            </w:r>
          </w:p>
          <w:p w14:paraId="48217FAE" w14:textId="77777777" w:rsidR="00B42930" w:rsidRPr="00CA0E5E" w:rsidRDefault="00B42930" w:rsidP="00B87417">
            <w:pPr>
              <w:pStyle w:val="TableParagraph"/>
              <w:spacing w:line="252" w:lineRule="exact"/>
              <w:ind w:left="51"/>
              <w:jc w:val="left"/>
              <w:rPr>
                <w:rFonts w:ascii="Century Gothic"/>
                <w:lang w:val="it-IT"/>
              </w:rPr>
            </w:pPr>
            <w:r w:rsidRPr="00CA0E5E">
              <w:rPr>
                <w:rFonts w:ascii="Century Gothic"/>
                <w:lang w:val="it-IT"/>
              </w:rPr>
              <w:t>Alessio Rizzolo</w:t>
            </w:r>
          </w:p>
          <w:p w14:paraId="482C0B08" w14:textId="77777777" w:rsidR="00B42930" w:rsidRDefault="00B42930" w:rsidP="00B87417">
            <w:pPr>
              <w:pStyle w:val="TableParagraph"/>
              <w:spacing w:line="252" w:lineRule="exact"/>
              <w:ind w:left="51"/>
              <w:jc w:val="left"/>
              <w:rPr>
                <w:rFonts w:ascii="Century Gothic"/>
              </w:rPr>
            </w:pPr>
            <w:r>
              <w:rPr>
                <w:rFonts w:ascii="Century Gothic"/>
              </w:rPr>
              <w:t xml:space="preserve">Giuseppe </w:t>
            </w:r>
            <w:proofErr w:type="spellStart"/>
            <w:r>
              <w:rPr>
                <w:rFonts w:ascii="Century Gothic"/>
              </w:rPr>
              <w:t>Caiazzo</w:t>
            </w:r>
            <w:proofErr w:type="spellEnd"/>
          </w:p>
        </w:tc>
      </w:tr>
    </w:tbl>
    <w:p w14:paraId="02E76811" w14:textId="77777777" w:rsidR="00B42930" w:rsidRPr="00406514" w:rsidRDefault="00B42930" w:rsidP="00B42930">
      <w:pPr>
        <w:rPr>
          <w:color w:val="5B9BD5" w:themeColor="accent5"/>
          <w:sz w:val="64"/>
          <w:szCs w:val="64"/>
        </w:rPr>
      </w:pPr>
    </w:p>
    <w:p w14:paraId="4B5733A7" w14:textId="1564BC44" w:rsidR="00B42930" w:rsidRDefault="00B42930"/>
    <w:p w14:paraId="54973892" w14:textId="486217E6" w:rsidR="00293BA8" w:rsidRDefault="00293BA8"/>
    <w:p w14:paraId="763BAABE" w14:textId="77777777" w:rsidR="00293BA8" w:rsidRDefault="00293BA8"/>
    <w:p w14:paraId="677EF2A3" w14:textId="77777777" w:rsidR="00B42930" w:rsidRDefault="00B42930" w:rsidP="00B42930">
      <w:pPr>
        <w:pBdr>
          <w:bottom w:val="single" w:sz="6" w:space="1" w:color="auto"/>
        </w:pBdr>
        <w:rPr>
          <w:color w:val="5B9BD5" w:themeColor="accent5"/>
          <w:sz w:val="40"/>
          <w:szCs w:val="40"/>
        </w:rPr>
      </w:pPr>
      <w:proofErr w:type="spellStart"/>
      <w:r w:rsidRPr="00406514">
        <w:rPr>
          <w:color w:val="5B9BD5" w:themeColor="accent5"/>
          <w:sz w:val="40"/>
          <w:szCs w:val="40"/>
        </w:rPr>
        <w:lastRenderedPageBreak/>
        <w:t>Re</w:t>
      </w:r>
      <w:r>
        <w:rPr>
          <w:color w:val="5B9BD5" w:themeColor="accent5"/>
          <w:sz w:val="40"/>
          <w:szCs w:val="40"/>
        </w:rPr>
        <w:t>vision</w:t>
      </w:r>
      <w:proofErr w:type="spellEnd"/>
      <w:r>
        <w:rPr>
          <w:color w:val="5B9BD5" w:themeColor="accent5"/>
          <w:sz w:val="40"/>
          <w:szCs w:val="40"/>
        </w:rPr>
        <w:t xml:space="preserve"> History</w:t>
      </w:r>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B42930" w14:paraId="263DC0CD" w14:textId="77777777" w:rsidTr="00B87417">
        <w:tc>
          <w:tcPr>
            <w:tcW w:w="2407" w:type="dxa"/>
            <w:shd w:val="clear" w:color="auto" w:fill="BFBFBF" w:themeFill="background1" w:themeFillShade="BF"/>
          </w:tcPr>
          <w:p w14:paraId="0C2F3CF9" w14:textId="77777777" w:rsidR="00B42930" w:rsidRPr="00406514" w:rsidRDefault="00B42930" w:rsidP="00B87417">
            <w:pPr>
              <w:jc w:val="center"/>
              <w:rPr>
                <w:color w:val="5B9BD5" w:themeColor="accent5"/>
                <w:sz w:val="28"/>
                <w:szCs w:val="28"/>
              </w:rPr>
            </w:pPr>
            <w:r w:rsidRPr="007F05A5">
              <w:rPr>
                <w:color w:val="404040" w:themeColor="text1" w:themeTint="BF"/>
                <w:sz w:val="28"/>
                <w:szCs w:val="28"/>
              </w:rPr>
              <w:t>data</w:t>
            </w:r>
          </w:p>
        </w:tc>
        <w:tc>
          <w:tcPr>
            <w:tcW w:w="2407" w:type="dxa"/>
            <w:shd w:val="clear" w:color="auto" w:fill="BFBFBF" w:themeFill="background1" w:themeFillShade="BF"/>
          </w:tcPr>
          <w:p w14:paraId="0B42C333" w14:textId="77777777" w:rsidR="00B42930" w:rsidRPr="00406514" w:rsidRDefault="00B42930" w:rsidP="00B87417">
            <w:pPr>
              <w:jc w:val="center"/>
              <w:rPr>
                <w:color w:val="5B9BD5" w:themeColor="accent5"/>
                <w:sz w:val="28"/>
                <w:szCs w:val="28"/>
              </w:rPr>
            </w:pPr>
            <w:r w:rsidRPr="007F05A5">
              <w:rPr>
                <w:color w:val="404040" w:themeColor="text1" w:themeTint="BF"/>
                <w:sz w:val="28"/>
                <w:szCs w:val="28"/>
              </w:rPr>
              <w:t>versione</w:t>
            </w:r>
          </w:p>
        </w:tc>
        <w:tc>
          <w:tcPr>
            <w:tcW w:w="2407" w:type="dxa"/>
            <w:shd w:val="clear" w:color="auto" w:fill="BFBFBF" w:themeFill="background1" w:themeFillShade="BF"/>
          </w:tcPr>
          <w:p w14:paraId="1B472B7C" w14:textId="77777777" w:rsidR="00B42930" w:rsidRPr="00406514" w:rsidRDefault="00B42930" w:rsidP="00B87417">
            <w:pPr>
              <w:jc w:val="center"/>
              <w:rPr>
                <w:color w:val="5B9BD5" w:themeColor="accent5"/>
                <w:sz w:val="28"/>
                <w:szCs w:val="28"/>
              </w:rPr>
            </w:pPr>
            <w:r w:rsidRPr="007F05A5">
              <w:rPr>
                <w:color w:val="404040" w:themeColor="text1" w:themeTint="BF"/>
                <w:sz w:val="28"/>
                <w:szCs w:val="28"/>
              </w:rPr>
              <w:t>descrizione</w:t>
            </w:r>
          </w:p>
        </w:tc>
        <w:tc>
          <w:tcPr>
            <w:tcW w:w="2407" w:type="dxa"/>
            <w:tcBorders>
              <w:bottom w:val="nil"/>
            </w:tcBorders>
            <w:shd w:val="clear" w:color="auto" w:fill="BFBFBF" w:themeFill="background1" w:themeFillShade="BF"/>
          </w:tcPr>
          <w:p w14:paraId="145BF11E" w14:textId="77777777" w:rsidR="00B42930" w:rsidRPr="00406514" w:rsidRDefault="00B42930" w:rsidP="00B87417">
            <w:pPr>
              <w:jc w:val="center"/>
              <w:rPr>
                <w:color w:val="5B9BD5" w:themeColor="accent5"/>
                <w:sz w:val="28"/>
                <w:szCs w:val="28"/>
              </w:rPr>
            </w:pPr>
            <w:r w:rsidRPr="007F05A5">
              <w:rPr>
                <w:color w:val="404040" w:themeColor="text1" w:themeTint="BF"/>
                <w:sz w:val="28"/>
                <w:szCs w:val="28"/>
              </w:rPr>
              <w:t>autori</w:t>
            </w:r>
          </w:p>
        </w:tc>
      </w:tr>
      <w:tr w:rsidR="00B42930" w14:paraId="6FE79819" w14:textId="77777777" w:rsidTr="00B87417">
        <w:trPr>
          <w:trHeight w:val="484"/>
        </w:trPr>
        <w:tc>
          <w:tcPr>
            <w:tcW w:w="2407" w:type="dxa"/>
            <w:shd w:val="clear" w:color="auto" w:fill="B4C6E7" w:themeFill="accent1" w:themeFillTint="66"/>
          </w:tcPr>
          <w:p w14:paraId="2A1A3517" w14:textId="1ACAA5A2" w:rsidR="00B42930" w:rsidRPr="003B002B" w:rsidRDefault="00B42930" w:rsidP="00B42930">
            <w:pPr>
              <w:tabs>
                <w:tab w:val="left" w:pos="972"/>
              </w:tabs>
              <w:rPr>
                <w:color w:val="5B9BD5" w:themeColor="accent5"/>
                <w:szCs w:val="24"/>
              </w:rPr>
            </w:pPr>
          </w:p>
        </w:tc>
        <w:tc>
          <w:tcPr>
            <w:tcW w:w="2407" w:type="dxa"/>
            <w:shd w:val="clear" w:color="auto" w:fill="B4C6E7" w:themeFill="accent1" w:themeFillTint="66"/>
          </w:tcPr>
          <w:p w14:paraId="4A738B2C" w14:textId="3F9134ED" w:rsidR="00B42930" w:rsidRPr="003B002B" w:rsidRDefault="00B42930" w:rsidP="00B87417">
            <w:pPr>
              <w:rPr>
                <w:color w:val="000000" w:themeColor="text1"/>
                <w:szCs w:val="24"/>
              </w:rPr>
            </w:pPr>
          </w:p>
        </w:tc>
        <w:tc>
          <w:tcPr>
            <w:tcW w:w="2407" w:type="dxa"/>
            <w:shd w:val="clear" w:color="auto" w:fill="B4C6E7" w:themeFill="accent1" w:themeFillTint="66"/>
          </w:tcPr>
          <w:p w14:paraId="4DAEEC54" w14:textId="33C1AC17" w:rsidR="00B42930" w:rsidRPr="003B002B" w:rsidRDefault="00B42930" w:rsidP="00B87417">
            <w:pPr>
              <w:rPr>
                <w:color w:val="000000" w:themeColor="text1"/>
                <w:szCs w:val="24"/>
              </w:rPr>
            </w:pPr>
          </w:p>
        </w:tc>
        <w:tc>
          <w:tcPr>
            <w:tcW w:w="2407" w:type="dxa"/>
            <w:tcBorders>
              <w:top w:val="nil"/>
              <w:bottom w:val="nil"/>
            </w:tcBorders>
            <w:shd w:val="clear" w:color="auto" w:fill="B4C6E7" w:themeFill="accent1" w:themeFillTint="66"/>
          </w:tcPr>
          <w:p w14:paraId="4AAD2815" w14:textId="552FAC74" w:rsidR="00B42930" w:rsidRPr="003B002B" w:rsidRDefault="00B42930" w:rsidP="00B87417">
            <w:pPr>
              <w:rPr>
                <w:color w:val="000000" w:themeColor="text1"/>
                <w:szCs w:val="24"/>
              </w:rPr>
            </w:pPr>
          </w:p>
        </w:tc>
      </w:tr>
      <w:tr w:rsidR="00B42930" w14:paraId="526E8454" w14:textId="77777777" w:rsidTr="00B87417">
        <w:trPr>
          <w:trHeight w:val="484"/>
        </w:trPr>
        <w:tc>
          <w:tcPr>
            <w:tcW w:w="2407" w:type="dxa"/>
            <w:shd w:val="clear" w:color="auto" w:fill="B4C6E7" w:themeFill="accent1" w:themeFillTint="66"/>
          </w:tcPr>
          <w:p w14:paraId="22C2FB8F" w14:textId="1AA8ACE3" w:rsidR="00B42930" w:rsidRPr="003B002B" w:rsidRDefault="00B42930" w:rsidP="00B87417">
            <w:pPr>
              <w:rPr>
                <w:color w:val="000000" w:themeColor="text1"/>
                <w:szCs w:val="24"/>
              </w:rPr>
            </w:pPr>
          </w:p>
        </w:tc>
        <w:tc>
          <w:tcPr>
            <w:tcW w:w="2407" w:type="dxa"/>
            <w:shd w:val="clear" w:color="auto" w:fill="B4C6E7" w:themeFill="accent1" w:themeFillTint="66"/>
          </w:tcPr>
          <w:p w14:paraId="2D3955D2" w14:textId="05F11AD2" w:rsidR="00B42930" w:rsidRPr="003B002B" w:rsidRDefault="00B42930" w:rsidP="00B87417">
            <w:pPr>
              <w:rPr>
                <w:color w:val="000000" w:themeColor="text1"/>
                <w:szCs w:val="24"/>
              </w:rPr>
            </w:pPr>
          </w:p>
        </w:tc>
        <w:tc>
          <w:tcPr>
            <w:tcW w:w="2407" w:type="dxa"/>
            <w:shd w:val="clear" w:color="auto" w:fill="B4C6E7" w:themeFill="accent1" w:themeFillTint="66"/>
          </w:tcPr>
          <w:p w14:paraId="0B9E2DF6" w14:textId="5BB9CA5A" w:rsidR="00B42930" w:rsidRDefault="00B42930" w:rsidP="00B87417">
            <w:pPr>
              <w:rPr>
                <w:color w:val="000000" w:themeColor="text1"/>
                <w:szCs w:val="24"/>
              </w:rPr>
            </w:pPr>
          </w:p>
        </w:tc>
        <w:tc>
          <w:tcPr>
            <w:tcW w:w="2407" w:type="dxa"/>
            <w:tcBorders>
              <w:top w:val="nil"/>
              <w:bottom w:val="nil"/>
            </w:tcBorders>
            <w:shd w:val="clear" w:color="auto" w:fill="B4C6E7" w:themeFill="accent1" w:themeFillTint="66"/>
          </w:tcPr>
          <w:p w14:paraId="4E55F395" w14:textId="680D5F09" w:rsidR="00B42930" w:rsidRDefault="00B42930" w:rsidP="00B87417">
            <w:pPr>
              <w:rPr>
                <w:color w:val="000000" w:themeColor="text1"/>
                <w:szCs w:val="24"/>
              </w:rPr>
            </w:pPr>
          </w:p>
        </w:tc>
      </w:tr>
      <w:tr w:rsidR="00B42930" w14:paraId="1A84C634" w14:textId="77777777" w:rsidTr="00B87417">
        <w:trPr>
          <w:trHeight w:val="484"/>
        </w:trPr>
        <w:tc>
          <w:tcPr>
            <w:tcW w:w="2407" w:type="dxa"/>
            <w:shd w:val="clear" w:color="auto" w:fill="B4C6E7" w:themeFill="accent1" w:themeFillTint="66"/>
          </w:tcPr>
          <w:p w14:paraId="74D76540" w14:textId="607D3CC5" w:rsidR="00B42930" w:rsidRDefault="00B42930" w:rsidP="00B87417">
            <w:pPr>
              <w:rPr>
                <w:color w:val="000000" w:themeColor="text1"/>
                <w:szCs w:val="24"/>
              </w:rPr>
            </w:pPr>
          </w:p>
        </w:tc>
        <w:tc>
          <w:tcPr>
            <w:tcW w:w="2407" w:type="dxa"/>
            <w:shd w:val="clear" w:color="auto" w:fill="B4C6E7" w:themeFill="accent1" w:themeFillTint="66"/>
          </w:tcPr>
          <w:p w14:paraId="0654472F" w14:textId="233A554C" w:rsidR="00B42930" w:rsidRDefault="00B42930" w:rsidP="00B87417">
            <w:pPr>
              <w:rPr>
                <w:color w:val="000000" w:themeColor="text1"/>
                <w:szCs w:val="24"/>
              </w:rPr>
            </w:pPr>
          </w:p>
        </w:tc>
        <w:tc>
          <w:tcPr>
            <w:tcW w:w="2407" w:type="dxa"/>
            <w:shd w:val="clear" w:color="auto" w:fill="B4C6E7" w:themeFill="accent1" w:themeFillTint="66"/>
          </w:tcPr>
          <w:p w14:paraId="6A3B7E29" w14:textId="70B9FFEF" w:rsidR="00B42930" w:rsidRDefault="00B42930" w:rsidP="00B87417">
            <w:pPr>
              <w:rPr>
                <w:color w:val="000000" w:themeColor="text1"/>
                <w:szCs w:val="24"/>
              </w:rPr>
            </w:pPr>
          </w:p>
        </w:tc>
        <w:tc>
          <w:tcPr>
            <w:tcW w:w="2407" w:type="dxa"/>
            <w:tcBorders>
              <w:top w:val="nil"/>
              <w:bottom w:val="single" w:sz="4" w:space="0" w:color="auto"/>
            </w:tcBorders>
            <w:shd w:val="clear" w:color="auto" w:fill="B4C6E7" w:themeFill="accent1" w:themeFillTint="66"/>
          </w:tcPr>
          <w:p w14:paraId="0763CB8E" w14:textId="23E583A5" w:rsidR="00B42930" w:rsidRDefault="00B42930" w:rsidP="00B87417">
            <w:pPr>
              <w:rPr>
                <w:color w:val="000000" w:themeColor="text1"/>
                <w:szCs w:val="24"/>
              </w:rPr>
            </w:pPr>
          </w:p>
        </w:tc>
      </w:tr>
    </w:tbl>
    <w:p w14:paraId="2B7D40B2" w14:textId="7F27AB86" w:rsidR="00B42930" w:rsidRDefault="00B42930"/>
    <w:p w14:paraId="2FEC4318" w14:textId="15D6BCAC" w:rsidR="00B42930" w:rsidRDefault="00B42930"/>
    <w:p w14:paraId="6A10DADD" w14:textId="23A93BF6" w:rsidR="00B42930" w:rsidRDefault="00B42930"/>
    <w:p w14:paraId="2E6E0085" w14:textId="4D16B1FA" w:rsidR="00B42930" w:rsidRDefault="00B42930"/>
    <w:p w14:paraId="7AB69E7B" w14:textId="4AEACCA5" w:rsidR="00B42930" w:rsidRDefault="00B42930"/>
    <w:p w14:paraId="2CB9A870" w14:textId="697FAA00" w:rsidR="00B42930" w:rsidRDefault="00B42930"/>
    <w:p w14:paraId="5B6FBFD0" w14:textId="1782224B" w:rsidR="00B42930" w:rsidRDefault="00B42930"/>
    <w:p w14:paraId="766A5D4D" w14:textId="698A4CCE" w:rsidR="00B42930" w:rsidRDefault="00B42930"/>
    <w:p w14:paraId="79B16229" w14:textId="250FAB3E" w:rsidR="00B42930" w:rsidRDefault="00B42930"/>
    <w:p w14:paraId="6529362C" w14:textId="79102F37" w:rsidR="00B42930" w:rsidRDefault="00B42930"/>
    <w:p w14:paraId="7CF04D22" w14:textId="29CC10CE" w:rsidR="00B42930" w:rsidRDefault="00B42930"/>
    <w:p w14:paraId="14AD87A1" w14:textId="6038E854" w:rsidR="00B42930" w:rsidRDefault="00B42930"/>
    <w:p w14:paraId="0235CB3E" w14:textId="64C2AC23" w:rsidR="00B42930" w:rsidRDefault="00B42930"/>
    <w:p w14:paraId="1B52B7C6" w14:textId="4F60F77A" w:rsidR="00B42930" w:rsidRDefault="00B42930"/>
    <w:p w14:paraId="5602E746" w14:textId="486F4E1B" w:rsidR="00B42930" w:rsidRDefault="00B42930"/>
    <w:p w14:paraId="71144E4D" w14:textId="330CE0C7" w:rsidR="00B42930" w:rsidRDefault="00B42930"/>
    <w:p w14:paraId="38F13939" w14:textId="6A123335" w:rsidR="00B42930" w:rsidRDefault="00B42930"/>
    <w:p w14:paraId="57435F94" w14:textId="4EB69D1D" w:rsidR="00293BA8" w:rsidRDefault="00293BA8"/>
    <w:p w14:paraId="4EB62E09" w14:textId="3E10FA91" w:rsidR="00293BA8" w:rsidRDefault="00293BA8"/>
    <w:p w14:paraId="2C696AB6" w14:textId="632FA062" w:rsidR="00293BA8" w:rsidRDefault="00293BA8"/>
    <w:p w14:paraId="3528A864" w14:textId="73D0E788" w:rsidR="00293BA8" w:rsidRDefault="00293BA8"/>
    <w:p w14:paraId="304F3921" w14:textId="77777777" w:rsidR="00293BA8" w:rsidRDefault="00293BA8"/>
    <w:sdt>
      <w:sdtPr>
        <w:rPr>
          <w:rFonts w:asciiTheme="minorHAnsi" w:eastAsiaTheme="minorHAnsi" w:hAnsiTheme="minorHAnsi" w:cstheme="minorBidi"/>
          <w:b w:val="0"/>
          <w:color w:val="auto"/>
          <w:sz w:val="22"/>
          <w:szCs w:val="22"/>
          <w:lang w:eastAsia="en-US"/>
        </w:rPr>
        <w:id w:val="327940234"/>
        <w:docPartObj>
          <w:docPartGallery w:val="Table of Contents"/>
          <w:docPartUnique/>
        </w:docPartObj>
      </w:sdtPr>
      <w:sdtEndPr>
        <w:rPr>
          <w:rFonts w:ascii="Century Gothic" w:hAnsi="Century Gothic"/>
          <w:bCs/>
          <w:sz w:val="24"/>
        </w:rPr>
      </w:sdtEndPr>
      <w:sdtContent>
        <w:p w14:paraId="20C895D1" w14:textId="5A1F9C8C" w:rsidR="00B42930" w:rsidRDefault="00B42930">
          <w:pPr>
            <w:pStyle w:val="Titolosommario"/>
          </w:pPr>
          <w:r>
            <w:t>Sommario</w:t>
          </w:r>
        </w:p>
        <w:p w14:paraId="6E9BBB9C" w14:textId="71D5C8E7" w:rsidR="007F5F70" w:rsidRDefault="00B42930">
          <w:pPr>
            <w:pStyle w:val="Sommario1"/>
            <w:tabs>
              <w:tab w:val="right" w:leader="dot" w:pos="9628"/>
            </w:tabs>
            <w:rPr>
              <w:rFonts w:asciiTheme="minorHAnsi" w:eastAsiaTheme="minorEastAsia" w:hAnsiTheme="minorHAnsi"/>
              <w:noProof/>
              <w:sz w:val="22"/>
              <w:lang w:eastAsia="it-IT"/>
            </w:rPr>
          </w:pPr>
          <w:r>
            <w:fldChar w:fldCharType="begin"/>
          </w:r>
          <w:r>
            <w:instrText xml:space="preserve"> TOC \o "1-3" \h \z \u </w:instrText>
          </w:r>
          <w:r>
            <w:fldChar w:fldCharType="separate"/>
          </w:r>
          <w:hyperlink w:anchor="_Toc27306498" w:history="1">
            <w:r w:rsidR="007F5F70" w:rsidRPr="004733EE">
              <w:rPr>
                <w:rStyle w:val="Collegamentoipertestuale"/>
                <w:noProof/>
              </w:rPr>
              <w:t>1. Introduzione</w:t>
            </w:r>
            <w:r w:rsidR="007F5F70">
              <w:rPr>
                <w:noProof/>
                <w:webHidden/>
              </w:rPr>
              <w:tab/>
            </w:r>
            <w:r w:rsidR="007F5F70">
              <w:rPr>
                <w:noProof/>
                <w:webHidden/>
              </w:rPr>
              <w:fldChar w:fldCharType="begin"/>
            </w:r>
            <w:r w:rsidR="007F5F70">
              <w:rPr>
                <w:noProof/>
                <w:webHidden/>
              </w:rPr>
              <w:instrText xml:space="preserve"> PAGEREF _Toc27306498 \h </w:instrText>
            </w:r>
            <w:r w:rsidR="007F5F70">
              <w:rPr>
                <w:noProof/>
                <w:webHidden/>
              </w:rPr>
            </w:r>
            <w:r w:rsidR="007F5F70">
              <w:rPr>
                <w:noProof/>
                <w:webHidden/>
              </w:rPr>
              <w:fldChar w:fldCharType="separate"/>
            </w:r>
            <w:r w:rsidR="007F5F70">
              <w:rPr>
                <w:noProof/>
                <w:webHidden/>
              </w:rPr>
              <w:t>4</w:t>
            </w:r>
            <w:r w:rsidR="007F5F70">
              <w:rPr>
                <w:noProof/>
                <w:webHidden/>
              </w:rPr>
              <w:fldChar w:fldCharType="end"/>
            </w:r>
          </w:hyperlink>
        </w:p>
        <w:p w14:paraId="67794981" w14:textId="123704F7" w:rsidR="007F5F70" w:rsidRDefault="00253653">
          <w:pPr>
            <w:pStyle w:val="Sommario2"/>
            <w:tabs>
              <w:tab w:val="right" w:leader="dot" w:pos="9628"/>
            </w:tabs>
            <w:rPr>
              <w:rFonts w:asciiTheme="minorHAnsi" w:eastAsiaTheme="minorEastAsia" w:hAnsiTheme="minorHAnsi"/>
              <w:noProof/>
              <w:sz w:val="22"/>
              <w:lang w:eastAsia="it-IT"/>
            </w:rPr>
          </w:pPr>
          <w:hyperlink w:anchor="_Toc27306499" w:history="1">
            <w:r w:rsidR="007F5F70" w:rsidRPr="004733EE">
              <w:rPr>
                <w:rStyle w:val="Collegamentoipertestuale"/>
                <w:noProof/>
              </w:rPr>
              <w:t>1.1.1 Object Design Trade-off</w:t>
            </w:r>
            <w:r w:rsidR="007F5F70">
              <w:rPr>
                <w:noProof/>
                <w:webHidden/>
              </w:rPr>
              <w:tab/>
            </w:r>
            <w:r w:rsidR="007F5F70">
              <w:rPr>
                <w:noProof/>
                <w:webHidden/>
              </w:rPr>
              <w:fldChar w:fldCharType="begin"/>
            </w:r>
            <w:r w:rsidR="007F5F70">
              <w:rPr>
                <w:noProof/>
                <w:webHidden/>
              </w:rPr>
              <w:instrText xml:space="preserve"> PAGEREF _Toc27306499 \h </w:instrText>
            </w:r>
            <w:r w:rsidR="007F5F70">
              <w:rPr>
                <w:noProof/>
                <w:webHidden/>
              </w:rPr>
            </w:r>
            <w:r w:rsidR="007F5F70">
              <w:rPr>
                <w:noProof/>
                <w:webHidden/>
              </w:rPr>
              <w:fldChar w:fldCharType="separate"/>
            </w:r>
            <w:r w:rsidR="007F5F70">
              <w:rPr>
                <w:noProof/>
                <w:webHidden/>
              </w:rPr>
              <w:t>4</w:t>
            </w:r>
            <w:r w:rsidR="007F5F70">
              <w:rPr>
                <w:noProof/>
                <w:webHidden/>
              </w:rPr>
              <w:fldChar w:fldCharType="end"/>
            </w:r>
          </w:hyperlink>
        </w:p>
        <w:p w14:paraId="3305C131" w14:textId="69985F14" w:rsidR="007F5F70" w:rsidRDefault="00253653">
          <w:pPr>
            <w:pStyle w:val="Sommario2"/>
            <w:tabs>
              <w:tab w:val="right" w:leader="dot" w:pos="9628"/>
            </w:tabs>
            <w:rPr>
              <w:rFonts w:asciiTheme="minorHAnsi" w:eastAsiaTheme="minorEastAsia" w:hAnsiTheme="minorHAnsi"/>
              <w:noProof/>
              <w:sz w:val="22"/>
              <w:lang w:eastAsia="it-IT"/>
            </w:rPr>
          </w:pPr>
          <w:hyperlink w:anchor="_Toc27306500" w:history="1">
            <w:r w:rsidR="007F5F70" w:rsidRPr="004733EE">
              <w:rPr>
                <w:rStyle w:val="Collegamentoipertestuale"/>
                <w:noProof/>
              </w:rPr>
              <w:t>1.2 Linee guida per l’implementazione</w:t>
            </w:r>
            <w:r w:rsidR="007F5F70">
              <w:rPr>
                <w:noProof/>
                <w:webHidden/>
              </w:rPr>
              <w:tab/>
            </w:r>
            <w:r w:rsidR="007F5F70">
              <w:rPr>
                <w:noProof/>
                <w:webHidden/>
              </w:rPr>
              <w:fldChar w:fldCharType="begin"/>
            </w:r>
            <w:r w:rsidR="007F5F70">
              <w:rPr>
                <w:noProof/>
                <w:webHidden/>
              </w:rPr>
              <w:instrText xml:space="preserve"> PAGEREF _Toc27306500 \h </w:instrText>
            </w:r>
            <w:r w:rsidR="007F5F70">
              <w:rPr>
                <w:noProof/>
                <w:webHidden/>
              </w:rPr>
            </w:r>
            <w:r w:rsidR="007F5F70">
              <w:rPr>
                <w:noProof/>
                <w:webHidden/>
              </w:rPr>
              <w:fldChar w:fldCharType="separate"/>
            </w:r>
            <w:r w:rsidR="007F5F70">
              <w:rPr>
                <w:noProof/>
                <w:webHidden/>
              </w:rPr>
              <w:t>5</w:t>
            </w:r>
            <w:r w:rsidR="007F5F70">
              <w:rPr>
                <w:noProof/>
                <w:webHidden/>
              </w:rPr>
              <w:fldChar w:fldCharType="end"/>
            </w:r>
          </w:hyperlink>
        </w:p>
        <w:p w14:paraId="7ED13AC8" w14:textId="0417D99D" w:rsidR="007F5F70" w:rsidRDefault="00253653">
          <w:pPr>
            <w:pStyle w:val="Sommario3"/>
            <w:tabs>
              <w:tab w:val="right" w:leader="dot" w:pos="9628"/>
            </w:tabs>
            <w:rPr>
              <w:noProof/>
            </w:rPr>
          </w:pPr>
          <w:hyperlink w:anchor="_Toc27306501" w:history="1">
            <w:r w:rsidR="007F5F70" w:rsidRPr="004733EE">
              <w:rPr>
                <w:rStyle w:val="Collegamentoipertestuale"/>
                <w:noProof/>
              </w:rPr>
              <w:t>1.2.1 Naming Convention</w:t>
            </w:r>
            <w:r w:rsidR="007F5F70">
              <w:rPr>
                <w:noProof/>
                <w:webHidden/>
              </w:rPr>
              <w:tab/>
            </w:r>
            <w:r w:rsidR="007F5F70">
              <w:rPr>
                <w:noProof/>
                <w:webHidden/>
              </w:rPr>
              <w:fldChar w:fldCharType="begin"/>
            </w:r>
            <w:r w:rsidR="007F5F70">
              <w:rPr>
                <w:noProof/>
                <w:webHidden/>
              </w:rPr>
              <w:instrText xml:space="preserve"> PAGEREF _Toc27306501 \h </w:instrText>
            </w:r>
            <w:r w:rsidR="007F5F70">
              <w:rPr>
                <w:noProof/>
                <w:webHidden/>
              </w:rPr>
            </w:r>
            <w:r w:rsidR="007F5F70">
              <w:rPr>
                <w:noProof/>
                <w:webHidden/>
              </w:rPr>
              <w:fldChar w:fldCharType="separate"/>
            </w:r>
            <w:r w:rsidR="007F5F70">
              <w:rPr>
                <w:noProof/>
                <w:webHidden/>
              </w:rPr>
              <w:t>5</w:t>
            </w:r>
            <w:r w:rsidR="007F5F70">
              <w:rPr>
                <w:noProof/>
                <w:webHidden/>
              </w:rPr>
              <w:fldChar w:fldCharType="end"/>
            </w:r>
          </w:hyperlink>
        </w:p>
        <w:p w14:paraId="3BC8FD86" w14:textId="72E1C665" w:rsidR="007F5F70" w:rsidRDefault="00253653">
          <w:pPr>
            <w:pStyle w:val="Sommario3"/>
            <w:tabs>
              <w:tab w:val="right" w:leader="dot" w:pos="9628"/>
            </w:tabs>
            <w:rPr>
              <w:noProof/>
            </w:rPr>
          </w:pPr>
          <w:hyperlink w:anchor="_Toc27306502" w:history="1">
            <w:r w:rsidR="007F5F70" w:rsidRPr="004733EE">
              <w:rPr>
                <w:rStyle w:val="Collegamentoipertestuale"/>
                <w:noProof/>
              </w:rPr>
              <w:t>1.2.2 Basi di dati</w:t>
            </w:r>
            <w:r w:rsidR="007F5F70">
              <w:rPr>
                <w:noProof/>
                <w:webHidden/>
              </w:rPr>
              <w:tab/>
            </w:r>
            <w:r w:rsidR="007F5F70">
              <w:rPr>
                <w:noProof/>
                <w:webHidden/>
              </w:rPr>
              <w:fldChar w:fldCharType="begin"/>
            </w:r>
            <w:r w:rsidR="007F5F70">
              <w:rPr>
                <w:noProof/>
                <w:webHidden/>
              </w:rPr>
              <w:instrText xml:space="preserve"> PAGEREF _Toc27306502 \h </w:instrText>
            </w:r>
            <w:r w:rsidR="007F5F70">
              <w:rPr>
                <w:noProof/>
                <w:webHidden/>
              </w:rPr>
            </w:r>
            <w:r w:rsidR="007F5F70">
              <w:rPr>
                <w:noProof/>
                <w:webHidden/>
              </w:rPr>
              <w:fldChar w:fldCharType="separate"/>
            </w:r>
            <w:r w:rsidR="007F5F70">
              <w:rPr>
                <w:noProof/>
                <w:webHidden/>
              </w:rPr>
              <w:t>6</w:t>
            </w:r>
            <w:r w:rsidR="007F5F70">
              <w:rPr>
                <w:noProof/>
                <w:webHidden/>
              </w:rPr>
              <w:fldChar w:fldCharType="end"/>
            </w:r>
          </w:hyperlink>
        </w:p>
        <w:p w14:paraId="28B2C2B1" w14:textId="7B947A9B" w:rsidR="007F5F70" w:rsidRDefault="00253653">
          <w:pPr>
            <w:pStyle w:val="Sommario3"/>
            <w:tabs>
              <w:tab w:val="right" w:leader="dot" w:pos="9628"/>
            </w:tabs>
            <w:rPr>
              <w:noProof/>
            </w:rPr>
          </w:pPr>
          <w:hyperlink w:anchor="_Toc27306503" w:history="1">
            <w:r w:rsidR="007F5F70" w:rsidRPr="004733EE">
              <w:rPr>
                <w:rStyle w:val="Collegamentoipertestuale"/>
                <w:noProof/>
              </w:rPr>
              <w:t>1.2.3 Pagine HTML</w:t>
            </w:r>
            <w:r w:rsidR="007F5F70">
              <w:rPr>
                <w:noProof/>
                <w:webHidden/>
              </w:rPr>
              <w:tab/>
            </w:r>
            <w:r w:rsidR="007F5F70">
              <w:rPr>
                <w:noProof/>
                <w:webHidden/>
              </w:rPr>
              <w:fldChar w:fldCharType="begin"/>
            </w:r>
            <w:r w:rsidR="007F5F70">
              <w:rPr>
                <w:noProof/>
                <w:webHidden/>
              </w:rPr>
              <w:instrText xml:space="preserve"> PAGEREF _Toc27306503 \h </w:instrText>
            </w:r>
            <w:r w:rsidR="007F5F70">
              <w:rPr>
                <w:noProof/>
                <w:webHidden/>
              </w:rPr>
            </w:r>
            <w:r w:rsidR="007F5F70">
              <w:rPr>
                <w:noProof/>
                <w:webHidden/>
              </w:rPr>
              <w:fldChar w:fldCharType="separate"/>
            </w:r>
            <w:r w:rsidR="007F5F70">
              <w:rPr>
                <w:noProof/>
                <w:webHidden/>
              </w:rPr>
              <w:t>6</w:t>
            </w:r>
            <w:r w:rsidR="007F5F70">
              <w:rPr>
                <w:noProof/>
                <w:webHidden/>
              </w:rPr>
              <w:fldChar w:fldCharType="end"/>
            </w:r>
          </w:hyperlink>
        </w:p>
        <w:p w14:paraId="4A284858" w14:textId="3D9A96E6" w:rsidR="00B42930" w:rsidRDefault="00B42930">
          <w:r>
            <w:rPr>
              <w:b/>
              <w:bCs/>
            </w:rPr>
            <w:fldChar w:fldCharType="end"/>
          </w:r>
        </w:p>
      </w:sdtContent>
    </w:sdt>
    <w:p w14:paraId="43B6F7C6" w14:textId="7298107C" w:rsidR="00B42930" w:rsidRDefault="00B42930"/>
    <w:p w14:paraId="4EBD6327" w14:textId="52919D9E" w:rsidR="00293BA8" w:rsidRDefault="00293BA8"/>
    <w:p w14:paraId="3758970F" w14:textId="5CA7DA10" w:rsidR="00293BA8" w:rsidRDefault="00293BA8"/>
    <w:p w14:paraId="2E6579D2" w14:textId="05FF373F" w:rsidR="00293BA8" w:rsidRDefault="00293BA8"/>
    <w:p w14:paraId="2AF72A14" w14:textId="671611F6" w:rsidR="00293BA8" w:rsidRDefault="00293BA8"/>
    <w:p w14:paraId="54BBFC42" w14:textId="4AC94D69" w:rsidR="00293BA8" w:rsidRDefault="00293BA8"/>
    <w:p w14:paraId="27ABA264" w14:textId="7E81A9B8" w:rsidR="00293BA8" w:rsidRDefault="00293BA8"/>
    <w:p w14:paraId="4F58FE6A" w14:textId="24250B0A" w:rsidR="00293BA8" w:rsidRDefault="00293BA8"/>
    <w:p w14:paraId="3C255301" w14:textId="7EEE1511" w:rsidR="00293BA8" w:rsidRDefault="00293BA8"/>
    <w:p w14:paraId="0EAB26DD" w14:textId="56FE9F29" w:rsidR="00293BA8" w:rsidRDefault="00293BA8"/>
    <w:p w14:paraId="012CCE8D" w14:textId="2EFCA4DB" w:rsidR="00293BA8" w:rsidRDefault="00293BA8"/>
    <w:p w14:paraId="2D4D30CA" w14:textId="05558273" w:rsidR="00293BA8" w:rsidRDefault="00293BA8"/>
    <w:p w14:paraId="3C7A356E" w14:textId="37608F45" w:rsidR="00293BA8" w:rsidRDefault="00293BA8"/>
    <w:p w14:paraId="0E65252F" w14:textId="59502AC1" w:rsidR="00293BA8" w:rsidRDefault="00293BA8"/>
    <w:p w14:paraId="73850E2B" w14:textId="527D8294" w:rsidR="00293BA8" w:rsidRDefault="00293BA8"/>
    <w:p w14:paraId="34074474" w14:textId="15D9E412" w:rsidR="00293BA8" w:rsidRDefault="00293BA8"/>
    <w:p w14:paraId="630F366B" w14:textId="59A78355" w:rsidR="00293BA8" w:rsidRDefault="00293BA8"/>
    <w:p w14:paraId="0A663344" w14:textId="0DC973F3" w:rsidR="00293BA8" w:rsidRDefault="00293BA8"/>
    <w:p w14:paraId="0471E641" w14:textId="6A4F700B" w:rsidR="00293BA8" w:rsidRDefault="00293BA8"/>
    <w:p w14:paraId="048A33A9" w14:textId="44EC8FD2" w:rsidR="00293BA8" w:rsidRDefault="00293BA8"/>
    <w:p w14:paraId="4DCFD21B" w14:textId="77777777" w:rsidR="00293BA8" w:rsidRDefault="00293BA8"/>
    <w:p w14:paraId="77A2EB38" w14:textId="79871F31" w:rsidR="00293BA8" w:rsidRDefault="00293BA8" w:rsidP="00293BA8">
      <w:pPr>
        <w:pStyle w:val="Titolo1"/>
      </w:pPr>
      <w:bookmarkStart w:id="0" w:name="_Toc27306498"/>
      <w:r w:rsidRPr="00293BA8">
        <w:lastRenderedPageBreak/>
        <w:t>1.</w:t>
      </w:r>
      <w:r>
        <w:t xml:space="preserve"> Introduzione</w:t>
      </w:r>
      <w:bookmarkEnd w:id="0"/>
    </w:p>
    <w:p w14:paraId="25D04CBD" w14:textId="570E08E6" w:rsidR="00293BA8" w:rsidRDefault="00293BA8" w:rsidP="00293BA8">
      <w:r w:rsidRPr="00293BA8">
        <w:t>Il presente documento illustra l’Object Design per l’E-Commerce Dress</w:t>
      </w:r>
      <w:r>
        <w:t>-Store. Questo documento, usato come supporto dell’implementazione, ha lo scopo di produrre un modello capace di integrare in modo coerente e preciso tutti i servizi individuati nelle fasi precedenti.  In particolare, definisce le interfacce delle classi, le operazioni, i tipi, gli argomenti e la signature dei sottosistemi definiti nel System Design.  Inoltre, nei paragrafi successivi sono specificati i trade-off, le linee guida e i design pattern per l’implementazione.</w:t>
      </w:r>
    </w:p>
    <w:p w14:paraId="50783CC4" w14:textId="2A05F30E" w:rsidR="00293BA8" w:rsidRPr="00293BA8" w:rsidRDefault="00293BA8" w:rsidP="00293BA8">
      <w:pPr>
        <w:pStyle w:val="Titolo2"/>
      </w:pPr>
      <w:bookmarkStart w:id="1" w:name="_Toc27306499"/>
      <w:r>
        <w:t>1.1.1 Object Design Trade-off</w:t>
      </w:r>
      <w:bookmarkEnd w:id="1"/>
    </w:p>
    <w:p w14:paraId="155BEEF2" w14:textId="5364E805" w:rsidR="00496DE1" w:rsidRDefault="00496DE1" w:rsidP="00496DE1">
      <w:r>
        <w:t xml:space="preserve">Nella fase dell’Object Design sorgono diversi compromessi di progettazione ed è necessario stabilire quali punti rispettare e quali rendere opzionali. </w:t>
      </w:r>
    </w:p>
    <w:p w14:paraId="284BAA73" w14:textId="56A0AD53" w:rsidR="00293BA8" w:rsidRDefault="00496DE1" w:rsidP="00496DE1">
      <w:r>
        <w:t>Per quanto riguarda la realizzazione dell’E-Commerce Dress-Store, sono stati individuati i seguenti trade-off:</w:t>
      </w:r>
    </w:p>
    <w:p w14:paraId="6D263E7D" w14:textId="1D06977A" w:rsidR="00496DE1" w:rsidRDefault="00496DE1" w:rsidP="00496DE1">
      <w:pPr>
        <w:pStyle w:val="Paragrafoelenco"/>
        <w:numPr>
          <w:ilvl w:val="0"/>
          <w:numId w:val="4"/>
        </w:numPr>
      </w:pPr>
      <w:r w:rsidRPr="00496DE1">
        <w:rPr>
          <w:b/>
          <w:bCs/>
        </w:rPr>
        <w:t>Comprensibilità vs Tempo</w:t>
      </w:r>
      <w:r>
        <w:t xml:space="preserve">: </w:t>
      </w:r>
      <w:r w:rsidR="004A52F1">
        <w:t>i</w:t>
      </w:r>
      <w:r>
        <w:t>l codice deve essere quanto più comprensibile possibile per facilitare la fase di testing ed eventuali future modifiche. Il codice sarà quindi accompagnato da commenti che ne semplifichino la comprensione.</w:t>
      </w:r>
    </w:p>
    <w:p w14:paraId="1C6EB1A2" w14:textId="0C0F7B3E" w:rsidR="00496DE1" w:rsidRDefault="004A52F1" w:rsidP="004A52F1">
      <w:pPr>
        <w:pStyle w:val="Paragrafoelenco"/>
        <w:numPr>
          <w:ilvl w:val="0"/>
          <w:numId w:val="4"/>
        </w:numPr>
      </w:pPr>
      <w:r w:rsidRPr="004A52F1">
        <w:rPr>
          <w:b/>
          <w:bCs/>
        </w:rPr>
        <w:t>Interfaccia vs Easy-use</w:t>
      </w:r>
      <w:r>
        <w:t>: l’interfaccia dovrà presentarsi semplice ed intuitiva per garantire il successo del sistema. Infatti, l’effettivo utilizzo del sistema sarà determinato dall’utilità e le semplificazioni che saranno concretamente apportate agli utenti Potrà essere richiesta una penalizzazione in termini di interfaccia per permettere il raggiungimento delle varie funzionalità in pochi passi.</w:t>
      </w:r>
    </w:p>
    <w:p w14:paraId="298A8AA5" w14:textId="0E2E6B76" w:rsidR="00293BA8" w:rsidRDefault="004A52F1" w:rsidP="004A52F1">
      <w:pPr>
        <w:pStyle w:val="Paragrafoelenco"/>
        <w:numPr>
          <w:ilvl w:val="0"/>
          <w:numId w:val="4"/>
        </w:numPr>
      </w:pPr>
      <w:r w:rsidRPr="004A52F1">
        <w:rPr>
          <w:b/>
          <w:bCs/>
        </w:rPr>
        <w:t>Efficienza vs Memoria:</w:t>
      </w:r>
      <w:r>
        <w:rPr>
          <w:b/>
          <w:bCs/>
        </w:rPr>
        <w:t xml:space="preserve"> </w:t>
      </w:r>
      <w:r w:rsidRPr="004A52F1">
        <w:t>dal momento che il sistema coinvolge una grande quantità di dati, si è scelto di preferire la memoria a discapito della efficienza, eliminando ridondanze dalla base di dati.</w:t>
      </w:r>
    </w:p>
    <w:p w14:paraId="3070C119" w14:textId="77777777" w:rsidR="001A517B" w:rsidRDefault="004A52F1" w:rsidP="004A52F1">
      <w:pPr>
        <w:pStyle w:val="Paragrafoelenco"/>
        <w:numPr>
          <w:ilvl w:val="0"/>
          <w:numId w:val="4"/>
        </w:numPr>
      </w:pPr>
      <w:r w:rsidRPr="004A52F1">
        <w:rPr>
          <w:b/>
          <w:bCs/>
        </w:rPr>
        <w:t>Sicurezza vs Prestazioni</w:t>
      </w:r>
      <w:r>
        <w:t xml:space="preserve">: nel nostro sistema ogni richiesta del client viene validata attraverso l’uso di sessioni ed un controllo del livello di utenza. Inoltre, si intende utilizzare una libreria per la cifratura della password, in modo tale da poterla inserire nell’URL inviato per e-mail, permettendo quindi l’inserimento dell’utente nel database solo dopo che siano stati validati i dati </w:t>
      </w:r>
    </w:p>
    <w:p w14:paraId="29EC1184" w14:textId="77777777" w:rsidR="001A517B" w:rsidRDefault="001A517B" w:rsidP="001A517B">
      <w:pPr>
        <w:pStyle w:val="Paragrafoelenco"/>
      </w:pPr>
    </w:p>
    <w:p w14:paraId="25DD3535" w14:textId="70ACA2BD" w:rsidR="004A52F1" w:rsidRDefault="004A52F1" w:rsidP="001A517B">
      <w:pPr>
        <w:ind w:left="360"/>
      </w:pPr>
      <w:r>
        <w:t>Questo trade-off resta comunque piuttosto bilanciato: le caratteristiche descritte potrebbero far aumentare il tempo di risposta del sistema, tuttavia tale aumento è completamente trascurabile.</w:t>
      </w:r>
    </w:p>
    <w:p w14:paraId="66B3322E" w14:textId="039902B4" w:rsidR="00293BA8" w:rsidRDefault="00293BA8"/>
    <w:p w14:paraId="20096DC3" w14:textId="3F8063FE" w:rsidR="00293BA8" w:rsidRDefault="001A517B" w:rsidP="001A517B">
      <w:pPr>
        <w:pStyle w:val="Titolo2"/>
      </w:pPr>
      <w:bookmarkStart w:id="2" w:name="_Toc27306500"/>
      <w:r>
        <w:lastRenderedPageBreak/>
        <w:t>1.2 Linee guida per l’implementazione</w:t>
      </w:r>
      <w:bookmarkEnd w:id="2"/>
    </w:p>
    <w:p w14:paraId="3B88D0DB" w14:textId="1923741C" w:rsidR="001A517B" w:rsidRDefault="001A517B" w:rsidP="001A517B">
      <w:r w:rsidRPr="001A517B">
        <w:t>Nell'implementazione del sistema, i programmatori dovranno attenersi alle linee guida di seguito definite.</w:t>
      </w:r>
    </w:p>
    <w:p w14:paraId="002A1DE2" w14:textId="436ABB10" w:rsidR="001A517B" w:rsidRDefault="001A517B" w:rsidP="001A517B">
      <w:pPr>
        <w:pStyle w:val="Titolo3"/>
      </w:pPr>
      <w:bookmarkStart w:id="3" w:name="_Toc27306501"/>
      <w:r>
        <w:t>1.2.</w:t>
      </w:r>
      <w:r w:rsidR="00D03039">
        <w:t>1</w:t>
      </w:r>
      <w:r w:rsidR="004A56DE">
        <w:t xml:space="preserve"> Naming Convention</w:t>
      </w:r>
      <w:bookmarkEnd w:id="3"/>
    </w:p>
    <w:p w14:paraId="2272C584" w14:textId="7A5A6233" w:rsidR="004A56DE" w:rsidRDefault="004A56DE" w:rsidP="001A517B">
      <w:r>
        <w:t xml:space="preserve">                                                                                                                                                 </w:t>
      </w:r>
      <w:r w:rsidRPr="004A56DE">
        <w:t>I nomi utilizzati per la rappresentazione dei concetti principali, delle funzionalità e delle componenti generiche del sistema devono rispettare le seguenti condizioni</w:t>
      </w:r>
    </w:p>
    <w:p w14:paraId="5C6CCE63" w14:textId="32EC7153" w:rsidR="00DA1FE9" w:rsidRDefault="004A56DE" w:rsidP="004A56DE">
      <w:pPr>
        <w:pStyle w:val="Paragrafoelenco"/>
        <w:numPr>
          <w:ilvl w:val="0"/>
          <w:numId w:val="6"/>
        </w:numPr>
      </w:pPr>
      <w:r>
        <w:t xml:space="preserve">I </w:t>
      </w:r>
      <w:r w:rsidRPr="004A56DE">
        <w:rPr>
          <w:b/>
          <w:bCs/>
        </w:rPr>
        <w:t>nomi</w:t>
      </w:r>
      <w:r>
        <w:rPr>
          <w:b/>
          <w:bCs/>
        </w:rPr>
        <w:t xml:space="preserve"> </w:t>
      </w:r>
      <w:r>
        <w:t>devono essere:</w:t>
      </w:r>
    </w:p>
    <w:p w14:paraId="33C4559B" w14:textId="7E71A118" w:rsidR="004A56DE" w:rsidRDefault="004A56DE" w:rsidP="004A56DE">
      <w:pPr>
        <w:pStyle w:val="Paragrafoelenco"/>
        <w:numPr>
          <w:ilvl w:val="0"/>
          <w:numId w:val="7"/>
        </w:numPr>
      </w:pPr>
      <w:r>
        <w:t>Appartenenti alla lingua italiana, se possibile</w:t>
      </w:r>
    </w:p>
    <w:p w14:paraId="1511582D" w14:textId="597F04DD" w:rsidR="004A56DE" w:rsidRDefault="004A56DE" w:rsidP="004A56DE">
      <w:pPr>
        <w:pStyle w:val="Paragrafoelenco"/>
        <w:numPr>
          <w:ilvl w:val="0"/>
          <w:numId w:val="7"/>
        </w:numPr>
      </w:pPr>
      <w:r>
        <w:t>Di lunghezza medio-breve</w:t>
      </w:r>
    </w:p>
    <w:p w14:paraId="78EA7317" w14:textId="238612C9" w:rsidR="004A56DE" w:rsidRDefault="004A56DE" w:rsidP="004A56DE">
      <w:pPr>
        <w:pStyle w:val="Paragrafoelenco"/>
        <w:numPr>
          <w:ilvl w:val="0"/>
          <w:numId w:val="7"/>
        </w:numPr>
      </w:pPr>
      <w:r>
        <w:t>Non sostituiti da acronimi o abbreviazioni di alcun genere</w:t>
      </w:r>
    </w:p>
    <w:p w14:paraId="63502E33" w14:textId="77777777" w:rsidR="004A56DE" w:rsidRDefault="004A56DE" w:rsidP="004A56DE">
      <w:pPr>
        <w:pStyle w:val="Paragrafoelenco"/>
        <w:ind w:left="1440"/>
      </w:pPr>
    </w:p>
    <w:p w14:paraId="2C63CBB6" w14:textId="15021D62" w:rsidR="00DA1FE9" w:rsidRDefault="004A56DE" w:rsidP="004A56DE">
      <w:pPr>
        <w:pStyle w:val="Paragrafoelenco"/>
        <w:numPr>
          <w:ilvl w:val="0"/>
          <w:numId w:val="6"/>
        </w:numPr>
      </w:pPr>
      <w:r>
        <w:t>Le</w:t>
      </w:r>
      <w:r w:rsidRPr="004A56DE">
        <w:rPr>
          <w:b/>
          <w:bCs/>
        </w:rPr>
        <w:t xml:space="preserve"> variabili </w:t>
      </w:r>
      <w:r>
        <w:t xml:space="preserve">devono: </w:t>
      </w:r>
    </w:p>
    <w:p w14:paraId="54E42620" w14:textId="06BDED59" w:rsidR="004A56DE" w:rsidRDefault="004A56DE" w:rsidP="004A56DE">
      <w:pPr>
        <w:pStyle w:val="Paragrafoelenco"/>
        <w:numPr>
          <w:ilvl w:val="0"/>
          <w:numId w:val="8"/>
        </w:numPr>
      </w:pPr>
      <w:r>
        <w:t xml:space="preserve">Rispettare la Camel </w:t>
      </w:r>
      <w:proofErr w:type="spellStart"/>
      <w:r>
        <w:t>Notation</w:t>
      </w:r>
      <w:proofErr w:type="spellEnd"/>
    </w:p>
    <w:p w14:paraId="3F472941" w14:textId="78E7DEEE" w:rsidR="004A56DE" w:rsidRDefault="004A56DE" w:rsidP="004A56DE">
      <w:pPr>
        <w:pStyle w:val="Paragrafoelenco"/>
        <w:numPr>
          <w:ilvl w:val="0"/>
          <w:numId w:val="8"/>
        </w:numPr>
      </w:pPr>
      <w:r>
        <w:t>Iniziare con la lettera minuscola</w:t>
      </w:r>
    </w:p>
    <w:p w14:paraId="72604AE4" w14:textId="122BB23F" w:rsidR="004A56DE" w:rsidRDefault="004A56DE" w:rsidP="004A56DE">
      <w:pPr>
        <w:pStyle w:val="Paragrafoelenco"/>
        <w:numPr>
          <w:ilvl w:val="0"/>
          <w:numId w:val="8"/>
        </w:numPr>
      </w:pPr>
      <w:r w:rsidRPr="004A56DE">
        <w:t>Tutte le variabili dovrebbero essere private</w:t>
      </w:r>
    </w:p>
    <w:p w14:paraId="3161C36D" w14:textId="359A5FC0" w:rsidR="004A56DE" w:rsidRDefault="004A56DE" w:rsidP="004A56DE">
      <w:pPr>
        <w:pStyle w:val="Paragrafoelenco"/>
        <w:numPr>
          <w:ilvl w:val="0"/>
          <w:numId w:val="8"/>
        </w:numPr>
      </w:pPr>
      <w:r w:rsidRPr="004A56DE">
        <w:t>Tutte le variabili che non vengono mai modificate dovrebbero essere dichiarate come costanti (</w:t>
      </w:r>
      <w:proofErr w:type="spellStart"/>
      <w:r w:rsidRPr="004A56DE">
        <w:t>final</w:t>
      </w:r>
      <w:proofErr w:type="spellEnd"/>
      <w:r w:rsidRPr="004A56DE">
        <w:t>).</w:t>
      </w:r>
    </w:p>
    <w:p w14:paraId="5A342F56" w14:textId="39E26DF6" w:rsidR="004A56DE" w:rsidRDefault="004A56DE" w:rsidP="004A56DE">
      <w:r w:rsidRPr="004A56DE">
        <w:t>È possibile far iniziare le variabili statiche con “_” cosi da contraddistinguerle dal resto delle variabili presenti all’interno del codice. Questa distinzione è utile per evitare errori sull’uso improprio di tali forme di variabili.</w:t>
      </w:r>
    </w:p>
    <w:p w14:paraId="467DDC71" w14:textId="53EFEFDB" w:rsidR="004A56DE" w:rsidRDefault="004A56DE" w:rsidP="004A56DE">
      <w:pPr>
        <w:pStyle w:val="Paragrafoelenco"/>
        <w:numPr>
          <w:ilvl w:val="0"/>
          <w:numId w:val="6"/>
        </w:numPr>
      </w:pPr>
      <w:r>
        <w:t xml:space="preserve">Le </w:t>
      </w:r>
      <w:r w:rsidRPr="004A56DE">
        <w:rPr>
          <w:b/>
          <w:bCs/>
        </w:rPr>
        <w:t>classi</w:t>
      </w:r>
      <w:r>
        <w:t xml:space="preserve"> e le </w:t>
      </w:r>
      <w:r w:rsidRPr="004A56DE">
        <w:rPr>
          <w:b/>
          <w:bCs/>
        </w:rPr>
        <w:t>interfacce</w:t>
      </w:r>
      <w:r>
        <w:t xml:space="preserve"> devono: </w:t>
      </w:r>
    </w:p>
    <w:p w14:paraId="36D180CC" w14:textId="4B8AA33F" w:rsidR="004A56DE" w:rsidRDefault="004A56DE" w:rsidP="004A56DE">
      <w:pPr>
        <w:pStyle w:val="Paragrafoelenco"/>
        <w:numPr>
          <w:ilvl w:val="0"/>
          <w:numId w:val="9"/>
        </w:numPr>
      </w:pPr>
      <w:r>
        <w:t xml:space="preserve">Rispettare la Camel </w:t>
      </w:r>
      <w:proofErr w:type="spellStart"/>
      <w:r>
        <w:t>Notation</w:t>
      </w:r>
      <w:proofErr w:type="spellEnd"/>
    </w:p>
    <w:p w14:paraId="20A58972" w14:textId="481DCF59" w:rsidR="004A56DE" w:rsidRDefault="004A56DE" w:rsidP="004A56DE">
      <w:pPr>
        <w:pStyle w:val="Paragrafoelenco"/>
        <w:numPr>
          <w:ilvl w:val="0"/>
          <w:numId w:val="9"/>
        </w:numPr>
      </w:pPr>
      <w:r>
        <w:t>Iniziare con la lettera maiuscola</w:t>
      </w:r>
    </w:p>
    <w:p w14:paraId="13D1954F" w14:textId="77777777" w:rsidR="00DB6BD0" w:rsidRDefault="004A56DE" w:rsidP="004A56DE">
      <w:pPr>
        <w:pStyle w:val="Paragrafoelenco"/>
        <w:numPr>
          <w:ilvl w:val="0"/>
          <w:numId w:val="9"/>
        </w:numPr>
      </w:pPr>
      <w:r w:rsidRPr="004A56DE">
        <w:t xml:space="preserve">Concludersi con il tipo di elemento che rappresentano: </w:t>
      </w:r>
    </w:p>
    <w:p w14:paraId="0F7E32B3" w14:textId="77777777" w:rsidR="00DB6BD0" w:rsidRDefault="00DB6BD0" w:rsidP="00DB6BD0">
      <w:pPr>
        <w:pStyle w:val="Paragrafoelenco"/>
        <w:ind w:left="1440"/>
      </w:pPr>
    </w:p>
    <w:p w14:paraId="7C0857E2" w14:textId="689CDEAF" w:rsidR="00DB6BD0" w:rsidRPr="00DB6BD0" w:rsidRDefault="004A56DE" w:rsidP="00DB6BD0">
      <w:pPr>
        <w:pStyle w:val="Paragrafoelenco"/>
        <w:ind w:left="1440"/>
        <w:jc w:val="right"/>
        <w:rPr>
          <w:color w:val="0070C0"/>
        </w:rPr>
      </w:pPr>
      <w:r w:rsidRPr="00DB6BD0">
        <w:rPr>
          <w:color w:val="0070C0"/>
        </w:rPr>
        <w:t xml:space="preserve">Esempio: public class </w:t>
      </w:r>
      <w:proofErr w:type="spellStart"/>
      <w:r w:rsidR="00DB6BD0">
        <w:rPr>
          <w:color w:val="0070C0"/>
        </w:rPr>
        <w:t>Prova</w:t>
      </w:r>
      <w:r w:rsidRPr="00DB6BD0">
        <w:rPr>
          <w:color w:val="0070C0"/>
        </w:rPr>
        <w:t>Bean</w:t>
      </w:r>
      <w:proofErr w:type="spellEnd"/>
      <w:r w:rsidRPr="00DB6BD0">
        <w:rPr>
          <w:color w:val="0070C0"/>
        </w:rPr>
        <w:t xml:space="preserve"> {} /* Per una classe di tipo Bean public class </w:t>
      </w:r>
      <w:proofErr w:type="spellStart"/>
      <w:r w:rsidR="00DB6BD0">
        <w:rPr>
          <w:color w:val="0070C0"/>
        </w:rPr>
        <w:t>Prova</w:t>
      </w:r>
      <w:r w:rsidRPr="00DB6BD0">
        <w:rPr>
          <w:color w:val="0070C0"/>
        </w:rPr>
        <w:t>Class</w:t>
      </w:r>
      <w:proofErr w:type="spellEnd"/>
      <w:r w:rsidRPr="00DB6BD0">
        <w:rPr>
          <w:color w:val="0070C0"/>
        </w:rPr>
        <w:t xml:space="preserve"> {} /* Per una classe generica */ </w:t>
      </w:r>
    </w:p>
    <w:p w14:paraId="1233C68E" w14:textId="5D08224B" w:rsidR="00DA1FE9" w:rsidRDefault="004A56DE" w:rsidP="00DB6BD0">
      <w:pPr>
        <w:pStyle w:val="Paragrafoelenco"/>
        <w:ind w:left="1440"/>
        <w:jc w:val="right"/>
        <w:rPr>
          <w:color w:val="0070C0"/>
        </w:rPr>
      </w:pPr>
      <w:r w:rsidRPr="00DB6BD0">
        <w:rPr>
          <w:color w:val="0070C0"/>
        </w:rPr>
        <w:t xml:space="preserve"> public </w:t>
      </w:r>
      <w:proofErr w:type="spellStart"/>
      <w:r w:rsidRPr="00DB6BD0">
        <w:rPr>
          <w:color w:val="0070C0"/>
        </w:rPr>
        <w:t>interface</w:t>
      </w:r>
      <w:proofErr w:type="spellEnd"/>
      <w:r w:rsidRPr="00DB6BD0">
        <w:rPr>
          <w:color w:val="0070C0"/>
        </w:rPr>
        <w:t xml:space="preserve"> </w:t>
      </w:r>
      <w:proofErr w:type="spellStart"/>
      <w:r w:rsidR="00DB6BD0">
        <w:rPr>
          <w:color w:val="0070C0"/>
        </w:rPr>
        <w:t>Prova</w:t>
      </w:r>
      <w:r w:rsidRPr="00DB6BD0">
        <w:rPr>
          <w:color w:val="0070C0"/>
        </w:rPr>
        <w:t>Interface</w:t>
      </w:r>
      <w:proofErr w:type="spellEnd"/>
      <w:r w:rsidRPr="00DB6BD0">
        <w:rPr>
          <w:color w:val="0070C0"/>
        </w:rPr>
        <w:t xml:space="preserve"> /* Per un’interfaccia */</w:t>
      </w:r>
    </w:p>
    <w:p w14:paraId="1C1882D8" w14:textId="77777777" w:rsidR="00DB6BD0" w:rsidRDefault="00DB6BD0" w:rsidP="00DB6BD0">
      <w:pPr>
        <w:pStyle w:val="Paragrafoelenco"/>
        <w:ind w:left="1440"/>
        <w:jc w:val="right"/>
        <w:rPr>
          <w:color w:val="0070C0"/>
        </w:rPr>
      </w:pPr>
    </w:p>
    <w:p w14:paraId="716EE401" w14:textId="77777777" w:rsidR="00DB6BD0" w:rsidRDefault="00DB6BD0" w:rsidP="00DB6BD0">
      <w:pPr>
        <w:pStyle w:val="Paragrafoelenco"/>
        <w:numPr>
          <w:ilvl w:val="0"/>
          <w:numId w:val="6"/>
        </w:numPr>
      </w:pPr>
      <w:r w:rsidRPr="00DB6BD0">
        <w:t xml:space="preserve">Le </w:t>
      </w:r>
      <w:r w:rsidRPr="00DB6BD0">
        <w:rPr>
          <w:b/>
          <w:bCs/>
        </w:rPr>
        <w:t>variabili costanti</w:t>
      </w:r>
      <w:r w:rsidRPr="00DB6BD0">
        <w:t xml:space="preserve"> devono: </w:t>
      </w:r>
    </w:p>
    <w:p w14:paraId="77EAF7F4" w14:textId="77777777" w:rsidR="00DB6BD0" w:rsidRDefault="00DB6BD0" w:rsidP="00DB6BD0">
      <w:pPr>
        <w:pStyle w:val="Paragrafoelenco"/>
        <w:numPr>
          <w:ilvl w:val="0"/>
          <w:numId w:val="10"/>
        </w:numPr>
      </w:pPr>
      <w:r w:rsidRPr="00DB6BD0">
        <w:t>Utilizzare solamente caratteri maiuscoli</w:t>
      </w:r>
    </w:p>
    <w:p w14:paraId="56E5987E" w14:textId="77777777" w:rsidR="00DB6BD0" w:rsidRDefault="00DB6BD0" w:rsidP="00DB6BD0">
      <w:pPr>
        <w:pStyle w:val="Paragrafoelenco"/>
        <w:numPr>
          <w:ilvl w:val="0"/>
          <w:numId w:val="10"/>
        </w:numPr>
      </w:pPr>
      <w:r w:rsidRPr="00DB6BD0">
        <w:t xml:space="preserve">Separare i vari nomi che la compongono da “_” </w:t>
      </w:r>
    </w:p>
    <w:p w14:paraId="37924978" w14:textId="77777777" w:rsidR="00DB6BD0" w:rsidRDefault="00DB6BD0" w:rsidP="00DB6BD0">
      <w:pPr>
        <w:pStyle w:val="Paragrafoelenco"/>
        <w:numPr>
          <w:ilvl w:val="0"/>
          <w:numId w:val="10"/>
        </w:numPr>
      </w:pPr>
      <w:r w:rsidRPr="00DB6BD0">
        <w:t>Evitare di iniziare con “_”</w:t>
      </w:r>
    </w:p>
    <w:p w14:paraId="2867D396" w14:textId="22426CFC" w:rsidR="00DB6BD0" w:rsidRDefault="00DB6BD0" w:rsidP="00DB6BD0">
      <w:pPr>
        <w:pStyle w:val="Paragrafoelenco"/>
        <w:numPr>
          <w:ilvl w:val="0"/>
          <w:numId w:val="10"/>
        </w:numPr>
      </w:pPr>
      <w:r w:rsidRPr="00DB6BD0">
        <w:t>Essere di lunghezza medio-breve</w:t>
      </w:r>
    </w:p>
    <w:p w14:paraId="695BB651" w14:textId="2BABBFE1" w:rsidR="00DB6BD0" w:rsidRDefault="00DB6BD0" w:rsidP="00DB6BD0">
      <w:pPr>
        <w:pStyle w:val="Paragrafoelenco"/>
        <w:ind w:left="1440"/>
      </w:pPr>
    </w:p>
    <w:p w14:paraId="76ECE5F7" w14:textId="793F1CA7" w:rsidR="00DB6BD0" w:rsidRDefault="00DB6BD0" w:rsidP="00DB6BD0">
      <w:pPr>
        <w:pStyle w:val="Paragrafoelenco"/>
        <w:ind w:left="1440"/>
      </w:pPr>
    </w:p>
    <w:p w14:paraId="053B307A" w14:textId="0E35FED0" w:rsidR="00FD7348" w:rsidRDefault="00FD7348">
      <w:r>
        <w:br w:type="page"/>
      </w:r>
    </w:p>
    <w:p w14:paraId="487D2F15" w14:textId="77777777" w:rsidR="00DB6BD0" w:rsidRPr="00FD7348" w:rsidRDefault="00DB6BD0" w:rsidP="00DB6BD0">
      <w:pPr>
        <w:pStyle w:val="Paragrafoelenco"/>
        <w:ind w:left="1440"/>
      </w:pPr>
    </w:p>
    <w:p w14:paraId="551C9D3C" w14:textId="37FDE411" w:rsidR="00DB6BD0" w:rsidRDefault="00DB6BD0" w:rsidP="00DB6BD0">
      <w:pPr>
        <w:pStyle w:val="Paragrafoelenco"/>
        <w:numPr>
          <w:ilvl w:val="0"/>
          <w:numId w:val="6"/>
        </w:numPr>
      </w:pPr>
      <w:r>
        <w:t xml:space="preserve">I </w:t>
      </w:r>
      <w:r w:rsidRPr="00DB6BD0">
        <w:rPr>
          <w:b/>
          <w:bCs/>
        </w:rPr>
        <w:t>pacchetti</w:t>
      </w:r>
      <w:r>
        <w:t xml:space="preserve"> devono:</w:t>
      </w:r>
    </w:p>
    <w:p w14:paraId="222330BA" w14:textId="7CD6A235" w:rsidR="00F20407" w:rsidRDefault="00F20407" w:rsidP="00F20407">
      <w:pPr>
        <w:pStyle w:val="Paragrafoelenco"/>
        <w:numPr>
          <w:ilvl w:val="0"/>
          <w:numId w:val="11"/>
        </w:numPr>
      </w:pPr>
      <w:r w:rsidRPr="00F20407">
        <w:t>Contenere solamente caratteri minuscoli</w:t>
      </w:r>
    </w:p>
    <w:p w14:paraId="5119D50C" w14:textId="2C177BA7" w:rsidR="00F20407" w:rsidRDefault="00F20407" w:rsidP="00F20407">
      <w:pPr>
        <w:pStyle w:val="Paragrafoelenco"/>
        <w:numPr>
          <w:ilvl w:val="0"/>
          <w:numId w:val="11"/>
        </w:numPr>
      </w:pPr>
      <w:r w:rsidRPr="00F20407">
        <w:t>Contenere solamente caratteri a-z</w:t>
      </w:r>
    </w:p>
    <w:p w14:paraId="1BEF87B8" w14:textId="4F201D35" w:rsidR="00F20407" w:rsidRDefault="00F20407" w:rsidP="00F20407">
      <w:pPr>
        <w:pStyle w:val="Paragrafoelenco"/>
        <w:numPr>
          <w:ilvl w:val="0"/>
          <w:numId w:val="11"/>
        </w:numPr>
      </w:pPr>
      <w:r w:rsidRPr="00F20407">
        <w:t>Di semantica affine con gli elementi di cui è composto</w:t>
      </w:r>
    </w:p>
    <w:p w14:paraId="1E0D5D9C" w14:textId="77777777" w:rsidR="00F20407" w:rsidRDefault="00F20407" w:rsidP="00F20407">
      <w:pPr>
        <w:pStyle w:val="Paragrafoelenco"/>
        <w:ind w:left="1440"/>
      </w:pPr>
    </w:p>
    <w:p w14:paraId="3BDE87BB" w14:textId="1CB48EBE" w:rsidR="00DB6BD0" w:rsidRDefault="00F20407" w:rsidP="00F20407">
      <w:pPr>
        <w:pStyle w:val="Paragrafoelenco"/>
        <w:numPr>
          <w:ilvl w:val="0"/>
          <w:numId w:val="6"/>
        </w:numPr>
      </w:pPr>
      <w:r>
        <w:t xml:space="preserve">I </w:t>
      </w:r>
      <w:r w:rsidRPr="00F20407">
        <w:rPr>
          <w:b/>
          <w:bCs/>
        </w:rPr>
        <w:t>metodi</w:t>
      </w:r>
      <w:r>
        <w:t xml:space="preserve"> devono:</w:t>
      </w:r>
    </w:p>
    <w:p w14:paraId="55D4D3A8" w14:textId="6A5219AA" w:rsidR="00F20407" w:rsidRDefault="00F20407" w:rsidP="00F20407">
      <w:pPr>
        <w:pStyle w:val="Paragrafoelenco"/>
        <w:numPr>
          <w:ilvl w:val="0"/>
          <w:numId w:val="14"/>
        </w:numPr>
      </w:pPr>
      <w:r w:rsidRPr="00F20407">
        <w:t>Iniziare con lettere minuscole</w:t>
      </w:r>
    </w:p>
    <w:p w14:paraId="6AAF728F" w14:textId="75CE26C2" w:rsidR="00F20407" w:rsidRDefault="00F20407" w:rsidP="00F20407">
      <w:pPr>
        <w:pStyle w:val="Paragrafoelenco"/>
        <w:numPr>
          <w:ilvl w:val="0"/>
          <w:numId w:val="14"/>
        </w:numPr>
      </w:pPr>
      <w:r w:rsidRPr="00F20407">
        <w:t xml:space="preserve">Evitare di iniziare con GET o SET se non si trattano di metodi setting o </w:t>
      </w:r>
      <w:proofErr w:type="spellStart"/>
      <w:r w:rsidRPr="00F20407">
        <w:t>getting</w:t>
      </w:r>
      <w:proofErr w:type="spellEnd"/>
      <w:r w:rsidRPr="00F20407">
        <w:t xml:space="preserve"> della classe corrispondente.</w:t>
      </w:r>
    </w:p>
    <w:p w14:paraId="00B1C915" w14:textId="44446D26" w:rsidR="00F20407" w:rsidRDefault="00F20407" w:rsidP="00F20407">
      <w:pPr>
        <w:pStyle w:val="Paragrafoelenco"/>
        <w:numPr>
          <w:ilvl w:val="0"/>
          <w:numId w:val="14"/>
        </w:numPr>
      </w:pPr>
      <w:r w:rsidRPr="00F20407">
        <w:t xml:space="preserve">Rispettare la Camel </w:t>
      </w:r>
      <w:proofErr w:type="spellStart"/>
      <w:r w:rsidRPr="00F20407">
        <w:t>Notation</w:t>
      </w:r>
      <w:proofErr w:type="spellEnd"/>
    </w:p>
    <w:p w14:paraId="101C3295" w14:textId="77777777" w:rsidR="00F20407" w:rsidRDefault="00F20407" w:rsidP="00F20407">
      <w:pPr>
        <w:pStyle w:val="Paragrafoelenco"/>
        <w:ind w:left="1440"/>
      </w:pPr>
    </w:p>
    <w:p w14:paraId="6301B799" w14:textId="4F47E85A" w:rsidR="00F20407" w:rsidRDefault="002A4A5F" w:rsidP="002A4A5F">
      <w:pPr>
        <w:pStyle w:val="Paragrafoelenco"/>
        <w:numPr>
          <w:ilvl w:val="0"/>
          <w:numId w:val="6"/>
        </w:numPr>
      </w:pPr>
      <w:r w:rsidRPr="002A4A5F">
        <w:t xml:space="preserve">Le pagine </w:t>
      </w:r>
      <w:r w:rsidRPr="002A4A5F">
        <w:rPr>
          <w:b/>
          <w:bCs/>
        </w:rPr>
        <w:t>JSP</w:t>
      </w:r>
      <w:r w:rsidRPr="002A4A5F">
        <w:t xml:space="preserve"> devono, quando eseguite, produrre, in ogni circostanza, un </w:t>
      </w:r>
      <w:r>
        <w:t xml:space="preserve">      </w:t>
      </w:r>
      <w:r w:rsidRPr="002A4A5F">
        <w:t>documento conforme allo standard HTML versione 5. Le parti Java delle pagine devono aderire alle convenzioni per la codifica in Java, con le seguenti puntualizzazioni:</w:t>
      </w:r>
    </w:p>
    <w:p w14:paraId="14A9A308" w14:textId="1A390219" w:rsidR="002A4A5F" w:rsidRDefault="002A4A5F" w:rsidP="002A4A5F">
      <w:pPr>
        <w:pStyle w:val="Paragrafoelenco"/>
        <w:numPr>
          <w:ilvl w:val="0"/>
          <w:numId w:val="16"/>
        </w:numPr>
      </w:pPr>
      <w:r w:rsidRPr="002A4A5F">
        <w:t>Il tag di apertura (&lt;%) è seguito immediatamente dalla fine della riga</w:t>
      </w:r>
    </w:p>
    <w:p w14:paraId="57040A7F" w14:textId="23B71010" w:rsidR="002A4A5F" w:rsidRDefault="002A4A5F" w:rsidP="002A4A5F">
      <w:pPr>
        <w:pStyle w:val="Paragrafoelenco"/>
        <w:numPr>
          <w:ilvl w:val="0"/>
          <w:numId w:val="16"/>
        </w:numPr>
      </w:pPr>
      <w:r w:rsidRPr="002A4A5F">
        <w:t>Il tag di chiusura (%&gt;) si trova all'inizio di una riga</w:t>
      </w:r>
    </w:p>
    <w:p w14:paraId="40EFF9B3" w14:textId="316F8D76" w:rsidR="002A4A5F" w:rsidRDefault="002A4A5F" w:rsidP="002A4A5F">
      <w:pPr>
        <w:pStyle w:val="Paragrafoelenco"/>
        <w:numPr>
          <w:ilvl w:val="0"/>
          <w:numId w:val="16"/>
        </w:numPr>
      </w:pPr>
      <w:r w:rsidRPr="002A4A5F">
        <w:t>Contengono solamente caratteri minuscoli</w:t>
      </w:r>
    </w:p>
    <w:p w14:paraId="1F92AE27" w14:textId="3A38B329" w:rsidR="002A4A5F" w:rsidRDefault="002A4A5F" w:rsidP="002A4A5F">
      <w:pPr>
        <w:pStyle w:val="Paragrafoelenco"/>
        <w:numPr>
          <w:ilvl w:val="0"/>
          <w:numId w:val="16"/>
        </w:numPr>
      </w:pPr>
      <w:r w:rsidRPr="002A4A5F">
        <w:t>Sono di lunghezza medio-breve</w:t>
      </w:r>
    </w:p>
    <w:p w14:paraId="2C3DFEFE" w14:textId="08FE0607" w:rsidR="002A4A5F" w:rsidRDefault="002A4A5F" w:rsidP="002A4A5F">
      <w:pPr>
        <w:pStyle w:val="Paragrafoelenco"/>
        <w:numPr>
          <w:ilvl w:val="0"/>
          <w:numId w:val="16"/>
        </w:numPr>
      </w:pPr>
      <w:r w:rsidRPr="002A4A5F">
        <w:t>Hanno nomi composte da una singola parola in inglese o in italiano</w:t>
      </w:r>
    </w:p>
    <w:p w14:paraId="11DC1110" w14:textId="719DB053" w:rsidR="00DB6BD0" w:rsidRDefault="00DB6BD0" w:rsidP="00DB6BD0">
      <w:pPr>
        <w:ind w:left="360"/>
      </w:pPr>
    </w:p>
    <w:p w14:paraId="49824D2C" w14:textId="1AC20924" w:rsidR="00DB6BD0" w:rsidRDefault="002A4A5F" w:rsidP="002A4A5F">
      <w:pPr>
        <w:pStyle w:val="Titolo3"/>
      </w:pPr>
      <w:bookmarkStart w:id="4" w:name="_Toc27306502"/>
      <w:r>
        <w:t>1.2.2 Basi di dati</w:t>
      </w:r>
      <w:bookmarkEnd w:id="4"/>
    </w:p>
    <w:p w14:paraId="6553B67E" w14:textId="77777777" w:rsidR="002A4A5F" w:rsidRDefault="002A4A5F" w:rsidP="002A4A5F"/>
    <w:p w14:paraId="552570E7" w14:textId="2B5B7B8F" w:rsidR="00FD7348" w:rsidRDefault="002A4A5F" w:rsidP="002A4A5F">
      <w:r>
        <w:t xml:space="preserve">Le tabelle della base di dati dovrebbero rispettare la terza forma normale di </w:t>
      </w:r>
      <w:proofErr w:type="spellStart"/>
      <w:r>
        <w:t>Codd</w:t>
      </w:r>
      <w:proofErr w:type="spellEnd"/>
      <w:r>
        <w:t xml:space="preserve"> (3NF). Ove ciò non si verifichi, tale fatto deve essere riportato e motivato nella documentazione della base di dati. Le scelte di gestione nel trattamento dell'integrità referenziale devono essere riportate e motivate nella documentazione della base di dati.</w:t>
      </w:r>
    </w:p>
    <w:p w14:paraId="6F9FE301" w14:textId="77777777" w:rsidR="00FD7348" w:rsidRDefault="00FD7348">
      <w:r>
        <w:br w:type="page"/>
      </w:r>
    </w:p>
    <w:p w14:paraId="20FED944" w14:textId="058407FB" w:rsidR="007F5F70" w:rsidRDefault="002A4A5F" w:rsidP="00FD7348">
      <w:pPr>
        <w:pStyle w:val="Titolo3"/>
      </w:pPr>
      <w:bookmarkStart w:id="5" w:name="_Toc27306503"/>
      <w:r>
        <w:lastRenderedPageBreak/>
        <w:t xml:space="preserve">1.2.3 </w:t>
      </w:r>
      <w:r w:rsidR="007F5F70">
        <w:t>Pagine HTML</w:t>
      </w:r>
      <w:bookmarkEnd w:id="5"/>
    </w:p>
    <w:p w14:paraId="50F983CF" w14:textId="16D225F7" w:rsidR="007F5F70" w:rsidRDefault="007F5F70" w:rsidP="007F5F70">
      <w:r w:rsidRPr="007F5F70">
        <w:t>Le pagine HTML, statiche e dinamiche, devono essere totalmente aderenti allo standard HTML versione 5. Inoltre, il codice HTML statico deve utilizzare l'indentazione, per facilitare la lettura, secondo le seguenti regole:</w:t>
      </w:r>
    </w:p>
    <w:p w14:paraId="6773B5B0" w14:textId="20FD916D" w:rsidR="007F5F70" w:rsidRDefault="007F5F70" w:rsidP="007F5F70">
      <w:pPr>
        <w:pStyle w:val="Paragrafoelenco"/>
        <w:numPr>
          <w:ilvl w:val="0"/>
          <w:numId w:val="17"/>
        </w:numPr>
      </w:pPr>
      <w:r w:rsidRPr="007F5F70">
        <w:t>Un'indentazione consiste in una tabulazione</w:t>
      </w:r>
    </w:p>
    <w:p w14:paraId="3AC0D877" w14:textId="172CBF95" w:rsidR="007F5F70" w:rsidRDefault="007F5F70" w:rsidP="007F5F70">
      <w:pPr>
        <w:pStyle w:val="Paragrafoelenco"/>
        <w:numPr>
          <w:ilvl w:val="0"/>
          <w:numId w:val="17"/>
        </w:numPr>
      </w:pPr>
      <w:r w:rsidRPr="007F5F70">
        <w:t>Ogni tag deve avere un'indentazione maggiore del tag che lo contiene</w:t>
      </w:r>
    </w:p>
    <w:p w14:paraId="2ABE6EA7" w14:textId="317B222B" w:rsidR="007F5F70" w:rsidRDefault="007F5F70" w:rsidP="007F5F70">
      <w:pPr>
        <w:pStyle w:val="Paragrafoelenco"/>
        <w:numPr>
          <w:ilvl w:val="0"/>
          <w:numId w:val="17"/>
        </w:numPr>
      </w:pPr>
      <w:r w:rsidRPr="007F5F70">
        <w:t>Ogni tag di chiusura deve avere lo stesso livello di indentazione del corrispondente tag di apertura</w:t>
      </w:r>
    </w:p>
    <w:p w14:paraId="5BDA9772" w14:textId="384CB073" w:rsidR="007F5F70" w:rsidRDefault="007F5F70" w:rsidP="007F5F70">
      <w:pPr>
        <w:pStyle w:val="Paragrafoelenco"/>
        <w:numPr>
          <w:ilvl w:val="0"/>
          <w:numId w:val="17"/>
        </w:numPr>
      </w:pPr>
      <w:r w:rsidRPr="007F5F70">
        <w:t>I tag di commento devono seguire le stesse regole che si applicano ai tag normal</w:t>
      </w:r>
      <w:r>
        <w:t>i</w:t>
      </w:r>
    </w:p>
    <w:p w14:paraId="711A0B62" w14:textId="77777777" w:rsidR="00122B3F" w:rsidRDefault="00122B3F" w:rsidP="00122B3F">
      <w:pPr>
        <w:pStyle w:val="Paragrafoelenco"/>
      </w:pPr>
    </w:p>
    <w:p w14:paraId="2388E362" w14:textId="77777777" w:rsidR="007F5F70" w:rsidRPr="007F5F70" w:rsidRDefault="007F5F70" w:rsidP="007F5F70">
      <w:pPr>
        <w:rPr>
          <w:color w:val="0070C0"/>
        </w:rPr>
      </w:pPr>
      <w:r w:rsidRPr="007F5F70">
        <w:rPr>
          <w:color w:val="0070C0"/>
        </w:rPr>
        <w:t xml:space="preserve">&lt;html&gt; </w:t>
      </w:r>
    </w:p>
    <w:p w14:paraId="5587DB6D" w14:textId="02401101" w:rsidR="007F5F70" w:rsidRPr="007F5F70" w:rsidRDefault="007F5F70" w:rsidP="007F5F70">
      <w:pPr>
        <w:ind w:firstLine="708"/>
        <w:rPr>
          <w:color w:val="0070C0"/>
        </w:rPr>
      </w:pPr>
      <w:r w:rsidRPr="007F5F70">
        <w:rPr>
          <w:color w:val="0070C0"/>
        </w:rPr>
        <w:t xml:space="preserve">&lt;head&gt; </w:t>
      </w:r>
    </w:p>
    <w:p w14:paraId="57F9C09C" w14:textId="0A3082EC" w:rsidR="007F5F70" w:rsidRPr="007F5F70" w:rsidRDefault="007F5F70" w:rsidP="007F5F70">
      <w:pPr>
        <w:ind w:firstLine="708"/>
        <w:rPr>
          <w:color w:val="0070C0"/>
        </w:rPr>
      </w:pPr>
      <w:r w:rsidRPr="007F5F70">
        <w:rPr>
          <w:color w:val="0070C0"/>
        </w:rPr>
        <w:t>&lt;</w:t>
      </w:r>
      <w:r>
        <w:rPr>
          <w:color w:val="0070C0"/>
        </w:rPr>
        <w:t>/</w:t>
      </w:r>
      <w:r w:rsidRPr="007F5F70">
        <w:rPr>
          <w:color w:val="0070C0"/>
        </w:rPr>
        <w:t xml:space="preserve">head&gt; </w:t>
      </w:r>
    </w:p>
    <w:p w14:paraId="235EFC9C" w14:textId="1527CBF5" w:rsidR="007F5F70" w:rsidRPr="007F5F70" w:rsidRDefault="007F5F70" w:rsidP="007F5F70">
      <w:pPr>
        <w:rPr>
          <w:color w:val="0070C0"/>
        </w:rPr>
      </w:pPr>
      <w:r w:rsidRPr="007F5F70">
        <w:rPr>
          <w:color w:val="0070C0"/>
        </w:rPr>
        <w:t xml:space="preserve">      &lt;body&gt; </w:t>
      </w:r>
    </w:p>
    <w:p w14:paraId="0E0DC1A5" w14:textId="77777777" w:rsidR="007F5F70" w:rsidRPr="007F5F70" w:rsidRDefault="007F5F70" w:rsidP="007F5F70">
      <w:pPr>
        <w:rPr>
          <w:color w:val="0070C0"/>
        </w:rPr>
      </w:pPr>
      <w:r w:rsidRPr="007F5F70">
        <w:rPr>
          <w:color w:val="0070C0"/>
        </w:rPr>
        <w:t xml:space="preserve">                            &lt;div&gt;   </w:t>
      </w:r>
    </w:p>
    <w:p w14:paraId="40CA89AB" w14:textId="0CF7E2BC" w:rsidR="007F5F70" w:rsidRPr="007F5F70" w:rsidRDefault="007F5F70" w:rsidP="007F5F70">
      <w:pPr>
        <w:rPr>
          <w:color w:val="0070C0"/>
        </w:rPr>
      </w:pPr>
      <w:r w:rsidRPr="007F5F70">
        <w:rPr>
          <w:color w:val="0070C0"/>
        </w:rPr>
        <w:t xml:space="preserve">   </w:t>
      </w:r>
      <w:r w:rsidRPr="007F5F70">
        <w:rPr>
          <w:color w:val="0070C0"/>
        </w:rPr>
        <w:tab/>
      </w:r>
      <w:r w:rsidRPr="007F5F70">
        <w:rPr>
          <w:color w:val="0070C0"/>
        </w:rPr>
        <w:tab/>
        <w:t xml:space="preserve">                 Contenuto DIV </w:t>
      </w:r>
    </w:p>
    <w:p w14:paraId="35103DD6" w14:textId="32FDA219" w:rsidR="007F5F70" w:rsidRPr="007F5F70" w:rsidRDefault="007F5F70" w:rsidP="007F5F70">
      <w:pPr>
        <w:rPr>
          <w:color w:val="0070C0"/>
        </w:rPr>
      </w:pPr>
      <w:r w:rsidRPr="007F5F70">
        <w:rPr>
          <w:color w:val="0070C0"/>
        </w:rPr>
        <w:t xml:space="preserve">  </w:t>
      </w:r>
      <w:r w:rsidRPr="007F5F70">
        <w:rPr>
          <w:color w:val="0070C0"/>
        </w:rPr>
        <w:tab/>
      </w:r>
      <w:r w:rsidRPr="007F5F70">
        <w:rPr>
          <w:color w:val="0070C0"/>
        </w:rPr>
        <w:tab/>
        <w:t xml:space="preserve">       &lt;</w:t>
      </w:r>
      <w:r>
        <w:rPr>
          <w:color w:val="0070C0"/>
        </w:rPr>
        <w:t>/</w:t>
      </w:r>
      <w:r w:rsidRPr="007F5F70">
        <w:rPr>
          <w:color w:val="0070C0"/>
        </w:rPr>
        <w:t xml:space="preserve">div&gt; </w:t>
      </w:r>
    </w:p>
    <w:p w14:paraId="4B2116FB" w14:textId="021B5FE5" w:rsidR="007F5F70" w:rsidRPr="007F5F70" w:rsidRDefault="007F5F70" w:rsidP="007F5F70">
      <w:pPr>
        <w:rPr>
          <w:color w:val="0070C0"/>
        </w:rPr>
      </w:pPr>
      <w:r w:rsidRPr="007F5F70">
        <w:rPr>
          <w:color w:val="0070C0"/>
        </w:rPr>
        <w:t xml:space="preserve">       &lt;</w:t>
      </w:r>
      <w:r>
        <w:rPr>
          <w:color w:val="0070C0"/>
        </w:rPr>
        <w:t>/</w:t>
      </w:r>
      <w:r w:rsidRPr="007F5F70">
        <w:rPr>
          <w:color w:val="0070C0"/>
        </w:rPr>
        <w:t xml:space="preserve">body&gt; </w:t>
      </w:r>
    </w:p>
    <w:p w14:paraId="30DA05BF" w14:textId="6F3A8498" w:rsidR="007F5F70" w:rsidRPr="007F5F70" w:rsidRDefault="007F5F70" w:rsidP="007F5F70">
      <w:pPr>
        <w:rPr>
          <w:color w:val="0070C0"/>
        </w:rPr>
      </w:pPr>
      <w:r w:rsidRPr="007F5F70">
        <w:rPr>
          <w:color w:val="0070C0"/>
        </w:rPr>
        <w:t>&lt;</w:t>
      </w:r>
      <w:r>
        <w:rPr>
          <w:color w:val="0070C0"/>
        </w:rPr>
        <w:t>/</w:t>
      </w:r>
      <w:r w:rsidRPr="007F5F70">
        <w:rPr>
          <w:color w:val="0070C0"/>
        </w:rPr>
        <w:t>html&gt;</w:t>
      </w:r>
    </w:p>
    <w:p w14:paraId="58618B71" w14:textId="77777777" w:rsidR="00B87417" w:rsidRPr="001A517B" w:rsidRDefault="00B87417" w:rsidP="001A517B"/>
    <w:p w14:paraId="006CF229" w14:textId="77777777" w:rsidR="001A517B" w:rsidRPr="001A517B" w:rsidRDefault="001A517B" w:rsidP="001A517B"/>
    <w:p w14:paraId="2518451F" w14:textId="2F208098" w:rsidR="00293BA8" w:rsidRDefault="00293BA8"/>
    <w:p w14:paraId="0CF201E4" w14:textId="3B3F43EC" w:rsidR="00293BA8" w:rsidRDefault="00293BA8"/>
    <w:p w14:paraId="051D8224" w14:textId="5816448B" w:rsidR="00293BA8" w:rsidRDefault="00293BA8">
      <w:bookmarkStart w:id="6" w:name="_GoBack"/>
      <w:bookmarkEnd w:id="6"/>
    </w:p>
    <w:sectPr w:rsidR="00293BA8">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FB3BE" w14:textId="77777777" w:rsidR="00253653" w:rsidRDefault="00253653" w:rsidP="00B42930">
      <w:pPr>
        <w:spacing w:after="0" w:line="240" w:lineRule="auto"/>
      </w:pPr>
      <w:r>
        <w:separator/>
      </w:r>
    </w:p>
  </w:endnote>
  <w:endnote w:type="continuationSeparator" w:id="0">
    <w:p w14:paraId="0F6BC13A" w14:textId="77777777" w:rsidR="00253653" w:rsidRDefault="00253653" w:rsidP="00B42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1010061"/>
      <w:docPartObj>
        <w:docPartGallery w:val="Page Numbers (Bottom of Page)"/>
        <w:docPartUnique/>
      </w:docPartObj>
    </w:sdtPr>
    <w:sdtEndPr/>
    <w:sdtContent>
      <w:p w14:paraId="3255FBA0" w14:textId="77777777" w:rsidR="00B87417" w:rsidRDefault="00B87417">
        <w:pPr>
          <w:pStyle w:val="Pidipagina"/>
          <w:jc w:val="right"/>
        </w:pPr>
      </w:p>
      <w:p w14:paraId="46BD0BAF" w14:textId="3F80269C" w:rsidR="00B87417" w:rsidRDefault="00B87417">
        <w:pPr>
          <w:pStyle w:val="Pidipagina"/>
          <w:jc w:val="right"/>
        </w:pPr>
        <w:r>
          <w:fldChar w:fldCharType="begin"/>
        </w:r>
        <w:r>
          <w:instrText>PAGE   \* MERGEFORMAT</w:instrText>
        </w:r>
        <w:r>
          <w:fldChar w:fldCharType="separate"/>
        </w:r>
        <w:r>
          <w:t>2</w:t>
        </w:r>
        <w:r>
          <w:fldChar w:fldCharType="end"/>
        </w:r>
      </w:p>
    </w:sdtContent>
  </w:sdt>
  <w:p w14:paraId="665AE4CF" w14:textId="77777777" w:rsidR="00B87417" w:rsidRDefault="00B8741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8FE63" w14:textId="77777777" w:rsidR="00253653" w:rsidRDefault="00253653" w:rsidP="00B42930">
      <w:pPr>
        <w:spacing w:after="0" w:line="240" w:lineRule="auto"/>
      </w:pPr>
      <w:r>
        <w:separator/>
      </w:r>
    </w:p>
  </w:footnote>
  <w:footnote w:type="continuationSeparator" w:id="0">
    <w:p w14:paraId="08D19ED5" w14:textId="77777777" w:rsidR="00253653" w:rsidRDefault="00253653" w:rsidP="00B42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A2806" w14:textId="735E258D" w:rsidR="00B87417" w:rsidRPr="00B42930" w:rsidRDefault="00B87417">
    <w:pPr>
      <w:pStyle w:val="Intestazione"/>
      <w:rPr>
        <w:rFonts w:ascii="Gabriola" w:hAnsi="Gabriola"/>
        <w:position w:val="6"/>
        <w:sz w:val="32"/>
        <w:szCs w:val="32"/>
      </w:rPr>
    </w:pPr>
    <w:r>
      <w:ptab w:relativeTo="margin" w:alignment="left" w:leader="none"/>
    </w:r>
    <w:r>
      <w:rPr>
        <w:noProof/>
        <w:lang w:eastAsia="it-IT"/>
      </w:rPr>
      <w:drawing>
        <wp:anchor distT="0" distB="0" distL="0" distR="0" simplePos="0" relativeHeight="251659264" behindDoc="1" locked="0" layoutInCell="1" allowOverlap="1" wp14:anchorId="0FAFFFFB" wp14:editId="6DFBFF0C">
          <wp:simplePos x="0" y="0"/>
          <wp:positionH relativeFrom="page">
            <wp:posOffset>148590</wp:posOffset>
          </wp:positionH>
          <wp:positionV relativeFrom="page">
            <wp:posOffset>186055</wp:posOffset>
          </wp:positionV>
          <wp:extent cx="668721" cy="665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668721" cy="665402"/>
                  </a:xfrm>
                  <a:prstGeom prst="rect">
                    <a:avLst/>
                  </a:prstGeom>
                </pic:spPr>
              </pic:pic>
            </a:graphicData>
          </a:graphic>
        </wp:anchor>
      </w:drawing>
    </w:r>
    <w:r>
      <w:ptab w:relativeTo="margin" w:alignment="center" w:leader="none"/>
    </w:r>
    <w:r>
      <w:t xml:space="preserve">  </w:t>
    </w:r>
    <w:r w:rsidRPr="005B5E32">
      <w:rPr>
        <w:rFonts w:ascii="Gabriola" w:hAnsi="Gabriola"/>
        <w:position w:val="6"/>
        <w:sz w:val="32"/>
        <w:szCs w:val="32"/>
      </w:rPr>
      <w:t>Università degli Studi di Salerno – Corso di Ingegneria del Software – Prof. Andrea De Lucia</w:t>
    </w:r>
    <w:r w:rsidRPr="005B5E32">
      <w:rPr>
        <w:rFonts w:ascii="Gabriola" w:hAnsi="Gabriola"/>
        <w:position w:val="6"/>
        <w:sz w:val="32"/>
        <w:szCs w:val="32"/>
      </w:rPr>
      <w:ptab w:relativeTo="margin" w:alignment="right" w:leader="none"/>
    </w:r>
  </w:p>
  <w:p w14:paraId="1899BBEC" w14:textId="77777777" w:rsidR="00B87417" w:rsidRDefault="00B8741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C26"/>
    <w:multiLevelType w:val="hybridMultilevel"/>
    <w:tmpl w:val="DC74F39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56B116C"/>
    <w:multiLevelType w:val="hybridMultilevel"/>
    <w:tmpl w:val="4EDCC75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8A311B1"/>
    <w:multiLevelType w:val="hybridMultilevel"/>
    <w:tmpl w:val="E2DCAD1A"/>
    <w:lvl w:ilvl="0" w:tplc="04100001">
      <w:start w:val="1"/>
      <w:numFmt w:val="bullet"/>
      <w:lvlText w:val=""/>
      <w:lvlJc w:val="left"/>
      <w:pPr>
        <w:ind w:left="1710" w:hanging="360"/>
      </w:pPr>
      <w:rPr>
        <w:rFonts w:ascii="Symbol" w:hAnsi="Symbol" w:hint="default"/>
      </w:rPr>
    </w:lvl>
    <w:lvl w:ilvl="1" w:tplc="04100003" w:tentative="1">
      <w:start w:val="1"/>
      <w:numFmt w:val="bullet"/>
      <w:lvlText w:val="o"/>
      <w:lvlJc w:val="left"/>
      <w:pPr>
        <w:ind w:left="2430" w:hanging="360"/>
      </w:pPr>
      <w:rPr>
        <w:rFonts w:ascii="Courier New" w:hAnsi="Courier New" w:cs="Courier New" w:hint="default"/>
      </w:rPr>
    </w:lvl>
    <w:lvl w:ilvl="2" w:tplc="04100005" w:tentative="1">
      <w:start w:val="1"/>
      <w:numFmt w:val="bullet"/>
      <w:lvlText w:val=""/>
      <w:lvlJc w:val="left"/>
      <w:pPr>
        <w:ind w:left="3150" w:hanging="360"/>
      </w:pPr>
      <w:rPr>
        <w:rFonts w:ascii="Wingdings" w:hAnsi="Wingdings" w:hint="default"/>
      </w:rPr>
    </w:lvl>
    <w:lvl w:ilvl="3" w:tplc="04100001" w:tentative="1">
      <w:start w:val="1"/>
      <w:numFmt w:val="bullet"/>
      <w:lvlText w:val=""/>
      <w:lvlJc w:val="left"/>
      <w:pPr>
        <w:ind w:left="3870" w:hanging="360"/>
      </w:pPr>
      <w:rPr>
        <w:rFonts w:ascii="Symbol" w:hAnsi="Symbol" w:hint="default"/>
      </w:rPr>
    </w:lvl>
    <w:lvl w:ilvl="4" w:tplc="04100003" w:tentative="1">
      <w:start w:val="1"/>
      <w:numFmt w:val="bullet"/>
      <w:lvlText w:val="o"/>
      <w:lvlJc w:val="left"/>
      <w:pPr>
        <w:ind w:left="4590" w:hanging="360"/>
      </w:pPr>
      <w:rPr>
        <w:rFonts w:ascii="Courier New" w:hAnsi="Courier New" w:cs="Courier New" w:hint="default"/>
      </w:rPr>
    </w:lvl>
    <w:lvl w:ilvl="5" w:tplc="04100005" w:tentative="1">
      <w:start w:val="1"/>
      <w:numFmt w:val="bullet"/>
      <w:lvlText w:val=""/>
      <w:lvlJc w:val="left"/>
      <w:pPr>
        <w:ind w:left="5310" w:hanging="360"/>
      </w:pPr>
      <w:rPr>
        <w:rFonts w:ascii="Wingdings" w:hAnsi="Wingdings" w:hint="default"/>
      </w:rPr>
    </w:lvl>
    <w:lvl w:ilvl="6" w:tplc="04100001" w:tentative="1">
      <w:start w:val="1"/>
      <w:numFmt w:val="bullet"/>
      <w:lvlText w:val=""/>
      <w:lvlJc w:val="left"/>
      <w:pPr>
        <w:ind w:left="6030" w:hanging="360"/>
      </w:pPr>
      <w:rPr>
        <w:rFonts w:ascii="Symbol" w:hAnsi="Symbol" w:hint="default"/>
      </w:rPr>
    </w:lvl>
    <w:lvl w:ilvl="7" w:tplc="04100003" w:tentative="1">
      <w:start w:val="1"/>
      <w:numFmt w:val="bullet"/>
      <w:lvlText w:val="o"/>
      <w:lvlJc w:val="left"/>
      <w:pPr>
        <w:ind w:left="6750" w:hanging="360"/>
      </w:pPr>
      <w:rPr>
        <w:rFonts w:ascii="Courier New" w:hAnsi="Courier New" w:cs="Courier New" w:hint="default"/>
      </w:rPr>
    </w:lvl>
    <w:lvl w:ilvl="8" w:tplc="04100005" w:tentative="1">
      <w:start w:val="1"/>
      <w:numFmt w:val="bullet"/>
      <w:lvlText w:val=""/>
      <w:lvlJc w:val="left"/>
      <w:pPr>
        <w:ind w:left="7470" w:hanging="360"/>
      </w:pPr>
      <w:rPr>
        <w:rFonts w:ascii="Wingdings" w:hAnsi="Wingdings" w:hint="default"/>
      </w:rPr>
    </w:lvl>
  </w:abstractNum>
  <w:abstractNum w:abstractNumId="3" w15:restartNumberingAfterBreak="0">
    <w:nsid w:val="09564D47"/>
    <w:multiLevelType w:val="hybridMultilevel"/>
    <w:tmpl w:val="A6F81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6781CCD"/>
    <w:multiLevelType w:val="hybridMultilevel"/>
    <w:tmpl w:val="39E2F25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E461F89"/>
    <w:multiLevelType w:val="hybridMultilevel"/>
    <w:tmpl w:val="E53E1E2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A9D120E"/>
    <w:multiLevelType w:val="hybridMultilevel"/>
    <w:tmpl w:val="8CC4C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B101832"/>
    <w:multiLevelType w:val="hybridMultilevel"/>
    <w:tmpl w:val="DD08300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3D053228"/>
    <w:multiLevelType w:val="hybridMultilevel"/>
    <w:tmpl w:val="DC58C7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02732F"/>
    <w:multiLevelType w:val="hybridMultilevel"/>
    <w:tmpl w:val="F80229AC"/>
    <w:lvl w:ilvl="0" w:tplc="CAD86C2A">
      <w:start w:val="1"/>
      <w:numFmt w:val="decimal"/>
      <w:lvlText w:val="%1."/>
      <w:lvlJc w:val="left"/>
      <w:pPr>
        <w:ind w:left="765" w:hanging="4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0F42187"/>
    <w:multiLevelType w:val="hybridMultilevel"/>
    <w:tmpl w:val="B3B46DFE"/>
    <w:lvl w:ilvl="0" w:tplc="847C079E">
      <w:start w:val="1"/>
      <w:numFmt w:val="decimal"/>
      <w:lvlText w:val="%1."/>
      <w:lvlJc w:val="left"/>
      <w:pPr>
        <w:ind w:left="765" w:hanging="4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ADF16C4"/>
    <w:multiLevelType w:val="hybridMultilevel"/>
    <w:tmpl w:val="3C4A71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4F414961"/>
    <w:multiLevelType w:val="hybridMultilevel"/>
    <w:tmpl w:val="AEA43C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774DAD"/>
    <w:multiLevelType w:val="hybridMultilevel"/>
    <w:tmpl w:val="6AAE2CA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53EC5460"/>
    <w:multiLevelType w:val="hybridMultilevel"/>
    <w:tmpl w:val="5D0C1A9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5DFF4CE0"/>
    <w:multiLevelType w:val="hybridMultilevel"/>
    <w:tmpl w:val="9F7A86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F893244"/>
    <w:multiLevelType w:val="hybridMultilevel"/>
    <w:tmpl w:val="92FC5D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6"/>
  </w:num>
  <w:num w:numId="2">
    <w:abstractNumId w:val="10"/>
  </w:num>
  <w:num w:numId="3">
    <w:abstractNumId w:val="9"/>
  </w:num>
  <w:num w:numId="4">
    <w:abstractNumId w:val="8"/>
  </w:num>
  <w:num w:numId="5">
    <w:abstractNumId w:val="12"/>
  </w:num>
  <w:num w:numId="6">
    <w:abstractNumId w:val="15"/>
  </w:num>
  <w:num w:numId="7">
    <w:abstractNumId w:val="4"/>
  </w:num>
  <w:num w:numId="8">
    <w:abstractNumId w:val="0"/>
  </w:num>
  <w:num w:numId="9">
    <w:abstractNumId w:val="5"/>
  </w:num>
  <w:num w:numId="10">
    <w:abstractNumId w:val="1"/>
  </w:num>
  <w:num w:numId="11">
    <w:abstractNumId w:val="7"/>
  </w:num>
  <w:num w:numId="12">
    <w:abstractNumId w:val="2"/>
  </w:num>
  <w:num w:numId="13">
    <w:abstractNumId w:val="6"/>
  </w:num>
  <w:num w:numId="14">
    <w:abstractNumId w:val="13"/>
  </w:num>
  <w:num w:numId="15">
    <w:abstractNumId w:val="14"/>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930"/>
    <w:rsid w:val="00043AE2"/>
    <w:rsid w:val="00122B3F"/>
    <w:rsid w:val="001A517B"/>
    <w:rsid w:val="00253653"/>
    <w:rsid w:val="00293BA8"/>
    <w:rsid w:val="002967BB"/>
    <w:rsid w:val="002A4A5F"/>
    <w:rsid w:val="002B0F3A"/>
    <w:rsid w:val="00491B5A"/>
    <w:rsid w:val="00496DE1"/>
    <w:rsid w:val="004A52F1"/>
    <w:rsid w:val="004A56DE"/>
    <w:rsid w:val="00541EE9"/>
    <w:rsid w:val="006525E1"/>
    <w:rsid w:val="007F5F70"/>
    <w:rsid w:val="009C554C"/>
    <w:rsid w:val="00B42930"/>
    <w:rsid w:val="00B87417"/>
    <w:rsid w:val="00CF1B6C"/>
    <w:rsid w:val="00D03039"/>
    <w:rsid w:val="00DA1FE9"/>
    <w:rsid w:val="00DB6BD0"/>
    <w:rsid w:val="00DF5A65"/>
    <w:rsid w:val="00F20407"/>
    <w:rsid w:val="00F757AA"/>
    <w:rsid w:val="00FD73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87AF"/>
  <w15:chartTrackingRefBased/>
  <w15:docId w15:val="{C3EA4A6A-22D7-4837-B5AF-BDE19130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93BA8"/>
    <w:rPr>
      <w:rFonts w:ascii="Century Gothic" w:hAnsi="Century Gothic"/>
      <w:sz w:val="24"/>
    </w:rPr>
  </w:style>
  <w:style w:type="paragraph" w:styleId="Titolo1">
    <w:name w:val="heading 1"/>
    <w:basedOn w:val="Normale"/>
    <w:next w:val="Normale"/>
    <w:link w:val="Titolo1Carattere"/>
    <w:uiPriority w:val="9"/>
    <w:qFormat/>
    <w:rsid w:val="001A517B"/>
    <w:pPr>
      <w:keepNext/>
      <w:keepLines/>
      <w:spacing w:before="240" w:after="240"/>
      <w:outlineLvl w:val="0"/>
    </w:pPr>
    <w:rPr>
      <w:rFonts w:eastAsiaTheme="majorEastAsia" w:cstheme="majorBidi"/>
      <w:b/>
      <w:color w:val="000000" w:themeColor="text1"/>
      <w:sz w:val="36"/>
      <w:szCs w:val="32"/>
    </w:rPr>
  </w:style>
  <w:style w:type="paragraph" w:styleId="Titolo2">
    <w:name w:val="heading 2"/>
    <w:basedOn w:val="Normale"/>
    <w:next w:val="Normale"/>
    <w:link w:val="Titolo2Carattere"/>
    <w:uiPriority w:val="9"/>
    <w:unhideWhenUsed/>
    <w:qFormat/>
    <w:rsid w:val="001A517B"/>
    <w:pPr>
      <w:keepNext/>
      <w:keepLines/>
      <w:spacing w:before="240" w:after="240"/>
      <w:outlineLvl w:val="1"/>
    </w:pPr>
    <w:rPr>
      <w:rFonts w:eastAsiaTheme="majorEastAsia" w:cstheme="majorBidi"/>
      <w:b/>
      <w:color w:val="000000" w:themeColor="text1"/>
      <w:sz w:val="32"/>
      <w:szCs w:val="26"/>
    </w:rPr>
  </w:style>
  <w:style w:type="paragraph" w:styleId="Titolo3">
    <w:name w:val="heading 3"/>
    <w:basedOn w:val="Normale"/>
    <w:next w:val="Normale"/>
    <w:link w:val="Titolo3Carattere"/>
    <w:uiPriority w:val="9"/>
    <w:unhideWhenUsed/>
    <w:qFormat/>
    <w:rsid w:val="00B87417"/>
    <w:pPr>
      <w:keepNext/>
      <w:keepLines/>
      <w:spacing w:before="40" w:after="0"/>
      <w:outlineLvl w:val="2"/>
    </w:pPr>
    <w:rPr>
      <w:rFonts w:eastAsiaTheme="majorEastAsia" w:cstheme="majorBidi"/>
      <w:b/>
      <w:color w:val="000000" w:themeColor="text1"/>
      <w:sz w:val="28"/>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4293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42930"/>
  </w:style>
  <w:style w:type="paragraph" w:styleId="Pidipagina">
    <w:name w:val="footer"/>
    <w:basedOn w:val="Normale"/>
    <w:link w:val="PidipaginaCarattere"/>
    <w:uiPriority w:val="99"/>
    <w:unhideWhenUsed/>
    <w:rsid w:val="00B4293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42930"/>
  </w:style>
  <w:style w:type="table" w:customStyle="1" w:styleId="TableNormal">
    <w:name w:val="Table Normal"/>
    <w:uiPriority w:val="2"/>
    <w:semiHidden/>
    <w:unhideWhenUsed/>
    <w:qFormat/>
    <w:rsid w:val="00B429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B42930"/>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B42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1A517B"/>
    <w:rPr>
      <w:rFonts w:ascii="Century Gothic" w:eastAsiaTheme="majorEastAsia" w:hAnsi="Century Gothic" w:cstheme="majorBidi"/>
      <w:b/>
      <w:color w:val="000000" w:themeColor="text1"/>
      <w:sz w:val="36"/>
      <w:szCs w:val="32"/>
    </w:rPr>
  </w:style>
  <w:style w:type="paragraph" w:styleId="Titolosommario">
    <w:name w:val="TOC Heading"/>
    <w:basedOn w:val="Titolo1"/>
    <w:next w:val="Normale"/>
    <w:uiPriority w:val="39"/>
    <w:unhideWhenUsed/>
    <w:qFormat/>
    <w:rsid w:val="00B42930"/>
    <w:pPr>
      <w:outlineLvl w:val="9"/>
    </w:pPr>
    <w:rPr>
      <w:lang w:eastAsia="it-IT"/>
    </w:rPr>
  </w:style>
  <w:style w:type="character" w:customStyle="1" w:styleId="Titolo2Carattere">
    <w:name w:val="Titolo 2 Carattere"/>
    <w:basedOn w:val="Carpredefinitoparagrafo"/>
    <w:link w:val="Titolo2"/>
    <w:uiPriority w:val="9"/>
    <w:rsid w:val="001A517B"/>
    <w:rPr>
      <w:rFonts w:ascii="Century Gothic" w:eastAsiaTheme="majorEastAsia" w:hAnsi="Century Gothic" w:cstheme="majorBidi"/>
      <w:b/>
      <w:color w:val="000000" w:themeColor="text1"/>
      <w:sz w:val="32"/>
      <w:szCs w:val="26"/>
    </w:rPr>
  </w:style>
  <w:style w:type="paragraph" w:styleId="Sommario1">
    <w:name w:val="toc 1"/>
    <w:basedOn w:val="Normale"/>
    <w:next w:val="Normale"/>
    <w:autoRedefine/>
    <w:uiPriority w:val="39"/>
    <w:unhideWhenUsed/>
    <w:rsid w:val="00496DE1"/>
    <w:pPr>
      <w:spacing w:after="100"/>
    </w:pPr>
  </w:style>
  <w:style w:type="paragraph" w:styleId="Sommario2">
    <w:name w:val="toc 2"/>
    <w:basedOn w:val="Normale"/>
    <w:next w:val="Normale"/>
    <w:autoRedefine/>
    <w:uiPriority w:val="39"/>
    <w:unhideWhenUsed/>
    <w:rsid w:val="00496DE1"/>
    <w:pPr>
      <w:spacing w:after="100"/>
      <w:ind w:left="240"/>
    </w:pPr>
  </w:style>
  <w:style w:type="character" w:styleId="Collegamentoipertestuale">
    <w:name w:val="Hyperlink"/>
    <w:basedOn w:val="Carpredefinitoparagrafo"/>
    <w:uiPriority w:val="99"/>
    <w:unhideWhenUsed/>
    <w:rsid w:val="00496DE1"/>
    <w:rPr>
      <w:color w:val="0563C1" w:themeColor="hyperlink"/>
      <w:u w:val="single"/>
    </w:rPr>
  </w:style>
  <w:style w:type="paragraph" w:styleId="Paragrafoelenco">
    <w:name w:val="List Paragraph"/>
    <w:basedOn w:val="Normale"/>
    <w:uiPriority w:val="34"/>
    <w:qFormat/>
    <w:rsid w:val="00496DE1"/>
    <w:pPr>
      <w:ind w:left="720"/>
      <w:contextualSpacing/>
    </w:pPr>
  </w:style>
  <w:style w:type="character" w:customStyle="1" w:styleId="Titolo3Carattere">
    <w:name w:val="Titolo 3 Carattere"/>
    <w:basedOn w:val="Carpredefinitoparagrafo"/>
    <w:link w:val="Titolo3"/>
    <w:uiPriority w:val="9"/>
    <w:rsid w:val="00B87417"/>
    <w:rPr>
      <w:rFonts w:ascii="Century Gothic" w:eastAsiaTheme="majorEastAsia" w:hAnsi="Century Gothic" w:cstheme="majorBidi"/>
      <w:b/>
      <w:color w:val="000000" w:themeColor="text1"/>
      <w:sz w:val="28"/>
      <w:szCs w:val="24"/>
    </w:rPr>
  </w:style>
  <w:style w:type="paragraph" w:styleId="Nessunaspaziatura">
    <w:name w:val="No Spacing"/>
    <w:uiPriority w:val="1"/>
    <w:qFormat/>
    <w:rsid w:val="001A517B"/>
    <w:pPr>
      <w:spacing w:after="0" w:line="240" w:lineRule="auto"/>
    </w:pPr>
    <w:rPr>
      <w:rFonts w:ascii="Century Gothic" w:hAnsi="Century Gothic"/>
      <w:sz w:val="24"/>
    </w:rPr>
  </w:style>
  <w:style w:type="paragraph" w:styleId="Testofumetto">
    <w:name w:val="Balloon Text"/>
    <w:basedOn w:val="Normale"/>
    <w:link w:val="TestofumettoCarattere"/>
    <w:uiPriority w:val="99"/>
    <w:semiHidden/>
    <w:unhideWhenUsed/>
    <w:rsid w:val="00DA1FE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A1FE9"/>
    <w:rPr>
      <w:rFonts w:ascii="Segoe UI" w:hAnsi="Segoe UI" w:cs="Segoe UI"/>
      <w:sz w:val="18"/>
      <w:szCs w:val="18"/>
    </w:rPr>
  </w:style>
  <w:style w:type="paragraph" w:styleId="Sommario3">
    <w:name w:val="toc 3"/>
    <w:basedOn w:val="Normale"/>
    <w:next w:val="Normale"/>
    <w:autoRedefine/>
    <w:uiPriority w:val="39"/>
    <w:unhideWhenUsed/>
    <w:rsid w:val="007F5F7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93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5AE23-8E2B-4CC1-8ADA-4B761B994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1002</Words>
  <Characters>5713</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RICCARDO MARTINIELLO</cp:lastModifiedBy>
  <cp:revision>7</cp:revision>
  <dcterms:created xsi:type="dcterms:W3CDTF">2019-12-14T18:49:00Z</dcterms:created>
  <dcterms:modified xsi:type="dcterms:W3CDTF">2019-12-17T11:44:00Z</dcterms:modified>
</cp:coreProperties>
</file>