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197" w:rsidRPr="00290162" w:rsidRDefault="00AA072C">
      <w:pPr>
        <w:jc w:val="both"/>
        <w:rPr>
          <w:rFonts w:ascii="Century Gothic" w:hAnsi="Century Gothic"/>
          <w:b/>
          <w:i/>
          <w:sz w:val="44"/>
          <w:szCs w:val="24"/>
        </w:rPr>
      </w:pPr>
      <w:bookmarkStart w:id="0" w:name="_Hlk528313300"/>
      <w:bookmarkEnd w:id="0"/>
      <w:proofErr w:type="spellStart"/>
      <w:r w:rsidRPr="00290162">
        <w:rPr>
          <w:rFonts w:ascii="Century Gothic" w:hAnsi="Century Gothic"/>
          <w:b/>
          <w:i/>
          <w:sz w:val="44"/>
          <w:szCs w:val="24"/>
        </w:rPr>
        <w:t>Sine_Charta</w:t>
      </w:r>
      <w:proofErr w:type="spellEnd"/>
      <w:r w:rsidRPr="00290162">
        <w:rPr>
          <w:rFonts w:ascii="Century Gothic" w:hAnsi="Century Gothic"/>
          <w:b/>
          <w:i/>
          <w:sz w:val="44"/>
          <w:szCs w:val="24"/>
        </w:rPr>
        <w:t xml:space="preserve"> </w:t>
      </w:r>
      <w:proofErr w:type="spellStart"/>
      <w:r w:rsidRPr="00290162">
        <w:rPr>
          <w:rFonts w:ascii="Century Gothic" w:hAnsi="Century Gothic"/>
          <w:b/>
          <w:i/>
          <w:sz w:val="44"/>
          <w:szCs w:val="24"/>
        </w:rPr>
        <w:t>Problem</w:t>
      </w:r>
      <w:proofErr w:type="spellEnd"/>
      <w:r w:rsidRPr="00290162">
        <w:rPr>
          <w:rFonts w:ascii="Century Gothic" w:hAnsi="Century Gothic"/>
          <w:b/>
          <w:i/>
          <w:sz w:val="44"/>
          <w:szCs w:val="24"/>
        </w:rPr>
        <w:t xml:space="preserve"> Statement</w:t>
      </w:r>
    </w:p>
    <w:p w:rsidR="00660F46" w:rsidRPr="00290162" w:rsidRDefault="00660F46" w:rsidP="00660F46">
      <w:pPr>
        <w:rPr>
          <w:rFonts w:ascii="Century Gothic" w:hAnsi="Century Gothic"/>
          <w:b/>
          <w:i/>
          <w:sz w:val="24"/>
          <w:szCs w:val="24"/>
        </w:rPr>
      </w:pPr>
    </w:p>
    <w:p w:rsidR="00660F46" w:rsidRPr="00290162" w:rsidRDefault="00290162" w:rsidP="00660F46">
      <w:pPr>
        <w:rPr>
          <w:rFonts w:ascii="Century Gothic" w:hAnsi="Century Gothic" w:cs="Times New Roman"/>
          <w:b/>
          <w:sz w:val="28"/>
          <w:szCs w:val="24"/>
        </w:rPr>
      </w:pPr>
      <w:r>
        <w:rPr>
          <w:rFonts w:ascii="Century Gothic" w:hAnsi="Century Gothic" w:cs="Times New Roman"/>
          <w:b/>
          <w:sz w:val="28"/>
          <w:szCs w:val="24"/>
        </w:rPr>
        <w:t>SISTEMA ESISTENTE</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660F46" w:rsidRPr="00290162" w:rsidRDefault="00660F46" w:rsidP="00660F46">
      <w:pPr>
        <w:rPr>
          <w:rFonts w:ascii="Century Gothic" w:hAnsi="Century Gothic" w:cs="Times New Roman"/>
          <w:sz w:val="24"/>
          <w:szCs w:val="24"/>
        </w:rPr>
      </w:pPr>
      <w:r w:rsidRPr="00290162">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t>RUOLO E FUNZIONI DEL CARTOMANTE</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660F46" w:rsidRPr="00290162" w:rsidRDefault="00660F46" w:rsidP="00660F46">
      <w:pPr>
        <w:rPr>
          <w:rFonts w:ascii="Century Gothic" w:hAnsi="Century Gothic" w:cs="Times New Roman"/>
          <w:sz w:val="24"/>
          <w:szCs w:val="24"/>
        </w:rPr>
      </w:pPr>
      <w:r w:rsidRPr="00290162">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t>RUOLO E FUNZIONI DEI PERSONAGGI</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 xml:space="preserve">I Personaggi </w:t>
      </w:r>
      <w:proofErr w:type="gramStart"/>
      <w:r w:rsidRPr="00290162">
        <w:rPr>
          <w:rFonts w:ascii="Century Gothic" w:hAnsi="Century Gothic" w:cs="Times New Roman"/>
          <w:sz w:val="24"/>
          <w:szCs w:val="24"/>
        </w:rPr>
        <w:t>Giocanti(</w:t>
      </w:r>
      <w:proofErr w:type="gramEnd"/>
      <w:r w:rsidRPr="00290162">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lastRenderedPageBreak/>
        <w:t>RUOLO E FUNZIONI DELLE CARTE</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Le Carte muovono tutto il rego</w:t>
      </w:r>
      <w:r w:rsidR="008B1445" w:rsidRPr="00290162">
        <w:rPr>
          <w:rFonts w:ascii="Century Gothic" w:hAnsi="Century Gothic" w:cs="Times New Roman"/>
          <w:sz w:val="24"/>
          <w:szCs w:val="24"/>
        </w:rPr>
        <w:t>lame</w:t>
      </w:r>
      <w:r w:rsidRPr="00290162">
        <w:rPr>
          <w:rFonts w:ascii="Century Gothic" w:hAnsi="Century Gothic" w:cs="Times New Roman"/>
          <w:sz w:val="24"/>
          <w:szCs w:val="24"/>
        </w:rPr>
        <w:t>nto di Sine Requie e decidono l’esito delle azioni di tutti i Personaggi, dei PNG, e di tutte le altre creature che si incontrano nelle avventure.</w:t>
      </w:r>
    </w:p>
    <w:p w:rsidR="00660F46" w:rsidRPr="00290162" w:rsidRDefault="00660F46" w:rsidP="00660F46">
      <w:pPr>
        <w:rPr>
          <w:rFonts w:ascii="Century Gothic" w:hAnsi="Century Gothic" w:cs="Times New Roman"/>
          <w:sz w:val="24"/>
          <w:szCs w:val="24"/>
        </w:rPr>
      </w:pPr>
      <w:r w:rsidRPr="00290162">
        <w:rPr>
          <w:rFonts w:ascii="Century Gothic" w:hAnsi="Century Gothic" w:cs="Times New Roman"/>
          <w:sz w:val="24"/>
          <w:szCs w:val="24"/>
        </w:rPr>
        <w:t xml:space="preserve">Le carte necessarie per giocare a Sine Requie sono divise in due mazzi: arcani </w:t>
      </w:r>
      <w:r w:rsidR="008B1445" w:rsidRPr="00290162">
        <w:rPr>
          <w:rFonts w:ascii="Century Gothic" w:hAnsi="Century Gothic" w:cs="Times New Roman"/>
          <w:sz w:val="24"/>
          <w:szCs w:val="24"/>
        </w:rPr>
        <w:t>minori (</w:t>
      </w:r>
      <w:r w:rsidRPr="00290162">
        <w:rPr>
          <w:rFonts w:ascii="Century Gothic" w:hAnsi="Century Gothic" w:cs="Times New Roman"/>
          <w:sz w:val="24"/>
          <w:szCs w:val="24"/>
        </w:rPr>
        <w:t>le normali carte da gioco) e Arcani Maggiori o Trionfi (i Tarocchi veri e propri). Per giocare serviranno (almeno) due mazzi di arcani minori e due di Arcani Maggiori: una coppia di mazzi per il Cartomante e l’altra per il resto dei Giocatori.</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t>SCHEDE PERSONAGGIO</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Per annotarsi i propri punteggi, ma non solo, i Giocatori possono adoperare le “Schede del Personaggio” (da fotocopiare).</w:t>
      </w:r>
    </w:p>
    <w:p w:rsidR="00660F46" w:rsidRPr="00290162" w:rsidRDefault="00660F46" w:rsidP="00660F46">
      <w:pPr>
        <w:pBdr>
          <w:bottom w:val="single" w:sz="12" w:space="1" w:color="auto"/>
        </w:pBdr>
        <w:rPr>
          <w:rFonts w:ascii="Century Gothic" w:hAnsi="Century Gothic" w:cs="Times New Roman"/>
          <w:sz w:val="24"/>
          <w:szCs w:val="24"/>
        </w:rPr>
      </w:pPr>
      <w:r w:rsidRPr="00290162">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A66B0B" w:rsidRPr="00290162" w:rsidRDefault="00A66B0B" w:rsidP="00660F46">
      <w:pPr>
        <w:pBdr>
          <w:bottom w:val="single" w:sz="12" w:space="1" w:color="auto"/>
        </w:pBdr>
        <w:rPr>
          <w:rFonts w:ascii="Century Gothic" w:hAnsi="Century Gothic" w:cs="Times New Roman"/>
          <w:sz w:val="24"/>
          <w:szCs w:val="24"/>
        </w:rPr>
      </w:pPr>
    </w:p>
    <w:p w:rsidR="00A66B0B" w:rsidRPr="00290162" w:rsidRDefault="00A66B0B">
      <w:pPr>
        <w:jc w:val="both"/>
        <w:rPr>
          <w:rFonts w:ascii="Century Gothic" w:hAnsi="Century Gothic"/>
          <w:b/>
          <w:i/>
          <w:sz w:val="24"/>
          <w:szCs w:val="24"/>
        </w:rPr>
      </w:pPr>
    </w:p>
    <w:p w:rsidR="00726197" w:rsidRPr="00290162" w:rsidRDefault="00AA072C" w:rsidP="00A66B0B">
      <w:pPr>
        <w:pStyle w:val="Paragrafoelenco"/>
        <w:numPr>
          <w:ilvl w:val="0"/>
          <w:numId w:val="1"/>
        </w:numPr>
        <w:ind w:left="0"/>
        <w:jc w:val="both"/>
        <w:rPr>
          <w:rFonts w:ascii="Century Gothic" w:hAnsi="Century Gothic"/>
          <w:b/>
          <w:sz w:val="28"/>
          <w:szCs w:val="24"/>
        </w:rPr>
      </w:pPr>
      <w:r w:rsidRPr="00290162">
        <w:rPr>
          <w:rFonts w:ascii="Century Gothic" w:hAnsi="Century Gothic"/>
          <w:b/>
          <w:sz w:val="28"/>
          <w:szCs w:val="24"/>
        </w:rPr>
        <w:t>Problema</w:t>
      </w:r>
    </w:p>
    <w:p w:rsidR="00726197" w:rsidRPr="00290162" w:rsidRDefault="00AA072C" w:rsidP="00A66B0B">
      <w:pPr>
        <w:ind w:firstLine="696"/>
        <w:jc w:val="both"/>
        <w:rPr>
          <w:rFonts w:ascii="Century Gothic" w:hAnsi="Century Gothic" w:cs="Times New Roman"/>
          <w:sz w:val="24"/>
          <w:szCs w:val="24"/>
        </w:rPr>
      </w:pPr>
      <w:r w:rsidRPr="00290162">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AD5A16" w:rsidRPr="00290162" w:rsidRDefault="00AA072C" w:rsidP="00A66B0B">
      <w:pPr>
        <w:jc w:val="both"/>
        <w:rPr>
          <w:rFonts w:ascii="Century Gothic" w:hAnsi="Century Gothic" w:cs="Times New Roman"/>
          <w:sz w:val="24"/>
          <w:szCs w:val="24"/>
        </w:rPr>
      </w:pPr>
      <w:r w:rsidRPr="00290162">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w:t>
      </w:r>
      <w:r w:rsidR="00CF3638" w:rsidRPr="00290162">
        <w:rPr>
          <w:rFonts w:ascii="Century Gothic" w:hAnsi="Century Gothic" w:cs="Times New Roman"/>
          <w:sz w:val="24"/>
          <w:szCs w:val="24"/>
        </w:rPr>
        <w:t>la</w:t>
      </w:r>
      <w:r w:rsidRPr="00290162">
        <w:rPr>
          <w:rFonts w:ascii="Century Gothic" w:hAnsi="Century Gothic" w:cs="Times New Roman"/>
          <w:sz w:val="24"/>
          <w:szCs w:val="24"/>
        </w:rPr>
        <w:t xml:space="preserve"> prosecutio della storia.</w:t>
      </w:r>
      <w:r w:rsidR="006773C0" w:rsidRPr="00290162">
        <w:rPr>
          <w:rFonts w:ascii="Century Gothic" w:hAnsi="Century Gothic" w:cs="Times New Roman"/>
          <w:sz w:val="24"/>
          <w:szCs w:val="24"/>
        </w:rPr>
        <w:t xml:space="preserve"> Di fatti spesso le sessioni di gioco vengono interrotte per poi essere riprese anche a giorni di distanza.</w:t>
      </w:r>
      <w:r w:rsidRPr="00290162">
        <w:rPr>
          <w:rFonts w:ascii="Century Gothic" w:hAnsi="Century Gothic" w:cs="Times New Roman"/>
          <w:sz w:val="24"/>
          <w:szCs w:val="24"/>
        </w:rPr>
        <w:t xml:space="preserve"> Altro problema è la gestione dei numerosi personaggi non giocanti, la loro storia, le loro abilità eccetera.</w:t>
      </w:r>
    </w:p>
    <w:p w:rsidR="00726197" w:rsidRPr="00290162" w:rsidRDefault="00AA072C" w:rsidP="00A66B0B">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726197" w:rsidRPr="00290162" w:rsidRDefault="00AA072C" w:rsidP="00A66B0B">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CF3638" w:rsidRPr="00290162" w:rsidRDefault="00CF3638" w:rsidP="00A66B0B">
      <w:pPr>
        <w:pStyle w:val="PreformattedText"/>
        <w:rPr>
          <w:rFonts w:ascii="Century Gothic" w:hAnsi="Century Gothic" w:cstheme="minorHAnsi"/>
          <w:sz w:val="24"/>
          <w:szCs w:val="24"/>
          <w:lang w:val="it-IT"/>
        </w:rPr>
      </w:pPr>
    </w:p>
    <w:p w:rsidR="00070E2D" w:rsidRPr="00290162" w:rsidRDefault="00070E2D" w:rsidP="00A66B0B">
      <w:pPr>
        <w:pStyle w:val="PreformattedText"/>
        <w:numPr>
          <w:ilvl w:val="0"/>
          <w:numId w:val="1"/>
        </w:numPr>
        <w:ind w:left="0"/>
        <w:rPr>
          <w:rFonts w:ascii="Century Gothic" w:hAnsi="Century Gothic" w:cstheme="minorHAnsi"/>
          <w:sz w:val="28"/>
          <w:szCs w:val="24"/>
          <w:lang w:val="it-IT"/>
        </w:rPr>
      </w:pPr>
      <w:r w:rsidRPr="00290162">
        <w:rPr>
          <w:rFonts w:ascii="Century Gothic" w:hAnsi="Century Gothic" w:cstheme="minorHAnsi"/>
          <w:b/>
          <w:sz w:val="28"/>
          <w:szCs w:val="24"/>
          <w:lang w:val="it-IT"/>
        </w:rPr>
        <w:lastRenderedPageBreak/>
        <w:t>Obiettivi</w:t>
      </w:r>
    </w:p>
    <w:p w:rsidR="00070E2D" w:rsidRPr="00290162" w:rsidRDefault="00070E2D" w:rsidP="00A66B0B">
      <w:pPr>
        <w:pStyle w:val="PreformattedText"/>
        <w:ind w:firstLine="708"/>
        <w:jc w:val="both"/>
        <w:rPr>
          <w:rFonts w:ascii="Century Gothic" w:hAnsi="Century Gothic" w:cs="Times New Roman"/>
          <w:sz w:val="24"/>
          <w:szCs w:val="24"/>
          <w:lang w:val="it-IT"/>
        </w:rPr>
      </w:pPr>
      <w:r w:rsidRPr="00290162">
        <w:rPr>
          <w:rFonts w:ascii="Century Gothic" w:hAnsi="Century Gothic" w:cs="Times New Roman"/>
          <w:sz w:val="24"/>
          <w:szCs w:val="24"/>
          <w:lang w:val="it-IT"/>
        </w:rPr>
        <w:t xml:space="preserve">Sine Charta vuole offrire alle sue diverse categorie di utenti un sistema in cui si ha la possibilità di archiviare i dati relativi allo sviluppo costante del </w:t>
      </w:r>
      <w:r w:rsidR="00C4197D" w:rsidRPr="00290162">
        <w:rPr>
          <w:rFonts w:ascii="Century Gothic" w:hAnsi="Century Gothic" w:cs="Times New Roman"/>
          <w:sz w:val="24"/>
          <w:szCs w:val="24"/>
          <w:lang w:val="it-IT"/>
        </w:rPr>
        <w:t>gioco (</w:t>
      </w:r>
      <w:r w:rsidR="00F73FDC" w:rsidRPr="00290162">
        <w:rPr>
          <w:rFonts w:ascii="Century Gothic" w:hAnsi="Century Gothic" w:cs="Times New Roman"/>
          <w:sz w:val="24"/>
          <w:szCs w:val="24"/>
          <w:lang w:val="it-IT"/>
        </w:rPr>
        <w:t xml:space="preserve">schede </w:t>
      </w:r>
      <w:proofErr w:type="spellStart"/>
      <w:r w:rsidR="00F73FDC" w:rsidRPr="00290162">
        <w:rPr>
          <w:rFonts w:ascii="Century Gothic" w:hAnsi="Century Gothic" w:cs="Times New Roman"/>
          <w:sz w:val="24"/>
          <w:szCs w:val="24"/>
          <w:lang w:val="it-IT"/>
        </w:rPr>
        <w:t>pg</w:t>
      </w:r>
      <w:proofErr w:type="spellEnd"/>
      <w:r w:rsidR="00F73FDC" w:rsidRPr="00290162">
        <w:rPr>
          <w:rFonts w:ascii="Century Gothic" w:hAnsi="Century Gothic" w:cs="Times New Roman"/>
          <w:sz w:val="24"/>
          <w:szCs w:val="24"/>
          <w:lang w:val="it-IT"/>
        </w:rPr>
        <w:t xml:space="preserve">, appunti, </w:t>
      </w:r>
      <w:proofErr w:type="spellStart"/>
      <w:r w:rsidR="00F73FDC" w:rsidRPr="00290162">
        <w:rPr>
          <w:rFonts w:ascii="Century Gothic" w:hAnsi="Century Gothic" w:cs="Times New Roman"/>
          <w:sz w:val="24"/>
          <w:szCs w:val="24"/>
          <w:lang w:val="it-IT"/>
        </w:rPr>
        <w:t>ecc</w:t>
      </w:r>
      <w:proofErr w:type="spellEnd"/>
      <w:r w:rsidR="00F73FDC" w:rsidRPr="00290162">
        <w:rPr>
          <w:rFonts w:ascii="Century Gothic" w:hAnsi="Century Gothic" w:cs="Times New Roman"/>
          <w:sz w:val="24"/>
          <w:szCs w:val="24"/>
          <w:lang w:val="it-IT"/>
        </w:rPr>
        <w:t>)</w:t>
      </w:r>
      <w:r w:rsidRPr="00290162">
        <w:rPr>
          <w:rFonts w:ascii="Century Gothic" w:hAnsi="Century Gothic" w:cs="Times New Roman"/>
          <w:sz w:val="24"/>
          <w:szCs w:val="24"/>
          <w:lang w:val="it-IT"/>
        </w:rPr>
        <w:t xml:space="preserve">. Si vogliono </w:t>
      </w:r>
      <w:r w:rsidR="00C4197D" w:rsidRPr="00290162">
        <w:rPr>
          <w:rFonts w:ascii="Century Gothic" w:hAnsi="Century Gothic" w:cs="Times New Roman"/>
          <w:sz w:val="24"/>
          <w:szCs w:val="24"/>
          <w:lang w:val="it-IT"/>
        </w:rPr>
        <w:t>realizzare</w:t>
      </w:r>
      <w:r w:rsidRPr="00290162">
        <w:rPr>
          <w:rFonts w:ascii="Century Gothic" w:hAnsi="Century Gothic" w:cs="Times New Roman"/>
          <w:sz w:val="24"/>
          <w:szCs w:val="24"/>
          <w:lang w:val="it-IT"/>
        </w:rPr>
        <w:t xml:space="preserve"> strumenti di supporto sia per il Moderatore, nel gestire le sessioni di gioco, e sia per i Giocatori per supportarli in maniera costante durante tutte le fasi di gioco.</w:t>
      </w:r>
    </w:p>
    <w:p w:rsidR="00070E2D" w:rsidRPr="00290162" w:rsidRDefault="00070E2D" w:rsidP="00A66B0B">
      <w:pPr>
        <w:pStyle w:val="PreformattedText"/>
        <w:jc w:val="both"/>
        <w:rPr>
          <w:rFonts w:ascii="Century Gothic" w:hAnsi="Century Gothic" w:cs="Times New Roman"/>
          <w:sz w:val="24"/>
          <w:szCs w:val="24"/>
          <w:lang w:val="it-IT"/>
        </w:rPr>
      </w:pPr>
      <w:r w:rsidRPr="00290162">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w:t>
      </w:r>
      <w:r w:rsidR="00D751D8" w:rsidRPr="00290162">
        <w:rPr>
          <w:rFonts w:ascii="Century Gothic" w:hAnsi="Century Gothic" w:cs="Times New Roman"/>
          <w:sz w:val="24"/>
          <w:szCs w:val="24"/>
          <w:lang w:val="it-IT"/>
        </w:rPr>
        <w:t xml:space="preserve">gli </w:t>
      </w:r>
      <w:r w:rsidRPr="00290162">
        <w:rPr>
          <w:rFonts w:ascii="Century Gothic" w:hAnsi="Century Gothic" w:cs="Times New Roman"/>
          <w:sz w:val="24"/>
          <w:szCs w:val="24"/>
          <w:lang w:val="it-IT"/>
        </w:rPr>
        <w:t xml:space="preserve">consenta di estrarre facilmente gli Arcani. È anche fornito di una serie di utility con cui può memorizzare in maniera consistente tutte le informazioni sul </w:t>
      </w:r>
      <w:r w:rsidR="00D751D8" w:rsidRPr="00290162">
        <w:rPr>
          <w:rFonts w:ascii="Century Gothic" w:hAnsi="Century Gothic" w:cs="Times New Roman"/>
          <w:sz w:val="24"/>
          <w:szCs w:val="24"/>
          <w:lang w:val="it-IT"/>
        </w:rPr>
        <w:t xml:space="preserve">suo </w:t>
      </w:r>
      <w:r w:rsidRPr="00290162">
        <w:rPr>
          <w:rFonts w:ascii="Century Gothic" w:hAnsi="Century Gothic" w:cs="Times New Roman"/>
          <w:sz w:val="24"/>
          <w:szCs w:val="24"/>
          <w:lang w:val="it-IT"/>
        </w:rPr>
        <w:t>mondo di gioco.</w:t>
      </w:r>
      <w:r w:rsidR="00D751D8" w:rsidRPr="00290162">
        <w:rPr>
          <w:rFonts w:ascii="Century Gothic" w:hAnsi="Century Gothic" w:cs="Times New Roman"/>
          <w:sz w:val="24"/>
          <w:szCs w:val="24"/>
          <w:lang w:val="it-IT"/>
        </w:rPr>
        <w:t xml:space="preserve"> </w:t>
      </w:r>
      <w:r w:rsidRPr="00290162">
        <w:rPr>
          <w:rFonts w:ascii="Century Gothic" w:hAnsi="Century Gothic" w:cs="Times New Roman"/>
          <w:sz w:val="24"/>
          <w:szCs w:val="24"/>
          <w:lang w:val="it-IT"/>
        </w:rPr>
        <w:t>Inoltre</w:t>
      </w:r>
      <w:r w:rsidR="00D751D8" w:rsidRPr="00290162">
        <w:rPr>
          <w:rFonts w:ascii="Century Gothic" w:hAnsi="Century Gothic" w:cs="Times New Roman"/>
          <w:sz w:val="24"/>
          <w:szCs w:val="24"/>
          <w:lang w:val="it-IT"/>
        </w:rPr>
        <w:t>,</w:t>
      </w:r>
      <w:r w:rsidRPr="00290162">
        <w:rPr>
          <w:rFonts w:ascii="Century Gothic" w:hAnsi="Century Gothic" w:cs="Times New Roman"/>
          <w:sz w:val="24"/>
          <w:szCs w:val="24"/>
          <w:lang w:val="it-IT"/>
        </w:rPr>
        <w:t xml:space="preserve"> si vuole offrire un tool che </w:t>
      </w:r>
      <w:r w:rsidR="00D751D8" w:rsidRPr="00290162">
        <w:rPr>
          <w:rFonts w:ascii="Century Gothic" w:hAnsi="Century Gothic" w:cs="Times New Roman"/>
          <w:sz w:val="24"/>
          <w:szCs w:val="24"/>
          <w:lang w:val="it-IT"/>
        </w:rPr>
        <w:t xml:space="preserve">gli </w:t>
      </w:r>
      <w:r w:rsidRPr="00290162">
        <w:rPr>
          <w:rFonts w:ascii="Century Gothic" w:hAnsi="Century Gothic" w:cs="Times New Roman"/>
          <w:sz w:val="24"/>
          <w:szCs w:val="24"/>
          <w:lang w:val="it-IT"/>
        </w:rPr>
        <w:t>permetta di scrivere annotazioni e modificare run-time quello che è in memoria nel sistema.</w:t>
      </w:r>
      <w:r w:rsidR="00D751D8" w:rsidRPr="00290162">
        <w:rPr>
          <w:rFonts w:ascii="Century Gothic" w:hAnsi="Century Gothic" w:cs="Times New Roman"/>
          <w:sz w:val="24"/>
          <w:szCs w:val="24"/>
          <w:lang w:val="it-IT"/>
        </w:rPr>
        <w:t xml:space="preserve"> </w:t>
      </w:r>
      <w:r w:rsidRPr="00290162">
        <w:rPr>
          <w:rFonts w:ascii="Century Gothic" w:hAnsi="Century Gothic" w:cs="Times New Roman"/>
          <w:sz w:val="24"/>
          <w:szCs w:val="24"/>
          <w:lang w:val="it-IT"/>
        </w:rPr>
        <w:t xml:space="preserve">Nel caso in cui non conosca abbastanza persone </w:t>
      </w:r>
      <w:r w:rsidR="00D751D8" w:rsidRPr="00290162">
        <w:rPr>
          <w:rFonts w:ascii="Century Gothic" w:hAnsi="Century Gothic" w:cs="Times New Roman"/>
          <w:sz w:val="24"/>
          <w:szCs w:val="24"/>
          <w:lang w:val="it-IT"/>
        </w:rPr>
        <w:t>con cui intraprendere una stori</w:t>
      </w:r>
      <w:r w:rsidR="00F73FDC" w:rsidRPr="00290162">
        <w:rPr>
          <w:rFonts w:ascii="Century Gothic" w:hAnsi="Century Gothic" w:cs="Times New Roman"/>
          <w:sz w:val="24"/>
          <w:szCs w:val="24"/>
          <w:lang w:val="it-IT"/>
        </w:rPr>
        <w:t>a</w:t>
      </w:r>
      <w:r w:rsidR="00D751D8" w:rsidRPr="00290162">
        <w:rPr>
          <w:rFonts w:ascii="Century Gothic" w:hAnsi="Century Gothic" w:cs="Times New Roman"/>
          <w:sz w:val="24"/>
          <w:szCs w:val="24"/>
          <w:lang w:val="it-IT"/>
        </w:rPr>
        <w:t xml:space="preserve"> con le relative sessioni di gioco</w:t>
      </w:r>
      <w:r w:rsidRPr="00290162">
        <w:rPr>
          <w:rFonts w:ascii="Century Gothic" w:hAnsi="Century Gothic" w:cs="Times New Roman"/>
          <w:sz w:val="24"/>
          <w:szCs w:val="24"/>
          <w:lang w:val="it-IT"/>
        </w:rPr>
        <w:t>, potrà cercare nuovi giocatori nei pressi della sua località geografica, attraverso una bacheca pubblica per gli annunci.</w:t>
      </w:r>
    </w:p>
    <w:p w:rsidR="00070E2D" w:rsidRPr="00290162" w:rsidRDefault="00070E2D" w:rsidP="00A66B0B">
      <w:pPr>
        <w:pStyle w:val="PreformattedText"/>
        <w:jc w:val="both"/>
        <w:rPr>
          <w:rFonts w:ascii="Century Gothic" w:hAnsi="Century Gothic" w:cs="Times New Roman"/>
          <w:sz w:val="24"/>
          <w:szCs w:val="24"/>
          <w:lang w:val="it-IT"/>
        </w:rPr>
      </w:pPr>
      <w:r w:rsidRPr="00290162">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w:t>
      </w:r>
      <w:r w:rsidR="00F73FDC" w:rsidRPr="00290162">
        <w:rPr>
          <w:rFonts w:ascii="Century Gothic" w:hAnsi="Century Gothic" w:cs="Times New Roman"/>
          <w:sz w:val="24"/>
          <w:szCs w:val="24"/>
          <w:lang w:val="it-IT"/>
        </w:rPr>
        <w:t xml:space="preserve"> Tale scheda, dalla sua creazione alla modifica durante le giocate, verrà archiviata e sarà sempre consultabile e a portat</w:t>
      </w:r>
      <w:r w:rsidR="00C4197D" w:rsidRPr="00290162">
        <w:rPr>
          <w:rFonts w:ascii="Century Gothic" w:hAnsi="Century Gothic" w:cs="Times New Roman"/>
          <w:sz w:val="24"/>
          <w:szCs w:val="24"/>
          <w:lang w:val="it-IT"/>
        </w:rPr>
        <w:t>a</w:t>
      </w:r>
      <w:r w:rsidR="00F73FDC" w:rsidRPr="00290162">
        <w:rPr>
          <w:rFonts w:ascii="Century Gothic" w:hAnsi="Century Gothic" w:cs="Times New Roman"/>
          <w:sz w:val="24"/>
          <w:szCs w:val="24"/>
          <w:lang w:val="it-IT"/>
        </w:rPr>
        <w:t xml:space="preserve"> di mano, senza il rischio di dimenticarla, perderla o distruggerla. </w:t>
      </w:r>
      <w:r w:rsidRPr="00290162">
        <w:rPr>
          <w:rFonts w:ascii="Century Gothic" w:hAnsi="Century Gothic" w:cs="Times New Roman"/>
          <w:sz w:val="24"/>
          <w:szCs w:val="24"/>
          <w:lang w:val="it-IT"/>
        </w:rPr>
        <w:t>Durante le sessioni</w:t>
      </w:r>
      <w:r w:rsidR="00F73FDC" w:rsidRPr="00290162">
        <w:rPr>
          <w:rFonts w:ascii="Century Gothic" w:hAnsi="Century Gothic" w:cs="Times New Roman"/>
          <w:sz w:val="24"/>
          <w:szCs w:val="24"/>
          <w:lang w:val="it-IT"/>
        </w:rPr>
        <w:t xml:space="preserve"> di gioco</w:t>
      </w:r>
      <w:r w:rsidRPr="00290162">
        <w:rPr>
          <w:rFonts w:ascii="Century Gothic" w:hAnsi="Century Gothic" w:cs="Times New Roman"/>
          <w:sz w:val="24"/>
          <w:szCs w:val="24"/>
          <w:lang w:val="it-IT"/>
        </w:rPr>
        <w:t xml:space="preserve"> sarà possibile visualizzare la propria scheda e, quando necessario, modificare le caratteri</w:t>
      </w:r>
      <w:r w:rsidR="00CF3638" w:rsidRPr="00290162">
        <w:rPr>
          <w:rFonts w:ascii="Century Gothic" w:hAnsi="Century Gothic" w:cs="Times New Roman"/>
          <w:sz w:val="24"/>
          <w:szCs w:val="24"/>
          <w:lang w:val="it-IT"/>
        </w:rPr>
        <w:t>s</w:t>
      </w:r>
      <w:r w:rsidRPr="00290162">
        <w:rPr>
          <w:rFonts w:ascii="Century Gothic" w:hAnsi="Century Gothic" w:cs="Times New Roman"/>
          <w:sz w:val="24"/>
          <w:szCs w:val="24"/>
          <w:lang w:val="it-IT"/>
        </w:rPr>
        <w:t xml:space="preserve">tiche o abilità del personaggio. </w:t>
      </w:r>
      <w:proofErr w:type="gramStart"/>
      <w:r w:rsidRPr="00290162">
        <w:rPr>
          <w:rFonts w:ascii="Century Gothic" w:hAnsi="Century Gothic" w:cs="Times New Roman"/>
          <w:sz w:val="24"/>
          <w:szCs w:val="24"/>
          <w:lang w:val="it-IT"/>
        </w:rPr>
        <w:t>In particolare</w:t>
      </w:r>
      <w:proofErr w:type="gramEnd"/>
      <w:r w:rsidRPr="00290162">
        <w:rPr>
          <w:rFonts w:ascii="Century Gothic" w:hAnsi="Century Gothic" w:cs="Times New Roman"/>
          <w:sz w:val="24"/>
          <w:szCs w:val="24"/>
          <w:lang w:val="it-IT"/>
        </w:rPr>
        <w:t xml:space="preserve"> sarà semplificata la gestione dell'inventario, armi e protezioni.</w:t>
      </w:r>
    </w:p>
    <w:p w:rsidR="00070E2D" w:rsidRPr="00290162" w:rsidRDefault="00070E2D" w:rsidP="00A66B0B">
      <w:pPr>
        <w:pStyle w:val="PreformattedText"/>
        <w:jc w:val="both"/>
        <w:rPr>
          <w:rFonts w:ascii="Century Gothic" w:hAnsi="Century Gothic" w:cs="Times New Roman"/>
          <w:sz w:val="24"/>
          <w:szCs w:val="24"/>
          <w:lang w:val="it-IT"/>
        </w:rPr>
      </w:pPr>
      <w:r w:rsidRPr="00290162">
        <w:rPr>
          <w:rFonts w:ascii="Century Gothic" w:hAnsi="Century Gothic" w:cs="Times New Roman"/>
          <w:sz w:val="24"/>
          <w:szCs w:val="24"/>
          <w:lang w:val="it-IT"/>
        </w:rPr>
        <w:t xml:space="preserve">Attraverso la bacheca pubblica </w:t>
      </w:r>
      <w:r w:rsidR="00F73FDC" w:rsidRPr="00290162">
        <w:rPr>
          <w:rFonts w:ascii="Century Gothic" w:hAnsi="Century Gothic" w:cs="Times New Roman"/>
          <w:sz w:val="24"/>
          <w:szCs w:val="24"/>
          <w:lang w:val="it-IT"/>
        </w:rPr>
        <w:t xml:space="preserve">il Giocatore </w:t>
      </w:r>
      <w:r w:rsidRPr="00290162">
        <w:rPr>
          <w:rFonts w:ascii="Century Gothic" w:hAnsi="Century Gothic" w:cs="Times New Roman"/>
          <w:sz w:val="24"/>
          <w:szCs w:val="24"/>
          <w:lang w:val="it-IT"/>
        </w:rPr>
        <w:t>potrà mettersi in contatto con i moderatori della sua zona che sono in cerca di giocatori.</w:t>
      </w:r>
    </w:p>
    <w:p w:rsidR="00F73FDC" w:rsidRPr="00290162" w:rsidRDefault="00F73FDC" w:rsidP="00A66B0B">
      <w:pPr>
        <w:pStyle w:val="PreformattedText"/>
        <w:rPr>
          <w:rFonts w:ascii="Century Gothic" w:hAnsi="Century Gothic" w:cstheme="minorHAnsi"/>
          <w:sz w:val="24"/>
          <w:szCs w:val="24"/>
          <w:lang w:val="it-IT"/>
        </w:rPr>
      </w:pPr>
    </w:p>
    <w:p w:rsidR="00070E2D" w:rsidRPr="00290162" w:rsidRDefault="00070E2D" w:rsidP="00A66B0B">
      <w:pPr>
        <w:pBdr>
          <w:bottom w:val="single" w:sz="6" w:space="3" w:color="000000"/>
        </w:pBdr>
        <w:jc w:val="both"/>
        <w:rPr>
          <w:rFonts w:ascii="Century Gothic" w:hAnsi="Century Gothic"/>
          <w:sz w:val="24"/>
          <w:szCs w:val="24"/>
        </w:rPr>
      </w:pPr>
    </w:p>
    <w:p w:rsidR="00070E2D" w:rsidRPr="00290162" w:rsidRDefault="00070E2D" w:rsidP="00A66B0B">
      <w:pPr>
        <w:pBdr>
          <w:bottom w:val="single" w:sz="6" w:space="3" w:color="000000"/>
        </w:pBdr>
        <w:jc w:val="both"/>
        <w:rPr>
          <w:rFonts w:ascii="Century Gothic" w:hAnsi="Century Gothic"/>
          <w:sz w:val="24"/>
          <w:szCs w:val="24"/>
        </w:rPr>
      </w:pPr>
    </w:p>
    <w:p w:rsidR="00290162" w:rsidRPr="00290162" w:rsidRDefault="00290162" w:rsidP="00A66B0B">
      <w:pPr>
        <w:jc w:val="both"/>
        <w:rPr>
          <w:rFonts w:ascii="Century Gothic" w:hAnsi="Century Gothic"/>
          <w:sz w:val="24"/>
          <w:szCs w:val="24"/>
        </w:rPr>
      </w:pPr>
    </w:p>
    <w:p w:rsidR="00726197" w:rsidRPr="00290162" w:rsidRDefault="00AA072C" w:rsidP="00A66B0B">
      <w:pPr>
        <w:pStyle w:val="Paragrafoelenco"/>
        <w:numPr>
          <w:ilvl w:val="0"/>
          <w:numId w:val="1"/>
        </w:numPr>
        <w:ind w:left="0"/>
        <w:jc w:val="both"/>
        <w:rPr>
          <w:rFonts w:ascii="Century Gothic" w:hAnsi="Century Gothic"/>
          <w:b/>
          <w:sz w:val="28"/>
          <w:szCs w:val="24"/>
        </w:rPr>
      </w:pPr>
      <w:r w:rsidRPr="00290162">
        <w:rPr>
          <w:rFonts w:ascii="Century Gothic" w:hAnsi="Century Gothic"/>
          <w:b/>
          <w:sz w:val="28"/>
          <w:szCs w:val="24"/>
        </w:rPr>
        <w:t>Requisiti funzionali</w:t>
      </w:r>
    </w:p>
    <w:p w:rsidR="00726197" w:rsidRPr="00290162" w:rsidRDefault="00AA072C" w:rsidP="00A66B0B">
      <w:pPr>
        <w:pStyle w:val="Paragrafoelenco"/>
        <w:ind w:left="0"/>
        <w:jc w:val="both"/>
        <w:rPr>
          <w:rFonts w:ascii="Century Gothic" w:hAnsi="Century Gothic" w:cs="Times New Roman"/>
          <w:sz w:val="24"/>
          <w:szCs w:val="24"/>
        </w:rPr>
      </w:pPr>
      <w:r w:rsidRPr="00290162">
        <w:rPr>
          <w:rFonts w:ascii="Century Gothic" w:hAnsi="Century Gothic" w:cs="Times New Roman"/>
          <w:sz w:val="24"/>
          <w:szCs w:val="24"/>
        </w:rPr>
        <w:t>Sine Charta presenta 3 tipi di utenti diversi:</w:t>
      </w:r>
    </w:p>
    <w:p w:rsidR="00726197" w:rsidRPr="00290162" w:rsidRDefault="00AA072C" w:rsidP="00A66B0B">
      <w:pPr>
        <w:pStyle w:val="Paragrafoelenco"/>
        <w:numPr>
          <w:ilvl w:val="0"/>
          <w:numId w:val="5"/>
        </w:numPr>
        <w:ind w:left="0"/>
        <w:jc w:val="both"/>
        <w:rPr>
          <w:rFonts w:ascii="Century Gothic" w:hAnsi="Century Gothic" w:cs="Times New Roman"/>
          <w:sz w:val="24"/>
          <w:szCs w:val="24"/>
        </w:rPr>
      </w:pPr>
      <w:r w:rsidRPr="00290162">
        <w:rPr>
          <w:rFonts w:ascii="Century Gothic" w:hAnsi="Century Gothic" w:cs="Times New Roman"/>
          <w:sz w:val="24"/>
          <w:szCs w:val="24"/>
        </w:rPr>
        <w:t>Amministratore/i: Gestisce la sezione news e la bacheca per la ricerca di Giocatori; funge da mediatore tra utenti e developers del sistema tramite la valutazione di feedback.</w:t>
      </w:r>
    </w:p>
    <w:p w:rsidR="00726197" w:rsidRPr="00290162" w:rsidRDefault="00AA072C" w:rsidP="00A66B0B">
      <w:pPr>
        <w:pStyle w:val="Paragrafoelenco"/>
        <w:numPr>
          <w:ilvl w:val="0"/>
          <w:numId w:val="5"/>
        </w:numPr>
        <w:ind w:left="0"/>
        <w:jc w:val="both"/>
        <w:rPr>
          <w:rFonts w:ascii="Century Gothic" w:hAnsi="Century Gothic" w:cs="Times New Roman"/>
          <w:sz w:val="24"/>
          <w:szCs w:val="24"/>
        </w:rPr>
      </w:pPr>
      <w:r w:rsidRPr="00290162">
        <w:rPr>
          <w:rFonts w:ascii="Century Gothic" w:hAnsi="Century Gothic" w:cs="Times New Roman"/>
          <w:sz w:val="24"/>
          <w:szCs w:val="24"/>
        </w:rPr>
        <w:t xml:space="preserve">Moderatore: può istanziare delle nuove sessioni di gioco e, per ciascuna di esse, scrivere la storia; creare dei PNG, invitare giocatori alle sessioni; testare abilità durante le fasi di gioco.  Inoltre, può scrivere un annuncio in bacheca per la ricerca dei giocatori. </w:t>
      </w:r>
    </w:p>
    <w:p w:rsidR="008B1445" w:rsidRPr="00290162" w:rsidRDefault="00AA072C" w:rsidP="008B1445">
      <w:pPr>
        <w:pStyle w:val="Paragrafoelenco"/>
        <w:numPr>
          <w:ilvl w:val="0"/>
          <w:numId w:val="5"/>
        </w:numPr>
        <w:pBdr>
          <w:bottom w:val="single" w:sz="6" w:space="1" w:color="000000"/>
        </w:pBdr>
        <w:ind w:left="0"/>
        <w:jc w:val="both"/>
        <w:rPr>
          <w:rFonts w:ascii="Century Gothic" w:hAnsi="Century Gothic" w:cs="Times New Roman"/>
          <w:sz w:val="24"/>
          <w:szCs w:val="24"/>
        </w:rPr>
      </w:pPr>
      <w:r w:rsidRPr="00290162">
        <w:rPr>
          <w:rFonts w:ascii="Century Gothic" w:hAnsi="Century Gothic" w:cs="Times New Roman"/>
          <w:sz w:val="24"/>
          <w:szCs w:val="24"/>
        </w:rPr>
        <w:t xml:space="preserve">Giocatore: accede alle sessioni a cui è invitato, crea il suo personaggio e gestisce la sua scheda personale; risponde agli annunci in bacheca. Il giocatore inoltre ha la possibilità di </w:t>
      </w:r>
      <w:r w:rsidR="00CF3638" w:rsidRPr="00290162">
        <w:rPr>
          <w:rFonts w:ascii="Century Gothic" w:hAnsi="Century Gothic" w:cs="Times New Roman"/>
          <w:sz w:val="24"/>
          <w:szCs w:val="24"/>
        </w:rPr>
        <w:t>pagare un abbonamento annuale per poter</w:t>
      </w:r>
      <w:r w:rsidRPr="00290162">
        <w:rPr>
          <w:rFonts w:ascii="Century Gothic" w:hAnsi="Century Gothic" w:cs="Times New Roman"/>
          <w:sz w:val="24"/>
          <w:szCs w:val="24"/>
        </w:rPr>
        <w:t xml:space="preserve"> abilitare le opzioni da Moderatore offerte dal sistem</w:t>
      </w:r>
      <w:r w:rsidR="008B1445" w:rsidRPr="00290162">
        <w:rPr>
          <w:rFonts w:ascii="Century Gothic" w:hAnsi="Century Gothic" w:cs="Times New Roman"/>
          <w:sz w:val="24"/>
          <w:szCs w:val="24"/>
        </w:rPr>
        <w:t>a</w:t>
      </w:r>
    </w:p>
    <w:p w:rsidR="008B1445" w:rsidRPr="00290162" w:rsidRDefault="008B1445" w:rsidP="008B1445">
      <w:pPr>
        <w:pBdr>
          <w:bottom w:val="single" w:sz="6" w:space="1" w:color="000000"/>
        </w:pBdr>
        <w:ind w:left="-360"/>
        <w:jc w:val="both"/>
        <w:rPr>
          <w:rFonts w:ascii="Century Gothic" w:hAnsi="Century Gothic" w:cs="Times New Roman"/>
          <w:sz w:val="24"/>
          <w:szCs w:val="24"/>
        </w:rPr>
      </w:pPr>
    </w:p>
    <w:p w:rsidR="008B1445" w:rsidRPr="00290162" w:rsidRDefault="008B1445" w:rsidP="008B1445">
      <w:pPr>
        <w:pBdr>
          <w:bottom w:val="single" w:sz="6" w:space="1" w:color="000000"/>
        </w:pBdr>
        <w:ind w:left="-360"/>
        <w:jc w:val="both"/>
        <w:rPr>
          <w:rFonts w:ascii="Century Gothic" w:hAnsi="Century Gothic" w:cs="Times New Roman"/>
          <w:sz w:val="24"/>
          <w:szCs w:val="24"/>
        </w:rPr>
      </w:pPr>
    </w:p>
    <w:p w:rsidR="00726197" w:rsidRPr="00290162" w:rsidRDefault="00726197" w:rsidP="00A66B0B">
      <w:pPr>
        <w:jc w:val="both"/>
        <w:rPr>
          <w:rFonts w:ascii="Century Gothic" w:hAnsi="Century Gothic"/>
          <w:sz w:val="24"/>
          <w:szCs w:val="24"/>
        </w:rPr>
      </w:pPr>
    </w:p>
    <w:p w:rsidR="008B1445" w:rsidRPr="00290162" w:rsidRDefault="00AA072C" w:rsidP="008B1445">
      <w:pPr>
        <w:pStyle w:val="Paragrafoelenco"/>
        <w:numPr>
          <w:ilvl w:val="0"/>
          <w:numId w:val="1"/>
        </w:numPr>
        <w:ind w:left="0"/>
        <w:jc w:val="both"/>
        <w:rPr>
          <w:rFonts w:ascii="Century Gothic" w:hAnsi="Century Gothic"/>
          <w:b/>
          <w:sz w:val="28"/>
          <w:szCs w:val="24"/>
        </w:rPr>
      </w:pPr>
      <w:r w:rsidRPr="00290162">
        <w:rPr>
          <w:rFonts w:ascii="Century Gothic" w:hAnsi="Century Gothic"/>
          <w:b/>
          <w:sz w:val="28"/>
          <w:szCs w:val="24"/>
        </w:rPr>
        <w:t>Requisiti non funzionali</w:t>
      </w:r>
    </w:p>
    <w:p w:rsidR="00726197" w:rsidRPr="00290162" w:rsidRDefault="00011C78" w:rsidP="00A66B0B">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I</w:t>
      </w:r>
      <w:r w:rsidR="00AA072C" w:rsidRPr="00290162">
        <w:rPr>
          <w:rFonts w:ascii="Century Gothic" w:hAnsi="Century Gothic" w:cs="Times New Roman"/>
          <w:sz w:val="24"/>
          <w:szCs w:val="24"/>
        </w:rPr>
        <w:t xml:space="preserve">l sistema rende l'esperienza di gioco più godibile attraverso un'interfaccia poco invadente e facilmente interpretabile. Inoltre, l'utente sarà guidato dal sistema durante la creazione </w:t>
      </w:r>
      <w:r w:rsidR="00AA072C" w:rsidRPr="00290162">
        <w:rPr>
          <w:rFonts w:ascii="Century Gothic" w:hAnsi="Century Gothic" w:cs="Times New Roman"/>
          <w:sz w:val="24"/>
          <w:szCs w:val="24"/>
        </w:rPr>
        <w:lastRenderedPageBreak/>
        <w:t>del proprio personaggio attraverso delle guidelines immediate, estratte dal manuale di gioco.</w:t>
      </w:r>
    </w:p>
    <w:p w:rsidR="00011C78" w:rsidRPr="00290162" w:rsidRDefault="00AA072C" w:rsidP="00011C78">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Sine Charta mette a disposizione di ogni utente un'area riservata a cui è possibile accedere tramite autenticazione.</w:t>
      </w:r>
    </w:p>
    <w:p w:rsidR="00011C78" w:rsidRPr="00290162" w:rsidRDefault="00011C78" w:rsidP="00011C78">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In caso di crash improvvisi del sistema, è possibile recuperare i dati della sessione attraverso un backup automatico.</w:t>
      </w:r>
    </w:p>
    <w:p w:rsidR="00726197" w:rsidRPr="00290162" w:rsidRDefault="00AA072C" w:rsidP="00011C78">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Sine Charta permette a tutti i giocatori di consultare la propria scheda in ogni momento. Ogni operazione vede il suo completamento in tempi inferiori al secondo.</w:t>
      </w:r>
    </w:p>
    <w:p w:rsidR="00726197" w:rsidRPr="00290162" w:rsidRDefault="00011C78" w:rsidP="00A66B0B">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L</w:t>
      </w:r>
      <w:r w:rsidR="00AA072C" w:rsidRPr="00290162">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proofErr w:type="gramStart"/>
      <w:r w:rsidR="00AA072C" w:rsidRPr="00290162">
        <w:rPr>
          <w:rFonts w:ascii="Century Gothic" w:hAnsi="Century Gothic" w:cs="Times New Roman"/>
          <w:sz w:val="24"/>
          <w:szCs w:val="24"/>
        </w:rPr>
        <w:t>Inoltre</w:t>
      </w:r>
      <w:proofErr w:type="gramEnd"/>
      <w:r w:rsidR="00AA072C" w:rsidRPr="00290162">
        <w:rPr>
          <w:rFonts w:ascii="Century Gothic" w:hAnsi="Century Gothic" w:cs="Times New Roman"/>
          <w:sz w:val="24"/>
          <w:szCs w:val="24"/>
        </w:rPr>
        <w:t xml:space="preserve"> il sistema può essere soggetto a cambiamenti proposti dall'utenza.</w:t>
      </w:r>
    </w:p>
    <w:p w:rsidR="00726197" w:rsidRPr="00290162" w:rsidRDefault="00011C78" w:rsidP="00A66B0B">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T</w:t>
      </w:r>
      <w:r w:rsidR="00AA072C" w:rsidRPr="00290162">
        <w:rPr>
          <w:rFonts w:ascii="Century Gothic" w:hAnsi="Century Gothic" w:cs="Times New Roman"/>
          <w:sz w:val="24"/>
          <w:szCs w:val="24"/>
        </w:rPr>
        <w:t>utto il software necessario al funzionamento del sistema è scritto in Java e JavaScript.</w:t>
      </w:r>
    </w:p>
    <w:p w:rsidR="00726197" w:rsidRPr="00290162" w:rsidRDefault="00726197" w:rsidP="00A66B0B">
      <w:pPr>
        <w:pBdr>
          <w:bottom w:val="single" w:sz="6" w:space="1" w:color="auto"/>
        </w:pBdr>
        <w:jc w:val="both"/>
        <w:rPr>
          <w:rFonts w:ascii="Century Gothic" w:hAnsi="Century Gothic"/>
          <w:sz w:val="24"/>
          <w:szCs w:val="24"/>
        </w:rPr>
      </w:pPr>
    </w:p>
    <w:p w:rsidR="00364E19" w:rsidRPr="00290162" w:rsidRDefault="00364E19" w:rsidP="00A66B0B">
      <w:pPr>
        <w:jc w:val="both"/>
        <w:rPr>
          <w:rFonts w:ascii="Century Gothic" w:hAnsi="Century Gothic"/>
          <w:sz w:val="24"/>
          <w:szCs w:val="24"/>
        </w:rPr>
      </w:pPr>
    </w:p>
    <w:p w:rsidR="00364E19" w:rsidRPr="00290162" w:rsidRDefault="00364E19" w:rsidP="00A66B0B">
      <w:pPr>
        <w:jc w:val="both"/>
        <w:rPr>
          <w:rFonts w:ascii="Century Gothic" w:hAnsi="Century Gothic"/>
          <w:sz w:val="24"/>
          <w:szCs w:val="24"/>
        </w:rPr>
      </w:pPr>
    </w:p>
    <w:p w:rsidR="00726197" w:rsidRPr="00290162" w:rsidRDefault="00AA072C" w:rsidP="00A66B0B">
      <w:pPr>
        <w:pStyle w:val="Paragrafoelenco"/>
        <w:numPr>
          <w:ilvl w:val="0"/>
          <w:numId w:val="1"/>
        </w:numPr>
        <w:ind w:left="0"/>
        <w:jc w:val="both"/>
        <w:rPr>
          <w:rFonts w:ascii="Century Gothic" w:hAnsi="Century Gothic"/>
          <w:sz w:val="28"/>
          <w:szCs w:val="24"/>
        </w:rPr>
      </w:pPr>
      <w:r w:rsidRPr="00290162">
        <w:rPr>
          <w:rFonts w:ascii="Century Gothic" w:hAnsi="Century Gothic"/>
          <w:b/>
          <w:sz w:val="28"/>
          <w:szCs w:val="24"/>
        </w:rPr>
        <w:t xml:space="preserve">Target </w:t>
      </w:r>
      <w:proofErr w:type="spellStart"/>
      <w:r w:rsidRPr="00290162">
        <w:rPr>
          <w:rFonts w:ascii="Century Gothic" w:hAnsi="Century Gothic" w:cstheme="minorHAnsi"/>
          <w:b/>
          <w:bCs/>
          <w:sz w:val="28"/>
          <w:szCs w:val="24"/>
        </w:rPr>
        <w:t>environment</w:t>
      </w:r>
      <w:proofErr w:type="spellEnd"/>
    </w:p>
    <w:p w:rsidR="00BB6DA7" w:rsidRPr="00290162" w:rsidRDefault="00BB6DA7" w:rsidP="00BB6DA7">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364E19" w:rsidRPr="00290162" w:rsidRDefault="00AA072C" w:rsidP="00BB6DA7">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BB6DA7" w:rsidRPr="00290162">
        <w:rPr>
          <w:rFonts w:ascii="Century Gothic" w:hAnsi="Century Gothic" w:cs="Times New Roman"/>
          <w:sz w:val="24"/>
          <w:szCs w:val="24"/>
        </w:rPr>
        <w:t>.</w:t>
      </w:r>
    </w:p>
    <w:p w:rsidR="00BB6DA7" w:rsidRPr="00290162" w:rsidRDefault="00BB6DA7" w:rsidP="00BB6DA7">
      <w:pPr>
        <w:tabs>
          <w:tab w:val="left" w:pos="5894"/>
        </w:tabs>
        <w:rPr>
          <w:rFonts w:ascii="Century Gothic" w:hAnsi="Century Gothic" w:cs="Times New Roman"/>
          <w:sz w:val="24"/>
          <w:szCs w:val="24"/>
        </w:rPr>
      </w:pPr>
      <w:r w:rsidRPr="00290162">
        <w:rPr>
          <w:rFonts w:ascii="Century Gothic" w:hAnsi="Century Gothic" w:cs="Times New Roman"/>
          <w:sz w:val="24"/>
          <w:szCs w:val="24"/>
        </w:rPr>
        <w:tab/>
      </w:r>
    </w:p>
    <w:p w:rsidR="000F10EA" w:rsidRPr="00290162" w:rsidRDefault="000F10EA">
      <w:pPr>
        <w:spacing w:after="0" w:line="240" w:lineRule="auto"/>
        <w:rPr>
          <w:rFonts w:ascii="Century Gothic" w:hAnsi="Century Gothic" w:cs="Times New Roman"/>
          <w:sz w:val="24"/>
          <w:szCs w:val="24"/>
        </w:rPr>
      </w:pPr>
      <w:r w:rsidRPr="00290162">
        <w:rPr>
          <w:rFonts w:ascii="Century Gothic" w:hAnsi="Century Gothic" w:cs="Times New Roman"/>
          <w:sz w:val="24"/>
          <w:szCs w:val="24"/>
        </w:rPr>
        <w:br w:type="page"/>
      </w:r>
    </w:p>
    <w:p w:rsidR="00BB6DA7" w:rsidRPr="00290162" w:rsidRDefault="00BB6DA7" w:rsidP="000F10EA">
      <w:pPr>
        <w:jc w:val="center"/>
        <w:rPr>
          <w:rFonts w:ascii="Century Gothic" w:hAnsi="Century Gothic"/>
          <w:b/>
          <w:sz w:val="32"/>
          <w:szCs w:val="24"/>
        </w:rPr>
      </w:pPr>
      <w:r w:rsidRPr="00290162">
        <w:rPr>
          <w:rFonts w:ascii="Century Gothic" w:hAnsi="Century Gothic"/>
          <w:b/>
          <w:sz w:val="32"/>
          <w:szCs w:val="24"/>
        </w:rPr>
        <w:lastRenderedPageBreak/>
        <w:t>SCENARI</w:t>
      </w:r>
    </w:p>
    <w:p w:rsidR="00BB6DA7" w:rsidRPr="00290162" w:rsidRDefault="00BB6DA7" w:rsidP="00BB6DA7">
      <w:pPr>
        <w:jc w:val="center"/>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Registrazione utente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Gigi apre il suo browser web e va sul sito di Sine Charta, dal quale può accedere all'area di "registrazione nuovo utente" tramite un pulsante sulla homepage. All'apertura della pagina compila i campi del </w:t>
      </w:r>
      <w:proofErr w:type="spellStart"/>
      <w:r w:rsidRPr="00290162">
        <w:rPr>
          <w:rFonts w:ascii="Century Gothic" w:hAnsi="Century Gothic"/>
          <w:sz w:val="24"/>
          <w:szCs w:val="24"/>
        </w:rPr>
        <w:t>form</w:t>
      </w:r>
      <w:proofErr w:type="spellEnd"/>
      <w:r w:rsidR="000A478E" w:rsidRPr="00290162">
        <w:rPr>
          <w:rFonts w:ascii="Century Gothic" w:hAnsi="Century Gothic"/>
          <w:sz w:val="24"/>
          <w:szCs w:val="24"/>
        </w:rPr>
        <w:t xml:space="preserve"> </w:t>
      </w:r>
      <w:r w:rsidRPr="00290162">
        <w:rPr>
          <w:rFonts w:ascii="Century Gothic" w:hAnsi="Century Gothic"/>
          <w:sz w:val="24"/>
          <w:szCs w:val="24"/>
        </w:rPr>
        <w:t>per potersi registrare</w:t>
      </w:r>
      <w:r w:rsidR="000A478E" w:rsidRPr="00290162">
        <w:rPr>
          <w:rFonts w:ascii="Century Gothic" w:hAnsi="Century Gothic"/>
          <w:sz w:val="24"/>
          <w:szCs w:val="24"/>
        </w:rPr>
        <w:t xml:space="preserve"> che sono: nome, cognome, username, </w:t>
      </w:r>
      <w:proofErr w:type="gramStart"/>
      <w:r w:rsidR="000A478E" w:rsidRPr="00290162">
        <w:rPr>
          <w:rFonts w:ascii="Century Gothic" w:hAnsi="Century Gothic"/>
          <w:sz w:val="24"/>
          <w:szCs w:val="24"/>
        </w:rPr>
        <w:t>email</w:t>
      </w:r>
      <w:proofErr w:type="gramEnd"/>
      <w:r w:rsidR="000A478E" w:rsidRPr="00290162">
        <w:rPr>
          <w:rFonts w:ascii="Century Gothic" w:hAnsi="Century Gothic"/>
          <w:sz w:val="24"/>
          <w:szCs w:val="24"/>
        </w:rPr>
        <w:t xml:space="preserve"> e password.</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Fatto ciò clicca sul pulsante "Regis</w:t>
      </w:r>
      <w:r w:rsidR="000A478E" w:rsidRPr="00290162">
        <w:rPr>
          <w:rFonts w:ascii="Century Gothic" w:hAnsi="Century Gothic"/>
          <w:sz w:val="24"/>
          <w:szCs w:val="24"/>
        </w:rPr>
        <w:t>ter</w:t>
      </w:r>
      <w:r w:rsidRPr="00290162">
        <w:rPr>
          <w:rFonts w:ascii="Century Gothic" w:hAnsi="Century Gothic"/>
          <w:sz w:val="24"/>
          <w:szCs w:val="24"/>
        </w:rPr>
        <w:t>" e si ritrova alla pagina di avvenuta registrazione. Dopo pochi istanti viene reindirizzato alla home e riceve una mail che gli comunica che la registrazione è avvenuta con successo.</w:t>
      </w:r>
    </w:p>
    <w:p w:rsidR="000A478E" w:rsidRPr="00290162" w:rsidRDefault="000A478E" w:rsidP="00BB6DA7">
      <w:pPr>
        <w:jc w:val="both"/>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58240" behindDoc="0" locked="0" layoutInCell="1" allowOverlap="1">
            <wp:simplePos x="0" y="0"/>
            <wp:positionH relativeFrom="column">
              <wp:posOffset>1445422</wp:posOffset>
            </wp:positionH>
            <wp:positionV relativeFrom="paragraph">
              <wp:posOffset>96314</wp:posOffset>
            </wp:positionV>
            <wp:extent cx="3561907" cy="3072317"/>
            <wp:effectExtent l="0" t="0" r="635" b="0"/>
            <wp:wrapNone/>
            <wp:docPr id="3"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III_ANNO\IS\Documenti\SineCharta\Regis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1907" cy="30723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BB6DA7" w:rsidRPr="00290162" w:rsidRDefault="000A478E" w:rsidP="00BB6DA7">
      <w:pPr>
        <w:jc w:val="both"/>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59264" behindDoc="0" locked="0" layoutInCell="1" allowOverlap="1">
            <wp:simplePos x="0" y="0"/>
            <wp:positionH relativeFrom="margin">
              <wp:posOffset>1438600</wp:posOffset>
            </wp:positionH>
            <wp:positionV relativeFrom="paragraph">
              <wp:posOffset>531569</wp:posOffset>
            </wp:positionV>
            <wp:extent cx="3547912" cy="3115340"/>
            <wp:effectExtent l="0" t="0" r="0" b="8890"/>
            <wp:wrapNone/>
            <wp:docPr id="4"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III_ANNO\IS\Documenti\SineCharta\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7912" cy="311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DA7" w:rsidRPr="00290162">
        <w:rPr>
          <w:rFonts w:ascii="Century Gothic" w:hAnsi="Century Gothic"/>
          <w:sz w:val="24"/>
          <w:szCs w:val="24"/>
        </w:rPr>
        <w:t>Da adesso Gigi può effettuare il login compilando i campi opportuni ed accedere alla sua area utente, come si vede in figura.</w:t>
      </w:r>
    </w:p>
    <w:p w:rsidR="000A478E" w:rsidRPr="00290162" w:rsidRDefault="000A478E" w:rsidP="00BB6DA7">
      <w:pPr>
        <w:jc w:val="both"/>
        <w:rPr>
          <w:rFonts w:ascii="Century Gothic" w:hAnsi="Century Gothic"/>
          <w:sz w:val="24"/>
          <w:szCs w:val="24"/>
        </w:rPr>
      </w:pPr>
    </w:p>
    <w:p w:rsidR="00BB6DA7" w:rsidRPr="00290162" w:rsidRDefault="00BB6DA7"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Default="000A478E" w:rsidP="00BB6DA7">
      <w:pPr>
        <w:jc w:val="both"/>
        <w:rPr>
          <w:rFonts w:ascii="Century Gothic" w:hAnsi="Century Gothic"/>
          <w:i/>
          <w:sz w:val="24"/>
          <w:szCs w:val="24"/>
          <w:u w:val="single"/>
        </w:rPr>
      </w:pPr>
    </w:p>
    <w:p w:rsidR="00290162" w:rsidRDefault="00290162" w:rsidP="00BB6DA7">
      <w:pPr>
        <w:jc w:val="both"/>
        <w:rPr>
          <w:rFonts w:ascii="Century Gothic" w:hAnsi="Century Gothic"/>
          <w:i/>
          <w:sz w:val="24"/>
          <w:szCs w:val="24"/>
          <w:u w:val="single"/>
        </w:rPr>
      </w:pPr>
    </w:p>
    <w:p w:rsidR="00290162" w:rsidRDefault="00290162" w:rsidP="00BB6DA7">
      <w:pPr>
        <w:jc w:val="both"/>
        <w:rPr>
          <w:rFonts w:ascii="Century Gothic" w:hAnsi="Century Gothic"/>
          <w:i/>
          <w:sz w:val="24"/>
          <w:szCs w:val="24"/>
          <w:u w:val="single"/>
        </w:rPr>
      </w:pPr>
    </w:p>
    <w:p w:rsidR="00290162" w:rsidRPr="00290162" w:rsidRDefault="00290162"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___________________________________________________________________</w:t>
      </w:r>
    </w:p>
    <w:p w:rsidR="00BB6DA7" w:rsidRPr="00290162" w:rsidRDefault="00BB6DA7" w:rsidP="00BB6DA7">
      <w:pPr>
        <w:jc w:val="both"/>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Acquisto Manuale e upgrade a Moderatore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___________________________________________________________________</w:t>
      </w:r>
    </w:p>
    <w:p w:rsidR="00BB6DA7" w:rsidRPr="00290162" w:rsidRDefault="00BB6DA7" w:rsidP="00BB6DA7">
      <w:pPr>
        <w:jc w:val="both"/>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Creazione di una storia e del gruppo di gioco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Marianna, un utente Moderatore, decide di scrivere una storia, così accede al sito di Sine Charta, effettua il log </w:t>
      </w:r>
      <w:proofErr w:type="gramStart"/>
      <w:r w:rsidRPr="00290162">
        <w:rPr>
          <w:rFonts w:ascii="Century Gothic" w:hAnsi="Century Gothic"/>
          <w:sz w:val="24"/>
          <w:szCs w:val="24"/>
        </w:rPr>
        <w:t>in nella</w:t>
      </w:r>
      <w:proofErr w:type="gramEnd"/>
      <w:r w:rsidRPr="00290162">
        <w:rPr>
          <w:rFonts w:ascii="Century Gothic" w:hAnsi="Century Gothic"/>
          <w:sz w:val="24"/>
          <w:szCs w:val="24"/>
        </w:rPr>
        <w:t xml:space="preserve"> sua area personale, avvia il per la creazione della storia e inizia a scrivere. Marianna passa buona parte della serata a completare la storia, crea diversi personaggi non giocanti e, quando ha finito, clicca sul pulsante “Salva storia”; il tutto viene salvato all'interno del sistema.</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Marianna invita alla storia appena scritta quattro suoi amici, tutti utenti Giocatori iscritti a Sine Charta, e attende che questi ultimi accettino l’invito. Una volta che tutti i suoi amici hanno accettato di partecipare alla storia, Marianna può, in ogni momento, organizzare una sessione di gioco con i suoi amici per poter giocare a Sine Requie.</w:t>
      </w:r>
    </w:p>
    <w:p w:rsidR="004F097C" w:rsidRPr="00290162" w:rsidRDefault="004F097C" w:rsidP="00BB6DA7">
      <w:pPr>
        <w:jc w:val="both"/>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60288" behindDoc="0" locked="0" layoutInCell="1" allowOverlap="1" wp14:anchorId="7F17DCF9">
            <wp:simplePos x="0" y="0"/>
            <wp:positionH relativeFrom="column">
              <wp:posOffset>1424305</wp:posOffset>
            </wp:positionH>
            <wp:positionV relativeFrom="paragraph">
              <wp:posOffset>287109</wp:posOffset>
            </wp:positionV>
            <wp:extent cx="3582980" cy="3182629"/>
            <wp:effectExtent l="0" t="0" r="0" b="0"/>
            <wp:wrapNone/>
            <wp:docPr id="5"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III_ANNO\IS\Documenti\SineCharta\StoryEdito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980" cy="31826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97C" w:rsidRPr="00290162" w:rsidRDefault="004F097C" w:rsidP="00BB6DA7">
      <w:pPr>
        <w:jc w:val="both"/>
        <w:rPr>
          <w:rFonts w:ascii="Century Gothic" w:hAnsi="Century Gothic"/>
          <w:sz w:val="24"/>
          <w:szCs w:val="24"/>
        </w:rPr>
      </w:pPr>
    </w:p>
    <w:p w:rsidR="00BB6DA7" w:rsidRPr="00290162" w:rsidRDefault="00BB6DA7"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pBdr>
          <w:bottom w:val="single" w:sz="12" w:space="1" w:color="auto"/>
        </w:pBdr>
        <w:jc w:val="both"/>
        <w:rPr>
          <w:rFonts w:ascii="Century Gothic" w:hAnsi="Century Gothic"/>
          <w:sz w:val="24"/>
          <w:szCs w:val="24"/>
        </w:rPr>
      </w:pPr>
    </w:p>
    <w:p w:rsidR="00290162" w:rsidRPr="00290162" w:rsidRDefault="00290162" w:rsidP="00BB6DA7">
      <w:pPr>
        <w:jc w:val="both"/>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Creazione Personaggio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Pasquale, un giocatore iscritto a Sine </w:t>
      </w:r>
      <w:proofErr w:type="spellStart"/>
      <w:r w:rsidRPr="00290162">
        <w:rPr>
          <w:rFonts w:ascii="Century Gothic" w:hAnsi="Century Gothic"/>
          <w:sz w:val="24"/>
          <w:szCs w:val="24"/>
        </w:rPr>
        <w:t>Charta</w:t>
      </w:r>
      <w:proofErr w:type="spellEnd"/>
      <w:r w:rsidRPr="00290162">
        <w:rPr>
          <w:rFonts w:ascii="Century Gothic" w:hAnsi="Century Gothic"/>
          <w:sz w:val="24"/>
          <w:szCs w:val="24"/>
        </w:rPr>
        <w:t xml:space="preserve"> come Giocatore riceve una mail in cui c’è scritto che è stato invitato ad una Storia creata da Marianna. Pasquale quindi accede alla sua area personale, va nella se</w:t>
      </w:r>
      <w:r w:rsidR="004F097C" w:rsidRPr="00290162">
        <w:rPr>
          <w:rFonts w:ascii="Century Gothic" w:hAnsi="Century Gothic"/>
          <w:sz w:val="24"/>
          <w:szCs w:val="24"/>
        </w:rPr>
        <w:t>z</w:t>
      </w:r>
      <w:r w:rsidRPr="00290162">
        <w:rPr>
          <w:rFonts w:ascii="Century Gothic" w:hAnsi="Century Gothic"/>
          <w:sz w:val="24"/>
          <w:szCs w:val="24"/>
        </w:rPr>
        <w:t>ione “inviti ricevuti” e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w:t>
      </w:r>
      <w:r w:rsidR="00290162">
        <w:rPr>
          <w:rFonts w:ascii="Century Gothic" w:hAnsi="Century Gothic"/>
          <w:sz w:val="24"/>
          <w:szCs w:val="24"/>
        </w:rPr>
        <w:t xml:space="preserve"> Questa è ispirata alla scheda reale.</w:t>
      </w:r>
    </w:p>
    <w:p w:rsidR="00607AAB" w:rsidRPr="00290162" w:rsidRDefault="00BB6DA7" w:rsidP="00607AAB">
      <w:pPr>
        <w:rPr>
          <w:rFonts w:ascii="Century Gothic" w:hAnsi="Century Gothic"/>
          <w:sz w:val="24"/>
          <w:szCs w:val="24"/>
          <w:u w:val="single"/>
        </w:rPr>
      </w:pPr>
      <w:r w:rsidRPr="00290162">
        <w:rPr>
          <w:rFonts w:ascii="Century Gothic" w:hAnsi="Century Gothic"/>
          <w:sz w:val="24"/>
          <w:szCs w:val="24"/>
        </w:rPr>
        <w:lastRenderedPageBreak/>
        <w:t>Pasquale compila i campi relativi alle generalità e professione del personaggio, pregi e difetti, Tarocco Dominante. Passa poi alle caratteristiche (i valori primari del personaggio), aggiunge i bonus/</w:t>
      </w:r>
      <w:proofErr w:type="spellStart"/>
      <w:r w:rsidRPr="00290162">
        <w:rPr>
          <w:rFonts w:ascii="Century Gothic" w:hAnsi="Century Gothic"/>
          <w:sz w:val="24"/>
          <w:szCs w:val="24"/>
        </w:rPr>
        <w:t>malus</w:t>
      </w:r>
      <w:proofErr w:type="spellEnd"/>
      <w:r w:rsidRPr="00290162">
        <w:rPr>
          <w:rFonts w:ascii="Century Gothic" w:hAnsi="Century Gothic"/>
          <w:sz w:val="24"/>
          <w:szCs w:val="24"/>
        </w:rPr>
        <w:t xml:space="preserve"> alle caratteristiche</w:t>
      </w:r>
      <w:r w:rsidR="0031053F">
        <w:rPr>
          <w:rFonts w:ascii="Century Gothic" w:hAnsi="Century Gothic"/>
          <w:sz w:val="24"/>
          <w:szCs w:val="24"/>
        </w:rPr>
        <w:t>,</w:t>
      </w:r>
      <w:r w:rsidRPr="00290162">
        <w:rPr>
          <w:rFonts w:ascii="Century Gothic" w:hAnsi="Century Gothic"/>
          <w:sz w:val="24"/>
          <w:szCs w:val="24"/>
        </w:rPr>
        <w:t xml:space="preserve"> determinati dai pregi e difetti e poi riporta i punteggi di vitalità e risolutezza. A questo </w:t>
      </w:r>
      <w:r w:rsidR="0031053F">
        <w:rPr>
          <w:rFonts w:ascii="Century Gothic" w:hAnsi="Century Gothic"/>
          <w:sz w:val="24"/>
          <w:szCs w:val="24"/>
        </w:rPr>
        <w:t xml:space="preserve">punto </w:t>
      </w:r>
      <w:r w:rsidRPr="00290162">
        <w:rPr>
          <w:rFonts w:ascii="Century Gothic" w:hAnsi="Century Gothic"/>
          <w:sz w:val="24"/>
          <w:szCs w:val="24"/>
        </w:rPr>
        <w:t>sceglie le abilità in cui vuole che il suo personaggio sia più capace.</w:t>
      </w:r>
      <w:r w:rsidR="0031053F">
        <w:rPr>
          <w:rFonts w:ascii="Century Gothic" w:hAnsi="Century Gothic"/>
          <w:sz w:val="24"/>
          <w:szCs w:val="24"/>
        </w:rPr>
        <w:t xml:space="preserve"> </w:t>
      </w:r>
      <w:r w:rsidRPr="00290162">
        <w:rPr>
          <w:rFonts w:ascii="Century Gothic" w:hAnsi="Century Gothic"/>
          <w:sz w:val="24"/>
          <w:szCs w:val="24"/>
        </w:rPr>
        <w:t xml:space="preserve"> </w:t>
      </w:r>
      <w:r w:rsidR="00290162">
        <w:rPr>
          <w:rFonts w:ascii="Century Gothic" w:hAnsi="Century Gothic"/>
          <w:sz w:val="24"/>
          <w:szCs w:val="24"/>
        </w:rPr>
        <w:t xml:space="preserve">Ecco un esempio di scheda reale: </w:t>
      </w:r>
    </w:p>
    <w:p w:rsidR="0031053F" w:rsidRDefault="004F097C" w:rsidP="00290162">
      <w:pPr>
        <w:spacing w:after="0" w:line="240" w:lineRule="auto"/>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61312" behindDoc="0" locked="0" layoutInCell="1" allowOverlap="1" wp14:anchorId="33F74A8B">
            <wp:simplePos x="0" y="0"/>
            <wp:positionH relativeFrom="margin">
              <wp:posOffset>659130</wp:posOffset>
            </wp:positionH>
            <wp:positionV relativeFrom="paragraph">
              <wp:posOffset>11430</wp:posOffset>
            </wp:positionV>
            <wp:extent cx="5443855" cy="6022340"/>
            <wp:effectExtent l="0" t="0" r="4445" b="0"/>
            <wp:wrapNone/>
            <wp:docPr id="1"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apguomo-001.jpg"/>
                    <pic:cNvPicPr/>
                  </pic:nvPicPr>
                  <pic:blipFill>
                    <a:blip r:embed="rId8">
                      <a:extLst>
                        <a:ext uri="{28A0092B-C50C-407E-A947-70E740481C1C}">
                          <a14:useLocalDpi xmlns:a14="http://schemas.microsoft.com/office/drawing/2010/main" val="0"/>
                        </a:ext>
                      </a:extLst>
                    </a:blip>
                    <a:stretch>
                      <a:fillRect/>
                    </a:stretch>
                  </pic:blipFill>
                  <pic:spPr>
                    <a:xfrm>
                      <a:off x="0" y="0"/>
                      <a:ext cx="5443855" cy="6022340"/>
                    </a:xfrm>
                    <a:prstGeom prst="rect">
                      <a:avLst/>
                    </a:prstGeom>
                  </pic:spPr>
                </pic:pic>
              </a:graphicData>
            </a:graphic>
            <wp14:sizeRelH relativeFrom="margin">
              <wp14:pctWidth>0</wp14:pctWidth>
            </wp14:sizeRelH>
            <wp14:sizeRelV relativeFrom="margin">
              <wp14:pctHeight>0</wp14:pctHeight>
            </wp14:sizeRelV>
          </wp:anchor>
        </w:drawing>
      </w:r>
      <w:r w:rsidR="000F10EA" w:rsidRPr="00290162">
        <w:rPr>
          <w:rFonts w:ascii="Century Gothic" w:hAnsi="Century Gothic"/>
          <w:sz w:val="24"/>
          <w:szCs w:val="24"/>
        </w:rPr>
        <w:br w:type="page"/>
      </w:r>
    </w:p>
    <w:p w:rsidR="004F7FA4" w:rsidRPr="00290162" w:rsidRDefault="0031053F" w:rsidP="00290162">
      <w:pPr>
        <w:spacing w:after="0" w:line="240" w:lineRule="auto"/>
        <w:rPr>
          <w:rFonts w:ascii="Century Gothic" w:hAnsi="Century Gothic"/>
          <w:sz w:val="24"/>
          <w:szCs w:val="24"/>
        </w:rPr>
      </w:pPr>
      <w:r>
        <w:rPr>
          <w:rFonts w:ascii="Century Gothic" w:hAnsi="Century Gothic"/>
          <w:sz w:val="24"/>
          <w:szCs w:val="24"/>
        </w:rPr>
        <w:lastRenderedPageBreak/>
        <w:t xml:space="preserve">Una volta completata la prima </w:t>
      </w:r>
      <w:r w:rsidR="003B7A05">
        <w:rPr>
          <w:rFonts w:ascii="Century Gothic" w:hAnsi="Century Gothic"/>
          <w:sz w:val="24"/>
          <w:szCs w:val="24"/>
        </w:rPr>
        <w:t xml:space="preserve">parte della </w:t>
      </w:r>
      <w:r>
        <w:rPr>
          <w:rFonts w:ascii="Century Gothic" w:hAnsi="Century Gothic"/>
          <w:sz w:val="24"/>
          <w:szCs w:val="24"/>
        </w:rPr>
        <w:t xml:space="preserve">scheda, dopo </w:t>
      </w:r>
      <w:r w:rsidR="003B7A05">
        <w:rPr>
          <w:rFonts w:ascii="Century Gothic" w:hAnsi="Century Gothic"/>
          <w:sz w:val="24"/>
          <w:szCs w:val="24"/>
        </w:rPr>
        <w:t>n</w:t>
      </w:r>
      <w:r w:rsidR="004F7FA4" w:rsidRPr="00290162">
        <w:rPr>
          <w:rFonts w:ascii="Century Gothic" w:hAnsi="Century Gothic"/>
          <w:sz w:val="24"/>
          <w:szCs w:val="24"/>
        </w:rPr>
        <w:t>ella seconda parte Pasquale può descrivere in breve il passato del suo personaggio e, se vuole, caricare un suo disegno. Infine, Pasquale sceglie l’equipaggiamento con cui il personaggio inizierà la sua avventura</w:t>
      </w:r>
      <w:r w:rsidR="003B7A05">
        <w:rPr>
          <w:rFonts w:ascii="Century Gothic" w:hAnsi="Century Gothic"/>
          <w:sz w:val="24"/>
          <w:szCs w:val="24"/>
        </w:rPr>
        <w:t>, come mostrata nella scheda sottostante.</w:t>
      </w:r>
      <w:r w:rsidR="00D0069A">
        <w:rPr>
          <w:rFonts w:ascii="Century Gothic" w:hAnsi="Century Gothic"/>
          <w:sz w:val="24"/>
          <w:szCs w:val="24"/>
        </w:rPr>
        <w:t xml:space="preserve"> /*DA MODIFICARE : EQUIP COME TABELLA, E MIGLIORAMENTO PER MOCKUP*/</w:t>
      </w:r>
      <w:bookmarkStart w:id="1" w:name="_GoBack"/>
      <w:bookmarkEnd w:id="1"/>
    </w:p>
    <w:p w:rsidR="000F10EA" w:rsidRPr="00290162" w:rsidRDefault="000F10EA" w:rsidP="00BB6DA7">
      <w:pPr>
        <w:jc w:val="both"/>
        <w:rPr>
          <w:rFonts w:ascii="Century Gothic" w:hAnsi="Century Gothic"/>
          <w:sz w:val="24"/>
          <w:szCs w:val="24"/>
        </w:rPr>
      </w:pPr>
      <w:r w:rsidRPr="00290162">
        <w:rPr>
          <w:rFonts w:ascii="Century Gothic" w:hAnsi="Century Gothic"/>
          <w:noProof/>
          <w:sz w:val="24"/>
          <w:szCs w:val="24"/>
        </w:rPr>
        <w:drawing>
          <wp:inline distT="0" distB="0" distL="0" distR="0">
            <wp:extent cx="6645878" cy="6475228"/>
            <wp:effectExtent l="0" t="0" r="3175"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apguomo-002.jpg"/>
                    <pic:cNvPicPr/>
                  </pic:nvPicPr>
                  <pic:blipFill>
                    <a:blip r:embed="rId9">
                      <a:extLst>
                        <a:ext uri="{28A0092B-C50C-407E-A947-70E740481C1C}">
                          <a14:useLocalDpi xmlns:a14="http://schemas.microsoft.com/office/drawing/2010/main" val="0"/>
                        </a:ext>
                      </a:extLst>
                    </a:blip>
                    <a:stretch>
                      <a:fillRect/>
                    </a:stretch>
                  </pic:blipFill>
                  <pic:spPr>
                    <a:xfrm>
                      <a:off x="0" y="0"/>
                      <a:ext cx="6651929" cy="6481123"/>
                    </a:xfrm>
                    <a:prstGeom prst="rect">
                      <a:avLst/>
                    </a:prstGeom>
                  </pic:spPr>
                </pic:pic>
              </a:graphicData>
            </a:graphic>
          </wp:inline>
        </w:drawing>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Durante l'intero procedimento il Sistema aiuta Pasquale mostrandogli la spiegazione di ogni campo da riempire nel caso Pasquale sia un giocatore novizio.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sidRPr="00290162">
        <w:rPr>
          <w:rFonts w:ascii="Century Gothic" w:hAnsi="Century Gothic"/>
          <w:sz w:val="24"/>
          <w:szCs w:val="24"/>
        </w:rPr>
        <w:tab/>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___________________________________________________________________</w:t>
      </w:r>
    </w:p>
    <w:p w:rsidR="00BB6DA7" w:rsidRDefault="00BB6DA7" w:rsidP="00BB6DA7">
      <w:pPr>
        <w:jc w:val="both"/>
        <w:rPr>
          <w:rFonts w:ascii="Century Gothic" w:hAnsi="Century Gothic"/>
          <w:sz w:val="24"/>
          <w:szCs w:val="24"/>
        </w:rPr>
      </w:pPr>
    </w:p>
    <w:p w:rsidR="00290162" w:rsidRPr="00290162" w:rsidRDefault="00290162" w:rsidP="00BB6DA7">
      <w:pPr>
        <w:jc w:val="both"/>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lastRenderedPageBreak/>
        <w:t>Sessione di gioco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sessione.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azioni e dialoghi significativi che avvengono tra i </w:t>
      </w:r>
      <w:proofErr w:type="spellStart"/>
      <w:r w:rsidRPr="00290162">
        <w:rPr>
          <w:rFonts w:ascii="Century Gothic" w:hAnsi="Century Gothic"/>
          <w:sz w:val="24"/>
          <w:szCs w:val="24"/>
        </w:rPr>
        <w:t>png</w:t>
      </w:r>
      <w:proofErr w:type="spellEnd"/>
      <w:r w:rsidRPr="00290162">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Dino decide di estrarre la sua pistola e puntarla verso un soldato nemico, per poi fare fuoco: Marianna gli dice che deve eseguire una prova dell'abilità "Uso: Pistola". Dino utilizza il suo tablet per aprire la finestra di estrazione carta.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colpito.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BB6DA7" w:rsidRPr="00290162" w:rsidRDefault="00BB6DA7" w:rsidP="00BB6DA7">
      <w:pPr>
        <w:tabs>
          <w:tab w:val="left" w:pos="5894"/>
        </w:tabs>
        <w:rPr>
          <w:rFonts w:ascii="Century Gothic" w:hAnsi="Century Gothic" w:cs="Times New Roman"/>
          <w:sz w:val="24"/>
          <w:szCs w:val="24"/>
        </w:rPr>
      </w:pPr>
    </w:p>
    <w:sectPr w:rsidR="00BB6DA7" w:rsidRPr="00290162" w:rsidSect="00660F46">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10BA"/>
    <w:multiLevelType w:val="multilevel"/>
    <w:tmpl w:val="E8A6B1B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 w15:restartNumberingAfterBreak="0">
    <w:nsid w:val="349E47F6"/>
    <w:multiLevelType w:val="multilevel"/>
    <w:tmpl w:val="C1B83A9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43EF5977"/>
    <w:multiLevelType w:val="multilevel"/>
    <w:tmpl w:val="D5E434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E640B4E"/>
    <w:multiLevelType w:val="multilevel"/>
    <w:tmpl w:val="B7F6FF52"/>
    <w:lvl w:ilvl="0">
      <w:start w:val="1"/>
      <w:numFmt w:val="bullet"/>
      <w:lvlText w:val=""/>
      <w:lvlJc w:val="left"/>
      <w:pPr>
        <w:ind w:left="1788" w:hanging="360"/>
      </w:pPr>
      <w:rPr>
        <w:rFonts w:ascii="Symbol" w:hAnsi="Symbol" w:cs="Symbol" w:hint="default"/>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4" w15:restartNumberingAfterBreak="0">
    <w:nsid w:val="51EC174F"/>
    <w:multiLevelType w:val="multilevel"/>
    <w:tmpl w:val="C368F94C"/>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5" w15:restartNumberingAfterBreak="0">
    <w:nsid w:val="567C1407"/>
    <w:multiLevelType w:val="multilevel"/>
    <w:tmpl w:val="2AD21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10F4940"/>
    <w:multiLevelType w:val="multilevel"/>
    <w:tmpl w:val="CB10B1B6"/>
    <w:lvl w:ilvl="0">
      <w:start w:val="1"/>
      <w:numFmt w:val="bullet"/>
      <w:lvlText w:val=""/>
      <w:lvlJc w:val="left"/>
      <w:pPr>
        <w:ind w:left="1485" w:hanging="360"/>
      </w:pPr>
      <w:rPr>
        <w:rFonts w:ascii="Symbol" w:hAnsi="Symbol" w:cs="Symbol" w:hint="default"/>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abstractNum w:abstractNumId="7" w15:restartNumberingAfterBreak="0">
    <w:nsid w:val="7019497C"/>
    <w:multiLevelType w:val="multilevel"/>
    <w:tmpl w:val="CD4C5164"/>
    <w:lvl w:ilvl="0">
      <w:start w:val="1"/>
      <w:numFmt w:val="decimal"/>
      <w:lvlText w:val="%1."/>
      <w:lvlJc w:val="left"/>
      <w:pPr>
        <w:ind w:left="785" w:hanging="360"/>
      </w:pPr>
      <w:rPr>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num w:numId="1">
    <w:abstractNumId w:val="7"/>
  </w:num>
  <w:num w:numId="2">
    <w:abstractNumId w:val="6"/>
  </w:num>
  <w:num w:numId="3">
    <w:abstractNumId w:val="0"/>
  </w:num>
  <w:num w:numId="4">
    <w:abstractNumId w:val="4"/>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197"/>
    <w:rsid w:val="00011C78"/>
    <w:rsid w:val="00070E2D"/>
    <w:rsid w:val="000A478E"/>
    <w:rsid w:val="000F10EA"/>
    <w:rsid w:val="001D6F3D"/>
    <w:rsid w:val="00290162"/>
    <w:rsid w:val="002A6932"/>
    <w:rsid w:val="0031053F"/>
    <w:rsid w:val="00364E19"/>
    <w:rsid w:val="003B7A05"/>
    <w:rsid w:val="004F097C"/>
    <w:rsid w:val="004F7FA4"/>
    <w:rsid w:val="00607AAB"/>
    <w:rsid w:val="00660F46"/>
    <w:rsid w:val="006773C0"/>
    <w:rsid w:val="00717867"/>
    <w:rsid w:val="00726197"/>
    <w:rsid w:val="007F72A9"/>
    <w:rsid w:val="008B1445"/>
    <w:rsid w:val="009F0F1D"/>
    <w:rsid w:val="00A13B74"/>
    <w:rsid w:val="00A66B0B"/>
    <w:rsid w:val="00AA072C"/>
    <w:rsid w:val="00AB0F7B"/>
    <w:rsid w:val="00AB3857"/>
    <w:rsid w:val="00AD5A16"/>
    <w:rsid w:val="00B42F0E"/>
    <w:rsid w:val="00B865F0"/>
    <w:rsid w:val="00BB6DA7"/>
    <w:rsid w:val="00C4197D"/>
    <w:rsid w:val="00CF3638"/>
    <w:rsid w:val="00D0069A"/>
    <w:rsid w:val="00D751D8"/>
    <w:rsid w:val="00F73FDC"/>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D622A"/>
  <w15:docId w15:val="{1E9B2A48-BA0C-4CC1-A298-22C003A9E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9</Pages>
  <Words>2415</Words>
  <Characters>13766</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utente</cp:lastModifiedBy>
  <cp:revision>28</cp:revision>
  <dcterms:created xsi:type="dcterms:W3CDTF">2018-10-06T18:50:00Z</dcterms:created>
  <dcterms:modified xsi:type="dcterms:W3CDTF">2018-10-26T09:56:00Z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