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rsidP="006D3BEE">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rsidP="006D3BEE">
      <w:pPr>
        <w:jc w:val="both"/>
        <w:rPr>
          <w:rFonts w:ascii="Century Gothic" w:hAnsi="Century Gothic"/>
          <w:b/>
          <w:i/>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rsidP="006D3BEE">
      <w:pPr>
        <w:jc w:val="both"/>
        <w:rPr>
          <w:rFonts w:ascii="Century Gothic" w:hAnsi="Century Gothic" w:cs="Times New Roman"/>
          <w:sz w:val="24"/>
          <w:szCs w:val="24"/>
        </w:rPr>
      </w:pPr>
    </w:p>
    <w:p w:rsidR="00FD7FEA" w:rsidRDefault="00B615E5" w:rsidP="006D3BEE">
      <w:pPr>
        <w:jc w:val="both"/>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rsidP="006D3BEE">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rsidP="006D3BEE">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rsidP="006D3BEE">
      <w:pPr>
        <w:pBdr>
          <w:bottom w:val="single" w:sz="12" w:space="1" w:color="000000"/>
        </w:pBdr>
        <w:jc w:val="both"/>
        <w:rPr>
          <w:rFonts w:ascii="Century Gothic" w:hAnsi="Century Gothic" w:cs="Times New Roman"/>
          <w:sz w:val="24"/>
          <w:szCs w:val="24"/>
        </w:rPr>
      </w:pPr>
    </w:p>
    <w:p w:rsidR="00FD7FEA" w:rsidRDefault="00FD7FEA" w:rsidP="006D3BEE">
      <w:pPr>
        <w:jc w:val="both"/>
        <w:rPr>
          <w:rFonts w:ascii="Century Gothic" w:hAnsi="Century Gothic"/>
          <w:b/>
          <w:i/>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rsidP="006D3BEE">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rsidP="006D3BEE">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rsidP="006D3BEE">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rsidP="006D3BEE">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rsidP="006D3BEE">
      <w:pPr>
        <w:pStyle w:val="PreformattedText"/>
        <w:jc w:val="both"/>
        <w:rPr>
          <w:rFonts w:ascii="Century Gothic" w:hAnsi="Century Gothic" w:cstheme="minorHAnsi"/>
          <w:sz w:val="24"/>
          <w:szCs w:val="24"/>
          <w:lang w:val="it-IT"/>
        </w:rPr>
      </w:pPr>
    </w:p>
    <w:p w:rsidR="00FD7FEA" w:rsidRDefault="00B615E5" w:rsidP="006D3BEE">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t>Obiettivi</w:t>
      </w:r>
    </w:p>
    <w:p w:rsidR="00FD7FEA" w:rsidRDefault="00B615E5" w:rsidP="006D3BEE">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lastRenderedPageBreak/>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rsidP="006D3BEE">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rsidP="006D3BEE">
      <w:pPr>
        <w:pStyle w:val="PreformattedText"/>
        <w:jc w:val="both"/>
        <w:rPr>
          <w:rFonts w:ascii="Century Gothic" w:hAnsi="Century Gothic" w:cstheme="minorHAnsi"/>
          <w:sz w:val="24"/>
          <w:szCs w:val="24"/>
          <w:lang w:val="it-IT"/>
        </w:rPr>
      </w:pPr>
    </w:p>
    <w:p w:rsidR="00FD7FEA" w:rsidRDefault="00FD7FEA" w:rsidP="006D3BEE">
      <w:pPr>
        <w:pBdr>
          <w:bottom w:val="single" w:sz="6" w:space="3" w:color="000000"/>
        </w:pBdr>
        <w:jc w:val="both"/>
        <w:rPr>
          <w:rFonts w:ascii="Century Gothic" w:hAnsi="Century Gothic"/>
          <w:sz w:val="24"/>
          <w:szCs w:val="24"/>
        </w:rPr>
      </w:pPr>
    </w:p>
    <w:p w:rsidR="00FD7FEA" w:rsidRDefault="00FD7FEA" w:rsidP="006D3BEE">
      <w:pPr>
        <w:pBdr>
          <w:bottom w:val="single" w:sz="6" w:space="3" w:color="000000"/>
        </w:pBd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rsidP="006D3BEE">
      <w:pPr>
        <w:pStyle w:val="Paragrafoelenco"/>
        <w:ind w:left="0"/>
        <w:jc w:val="both"/>
        <w:rPr>
          <w:rFonts w:ascii="Century Gothic" w:hAnsi="Century Gothic" w:cs="Times New Roman"/>
          <w:sz w:val="24"/>
          <w:szCs w:val="24"/>
        </w:rPr>
      </w:pPr>
    </w:p>
    <w:p w:rsidR="00F720DF" w:rsidRDefault="00F720DF" w:rsidP="006D3BEE">
      <w:pPr>
        <w:pStyle w:val="Paragrafoelenco"/>
        <w:ind w:left="0"/>
        <w:jc w:val="both"/>
        <w:rPr>
          <w:rFonts w:ascii="Century Gothic" w:hAnsi="Century Gothic" w:cs="Times New Roman"/>
          <w:sz w:val="24"/>
          <w:szCs w:val="24"/>
        </w:rPr>
      </w:pPr>
    </w:p>
    <w:p w:rsidR="00F720DF" w:rsidRDefault="00F720DF" w:rsidP="006D3BEE">
      <w:pPr>
        <w:pStyle w:val="Paragrafoelenco"/>
        <w:ind w:left="0"/>
        <w:jc w:val="both"/>
        <w:rPr>
          <w:rFonts w:ascii="Century Gothic" w:hAnsi="Century Gothic" w:cs="Times New Roman"/>
          <w:sz w:val="24"/>
          <w:szCs w:val="24"/>
        </w:rPr>
      </w:pPr>
    </w:p>
    <w:p w:rsidR="00FD7FEA" w:rsidRDefault="00B615E5" w:rsidP="006D3BEE">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rsidP="006D3BEE">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B84933" w:rsidRDefault="00B84933" w:rsidP="006D3BEE">
      <w:pPr>
        <w:pStyle w:val="Paragrafoelenco"/>
        <w:ind w:left="0"/>
        <w:jc w:val="both"/>
        <w:rPr>
          <w:rFonts w:ascii="Century Gothic" w:hAnsi="Century Gothic" w:cs="Times New Roman"/>
          <w:sz w:val="24"/>
          <w:szCs w:val="24"/>
        </w:rPr>
      </w:pPr>
      <w:r w:rsidRPr="00B460C0">
        <w:rPr>
          <w:rFonts w:ascii="Century Gothic" w:hAnsi="Century Gothic" w:cs="Times New Roman"/>
          <w:sz w:val="24"/>
          <w:szCs w:val="24"/>
          <w:highlight w:val="yellow"/>
        </w:rPr>
        <w:t xml:space="preserve">Gestisce gli utenti, infatti ha la capacità di </w:t>
      </w:r>
      <w:r w:rsidR="00642471">
        <w:rPr>
          <w:rFonts w:ascii="Century Gothic" w:hAnsi="Century Gothic" w:cs="Times New Roman"/>
          <w:sz w:val="24"/>
          <w:szCs w:val="24"/>
          <w:highlight w:val="yellow"/>
        </w:rPr>
        <w:t xml:space="preserve">sospendere </w:t>
      </w:r>
      <w:r w:rsidRPr="00B460C0">
        <w:rPr>
          <w:rFonts w:ascii="Century Gothic" w:hAnsi="Century Gothic" w:cs="Times New Roman"/>
          <w:sz w:val="24"/>
          <w:szCs w:val="24"/>
          <w:highlight w:val="yellow"/>
        </w:rPr>
        <w:t>un utente</w:t>
      </w:r>
      <w:r w:rsidR="00642471">
        <w:rPr>
          <w:rFonts w:ascii="Century Gothic" w:hAnsi="Century Gothic" w:cs="Times New Roman"/>
          <w:sz w:val="24"/>
          <w:szCs w:val="24"/>
          <w:highlight w:val="yellow"/>
        </w:rPr>
        <w:t xml:space="preserve"> per 48 ore e dopo una sospensione,</w:t>
      </w:r>
      <w:r w:rsidR="003D66C5">
        <w:rPr>
          <w:rFonts w:ascii="Century Gothic" w:hAnsi="Century Gothic" w:cs="Times New Roman"/>
          <w:sz w:val="24"/>
          <w:szCs w:val="24"/>
          <w:highlight w:val="yellow"/>
        </w:rPr>
        <w:t xml:space="preserve"> bannare un utente</w:t>
      </w:r>
      <w:bookmarkStart w:id="1" w:name="_GoBack"/>
      <w:bookmarkEnd w:id="1"/>
      <w:r w:rsidRPr="00B460C0">
        <w:rPr>
          <w:rFonts w:ascii="Century Gothic" w:hAnsi="Century Gothic" w:cs="Times New Roman"/>
          <w:sz w:val="24"/>
          <w:szCs w:val="24"/>
          <w:highlight w:val="yellow"/>
        </w:rPr>
        <w:t xml:space="preserve"> nel caso in cui quest’ultimo usi terminologia non consona nella bacheca o durante una sessione di gioco</w:t>
      </w:r>
      <w:r w:rsidR="00B460C0" w:rsidRPr="00B460C0">
        <w:rPr>
          <w:rFonts w:ascii="Century Gothic" w:hAnsi="Century Gothic" w:cs="Times New Roman"/>
          <w:sz w:val="24"/>
          <w:szCs w:val="24"/>
          <w:highlight w:val="yellow"/>
        </w:rPr>
        <w:t>.</w:t>
      </w:r>
    </w:p>
    <w:p w:rsidR="00FD7FEA" w:rsidRDefault="00B615E5" w:rsidP="006D3BE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rsidP="006D3BEE">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rsidP="006D3BEE">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rsidP="006D3BEE">
      <w:pPr>
        <w:pBdr>
          <w:bottom w:val="single" w:sz="6" w:space="1" w:color="000000"/>
        </w:pBdr>
        <w:ind w:left="-360"/>
        <w:jc w:val="both"/>
        <w:rPr>
          <w:rFonts w:ascii="Century Gothic" w:hAnsi="Century Gothic" w:cs="Times New Roman"/>
          <w:sz w:val="24"/>
          <w:szCs w:val="24"/>
        </w:rPr>
      </w:pPr>
    </w:p>
    <w:p w:rsidR="00FD7FEA" w:rsidRDefault="00FD7FEA" w:rsidP="006D3BEE">
      <w:pPr>
        <w:pBdr>
          <w:bottom w:val="single" w:sz="6" w:space="1" w:color="000000"/>
        </w:pBdr>
        <w:ind w:left="-360"/>
        <w:jc w:val="both"/>
        <w:rPr>
          <w:rFonts w:ascii="Century Gothic" w:hAnsi="Century Gothic" w:cs="Times New Roman"/>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rsidP="006D3BEE">
      <w:pPr>
        <w:pStyle w:val="Paragrafoelenco"/>
        <w:ind w:left="0"/>
        <w:jc w:val="both"/>
        <w:rPr>
          <w:rFonts w:ascii="Century Gothic" w:hAnsi="Century Gothic"/>
          <w:b/>
          <w:sz w:val="28"/>
          <w:szCs w:val="24"/>
        </w:rPr>
      </w:pPr>
    </w:p>
    <w:p w:rsidR="00FD7FEA" w:rsidRPr="00870D17"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rsidP="006D3BEE">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6D3BEE">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Pr="00A07004" w:rsidRDefault="00B615E5" w:rsidP="006D3BEE">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rsidP="006D3BEE">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rsidP="006D3BEE">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rsidP="006D3BEE">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FD7FEA" w:rsidRDefault="00B615E5" w:rsidP="006D3BEE">
      <w:pPr>
        <w:spacing w:after="0" w:line="240" w:lineRule="auto"/>
        <w:jc w:val="both"/>
        <w:rPr>
          <w:rFonts w:ascii="Century Gothic" w:hAnsi="Century Gothic" w:cs="Times New Roman"/>
          <w:sz w:val="24"/>
          <w:szCs w:val="24"/>
        </w:rPr>
      </w:pPr>
      <w:r>
        <w:br w:type="page"/>
      </w:r>
    </w:p>
    <w:p w:rsidR="00FD7FEA" w:rsidRPr="00BC1BD6" w:rsidRDefault="00B615E5" w:rsidP="006D3BEE">
      <w:pPr>
        <w:jc w:val="both"/>
        <w:rPr>
          <w:rFonts w:ascii="Century Gothic" w:hAnsi="Century Gothic"/>
          <w:b/>
          <w:sz w:val="32"/>
          <w:szCs w:val="24"/>
        </w:rPr>
      </w:pPr>
      <w:r>
        <w:rPr>
          <w:rFonts w:ascii="Century Gothic" w:hAnsi="Century Gothic"/>
          <w:b/>
          <w:sz w:val="32"/>
          <w:szCs w:val="24"/>
        </w:rPr>
        <w:lastRenderedPageBreak/>
        <w:t>SCENARI</w:t>
      </w: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rsidP="006D3BEE">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rsidP="006D3BEE">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rsidP="006D3BEE">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BC1BD6" w:rsidRDefault="00BC1BD6" w:rsidP="006D3BEE">
      <w:pPr>
        <w:jc w:val="both"/>
        <w:rPr>
          <w:rFonts w:ascii="Century Gothic" w:hAnsi="Century Gothic"/>
          <w:sz w:val="24"/>
          <w:szCs w:val="24"/>
        </w:rPr>
      </w:pPr>
    </w:p>
    <w:p w:rsidR="00BC1BD6" w:rsidRDefault="00BC1BD6" w:rsidP="006D3BEE">
      <w:pPr>
        <w:jc w:val="both"/>
        <w:rPr>
          <w:rFonts w:ascii="Century Gothic" w:hAnsi="Century Gothic"/>
          <w:sz w:val="24"/>
          <w:szCs w:val="24"/>
        </w:rPr>
      </w:pPr>
      <w:r>
        <w:rPr>
          <w:rFonts w:ascii="Century Gothic" w:hAnsi="Century Gothic"/>
          <w:sz w:val="24"/>
          <w:szCs w:val="24"/>
        </w:rPr>
        <w:t>(figura 1)</w:t>
      </w:r>
    </w:p>
    <w:p w:rsidR="00FD7FEA" w:rsidRPr="00F264F9" w:rsidRDefault="00BC1BD6" w:rsidP="006D3BEE">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BC1BD6" w:rsidRDefault="00BC1BD6"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Default="00FD7FEA" w:rsidP="006D3BEE">
      <w:pPr>
        <w:jc w:val="both"/>
        <w:rPr>
          <w:rFonts w:ascii="Century Gothic" w:hAnsi="Century Gothic"/>
          <w:i/>
          <w:sz w:val="24"/>
          <w:szCs w:val="24"/>
          <w:u w:val="single"/>
        </w:rPr>
      </w:pPr>
    </w:p>
    <w:p w:rsidR="00FD7FEA" w:rsidRPr="00BC1BD6" w:rsidRDefault="00BC1BD6" w:rsidP="006D3BEE">
      <w:pPr>
        <w:pBdr>
          <w:bottom w:val="single" w:sz="12" w:space="1" w:color="000000"/>
        </w:pBdr>
        <w:jc w:val="both"/>
        <w:rPr>
          <w:rFonts w:ascii="Century Gothic" w:hAnsi="Century Gothic"/>
          <w:i/>
          <w:sz w:val="24"/>
          <w:szCs w:val="24"/>
          <w:u w:val="single"/>
        </w:rPr>
      </w:pPr>
      <w:r>
        <w:rPr>
          <w:rFonts w:ascii="Century Gothic" w:hAnsi="Century Gothic"/>
          <w:i/>
          <w:sz w:val="24"/>
          <w:szCs w:val="24"/>
          <w:u w:val="single"/>
        </w:rPr>
        <w:t>Figura 2</w:t>
      </w:r>
    </w:p>
    <w:p w:rsidR="00FD7FEA" w:rsidRDefault="00B615E5" w:rsidP="006D3BEE">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rsidP="006D3BEE">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5D3ED2">
        <w:rPr>
          <w:rFonts w:ascii="Century Gothic" w:hAnsi="Century Gothic"/>
          <w:sz w:val="24"/>
          <w:szCs w:val="24"/>
        </w:rPr>
        <w:t>.</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 Figura 3)</w:t>
      </w:r>
      <w:r>
        <w:rPr>
          <w:rFonts w:ascii="Century Gothic" w:hAnsi="Century Gothic"/>
          <w:sz w:val="24"/>
          <w:szCs w:val="24"/>
        </w:rPr>
        <w:t xml:space="preserve"> e clicca sul link “diventa un Moderatore”.</w:t>
      </w:r>
    </w:p>
    <w:p w:rsidR="00FD7FEA" w:rsidRDefault="00B615E5" w:rsidP="006D3BEE">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B615E5" w:rsidP="006D3BEE">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BC1BD6" w:rsidRDefault="00BC1BD6" w:rsidP="006D3BEE">
      <w:pPr>
        <w:pBdr>
          <w:bottom w:val="single" w:sz="12" w:space="1" w:color="000000"/>
        </w:pBdr>
        <w:ind w:left="360"/>
        <w:jc w:val="both"/>
        <w:rPr>
          <w:rFonts w:ascii="Century Gothic" w:hAnsi="Century Gothic"/>
          <w:sz w:val="24"/>
          <w:szCs w:val="24"/>
        </w:rPr>
      </w:pPr>
      <w:r>
        <w:rPr>
          <w:rFonts w:ascii="Century Gothic" w:hAnsi="Century Gothic"/>
          <w:sz w:val="24"/>
          <w:szCs w:val="24"/>
        </w:rPr>
        <w:t>Figura 3</w:t>
      </w:r>
    </w:p>
    <w:p w:rsidR="00FD7FEA" w:rsidRDefault="00B615E5" w:rsidP="006D3BEE">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r w:rsidR="005D3ED2">
        <w:rPr>
          <w:rFonts w:ascii="Century Gothic" w:hAnsi="Century Gothic"/>
          <w:sz w:val="24"/>
          <w:szCs w:val="24"/>
        </w:rPr>
        <w:t xml:space="preserve"> </w:t>
      </w:r>
      <w:r w:rsidR="002509D6">
        <w:rPr>
          <w:rFonts w:ascii="Century Gothic" w:hAnsi="Century Gothic"/>
          <w:sz w:val="24"/>
          <w:szCs w:val="24"/>
        </w:rPr>
        <w:t>(figura 4)</w:t>
      </w:r>
      <w:r>
        <w:rPr>
          <w:rFonts w:ascii="Century Gothic" w:hAnsi="Century Gothic"/>
          <w:sz w:val="24"/>
          <w:szCs w:val="24"/>
        </w:rPr>
        <w:t>.</w:t>
      </w:r>
    </w:p>
    <w:p w:rsidR="00FD7FEA" w:rsidRDefault="00B615E5" w:rsidP="006D3BEE">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FD7FEA" w:rsidP="006D3BEE">
      <w:pPr>
        <w:pBdr>
          <w:bottom w:val="single" w:sz="12" w:space="1" w:color="000000"/>
        </w:pBdr>
        <w:ind w:left="360"/>
        <w:jc w:val="both"/>
        <w:rPr>
          <w:rFonts w:ascii="Century Gothic" w:hAnsi="Century Gothic"/>
          <w:sz w:val="24"/>
          <w:szCs w:val="24"/>
        </w:rPr>
      </w:pPr>
    </w:p>
    <w:p w:rsidR="00FD7FEA" w:rsidRDefault="002509D6" w:rsidP="006D3BEE">
      <w:pPr>
        <w:pBdr>
          <w:bottom w:val="single" w:sz="12" w:space="1" w:color="000000"/>
        </w:pBdr>
        <w:ind w:left="360"/>
        <w:jc w:val="both"/>
        <w:rPr>
          <w:rFonts w:ascii="Century Gothic" w:hAnsi="Century Gothic"/>
          <w:sz w:val="24"/>
          <w:szCs w:val="24"/>
        </w:rPr>
      </w:pPr>
      <w:r>
        <w:rPr>
          <w:rFonts w:ascii="Century Gothic" w:hAnsi="Century Gothic"/>
          <w:sz w:val="24"/>
          <w:szCs w:val="24"/>
        </w:rPr>
        <w:t>figura 4</w:t>
      </w:r>
    </w:p>
    <w:p w:rsidR="00FD7FEA" w:rsidRDefault="00B615E5" w:rsidP="006D3BEE">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w:t>
      </w:r>
      <w:r w:rsidR="002509D6">
        <w:rPr>
          <w:rFonts w:ascii="Century Gothic" w:hAnsi="Century Gothic"/>
          <w:sz w:val="24"/>
          <w:szCs w:val="24"/>
        </w:rPr>
        <w:t xml:space="preserve"> clicca su “paga ora” (figura 5) e</w:t>
      </w:r>
      <w:r>
        <w:rPr>
          <w:rFonts w:ascii="Century Gothic" w:hAnsi="Century Gothic"/>
          <w:sz w:val="24"/>
          <w:szCs w:val="24"/>
        </w:rPr>
        <w:t xml:space="preserve"> conferma il pagamento e dopo qualche ora Andrea diventa Moderatore e può usufruire finalmente di tutte le funzionalità di Sine Charta.  </w:t>
      </w:r>
    </w:p>
    <w:p w:rsidR="00FD7FEA" w:rsidRDefault="00FD7FEA" w:rsidP="006D3BEE">
      <w:pPr>
        <w:pBdr>
          <w:bottom w:val="single" w:sz="12" w:space="1" w:color="000000"/>
        </w:pBdr>
        <w:ind w:left="360"/>
        <w:jc w:val="both"/>
        <w:rPr>
          <w:rFonts w:ascii="Century Gothic" w:hAnsi="Century Gothic"/>
          <w:sz w:val="28"/>
          <w:szCs w:val="24"/>
        </w:rPr>
      </w:pPr>
    </w:p>
    <w:p w:rsidR="00FD7FEA" w:rsidRDefault="00B615E5" w:rsidP="006D3BEE">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FD7FEA" w:rsidP="006D3BEE">
      <w:pPr>
        <w:pBdr>
          <w:bottom w:val="single" w:sz="12" w:space="1" w:color="000000"/>
        </w:pBdr>
        <w:ind w:left="360"/>
        <w:jc w:val="both"/>
        <w:rPr>
          <w:rFonts w:ascii="Century Gothic" w:hAnsi="Century Gothic"/>
          <w:sz w:val="28"/>
          <w:szCs w:val="24"/>
        </w:rPr>
      </w:pPr>
    </w:p>
    <w:p w:rsidR="00FD7FEA" w:rsidRDefault="002509D6" w:rsidP="006D3BEE">
      <w:pPr>
        <w:pBdr>
          <w:bottom w:val="single" w:sz="12" w:space="1" w:color="000000"/>
        </w:pBdr>
        <w:ind w:left="360"/>
        <w:jc w:val="both"/>
        <w:rPr>
          <w:rFonts w:ascii="Century Gothic" w:hAnsi="Century Gothic"/>
          <w:sz w:val="28"/>
          <w:szCs w:val="24"/>
        </w:rPr>
      </w:pPr>
      <w:r>
        <w:rPr>
          <w:rFonts w:ascii="Century Gothic" w:hAnsi="Century Gothic"/>
          <w:sz w:val="24"/>
          <w:szCs w:val="24"/>
        </w:rPr>
        <w:t>figura 5</w:t>
      </w:r>
    </w:p>
    <w:p w:rsidR="002509D6" w:rsidRDefault="002509D6"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w:t>
      </w:r>
      <w:r w:rsidR="00C409F8">
        <w:rPr>
          <w:rFonts w:ascii="Century Gothic" w:hAnsi="Century Gothic"/>
          <w:sz w:val="24"/>
          <w:szCs w:val="24"/>
        </w:rPr>
        <w:t xml:space="preserve">e accede alla </w:t>
      </w:r>
      <w:r>
        <w:rPr>
          <w:rFonts w:ascii="Century Gothic" w:hAnsi="Century Gothic"/>
          <w:sz w:val="24"/>
          <w:szCs w:val="24"/>
        </w:rPr>
        <w:t>sua area personale,</w:t>
      </w:r>
      <w:r w:rsidR="002509D6">
        <w:rPr>
          <w:rFonts w:ascii="Century Gothic" w:hAnsi="Century Gothic"/>
          <w:sz w:val="24"/>
          <w:szCs w:val="24"/>
        </w:rPr>
        <w:t xml:space="preserve"> da qui, clicca su “scrivi Storia e </w:t>
      </w:r>
      <w:r>
        <w:rPr>
          <w:rFonts w:ascii="Century Gothic" w:hAnsi="Century Gothic"/>
          <w:sz w:val="24"/>
          <w:szCs w:val="24"/>
        </w:rPr>
        <w:t>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w:t>
      </w:r>
      <w:r w:rsidR="002509D6">
        <w:rPr>
          <w:rFonts w:ascii="Century Gothic" w:hAnsi="Century Gothic"/>
          <w:sz w:val="24"/>
          <w:szCs w:val="24"/>
        </w:rPr>
        <w:t xml:space="preserve"> (figura 6)</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2509D6" w:rsidRDefault="002509D6" w:rsidP="006D3BEE">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10603</wp:posOffset>
            </wp:positionV>
            <wp:extent cx="3583305" cy="2945218"/>
            <wp:effectExtent l="0" t="0" r="0" b="762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218"/>
                    </a:xfrm>
                    <a:prstGeom prst="rect">
                      <a:avLst/>
                    </a:prstGeom>
                  </pic:spPr>
                </pic:pic>
              </a:graphicData>
            </a:graphic>
            <wp14:sizeRelV relativeFrom="margin">
              <wp14:pctHeight>0</wp14:pctHeight>
            </wp14:sizeRelV>
          </wp:anchor>
        </w:drawing>
      </w: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r>
        <w:rPr>
          <w:rFonts w:ascii="Century Gothic" w:hAnsi="Century Gothic"/>
          <w:sz w:val="24"/>
          <w:szCs w:val="24"/>
        </w:rPr>
        <w:t>Figura 6</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w:t>
      </w:r>
      <w:r w:rsidR="002509D6">
        <w:rPr>
          <w:rFonts w:ascii="Century Gothic" w:hAnsi="Century Gothic"/>
          <w:sz w:val="24"/>
          <w:szCs w:val="24"/>
        </w:rPr>
        <w:t>viene indirizzata ad una pagina in cui sono presenti tutte le sue storie scritte finor</w:t>
      </w:r>
      <w:r w:rsidR="00FB0489">
        <w:rPr>
          <w:rFonts w:ascii="Century Gothic" w:hAnsi="Century Gothic"/>
          <w:sz w:val="24"/>
          <w:szCs w:val="24"/>
        </w:rPr>
        <w:t>a</w:t>
      </w:r>
      <w:r w:rsidR="002509D6">
        <w:rPr>
          <w:rFonts w:ascii="Century Gothic" w:hAnsi="Century Gothic"/>
          <w:sz w:val="24"/>
          <w:szCs w:val="24"/>
        </w:rPr>
        <w:t xml:space="preserve"> inclusa l’ultima</w:t>
      </w:r>
      <w:r w:rsidR="00FB0489">
        <w:rPr>
          <w:rFonts w:ascii="Century Gothic" w:hAnsi="Century Gothic"/>
          <w:sz w:val="24"/>
          <w:szCs w:val="24"/>
        </w:rPr>
        <w:t xml:space="preserve"> appena salvata</w:t>
      </w:r>
      <w:r w:rsidR="002509D6">
        <w:rPr>
          <w:rFonts w:ascii="Century Gothic" w:hAnsi="Century Gothic"/>
          <w:sz w:val="24"/>
          <w:szCs w:val="24"/>
        </w:rPr>
        <w:t>,</w:t>
      </w:r>
      <w:r w:rsidR="00FB0489">
        <w:rPr>
          <w:rFonts w:ascii="Century Gothic" w:hAnsi="Century Gothic"/>
          <w:sz w:val="24"/>
          <w:szCs w:val="24"/>
        </w:rPr>
        <w:t xml:space="preserve"> clicca quindi sulla storia e le appare una lista di persone che può invitare, dunque seleziona quattro suoi amici che vuole</w:t>
      </w:r>
      <w:r w:rsidR="002509D6">
        <w:rPr>
          <w:rFonts w:ascii="Century Gothic" w:hAnsi="Century Gothic"/>
          <w:sz w:val="24"/>
          <w:szCs w:val="24"/>
        </w:rPr>
        <w:t xml:space="preserve"> </w:t>
      </w:r>
      <w:r>
        <w:rPr>
          <w:rFonts w:ascii="Century Gothic" w:hAnsi="Century Gothic"/>
          <w:sz w:val="24"/>
          <w:szCs w:val="24"/>
        </w:rPr>
        <w:t>invita</w:t>
      </w:r>
      <w:r w:rsidR="00FB0489">
        <w:rPr>
          <w:rFonts w:ascii="Century Gothic" w:hAnsi="Century Gothic"/>
          <w:sz w:val="24"/>
          <w:szCs w:val="24"/>
        </w:rPr>
        <w:t xml:space="preserve">re </w:t>
      </w:r>
      <w:r>
        <w:rPr>
          <w:rFonts w:ascii="Century Gothic" w:hAnsi="Century Gothic"/>
          <w:sz w:val="24"/>
          <w:szCs w:val="24"/>
        </w:rPr>
        <w:t>alla storia</w:t>
      </w:r>
      <w:r w:rsidR="00A041F3">
        <w:rPr>
          <w:rFonts w:ascii="Century Gothic" w:hAnsi="Century Gothic"/>
          <w:sz w:val="24"/>
          <w:szCs w:val="24"/>
        </w:rPr>
        <w:t xml:space="preserve"> </w:t>
      </w:r>
      <w:r>
        <w:rPr>
          <w:rFonts w:ascii="Century Gothic" w:hAnsi="Century Gothic"/>
          <w:sz w:val="24"/>
          <w:szCs w:val="24"/>
        </w:rPr>
        <w:t>appena scritta, tutti utenti Giocatori iscritti a Sine Charta, e attende che questi ultimi accettino l’invito</w:t>
      </w:r>
      <w:r w:rsidR="005D3ED2">
        <w:rPr>
          <w:rFonts w:ascii="Century Gothic" w:hAnsi="Century Gothic"/>
          <w:sz w:val="24"/>
          <w:szCs w:val="24"/>
        </w:rPr>
        <w:t xml:space="preserve"> </w:t>
      </w:r>
      <w:r w:rsidR="00FB0489">
        <w:rPr>
          <w:rFonts w:ascii="Century Gothic" w:hAnsi="Century Gothic"/>
          <w:sz w:val="24"/>
          <w:szCs w:val="24"/>
        </w:rPr>
        <w:t>(figura 7)</w:t>
      </w:r>
      <w:r>
        <w:rPr>
          <w:rFonts w:ascii="Century Gothic" w:hAnsi="Century Gothic"/>
          <w:sz w:val="24"/>
          <w:szCs w:val="24"/>
        </w:rPr>
        <w:t>. Una volta che tutti i suoi amici hanno accettato di partecipare alla storia, Marianna può, in ogni momento, organizzare una sessione di gioco con i suoi amici per poter giocare a Sine Requie.</w:t>
      </w:r>
      <w:r w:rsidR="002509D6" w:rsidRPr="002509D6">
        <w:rPr>
          <w:rFonts w:ascii="Century Gothic" w:hAnsi="Century Gothic"/>
          <w:noProof/>
          <w:sz w:val="24"/>
          <w:szCs w:val="24"/>
        </w:rPr>
        <w:t xml:space="preserve"> </w:t>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2509D6" w:rsidP="006D3BEE">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58240" behindDoc="1" locked="0" layoutInCell="1" allowOverlap="1" wp14:anchorId="2C31CA76">
            <wp:simplePos x="0" y="0"/>
            <wp:positionH relativeFrom="margin">
              <wp:align>center</wp:align>
            </wp:positionH>
            <wp:positionV relativeFrom="paragraph">
              <wp:posOffset>-1285</wp:posOffset>
            </wp:positionV>
            <wp:extent cx="5848350" cy="358267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ita.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3582670"/>
                    </a:xfrm>
                    <a:prstGeom prst="rect">
                      <a:avLst/>
                    </a:prstGeom>
                  </pic:spPr>
                </pic:pic>
              </a:graphicData>
            </a:graphic>
            <wp14:sizeRelH relativeFrom="page">
              <wp14:pctWidth>0</wp14:pctWidth>
            </wp14:sizeRelH>
            <wp14:sizeRelV relativeFrom="page">
              <wp14:pctHeight>0</wp14:pctHeight>
            </wp14:sizeRelV>
          </wp:anchor>
        </w:drawing>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2509D6" w:rsidRDefault="002509D6" w:rsidP="006D3BEE">
      <w:pPr>
        <w:jc w:val="both"/>
        <w:rPr>
          <w:rFonts w:ascii="Century Gothic" w:hAnsi="Century Gothic"/>
          <w:sz w:val="24"/>
          <w:szCs w:val="24"/>
        </w:rPr>
      </w:pPr>
    </w:p>
    <w:p w:rsidR="00FD7FEA" w:rsidRDefault="002509D6" w:rsidP="006D3BEE">
      <w:pPr>
        <w:pBdr>
          <w:bottom w:val="single" w:sz="12" w:space="1" w:color="000000"/>
        </w:pBdr>
        <w:jc w:val="both"/>
        <w:rPr>
          <w:rFonts w:ascii="Century Gothic" w:hAnsi="Century Gothic"/>
          <w:sz w:val="24"/>
          <w:szCs w:val="24"/>
        </w:rPr>
      </w:pPr>
      <w:r>
        <w:rPr>
          <w:rFonts w:ascii="Century Gothic" w:hAnsi="Century Gothic"/>
          <w:sz w:val="24"/>
          <w:szCs w:val="24"/>
        </w:rPr>
        <w:t xml:space="preserve">figura </w:t>
      </w:r>
      <w:r w:rsidR="00FB0489">
        <w:rPr>
          <w:rFonts w:ascii="Century Gothic" w:hAnsi="Century Gothic"/>
          <w:sz w:val="24"/>
          <w:szCs w:val="24"/>
        </w:rPr>
        <w:t>7</w:t>
      </w:r>
    </w:p>
    <w:p w:rsidR="00B460C0" w:rsidRDefault="00B460C0" w:rsidP="006D3BEE">
      <w:pPr>
        <w:jc w:val="both"/>
        <w:rPr>
          <w:rFonts w:ascii="Century Gothic" w:hAnsi="Century Gothic"/>
          <w:sz w:val="24"/>
          <w:szCs w:val="24"/>
        </w:rPr>
      </w:pPr>
    </w:p>
    <w:p w:rsidR="00FD7FEA" w:rsidRPr="00FB0489" w:rsidRDefault="00B615E5" w:rsidP="006D3BEE">
      <w:pPr>
        <w:pStyle w:val="Paragrafoelenco"/>
        <w:numPr>
          <w:ilvl w:val="0"/>
          <w:numId w:val="4"/>
        </w:numPr>
        <w:spacing w:after="0" w:line="240" w:lineRule="auto"/>
        <w:jc w:val="both"/>
        <w:rPr>
          <w:rFonts w:ascii="Century Gothic" w:hAnsi="Century Gothic"/>
          <w:sz w:val="24"/>
          <w:szCs w:val="24"/>
        </w:rPr>
      </w:pPr>
      <w:r w:rsidRPr="00FB0489">
        <w:rPr>
          <w:rFonts w:ascii="Century Gothic" w:hAnsi="Century Gothic"/>
          <w:b/>
          <w:sz w:val="28"/>
          <w:szCs w:val="24"/>
        </w:rPr>
        <w:t>Creazione Personaggio</w:t>
      </w:r>
    </w:p>
    <w:p w:rsidR="00FD7FEA" w:rsidRPr="00FB0489" w:rsidRDefault="00B615E5" w:rsidP="006D3BEE">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w:t>
      </w:r>
      <w:r w:rsidR="005D3ED2">
        <w:rPr>
          <w:rFonts w:ascii="Century Gothic" w:hAnsi="Century Gothic"/>
          <w:sz w:val="24"/>
          <w:szCs w:val="24"/>
        </w:rPr>
        <w:t xml:space="preserve"> accede al sito</w:t>
      </w:r>
      <w:r>
        <w:rPr>
          <w:rFonts w:ascii="Century Gothic" w:hAnsi="Century Gothic"/>
          <w:sz w:val="24"/>
          <w:szCs w:val="24"/>
        </w:rPr>
        <w:t>,</w:t>
      </w:r>
      <w:r w:rsidR="00F32343">
        <w:rPr>
          <w:rFonts w:ascii="Century Gothic" w:hAnsi="Century Gothic"/>
          <w:sz w:val="24"/>
          <w:szCs w:val="24"/>
        </w:rPr>
        <w:t xml:space="preserve"> dalla pagina home accede alla sua area personale e clicca sul pulsante</w:t>
      </w:r>
      <w:r>
        <w:rPr>
          <w:rFonts w:ascii="Century Gothic" w:hAnsi="Century Gothic"/>
          <w:sz w:val="24"/>
          <w:szCs w:val="24"/>
        </w:rPr>
        <w:t xml:space="preserve"> “inviti ricevuti”</w:t>
      </w:r>
      <w:r w:rsidR="00F32343">
        <w:rPr>
          <w:rFonts w:ascii="Century Gothic" w:hAnsi="Century Gothic"/>
          <w:sz w:val="24"/>
          <w:szCs w:val="24"/>
        </w:rPr>
        <w:t xml:space="preserve">, dalla pagina appena raggiunta Pasquale trova una lista delle storie a cui è stato invitato, seleziona da una lista </w:t>
      </w:r>
      <w:r w:rsidR="007026A6">
        <w:rPr>
          <w:rFonts w:ascii="Century Gothic" w:hAnsi="Century Gothic"/>
          <w:sz w:val="24"/>
          <w:szCs w:val="24"/>
        </w:rPr>
        <w:t>quella scritta dalla sua amica Marianna, quindi</w:t>
      </w:r>
      <w:r w:rsidR="00B460C0">
        <w:rPr>
          <w:rFonts w:ascii="Century Gothic" w:hAnsi="Century Gothic"/>
          <w:sz w:val="24"/>
          <w:szCs w:val="24"/>
        </w:rPr>
        <w:t xml:space="preserve"> </w:t>
      </w:r>
      <w:r>
        <w:rPr>
          <w:rFonts w:ascii="Century Gothic" w:hAnsi="Century Gothic"/>
          <w:sz w:val="24"/>
          <w:szCs w:val="24"/>
        </w:rPr>
        <w:t>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w:t>
      </w:r>
      <w:r w:rsidR="00FB0489">
        <w:rPr>
          <w:rFonts w:ascii="Century Gothic" w:hAnsi="Century Gothic"/>
          <w:sz w:val="24"/>
          <w:szCs w:val="24"/>
        </w:rPr>
        <w:t xml:space="preserve"> </w:t>
      </w:r>
    </w:p>
    <w:p w:rsidR="00FD7FEA" w:rsidRDefault="00B615E5" w:rsidP="006D3BEE">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w:t>
      </w:r>
      <w:r w:rsidR="00FB0489">
        <w:rPr>
          <w:rFonts w:ascii="Century Gothic" w:hAnsi="Century Gothic"/>
          <w:sz w:val="24"/>
          <w:szCs w:val="24"/>
        </w:rPr>
        <w:t xml:space="preserve"> (figura 8)</w:t>
      </w:r>
      <w:r>
        <w:rPr>
          <w:rFonts w:ascii="Century Gothic" w:hAnsi="Century Gothic"/>
          <w:sz w:val="24"/>
          <w:szCs w:val="24"/>
        </w:rPr>
        <w:t xml:space="preserve">: </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B615E5" w:rsidP="006D3BEE">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B615E5" w:rsidP="006D3BEE">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B0489" w:rsidP="006D3BEE">
      <w:pPr>
        <w:spacing w:after="0" w:line="240" w:lineRule="auto"/>
        <w:jc w:val="both"/>
        <w:rPr>
          <w:rFonts w:ascii="Century Gothic" w:hAnsi="Century Gothic"/>
          <w:sz w:val="24"/>
          <w:szCs w:val="24"/>
        </w:rPr>
      </w:pPr>
      <w:r>
        <w:rPr>
          <w:rFonts w:ascii="Century Gothic" w:hAnsi="Century Gothic"/>
          <w:sz w:val="24"/>
          <w:szCs w:val="24"/>
        </w:rPr>
        <w:t>Figura 8</w:t>
      </w: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Default="00FD7FEA" w:rsidP="006D3BEE">
      <w:pPr>
        <w:spacing w:after="0" w:line="240" w:lineRule="auto"/>
        <w:jc w:val="both"/>
        <w:rPr>
          <w:rFonts w:ascii="Century Gothic" w:hAnsi="Century Gothic"/>
          <w:sz w:val="24"/>
          <w:szCs w:val="24"/>
        </w:rPr>
      </w:pPr>
    </w:p>
    <w:p w:rsidR="00FD7FEA" w:rsidRPr="00A041F3" w:rsidRDefault="00B615E5" w:rsidP="006D3BEE">
      <w:pPr>
        <w:spacing w:after="0" w:line="240" w:lineRule="auto"/>
        <w:jc w:val="both"/>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r w:rsidR="00FB0489">
        <w:rPr>
          <w:rFonts w:ascii="Century Gothic" w:hAnsi="Century Gothic"/>
          <w:sz w:val="24"/>
          <w:szCs w:val="24"/>
        </w:rPr>
        <w:t>(figura 9)</w:t>
      </w:r>
      <w:r>
        <w:rPr>
          <w:rFonts w:ascii="Century Gothic" w:hAnsi="Century Gothic"/>
          <w:sz w:val="24"/>
          <w:szCs w:val="24"/>
        </w:rPr>
        <w:t>.</w:t>
      </w:r>
    </w:p>
    <w:p w:rsidR="00FD7FEA" w:rsidRDefault="00B615E5" w:rsidP="006D3BEE">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FB0489" w:rsidRDefault="00FB0489" w:rsidP="006D3BEE">
      <w:pPr>
        <w:jc w:val="both"/>
        <w:rPr>
          <w:rFonts w:ascii="Century Gothic" w:hAnsi="Century Gothic"/>
          <w:sz w:val="24"/>
          <w:szCs w:val="24"/>
        </w:rPr>
      </w:pPr>
      <w:r>
        <w:rPr>
          <w:rFonts w:ascii="Century Gothic" w:hAnsi="Century Gothic"/>
          <w:sz w:val="24"/>
          <w:szCs w:val="24"/>
        </w:rPr>
        <w:t>Figura 9</w:t>
      </w:r>
    </w:p>
    <w:p w:rsidR="00FD7FEA" w:rsidRDefault="00B615E5" w:rsidP="006D3BEE">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rsidP="006D3BEE">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FD7FEA" w:rsidP="006D3BEE">
      <w:pPr>
        <w:jc w:val="both"/>
        <w:rPr>
          <w:rFonts w:ascii="Century Gothic" w:hAnsi="Century Gothic"/>
          <w:sz w:val="24"/>
          <w:szCs w:val="24"/>
        </w:rPr>
      </w:pPr>
    </w:p>
    <w:p w:rsidR="00FD7FEA" w:rsidRDefault="00B615E5" w:rsidP="006D3BEE">
      <w:pPr>
        <w:pStyle w:val="Paragrafoelenco"/>
        <w:numPr>
          <w:ilvl w:val="0"/>
          <w:numId w:val="4"/>
        </w:numPr>
        <w:jc w:val="both"/>
        <w:rPr>
          <w:rFonts w:ascii="Century Gothic" w:hAnsi="Century Gothic"/>
          <w:b/>
          <w:sz w:val="28"/>
          <w:szCs w:val="24"/>
        </w:rPr>
      </w:pPr>
      <w:r>
        <w:rPr>
          <w:rFonts w:ascii="Century Gothic" w:hAnsi="Century Gothic"/>
          <w:b/>
          <w:sz w:val="28"/>
          <w:szCs w:val="24"/>
        </w:rPr>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rsidP="006D3BEE">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rsidP="006D3BEE">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rsidP="006D3BEE">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rsidP="006D3BEE">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rsidP="006D3BEE">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C37039" w:rsidRDefault="00C37039"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C37039" w:rsidRPr="00C37039" w:rsidRDefault="00C37039" w:rsidP="006D3BEE">
      <w:pPr>
        <w:pStyle w:val="Paragrafoelenco"/>
        <w:numPr>
          <w:ilvl w:val="0"/>
          <w:numId w:val="4"/>
        </w:numPr>
        <w:jc w:val="both"/>
        <w:rPr>
          <w:rFonts w:ascii="Century Gothic" w:hAnsi="Century Gothic"/>
          <w:b/>
          <w:sz w:val="28"/>
          <w:szCs w:val="24"/>
        </w:rPr>
      </w:pPr>
      <w:r w:rsidRPr="00C37039">
        <w:rPr>
          <w:rFonts w:ascii="Century Gothic" w:hAnsi="Century Gothic"/>
          <w:b/>
          <w:sz w:val="28"/>
          <w:szCs w:val="24"/>
        </w:rPr>
        <w:lastRenderedPageBreak/>
        <w:t>Accettare un invito ad una storia</w:t>
      </w:r>
    </w:p>
    <w:p w:rsidR="00C37039" w:rsidRDefault="00C37039" w:rsidP="006D3BEE">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w:t>
      </w:r>
      <w:r w:rsidR="001E5432">
        <w:rPr>
          <w:rFonts w:ascii="Century Gothic" w:hAnsi="Century Gothic"/>
          <w:sz w:val="24"/>
          <w:szCs w:val="24"/>
        </w:rPr>
        <w:t>; Francesco accede alla Home di Sine Charta, esegue il login, accede quindi alla sua area personale</w:t>
      </w:r>
      <w:r w:rsidR="003A45E0">
        <w:rPr>
          <w:rFonts w:ascii="Century Gothic" w:hAnsi="Century Gothic"/>
          <w:sz w:val="24"/>
          <w:szCs w:val="24"/>
        </w:rPr>
        <w:t>.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w:t>
      </w:r>
      <w:r w:rsidR="001E5432">
        <w:rPr>
          <w:rFonts w:ascii="Century Gothic" w:hAnsi="Century Gothic"/>
          <w:sz w:val="24"/>
          <w:szCs w:val="24"/>
        </w:rPr>
        <w:t xml:space="preserve"> </w:t>
      </w:r>
      <w:r w:rsidR="003A45E0">
        <w:rPr>
          <w:rFonts w:ascii="Century Gothic" w:hAnsi="Century Gothic"/>
          <w:sz w:val="24"/>
          <w:szCs w:val="24"/>
        </w:rPr>
        <w:t>incluse le storie a cui può giocare; Francesco ora è pronto per creare un pg e intraprendere un</w:t>
      </w:r>
      <w:r w:rsidR="00AD6CE9">
        <w:rPr>
          <w:rFonts w:ascii="Century Gothic" w:hAnsi="Century Gothic"/>
          <w:sz w:val="24"/>
          <w:szCs w:val="24"/>
        </w:rPr>
        <w:t>’</w:t>
      </w:r>
      <w:r w:rsidR="003A45E0">
        <w:rPr>
          <w:rFonts w:ascii="Century Gothic" w:hAnsi="Century Gothic"/>
          <w:sz w:val="24"/>
          <w:szCs w:val="24"/>
        </w:rPr>
        <w:t>avventura con i suoi amici.</w:t>
      </w:r>
    </w:p>
    <w:p w:rsidR="00AD6CE9" w:rsidRDefault="00AD6CE9" w:rsidP="006D3BEE">
      <w:pPr>
        <w:pStyle w:val="Paragrafoelenco"/>
        <w:jc w:val="both"/>
        <w:rPr>
          <w:rFonts w:ascii="Century Gothic" w:hAnsi="Century Gothic"/>
          <w:sz w:val="24"/>
          <w:szCs w:val="24"/>
        </w:rPr>
      </w:pPr>
    </w:p>
    <w:p w:rsidR="00AD6CE9" w:rsidRPr="006F6E07" w:rsidRDefault="006F6E07" w:rsidP="006D3BEE">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8B262B" w:rsidRDefault="006F6E07" w:rsidP="006D3BEE">
      <w:pPr>
        <w:pStyle w:val="Paragrafoelenco"/>
        <w:jc w:val="both"/>
        <w:rPr>
          <w:rFonts w:ascii="Century Gothic" w:hAnsi="Century Gothic"/>
          <w:sz w:val="24"/>
          <w:szCs w:val="24"/>
        </w:rPr>
      </w:pPr>
      <w:r>
        <w:rPr>
          <w:rFonts w:ascii="Century Gothic" w:hAnsi="Century Gothic"/>
          <w:sz w:val="24"/>
          <w:szCs w:val="24"/>
        </w:rPr>
        <w:t xml:space="preserve">Gennaro, un </w:t>
      </w:r>
      <w:r w:rsidR="008B262B">
        <w:rPr>
          <w:rFonts w:ascii="Century Gothic" w:hAnsi="Century Gothic"/>
          <w:sz w:val="24"/>
          <w:szCs w:val="24"/>
        </w:rPr>
        <w:t>giocatore di</w:t>
      </w:r>
      <w:r>
        <w:rPr>
          <w:rFonts w:ascii="Century Gothic" w:hAnsi="Century Gothic"/>
          <w:sz w:val="24"/>
          <w:szCs w:val="24"/>
        </w:rPr>
        <w:t xml:space="preserve"> Sine Charta,</w:t>
      </w:r>
      <w:r w:rsidR="008B262B">
        <w:rPr>
          <w:rFonts w:ascii="Century Gothic" w:hAnsi="Century Gothic"/>
          <w:sz w:val="24"/>
          <w:szCs w:val="24"/>
        </w:rPr>
        <w:t xml:space="preserve"> dopo aver effettuato diverse giocate e dopo aver avuto diverse esperienze con il sistema,</w:t>
      </w:r>
      <w:r>
        <w:rPr>
          <w:rFonts w:ascii="Century Gothic" w:hAnsi="Century Gothic"/>
          <w:sz w:val="24"/>
          <w:szCs w:val="24"/>
        </w:rPr>
        <w:t xml:space="preserve"> vuole lasciare un feedback di valutazione al sistema di gioco di Sine Charta. Gennaro quindi accede alla Home del sistema e tramite il </w:t>
      </w:r>
      <w:proofErr w:type="spellStart"/>
      <w:r>
        <w:rPr>
          <w:rFonts w:ascii="Century Gothic" w:hAnsi="Century Gothic"/>
          <w:sz w:val="24"/>
          <w:szCs w:val="24"/>
        </w:rPr>
        <w:t>form</w:t>
      </w:r>
      <w:proofErr w:type="spellEnd"/>
      <w:r>
        <w:rPr>
          <w:rFonts w:ascii="Century Gothic" w:hAnsi="Century Gothic"/>
          <w:sz w:val="24"/>
          <w:szCs w:val="24"/>
        </w:rPr>
        <w:t xml:space="preserve"> effettua il login. Viene indirizzato alla sua pagina personale, dove sono presenti tutte le sue informazioni, dal menù presente sulla parte superiore clicca quindi sul link “lascia un feedback”. Gennaro quindi viene indirizzato in una pagina in cui è presente una breve </w:t>
      </w:r>
      <w:r w:rsidR="008B262B">
        <w:rPr>
          <w:rFonts w:ascii="Century Gothic" w:hAnsi="Century Gothic"/>
          <w:sz w:val="24"/>
          <w:szCs w:val="24"/>
        </w:rPr>
        <w:t xml:space="preserve">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w:t>
      </w:r>
      <w:r w:rsidR="004B34BC">
        <w:rPr>
          <w:rFonts w:ascii="Century Gothic" w:hAnsi="Century Gothic"/>
          <w:sz w:val="24"/>
          <w:szCs w:val="24"/>
        </w:rPr>
        <w:t>sia le cose che gli piacciono, sia quelle che non gli piacciono; scrive dei suggerimenti che secondo lui vanno inseriti nel sistema</w:t>
      </w:r>
      <w:r w:rsidR="006F744B">
        <w:rPr>
          <w:rFonts w:ascii="Century Gothic" w:hAnsi="Century Gothic"/>
          <w:sz w:val="24"/>
          <w:szCs w:val="24"/>
        </w:rPr>
        <w:t xml:space="preserve">, inoltre scrive quali cose secondo lui non vanno </w:t>
      </w:r>
      <w:r w:rsidR="00E41729">
        <w:rPr>
          <w:rFonts w:ascii="Century Gothic" w:hAnsi="Century Gothic"/>
          <w:sz w:val="24"/>
          <w:szCs w:val="24"/>
        </w:rPr>
        <w:t>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CD14F3" w:rsidRDefault="00CD14F3" w:rsidP="006D3BEE">
      <w:pPr>
        <w:pStyle w:val="Paragrafoelenco"/>
        <w:jc w:val="both"/>
        <w:rPr>
          <w:rFonts w:ascii="Century Gothic" w:hAnsi="Century Gothic"/>
          <w:sz w:val="24"/>
          <w:szCs w:val="24"/>
        </w:rPr>
      </w:pPr>
    </w:p>
    <w:p w:rsidR="00CD14F3" w:rsidRPr="00CD14F3" w:rsidRDefault="00CD14F3" w:rsidP="006D3BEE">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A50ED8" w:rsidRDefault="00CD14F3" w:rsidP="006D3BEE">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w:t>
      </w:r>
      <w:r w:rsidR="00022B11">
        <w:rPr>
          <w:rFonts w:ascii="Century Gothic" w:hAnsi="Century Gothic"/>
          <w:sz w:val="24"/>
          <w:szCs w:val="24"/>
        </w:rPr>
        <w:t xml:space="preserve">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w:t>
      </w:r>
      <w:r w:rsidR="00485961">
        <w:rPr>
          <w:rFonts w:ascii="Century Gothic" w:hAnsi="Century Gothic"/>
          <w:sz w:val="24"/>
          <w:szCs w:val="24"/>
        </w:rPr>
        <w:t>Al di sopra di questa lista è presente un pulsante con scritto “Crea annuncio”, Raffaele lo preme, viene quindi indirizzato</w:t>
      </w:r>
      <w:r w:rsidR="00A50ED8">
        <w:rPr>
          <w:rFonts w:ascii="Century Gothic" w:hAnsi="Century Gothic"/>
          <w:sz w:val="24"/>
          <w:szCs w:val="24"/>
        </w:rPr>
        <w:t xml:space="preserve"> in una parte del sito in cui c’è un text editor su cui poter scrivere il suo annuncio. Raffaele scrive il suo annuncio per cercare giocatori, quando ha finito clicca sul bottone “scrivi annuncio”.  Raffaele ora si trova sulla parte del sito in cui c’è una lista con tutte gli annunci creati e quello che lui ha appena creato è in cima alla lista.</w:t>
      </w:r>
    </w:p>
    <w:p w:rsidR="00A50ED8" w:rsidRDefault="00A50ED8" w:rsidP="006D3BEE">
      <w:pPr>
        <w:spacing w:after="0" w:line="240" w:lineRule="auto"/>
        <w:jc w:val="both"/>
        <w:rPr>
          <w:rFonts w:ascii="Century Gothic" w:hAnsi="Century Gothic"/>
          <w:sz w:val="24"/>
          <w:szCs w:val="24"/>
        </w:rPr>
      </w:pPr>
      <w:r>
        <w:rPr>
          <w:rFonts w:ascii="Century Gothic" w:hAnsi="Century Gothic"/>
          <w:sz w:val="24"/>
          <w:szCs w:val="24"/>
        </w:rPr>
        <w:br w:type="page"/>
      </w:r>
    </w:p>
    <w:p w:rsidR="00A50ED8" w:rsidRPr="00A50ED8" w:rsidRDefault="00A50ED8" w:rsidP="006D3BEE">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Giocatore risponde ad un annuncio in Bacheca</w:t>
      </w:r>
    </w:p>
    <w:p w:rsidR="006D3BEE" w:rsidRDefault="009E3D31" w:rsidP="006D3BEE">
      <w:pPr>
        <w:pStyle w:val="Paragrafoelenco"/>
        <w:jc w:val="both"/>
        <w:rPr>
          <w:rFonts w:ascii="Century Gothic" w:hAnsi="Century Gothic"/>
          <w:sz w:val="24"/>
          <w:szCs w:val="24"/>
        </w:rPr>
      </w:pPr>
      <w:r>
        <w:rPr>
          <w:rFonts w:ascii="Century Gothic" w:hAnsi="Century Gothic"/>
          <w:sz w:val="24"/>
          <w:szCs w:val="24"/>
        </w:rPr>
        <w:t xml:space="preserve">Daniele, un giocatore di Sine Charta, vuole trovare un moderatore con cui poter giocare a Sine Charta. Raggiunge quindi il sito di Sine Charta, dalla Home effettua il login e raggiunge la sua area personale. Dalla navbar presente sulla parte superiore clicca su “Bacheca” e viene indirizzato in una area in cui è presente una lista di annunci ordinati per ordine di creazione, </w:t>
      </w:r>
      <w:r w:rsidR="00186176">
        <w:rPr>
          <w:rFonts w:ascii="Century Gothic" w:hAnsi="Century Gothic"/>
          <w:sz w:val="24"/>
          <w:szCs w:val="24"/>
        </w:rPr>
        <w:t>ne legge attentamente qualcuna, sceglie dunque quella che è più vicina a lui, sia geograficamente, sia perché la storia è quella che gli piace di più. Clicca sulla storia scelta</w:t>
      </w:r>
      <w:r w:rsidR="008E25A3">
        <w:rPr>
          <w:rFonts w:ascii="Century Gothic" w:hAnsi="Century Gothic"/>
          <w:sz w:val="24"/>
          <w:szCs w:val="24"/>
        </w:rPr>
        <w:t xml:space="preserve"> e gli viene mostrata più in dettaglio e con la possibilità di commentare l’annuncio. Scrive una risposta alla storia e dopo clicca su “rispondi a questo annuncio”. Viene indirizzato alla pagina degli annunci</w:t>
      </w:r>
      <w:r w:rsidR="006D3BEE">
        <w:rPr>
          <w:rFonts w:ascii="Century Gothic" w:hAnsi="Century Gothic"/>
          <w:sz w:val="24"/>
          <w:szCs w:val="24"/>
        </w:rPr>
        <w:t>.</w:t>
      </w:r>
    </w:p>
    <w:p w:rsidR="006D3BEE" w:rsidRDefault="006D3BEE" w:rsidP="006D3BEE">
      <w:pPr>
        <w:jc w:val="both"/>
        <w:rPr>
          <w:rFonts w:ascii="Century Gothic" w:hAnsi="Century Gothic"/>
          <w:b/>
          <w:sz w:val="32"/>
          <w:szCs w:val="24"/>
        </w:rPr>
      </w:pPr>
      <w:r w:rsidRPr="006D3BEE">
        <w:rPr>
          <w:rFonts w:ascii="Century Gothic" w:hAnsi="Century Gothic"/>
          <w:b/>
          <w:sz w:val="28"/>
          <w:szCs w:val="24"/>
        </w:rPr>
        <w:t xml:space="preserve">    10)  </w:t>
      </w:r>
      <w:r w:rsidRPr="006D3BEE">
        <w:rPr>
          <w:rFonts w:ascii="Century Gothic" w:hAnsi="Century Gothic"/>
          <w:b/>
          <w:sz w:val="32"/>
          <w:szCs w:val="24"/>
        </w:rPr>
        <w:t xml:space="preserve">Amministratore </w:t>
      </w:r>
      <w:r w:rsidR="00B0632E">
        <w:rPr>
          <w:rFonts w:ascii="Century Gothic" w:hAnsi="Century Gothic"/>
          <w:b/>
          <w:sz w:val="32"/>
          <w:szCs w:val="24"/>
        </w:rPr>
        <w:t>sospende</w:t>
      </w:r>
      <w:r w:rsidRPr="006D3BEE">
        <w:rPr>
          <w:rFonts w:ascii="Century Gothic" w:hAnsi="Century Gothic"/>
          <w:b/>
          <w:sz w:val="32"/>
          <w:szCs w:val="24"/>
        </w:rPr>
        <w:t xml:space="preserve"> un utente</w:t>
      </w:r>
    </w:p>
    <w:p w:rsidR="006D3BEE" w:rsidRPr="006D3BEE" w:rsidRDefault="006D3BEE" w:rsidP="00BF2DDF">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w:t>
      </w:r>
      <w:r w:rsidR="003A1973">
        <w:rPr>
          <w:rFonts w:ascii="Century Gothic" w:hAnsi="Century Gothic"/>
          <w:sz w:val="24"/>
          <w:szCs w:val="24"/>
        </w:rPr>
        <w:t>raggiunge il sito di Sine Charta, dalla Home effettua il login compilando i campi con username e password e accede cosi alla sua area personale. Armando</w:t>
      </w:r>
      <w:r w:rsidR="00BF2DDF">
        <w:rPr>
          <w:rFonts w:ascii="Century Gothic" w:hAnsi="Century Gothic"/>
          <w:sz w:val="24"/>
          <w:szCs w:val="24"/>
        </w:rPr>
        <w:t xml:space="preserve"> dalla navbar presente sulla parte superiore clicca su “Bacheca” e cosi</w:t>
      </w:r>
      <w:r w:rsidR="003A1973">
        <w:rPr>
          <w:rFonts w:ascii="Century Gothic" w:hAnsi="Century Gothic"/>
          <w:sz w:val="24"/>
          <w:szCs w:val="24"/>
        </w:rPr>
        <w:t xml:space="preserve"> raggiunge l’area dedicata alla sezione bach</w:t>
      </w:r>
      <w:r w:rsidR="00852AC6">
        <w:rPr>
          <w:rFonts w:ascii="Century Gothic" w:hAnsi="Century Gothic"/>
          <w:sz w:val="24"/>
          <w:szCs w:val="24"/>
        </w:rPr>
        <w:t>eca</w:t>
      </w:r>
      <w:r w:rsidR="00BF2DDF">
        <w:rPr>
          <w:rFonts w:ascii="Century Gothic" w:hAnsi="Century Gothic"/>
          <w:sz w:val="24"/>
          <w:szCs w:val="24"/>
        </w:rPr>
        <w:t>. Ad Armando viene mostrata una lista con tutti gli annunci presenti all’interno di Sine Charta, ordinati in ordine di creazione</w:t>
      </w:r>
      <w:r w:rsidR="002E36B4">
        <w:rPr>
          <w:rFonts w:ascii="Century Gothic" w:hAnsi="Century Gothic"/>
          <w:sz w:val="24"/>
          <w:szCs w:val="24"/>
        </w:rPr>
        <w:t xml:space="preserve">. </w:t>
      </w:r>
      <w:r w:rsidR="00BF2DDF">
        <w:rPr>
          <w:rFonts w:ascii="Century Gothic" w:hAnsi="Century Gothic"/>
          <w:sz w:val="24"/>
          <w:szCs w:val="24"/>
        </w:rPr>
        <w:t>Armando passa parecchio tempo a leggere gli annunci in cerca di eventuali violazioni al regolamento</w:t>
      </w:r>
      <w:r w:rsidR="000C0708">
        <w:rPr>
          <w:rFonts w:ascii="Century Gothic" w:hAnsi="Century Gothic"/>
          <w:sz w:val="24"/>
          <w:szCs w:val="24"/>
        </w:rPr>
        <w:t xml:space="preserve"> e per ogni messaggio che apre Armando vede dei pulsanti che gli danno la possibilità di cancellare il messaggio e di sospendere l’utente per un certo periodo di tempo oppure, dopo che l’utente ha avuto già una sospensione, di bannarlo definitivamente dal Sistema</w:t>
      </w:r>
      <w:r w:rsidR="00BF2DDF">
        <w:rPr>
          <w:rFonts w:ascii="Century Gothic" w:hAnsi="Century Gothic"/>
          <w:sz w:val="24"/>
          <w:szCs w:val="24"/>
        </w:rPr>
        <w:t>. Ad un certo punto, Armando trova un annuncio in cui c’è una pesante trasgressione da parte di un utente che ha scritto l’annuncio.</w:t>
      </w:r>
      <w:r w:rsidR="002244B9">
        <w:rPr>
          <w:rFonts w:ascii="Century Gothic" w:hAnsi="Century Gothic"/>
          <w:sz w:val="24"/>
          <w:szCs w:val="24"/>
        </w:rPr>
        <w:t xml:space="preserve"> Cosi lui preme il pulsante “sospendi utente” posto in alto e a destra rispetto al messaggio; dopodiché gli viene mostrato un </w:t>
      </w:r>
      <w:proofErr w:type="spellStart"/>
      <w:r w:rsidR="002244B9">
        <w:rPr>
          <w:rFonts w:ascii="Century Gothic" w:hAnsi="Century Gothic"/>
          <w:sz w:val="24"/>
          <w:szCs w:val="24"/>
        </w:rPr>
        <w:t>alert</w:t>
      </w:r>
      <w:proofErr w:type="spellEnd"/>
      <w:r w:rsidR="002244B9">
        <w:rPr>
          <w:rFonts w:ascii="Century Gothic" w:hAnsi="Century Gothic"/>
          <w:sz w:val="24"/>
          <w:szCs w:val="24"/>
        </w:rPr>
        <w:t xml:space="preserve"> box in cui c’è scritto “motivazione della sospensione” e una text-area per scrivere il motivo della sospensione. Armando scrive il chiarimento della sospensione e</w:t>
      </w:r>
      <w:r w:rsidR="000B659E">
        <w:rPr>
          <w:rFonts w:ascii="Century Gothic" w:hAnsi="Century Gothic"/>
          <w:sz w:val="24"/>
          <w:szCs w:val="24"/>
        </w:rPr>
        <w:t xml:space="preserv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w:t>
      </w:r>
      <w:r w:rsidR="00146C1E">
        <w:rPr>
          <w:rFonts w:ascii="Century Gothic" w:hAnsi="Century Gothic"/>
          <w:sz w:val="24"/>
          <w:szCs w:val="24"/>
        </w:rPr>
        <w:t>gli viene mostrato un messaggio di conferma, Armando clicca su conferma, il messaggio viene eliminato e Armand viene reindirizzato alla bacheca. Armando può cosi continuare a svolgere il suo lavoro come amministratore.</w:t>
      </w:r>
    </w:p>
    <w:p w:rsidR="006D3BEE" w:rsidRPr="006D3BEE" w:rsidRDefault="006D3BEE" w:rsidP="006D3BEE">
      <w:pPr>
        <w:pStyle w:val="Paragrafoelenco"/>
        <w:jc w:val="both"/>
        <w:rPr>
          <w:rFonts w:ascii="Century Gothic" w:hAnsi="Century Gothic"/>
          <w:sz w:val="28"/>
          <w:szCs w:val="24"/>
        </w:rPr>
      </w:pPr>
    </w:p>
    <w:p w:rsidR="000D1143" w:rsidRDefault="006D3BEE" w:rsidP="006D3BEE">
      <w:pPr>
        <w:jc w:val="both"/>
        <w:rPr>
          <w:rFonts w:ascii="Century Gothic" w:hAnsi="Century Gothic"/>
          <w:color w:val="FF0000"/>
          <w:sz w:val="24"/>
          <w:szCs w:val="24"/>
        </w:rPr>
      </w:pPr>
      <w:r>
        <w:rPr>
          <w:rFonts w:ascii="Century Gothic" w:hAnsi="Century Gothic"/>
          <w:sz w:val="24"/>
          <w:szCs w:val="24"/>
        </w:rPr>
        <w:t xml:space="preserve"> </w:t>
      </w:r>
      <w:r w:rsidR="000D1143">
        <w:rPr>
          <w:rFonts w:ascii="Century Gothic" w:hAnsi="Century Gothic"/>
          <w:sz w:val="24"/>
          <w:szCs w:val="24"/>
        </w:rPr>
        <w:t>(</w:t>
      </w:r>
      <w:r w:rsidR="000D1143">
        <w:rPr>
          <w:rFonts w:ascii="Century Gothic" w:hAnsi="Century Gothic"/>
          <w:color w:val="FF0000"/>
          <w:sz w:val="24"/>
          <w:szCs w:val="24"/>
        </w:rPr>
        <w:t>dettagliare meglio le azioni)</w:t>
      </w:r>
    </w:p>
    <w:p w:rsidR="000D1143" w:rsidRDefault="000D1143" w:rsidP="006D3BEE">
      <w:pPr>
        <w:jc w:val="both"/>
        <w:rPr>
          <w:rFonts w:ascii="Century Gothic" w:hAnsi="Century Gothic"/>
          <w:color w:val="FF0000"/>
          <w:sz w:val="24"/>
          <w:szCs w:val="24"/>
        </w:rPr>
      </w:pPr>
      <w:r>
        <w:rPr>
          <w:rFonts w:ascii="Century Gothic" w:hAnsi="Century Gothic"/>
          <w:color w:val="FF0000"/>
          <w:sz w:val="24"/>
          <w:szCs w:val="24"/>
        </w:rPr>
        <w:t>(scenario crea sessione, invitare giocatori)</w:t>
      </w:r>
    </w:p>
    <w:p w:rsidR="000D1143" w:rsidRPr="000D1143" w:rsidRDefault="000D1143" w:rsidP="006D3BEE">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FD7FEA" w:rsidRPr="00E21EE7" w:rsidRDefault="000D1143" w:rsidP="006D3BEE">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sectPr w:rsidR="00FD7FEA" w:rsidRPr="00E21EE7">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3982AD38"/>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657C20FE"/>
    <w:multiLevelType w:val="hybridMultilevel"/>
    <w:tmpl w:val="55E80CB4"/>
    <w:lvl w:ilvl="0" w:tplc="479A67A4">
      <w:start w:val="10"/>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2"/>
    <w:lvlOverride w:ilvl="0">
      <w:lvl w:ilvl="0">
        <w:start w:val="1"/>
        <w:numFmt w:val="decimal"/>
        <w:lvlText w:val="%1)"/>
        <w:lvlJc w:val="left"/>
        <w:pPr>
          <w:ind w:left="720" w:hanging="360"/>
        </w:pPr>
        <w:rPr>
          <w:rFonts w:hint="default"/>
          <w:b/>
          <w:sz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22B11"/>
    <w:rsid w:val="000B659E"/>
    <w:rsid w:val="000C0708"/>
    <w:rsid w:val="000D1143"/>
    <w:rsid w:val="00146C1E"/>
    <w:rsid w:val="00186176"/>
    <w:rsid w:val="001E5432"/>
    <w:rsid w:val="002244B9"/>
    <w:rsid w:val="002509D6"/>
    <w:rsid w:val="002E36B4"/>
    <w:rsid w:val="003A1973"/>
    <w:rsid w:val="003A45E0"/>
    <w:rsid w:val="003D66C5"/>
    <w:rsid w:val="00485961"/>
    <w:rsid w:val="004B34BC"/>
    <w:rsid w:val="005D063A"/>
    <w:rsid w:val="005D3ED2"/>
    <w:rsid w:val="00642471"/>
    <w:rsid w:val="006D3BEE"/>
    <w:rsid w:val="006F6E07"/>
    <w:rsid w:val="006F744B"/>
    <w:rsid w:val="007026A6"/>
    <w:rsid w:val="007B0D75"/>
    <w:rsid w:val="00804B78"/>
    <w:rsid w:val="00852AC6"/>
    <w:rsid w:val="00870D17"/>
    <w:rsid w:val="008B262B"/>
    <w:rsid w:val="008E25A3"/>
    <w:rsid w:val="009E3D31"/>
    <w:rsid w:val="00A041F3"/>
    <w:rsid w:val="00A07004"/>
    <w:rsid w:val="00A50ED8"/>
    <w:rsid w:val="00AD10FB"/>
    <w:rsid w:val="00AD6CE9"/>
    <w:rsid w:val="00B0632E"/>
    <w:rsid w:val="00B460C0"/>
    <w:rsid w:val="00B615E5"/>
    <w:rsid w:val="00B84933"/>
    <w:rsid w:val="00BC1BD6"/>
    <w:rsid w:val="00BF2DDF"/>
    <w:rsid w:val="00C37039"/>
    <w:rsid w:val="00C409F8"/>
    <w:rsid w:val="00CD14F3"/>
    <w:rsid w:val="00D010F0"/>
    <w:rsid w:val="00D64856"/>
    <w:rsid w:val="00E21EE7"/>
    <w:rsid w:val="00E41729"/>
    <w:rsid w:val="00EE6EAF"/>
    <w:rsid w:val="00F264F9"/>
    <w:rsid w:val="00F32343"/>
    <w:rsid w:val="00F720DF"/>
    <w:rsid w:val="00FB048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01F5"/>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49B92-4A1D-4EF0-AB37-2180B3D3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14</Pages>
  <Words>3745</Words>
  <Characters>21351</Characters>
  <Application>Microsoft Office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42</cp:revision>
  <dcterms:created xsi:type="dcterms:W3CDTF">2018-10-06T18:50:00Z</dcterms:created>
  <dcterms:modified xsi:type="dcterms:W3CDTF">2018-11-06T10:24:00Z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