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79F" w:rsidRDefault="000028CD">
      <w:pPr>
        <w:jc w:val="both"/>
        <w:rPr>
          <w:rFonts w:ascii="Century Gothic" w:hAnsi="Century Gothic"/>
          <w:b/>
          <w:i/>
          <w:sz w:val="44"/>
          <w:szCs w:val="24"/>
        </w:rPr>
      </w:pPr>
      <w:bookmarkStart w:id="0" w:name="_Hlk528313300"/>
      <w:bookmarkEnd w:id="0"/>
      <w:r>
        <w:rPr>
          <w:rFonts w:ascii="Century Gothic" w:hAnsi="Century Gothic"/>
          <w:b/>
          <w:i/>
          <w:sz w:val="44"/>
          <w:szCs w:val="24"/>
        </w:rPr>
        <w:t>Sine_Charta Problem Statement</w:t>
      </w:r>
    </w:p>
    <w:p w:rsidR="001E179F" w:rsidRDefault="001E179F">
      <w:pPr>
        <w:jc w:val="both"/>
        <w:rPr>
          <w:rFonts w:ascii="Century Gothic" w:hAnsi="Century Gothic"/>
          <w:b/>
          <w:i/>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SISTEMA ESISTENTE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Pr>
          <w:rFonts w:ascii="Century Gothic" w:hAnsi="Century Gothic" w:cs="Times New Roman"/>
          <w:b/>
          <w:sz w:val="24"/>
          <w:szCs w:val="24"/>
        </w:rPr>
        <w:t>“Cartomante”</w:t>
      </w:r>
      <w:r>
        <w:rPr>
          <w:rFonts w:ascii="Century Gothic" w:hAnsi="Century Gothic" w:cs="Times New Roman"/>
          <w:sz w:val="24"/>
          <w:szCs w:val="24"/>
        </w:rPr>
        <w:t xml:space="preserve"> per indicare il Giocatore che dirige e narra gli eventi dell’avventura e di </w:t>
      </w:r>
      <w:r>
        <w:rPr>
          <w:rFonts w:ascii="Century Gothic" w:hAnsi="Century Gothic" w:cs="Times New Roman"/>
          <w:b/>
          <w:sz w:val="24"/>
          <w:szCs w:val="24"/>
        </w:rPr>
        <w:t>“Personaggi”</w:t>
      </w:r>
      <w:r>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1E179F" w:rsidRDefault="000028CD">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SCHEDE PERSONAGGIO</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1E179F" w:rsidRDefault="000028CD">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1E179F" w:rsidRDefault="001E179F">
      <w:pPr>
        <w:pBdr>
          <w:bottom w:val="single" w:sz="12" w:space="1" w:color="000000"/>
        </w:pBdr>
        <w:jc w:val="both"/>
        <w:rPr>
          <w:rFonts w:ascii="Century Gothic" w:hAnsi="Century Gothic" w:cs="Times New Roman"/>
          <w:sz w:val="24"/>
          <w:szCs w:val="24"/>
        </w:rPr>
      </w:pPr>
    </w:p>
    <w:p w:rsidR="001E179F" w:rsidRDefault="001E179F">
      <w:pPr>
        <w:jc w:val="both"/>
        <w:rPr>
          <w:rFonts w:ascii="Century Gothic" w:hAnsi="Century Gothic"/>
          <w:b/>
          <w:i/>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1E179F" w:rsidRDefault="000028CD">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1E179F" w:rsidRDefault="001E179F">
      <w:pPr>
        <w:pStyle w:val="PreformattedText"/>
        <w:jc w:val="both"/>
        <w:rPr>
          <w:rFonts w:ascii="Century Gothic" w:hAnsi="Century Gothic" w:cstheme="minorHAnsi"/>
          <w:sz w:val="24"/>
          <w:szCs w:val="24"/>
          <w:lang w:val="it-IT"/>
        </w:rPr>
      </w:pPr>
    </w:p>
    <w:p w:rsidR="001E179F" w:rsidRDefault="001E179F">
      <w:pPr>
        <w:pStyle w:val="PreformattedText"/>
        <w:jc w:val="both"/>
        <w:rPr>
          <w:rFonts w:ascii="Century Gothic" w:hAnsi="Century Gothic" w:cstheme="minorHAnsi"/>
          <w:sz w:val="28"/>
          <w:szCs w:val="24"/>
          <w:lang w:val="it-IT"/>
        </w:rPr>
      </w:pPr>
    </w:p>
    <w:p w:rsidR="001E179F" w:rsidRDefault="000028CD">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1E179F" w:rsidRDefault="000028CD">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1E4B20" w:rsidRDefault="000028CD">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1E179F" w:rsidRPr="001E4B20"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1E179F" w:rsidRDefault="001E179F">
      <w:pPr>
        <w:pBdr>
          <w:bottom w:val="single" w:sz="6" w:space="3" w:color="000000"/>
        </w:pBdr>
        <w:jc w:val="both"/>
        <w:rPr>
          <w:rFonts w:ascii="Century Gothic" w:hAnsi="Century Gothic"/>
          <w:sz w:val="24"/>
          <w:szCs w:val="24"/>
        </w:rPr>
      </w:pPr>
    </w:p>
    <w:p w:rsidR="001E179F" w:rsidRDefault="001E179F">
      <w:pPr>
        <w:jc w:val="both"/>
        <w:rPr>
          <w:rFonts w:ascii="Century Gothic" w:hAnsi="Century Gothic"/>
          <w:sz w:val="24"/>
          <w:szCs w:val="24"/>
        </w:rPr>
      </w:pPr>
    </w:p>
    <w:p w:rsidR="001E4B20" w:rsidRDefault="001E4B20">
      <w:pPr>
        <w:spacing w:after="0" w:line="240" w:lineRule="auto"/>
        <w:rPr>
          <w:rFonts w:ascii="Century Gothic" w:hAnsi="Century Gothic"/>
          <w:sz w:val="24"/>
          <w:szCs w:val="24"/>
        </w:rPr>
      </w:pPr>
      <w:r>
        <w:rPr>
          <w:rFonts w:ascii="Century Gothic" w:hAnsi="Century Gothic"/>
          <w:sz w:val="24"/>
          <w:szCs w:val="24"/>
        </w:rPr>
        <w:br w:type="page"/>
      </w:r>
    </w:p>
    <w:p w:rsidR="001E4B20" w:rsidRDefault="001E4B20">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1E179F" w:rsidRDefault="001E179F">
      <w:pPr>
        <w:jc w:val="both"/>
        <w:rPr>
          <w:b/>
          <w:sz w:val="36"/>
        </w:rPr>
      </w:pPr>
    </w:p>
    <w:p w:rsidR="001E179F" w:rsidRDefault="000028CD">
      <w:pPr>
        <w:jc w:val="both"/>
        <w:rPr>
          <w:sz w:val="28"/>
        </w:rPr>
      </w:pPr>
      <w:r>
        <w:rPr>
          <w:sz w:val="28"/>
        </w:rPr>
        <w:t>Sine Charta presenta tre tipi di attori: utenteModeratore, utenteGiocatore e Amministratore.</w:t>
      </w:r>
    </w:p>
    <w:p w:rsidR="001E179F" w:rsidRDefault="000028CD">
      <w:pPr>
        <w:jc w:val="both"/>
        <w:rPr>
          <w:sz w:val="28"/>
        </w:rPr>
      </w:pPr>
      <w:r>
        <w:rPr>
          <w:noProof/>
          <w:sz w:val="28"/>
        </w:rPr>
        <w:drawing>
          <wp:anchor distT="0" distB="9525" distL="114300" distR="123190" simplePos="0" relativeHeight="10" behindDoc="0" locked="0" layoutInCell="1" allowOverlap="1">
            <wp:simplePos x="0" y="0"/>
            <wp:positionH relativeFrom="column">
              <wp:posOffset>1414780</wp:posOffset>
            </wp:positionH>
            <wp:positionV relativeFrom="paragraph">
              <wp:posOffset>231775</wp:posOffset>
            </wp:positionV>
            <wp:extent cx="3457575" cy="2009775"/>
            <wp:effectExtent l="0" t="0" r="0" b="0"/>
            <wp:wrapTopAndBottom/>
            <wp:docPr id="1"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6"/>
                    <a:stretch>
                      <a:fillRect/>
                    </a:stretch>
                  </pic:blipFill>
                  <pic:spPr bwMode="auto">
                    <a:xfrm>
                      <a:off x="0" y="0"/>
                      <a:ext cx="3457575" cy="2009775"/>
                    </a:xfrm>
                    <a:prstGeom prst="rect">
                      <a:avLst/>
                    </a:prstGeom>
                  </pic:spPr>
                </pic:pic>
              </a:graphicData>
            </a:graphic>
          </wp:anchor>
        </w:drawing>
      </w:r>
    </w:p>
    <w:p w:rsidR="001E179F" w:rsidRDefault="001E179F">
      <w:pPr>
        <w:jc w:val="both"/>
        <w:rPr>
          <w:sz w:val="28"/>
        </w:rPr>
      </w:pPr>
    </w:p>
    <w:p w:rsidR="001E179F" w:rsidRDefault="000028CD">
      <w:pPr>
        <w:jc w:val="both"/>
        <w:rPr>
          <w:sz w:val="28"/>
        </w:rPr>
      </w:pPr>
      <w:r>
        <w:rPr>
          <w:sz w:val="28"/>
        </w:rPr>
        <w:t>Possiamo definire dei macro-requisiti funzionali, che poi verranno spiegati in dettaglio per ogni attore.</w:t>
      </w: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rsidTr="001E4B20">
        <w:tc>
          <w:tcPr>
            <w:tcW w:w="4815" w:type="dxa"/>
            <w:shd w:val="clear" w:color="auto" w:fill="auto"/>
          </w:tcPr>
          <w:p w:rsidR="001E179F" w:rsidRDefault="000028CD">
            <w:pPr>
              <w:rPr>
                <w:sz w:val="28"/>
              </w:rPr>
            </w:pPr>
            <w:r>
              <w:rPr>
                <w:sz w:val="28"/>
              </w:rPr>
              <w:t>Gestione autenticazione</w:t>
            </w:r>
          </w:p>
        </w:tc>
        <w:tc>
          <w:tcPr>
            <w:tcW w:w="4813" w:type="dxa"/>
            <w:shd w:val="clear" w:color="auto" w:fill="auto"/>
          </w:tcPr>
          <w:p w:rsidR="001E179F" w:rsidRDefault="000028CD">
            <w:pPr>
              <w:jc w:val="both"/>
              <w:rPr>
                <w:sz w:val="28"/>
              </w:rPr>
            </w:pPr>
            <w:r>
              <w:rPr>
                <w:sz w:val="28"/>
              </w:rPr>
              <w:t>RF_1</w:t>
            </w:r>
          </w:p>
        </w:tc>
      </w:tr>
      <w:tr w:rsidR="001E179F" w:rsidTr="001E4B20">
        <w:tc>
          <w:tcPr>
            <w:tcW w:w="4815" w:type="dxa"/>
            <w:shd w:val="clear" w:color="auto" w:fill="auto"/>
          </w:tcPr>
          <w:p w:rsidR="001E179F" w:rsidRDefault="000028CD">
            <w:pPr>
              <w:rPr>
                <w:sz w:val="28"/>
              </w:rPr>
            </w:pPr>
            <w:r>
              <w:rPr>
                <w:sz w:val="28"/>
              </w:rPr>
              <w:t>Gestione registrazione</w:t>
            </w:r>
          </w:p>
        </w:tc>
        <w:tc>
          <w:tcPr>
            <w:tcW w:w="4813" w:type="dxa"/>
            <w:shd w:val="clear" w:color="auto" w:fill="auto"/>
          </w:tcPr>
          <w:p w:rsidR="001E179F" w:rsidRDefault="000028CD">
            <w:pPr>
              <w:jc w:val="both"/>
              <w:rPr>
                <w:sz w:val="28"/>
              </w:rPr>
            </w:pPr>
            <w:r>
              <w:rPr>
                <w:sz w:val="28"/>
              </w:rPr>
              <w:t>RF_2</w:t>
            </w:r>
          </w:p>
        </w:tc>
      </w:tr>
      <w:tr w:rsidR="001E179F" w:rsidTr="001E4B20">
        <w:tc>
          <w:tcPr>
            <w:tcW w:w="4815" w:type="dxa"/>
            <w:shd w:val="clear" w:color="auto" w:fill="auto"/>
          </w:tcPr>
          <w:p w:rsidR="001E179F" w:rsidRDefault="000028CD">
            <w:pPr>
              <w:rPr>
                <w:sz w:val="28"/>
              </w:rPr>
            </w:pPr>
            <w:r>
              <w:rPr>
                <w:sz w:val="28"/>
              </w:rPr>
              <w:t>Gestione storia/e</w:t>
            </w:r>
          </w:p>
        </w:tc>
        <w:tc>
          <w:tcPr>
            <w:tcW w:w="4813" w:type="dxa"/>
            <w:shd w:val="clear" w:color="auto" w:fill="auto"/>
          </w:tcPr>
          <w:p w:rsidR="001E179F" w:rsidRDefault="000028CD">
            <w:pPr>
              <w:jc w:val="both"/>
              <w:rPr>
                <w:sz w:val="28"/>
              </w:rPr>
            </w:pPr>
            <w:r>
              <w:rPr>
                <w:sz w:val="28"/>
              </w:rPr>
              <w:t>RF_</w:t>
            </w:r>
            <w:r w:rsidR="001E4B20">
              <w:rPr>
                <w:sz w:val="28"/>
              </w:rPr>
              <w:t>3</w:t>
            </w:r>
          </w:p>
        </w:tc>
      </w:tr>
      <w:tr w:rsidR="001E179F" w:rsidTr="001E4B20">
        <w:tc>
          <w:tcPr>
            <w:tcW w:w="4815" w:type="dxa"/>
            <w:shd w:val="clear" w:color="auto" w:fill="auto"/>
          </w:tcPr>
          <w:p w:rsidR="001E179F" w:rsidRDefault="000028CD">
            <w:pPr>
              <w:rPr>
                <w:sz w:val="28"/>
              </w:rPr>
            </w:pPr>
            <w:r>
              <w:rPr>
                <w:sz w:val="28"/>
              </w:rPr>
              <w:t>Gestione sessioni</w:t>
            </w:r>
          </w:p>
        </w:tc>
        <w:tc>
          <w:tcPr>
            <w:tcW w:w="4813" w:type="dxa"/>
            <w:shd w:val="clear" w:color="auto" w:fill="auto"/>
          </w:tcPr>
          <w:p w:rsidR="001E179F" w:rsidRDefault="000028CD">
            <w:pPr>
              <w:jc w:val="both"/>
              <w:rPr>
                <w:sz w:val="28"/>
              </w:rPr>
            </w:pPr>
            <w:r>
              <w:rPr>
                <w:sz w:val="28"/>
              </w:rPr>
              <w:t>RF_</w:t>
            </w:r>
            <w:r w:rsidR="001E4B20">
              <w:rPr>
                <w:sz w:val="28"/>
              </w:rPr>
              <w:t>4</w:t>
            </w:r>
          </w:p>
        </w:tc>
      </w:tr>
    </w:tbl>
    <w:p w:rsidR="001E179F" w:rsidRDefault="001E179F">
      <w:pPr>
        <w:jc w:val="both"/>
        <w:rPr>
          <w:sz w:val="28"/>
        </w:rPr>
      </w:pPr>
    </w:p>
    <w:p w:rsidR="001E4B20" w:rsidRDefault="001E4B20">
      <w:pPr>
        <w:spacing w:after="0" w:line="240" w:lineRule="auto"/>
        <w:rPr>
          <w:sz w:val="28"/>
        </w:rPr>
      </w:pPr>
      <w:r>
        <w:rPr>
          <w:sz w:val="28"/>
        </w:rPr>
        <w:br w:type="page"/>
      </w:r>
    </w:p>
    <w:p w:rsidR="001E4B20" w:rsidRDefault="001E4B20">
      <w:pPr>
        <w:jc w:val="both"/>
        <w:rPr>
          <w:sz w:val="28"/>
        </w:rPr>
      </w:pPr>
    </w:p>
    <w:p w:rsidR="001E179F" w:rsidRDefault="000028CD">
      <w:pPr>
        <w:jc w:val="both"/>
        <w:rPr>
          <w:sz w:val="28"/>
        </w:rPr>
      </w:pPr>
      <w:r>
        <w:rPr>
          <w:sz w:val="28"/>
        </w:rPr>
        <w:t>Spiegazione di macro-requisiti in dettaglio per ogni attore.</w:t>
      </w:r>
    </w:p>
    <w:p w:rsidR="00796907" w:rsidRDefault="00796907">
      <w:pPr>
        <w:jc w:val="both"/>
        <w:rPr>
          <w:sz w:val="28"/>
        </w:rPr>
      </w:pPr>
    </w:p>
    <w:tbl>
      <w:tblPr>
        <w:tblStyle w:val="Grigliatabella"/>
        <w:tblW w:w="9628" w:type="dxa"/>
        <w:tblLook w:val="04A0" w:firstRow="1" w:lastRow="0" w:firstColumn="1" w:lastColumn="0" w:noHBand="0" w:noVBand="1"/>
      </w:tblPr>
      <w:tblGrid>
        <w:gridCol w:w="4815"/>
        <w:gridCol w:w="4813"/>
      </w:tblGrid>
      <w:tr w:rsidR="001E179F" w:rsidTr="0025349A">
        <w:tc>
          <w:tcPr>
            <w:tcW w:w="4815" w:type="dxa"/>
            <w:shd w:val="clear" w:color="auto" w:fill="auto"/>
          </w:tcPr>
          <w:p w:rsidR="001E179F" w:rsidRDefault="000028CD">
            <w:pPr>
              <w:jc w:val="both"/>
              <w:rPr>
                <w:b/>
                <w:sz w:val="28"/>
              </w:rPr>
            </w:pPr>
            <w:r>
              <w:rPr>
                <w:b/>
                <w:sz w:val="28"/>
              </w:rPr>
              <w:t>RF_1 – Gestione autenticazione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rsidTr="0025349A">
        <w:tc>
          <w:tcPr>
            <w:tcW w:w="4815" w:type="dxa"/>
            <w:shd w:val="clear" w:color="auto" w:fill="auto"/>
          </w:tcPr>
          <w:p w:rsidR="001E179F" w:rsidRDefault="000028CD">
            <w:pPr>
              <w:jc w:val="both"/>
              <w:rPr>
                <w:sz w:val="28"/>
              </w:rPr>
            </w:pPr>
            <w:r>
              <w:rPr>
                <w:sz w:val="28"/>
              </w:rPr>
              <w:t>Attore: utenteModeratore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rsidP="00D77E9E">
            <w:pPr>
              <w:pStyle w:val="Paragrafoelenco"/>
              <w:numPr>
                <w:ilvl w:val="0"/>
                <w:numId w:val="4"/>
              </w:numPr>
              <w:spacing w:after="0" w:line="240" w:lineRule="auto"/>
              <w:jc w:val="both"/>
              <w:rPr>
                <w:sz w:val="28"/>
              </w:rPr>
            </w:pPr>
            <w:r>
              <w:rPr>
                <w:sz w:val="28"/>
              </w:rPr>
              <w:t>Modificare informazioni personali</w:t>
            </w:r>
          </w:p>
          <w:p w:rsidR="00D77E9E" w:rsidRDefault="00D77E9E">
            <w:pPr>
              <w:pStyle w:val="Paragrafoelenco"/>
              <w:numPr>
                <w:ilvl w:val="0"/>
                <w:numId w:val="4"/>
              </w:numPr>
              <w:spacing w:after="0" w:line="240" w:lineRule="auto"/>
              <w:jc w:val="both"/>
              <w:rPr>
                <w:sz w:val="28"/>
              </w:rPr>
            </w:pPr>
            <w:r>
              <w:rPr>
                <w:sz w:val="28"/>
              </w:rPr>
              <w:t>Log-out</w:t>
            </w:r>
          </w:p>
          <w:p w:rsidR="001E179F" w:rsidRDefault="001E179F">
            <w:pPr>
              <w:pStyle w:val="Paragrafoelenco"/>
              <w:jc w:val="both"/>
              <w:rPr>
                <w:sz w:val="28"/>
              </w:rPr>
            </w:pPr>
          </w:p>
        </w:tc>
        <w:bookmarkStart w:id="1" w:name="_GoBack"/>
        <w:bookmarkEnd w:id="1"/>
      </w:tr>
      <w:tr w:rsidR="001E179F" w:rsidTr="0025349A">
        <w:tc>
          <w:tcPr>
            <w:tcW w:w="4815" w:type="dxa"/>
            <w:shd w:val="clear" w:color="auto" w:fill="auto"/>
          </w:tcPr>
          <w:p w:rsidR="001E179F" w:rsidRDefault="000028CD">
            <w:pPr>
              <w:jc w:val="both"/>
              <w:rPr>
                <w:sz w:val="28"/>
              </w:rPr>
            </w:pPr>
            <w:r>
              <w:rPr>
                <w:sz w:val="28"/>
              </w:rPr>
              <w:t>Attore: 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rsidP="00D77E9E">
            <w:pPr>
              <w:pStyle w:val="Paragrafoelenco"/>
              <w:numPr>
                <w:ilvl w:val="0"/>
                <w:numId w:val="4"/>
              </w:numPr>
              <w:spacing w:after="0" w:line="240" w:lineRule="auto"/>
              <w:jc w:val="both"/>
              <w:rPr>
                <w:sz w:val="28"/>
              </w:rPr>
            </w:pPr>
            <w:r>
              <w:rPr>
                <w:sz w:val="28"/>
              </w:rPr>
              <w:t>Modificare informazioni personali</w:t>
            </w:r>
          </w:p>
          <w:p w:rsidR="00D77E9E" w:rsidRDefault="00D77E9E">
            <w:pPr>
              <w:pStyle w:val="Paragrafoelenco"/>
              <w:numPr>
                <w:ilvl w:val="0"/>
                <w:numId w:val="4"/>
              </w:numPr>
              <w:spacing w:after="0" w:line="240" w:lineRule="auto"/>
              <w:jc w:val="both"/>
              <w:rPr>
                <w:sz w:val="28"/>
              </w:rPr>
            </w:pPr>
            <w:r>
              <w:rPr>
                <w:sz w:val="28"/>
              </w:rPr>
              <w:t>Log-out</w:t>
            </w:r>
          </w:p>
          <w:p w:rsidR="001E179F" w:rsidRDefault="001E179F" w:rsidP="001E4B20">
            <w:pPr>
              <w:pStyle w:val="Paragrafoelenco"/>
              <w:spacing w:after="0" w:line="240" w:lineRule="auto"/>
              <w:jc w:val="both"/>
              <w:rPr>
                <w:sz w:val="28"/>
              </w:rPr>
            </w:pPr>
          </w:p>
        </w:tc>
      </w:tr>
    </w:tbl>
    <w:p w:rsidR="001E179F" w:rsidRDefault="001E179F">
      <w:pPr>
        <w:jc w:val="both"/>
        <w:rPr>
          <w:sz w:val="28"/>
        </w:rPr>
      </w:pP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rPr>
                <w:b/>
                <w:sz w:val="28"/>
              </w:rPr>
            </w:pPr>
            <w:r>
              <w:rPr>
                <w:b/>
                <w:sz w:val="28"/>
              </w:rPr>
              <w:t>RF_2 - Gestione registrazione</w:t>
            </w:r>
          </w:p>
          <w:p w:rsidR="001E179F" w:rsidRDefault="001E179F"/>
        </w:tc>
        <w:tc>
          <w:tcPr>
            <w:tcW w:w="4813" w:type="dxa"/>
            <w:shd w:val="clear" w:color="auto" w:fill="auto"/>
          </w:tcPr>
          <w:p w:rsidR="001E179F" w:rsidRDefault="001E179F"/>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tc>
      </w:tr>
      <w:tr w:rsidR="001E179F">
        <w:tc>
          <w:tcPr>
            <w:tcW w:w="4814" w:type="dxa"/>
            <w:shd w:val="clear" w:color="auto" w:fill="auto"/>
          </w:tcPr>
          <w:p w:rsidR="001E179F" w:rsidRDefault="000028CD">
            <w:pPr>
              <w:jc w:val="both"/>
              <w:rPr>
                <w:sz w:val="28"/>
              </w:rPr>
            </w:pPr>
            <w:r>
              <w:rPr>
                <w:sz w:val="28"/>
              </w:rPr>
              <w:t>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p w:rsidR="001E179F" w:rsidRDefault="001E179F">
            <w:pPr>
              <w:pStyle w:val="Paragrafoelenco"/>
              <w:jc w:val="both"/>
              <w:rPr>
                <w:sz w:val="28"/>
              </w:rPr>
            </w:pPr>
          </w:p>
        </w:tc>
      </w:tr>
    </w:tbl>
    <w:p w:rsidR="001E179F" w:rsidRDefault="001E179F">
      <w:pPr>
        <w:jc w:val="both"/>
        <w:rPr>
          <w:sz w:val="28"/>
        </w:rPr>
      </w:pPr>
    </w:p>
    <w:p w:rsidR="001E179F" w:rsidRDefault="001E4B20" w:rsidP="001E4B20">
      <w:pPr>
        <w:spacing w:after="0" w:line="240" w:lineRule="auto"/>
        <w:rPr>
          <w:sz w:val="28"/>
        </w:rPr>
      </w:pPr>
      <w:r>
        <w:rPr>
          <w:sz w:val="28"/>
        </w:rPr>
        <w:br w:type="page"/>
      </w:r>
    </w:p>
    <w:tbl>
      <w:tblPr>
        <w:tblStyle w:val="Grigliatabella"/>
        <w:tblpPr w:leftFromText="141" w:rightFromText="141" w:vertAnchor="text" w:horzAnchor="margin" w:tblpY="793"/>
        <w:tblW w:w="9628" w:type="dxa"/>
        <w:tblLook w:val="04A0" w:firstRow="1" w:lastRow="0" w:firstColumn="1" w:lastColumn="0" w:noHBand="0" w:noVBand="1"/>
      </w:tblPr>
      <w:tblGrid>
        <w:gridCol w:w="4815"/>
        <w:gridCol w:w="4813"/>
      </w:tblGrid>
      <w:tr w:rsidR="00C04181" w:rsidTr="00C04181">
        <w:tc>
          <w:tcPr>
            <w:tcW w:w="4815" w:type="dxa"/>
            <w:shd w:val="clear" w:color="auto" w:fill="auto"/>
          </w:tcPr>
          <w:p w:rsidR="00C04181" w:rsidRDefault="00C04181" w:rsidP="00C04181">
            <w:pPr>
              <w:jc w:val="both"/>
              <w:rPr>
                <w:b/>
                <w:sz w:val="28"/>
              </w:rPr>
            </w:pPr>
            <w:r>
              <w:rPr>
                <w:b/>
                <w:sz w:val="28"/>
              </w:rPr>
              <w:lastRenderedPageBreak/>
              <w:t>RF_</w:t>
            </w:r>
            <w:r w:rsidR="001E4B20">
              <w:rPr>
                <w:b/>
                <w:sz w:val="28"/>
              </w:rPr>
              <w:t>3</w:t>
            </w:r>
            <w:r>
              <w:rPr>
                <w:b/>
                <w:sz w:val="28"/>
              </w:rPr>
              <w:t xml:space="preserve"> - Gestione storia/e</w:t>
            </w:r>
          </w:p>
          <w:p w:rsidR="00C04181" w:rsidRDefault="00C04181" w:rsidP="00C04181">
            <w:pPr>
              <w:jc w:val="both"/>
              <w:rPr>
                <w:sz w:val="28"/>
              </w:rPr>
            </w:pPr>
          </w:p>
        </w:tc>
        <w:tc>
          <w:tcPr>
            <w:tcW w:w="4813" w:type="dxa"/>
            <w:shd w:val="clear" w:color="auto" w:fill="auto"/>
          </w:tcPr>
          <w:p w:rsidR="00C04181" w:rsidRDefault="00C04181" w:rsidP="00C04181">
            <w:pPr>
              <w:jc w:val="both"/>
              <w:rPr>
                <w:sz w:val="28"/>
              </w:rPr>
            </w:pPr>
          </w:p>
        </w:tc>
      </w:tr>
      <w:tr w:rsidR="00C04181" w:rsidTr="00C04181">
        <w:tc>
          <w:tcPr>
            <w:tcW w:w="4815" w:type="dxa"/>
            <w:shd w:val="clear" w:color="auto" w:fill="auto"/>
          </w:tcPr>
          <w:p w:rsidR="00C04181" w:rsidRDefault="00C04181" w:rsidP="00C04181">
            <w:pPr>
              <w:rPr>
                <w:sz w:val="28"/>
              </w:rPr>
            </w:pPr>
            <w:r>
              <w:rPr>
                <w:sz w:val="28"/>
              </w:rPr>
              <w:t>utenteModeratore</w:t>
            </w:r>
          </w:p>
          <w:p w:rsidR="00C04181" w:rsidRDefault="00C04181" w:rsidP="00C04181">
            <w:pPr>
              <w:rPr>
                <w:sz w:val="28"/>
              </w:rPr>
            </w:pPr>
          </w:p>
        </w:tc>
        <w:tc>
          <w:tcPr>
            <w:tcW w:w="4813" w:type="dxa"/>
            <w:shd w:val="clear" w:color="auto" w:fill="auto"/>
          </w:tcPr>
          <w:p w:rsidR="00C04181" w:rsidRDefault="00D211C7" w:rsidP="00C04181">
            <w:pPr>
              <w:pStyle w:val="Paragrafoelenco"/>
              <w:numPr>
                <w:ilvl w:val="0"/>
                <w:numId w:val="4"/>
              </w:numPr>
              <w:spacing w:after="0" w:line="240" w:lineRule="auto"/>
              <w:jc w:val="both"/>
              <w:rPr>
                <w:sz w:val="28"/>
              </w:rPr>
            </w:pPr>
            <w:r>
              <w:rPr>
                <w:sz w:val="28"/>
              </w:rPr>
              <w:t>Creazione</w:t>
            </w:r>
            <w:r w:rsidR="00C04181">
              <w:rPr>
                <w:sz w:val="28"/>
              </w:rPr>
              <w:t xml:space="preserve"> storia</w:t>
            </w:r>
          </w:p>
          <w:p w:rsidR="00C04181" w:rsidRDefault="00C04181" w:rsidP="00C04181">
            <w:pPr>
              <w:pStyle w:val="Paragrafoelenco"/>
              <w:numPr>
                <w:ilvl w:val="0"/>
                <w:numId w:val="4"/>
              </w:numPr>
              <w:spacing w:after="0" w:line="240" w:lineRule="auto"/>
              <w:jc w:val="both"/>
              <w:rPr>
                <w:sz w:val="28"/>
              </w:rPr>
            </w:pPr>
            <w:r>
              <w:rPr>
                <w:sz w:val="28"/>
              </w:rPr>
              <w:t>Creare le keyword per la storia</w:t>
            </w:r>
          </w:p>
          <w:p w:rsidR="00C04181" w:rsidRDefault="00C04181" w:rsidP="00C04181">
            <w:pPr>
              <w:pStyle w:val="Paragrafoelenco"/>
              <w:numPr>
                <w:ilvl w:val="0"/>
                <w:numId w:val="4"/>
              </w:numPr>
              <w:spacing w:after="0" w:line="240" w:lineRule="auto"/>
              <w:jc w:val="both"/>
              <w:rPr>
                <w:sz w:val="28"/>
              </w:rPr>
            </w:pPr>
            <w:r>
              <w:rPr>
                <w:sz w:val="28"/>
              </w:rPr>
              <w:t xml:space="preserve">Invitare utentiGiocatori alla storia </w:t>
            </w:r>
          </w:p>
          <w:p w:rsidR="00C04181" w:rsidRDefault="00C04181" w:rsidP="00C04181">
            <w:pPr>
              <w:pStyle w:val="Paragrafoelenco"/>
              <w:jc w:val="both"/>
              <w:rPr>
                <w:sz w:val="28"/>
              </w:rPr>
            </w:pPr>
          </w:p>
        </w:tc>
      </w:tr>
      <w:tr w:rsidR="00C04181" w:rsidTr="00C04181">
        <w:tc>
          <w:tcPr>
            <w:tcW w:w="4815" w:type="dxa"/>
            <w:shd w:val="clear" w:color="auto" w:fill="auto"/>
          </w:tcPr>
          <w:p w:rsidR="00C04181" w:rsidRDefault="00C04181" w:rsidP="00C04181">
            <w:pPr>
              <w:jc w:val="both"/>
              <w:rPr>
                <w:sz w:val="28"/>
              </w:rPr>
            </w:pPr>
            <w:r>
              <w:rPr>
                <w:sz w:val="28"/>
              </w:rPr>
              <w:t>utenteGiocatore</w:t>
            </w:r>
          </w:p>
        </w:tc>
        <w:tc>
          <w:tcPr>
            <w:tcW w:w="4813" w:type="dxa"/>
            <w:shd w:val="clear" w:color="auto" w:fill="auto"/>
          </w:tcPr>
          <w:p w:rsidR="00C04181" w:rsidRDefault="00C04181" w:rsidP="00C04181">
            <w:pPr>
              <w:pStyle w:val="Paragrafoelenco"/>
              <w:numPr>
                <w:ilvl w:val="0"/>
                <w:numId w:val="4"/>
              </w:numPr>
              <w:spacing w:after="0" w:line="240" w:lineRule="auto"/>
              <w:jc w:val="both"/>
              <w:rPr>
                <w:sz w:val="28"/>
              </w:rPr>
            </w:pPr>
            <w:r>
              <w:rPr>
                <w:sz w:val="28"/>
              </w:rPr>
              <w:t>Partecipare ad una storia</w:t>
            </w:r>
          </w:p>
          <w:p w:rsidR="00C04181" w:rsidRDefault="00C04181" w:rsidP="00C04181">
            <w:pPr>
              <w:pStyle w:val="Paragrafoelenco"/>
              <w:numPr>
                <w:ilvl w:val="0"/>
                <w:numId w:val="4"/>
              </w:numPr>
              <w:spacing w:after="0" w:line="240" w:lineRule="auto"/>
              <w:jc w:val="both"/>
              <w:rPr>
                <w:sz w:val="28"/>
              </w:rPr>
            </w:pPr>
            <w:r>
              <w:rPr>
                <w:sz w:val="28"/>
              </w:rPr>
              <w:t>Creare personaggio per la storia</w:t>
            </w:r>
          </w:p>
          <w:p w:rsidR="00D211C7" w:rsidRDefault="00D211C7" w:rsidP="00C04181">
            <w:pPr>
              <w:pStyle w:val="Paragrafoelenco"/>
              <w:numPr>
                <w:ilvl w:val="0"/>
                <w:numId w:val="4"/>
              </w:numPr>
              <w:spacing w:after="0" w:line="240" w:lineRule="auto"/>
              <w:jc w:val="both"/>
              <w:rPr>
                <w:sz w:val="28"/>
              </w:rPr>
            </w:pPr>
            <w:r>
              <w:rPr>
                <w:sz w:val="28"/>
              </w:rPr>
              <w:t>Accetta inviti</w:t>
            </w:r>
          </w:p>
          <w:p w:rsidR="00C04181" w:rsidRDefault="00C04181" w:rsidP="00C04181">
            <w:pPr>
              <w:pStyle w:val="Paragrafoelenco"/>
              <w:jc w:val="both"/>
              <w:rPr>
                <w:sz w:val="28"/>
              </w:rPr>
            </w:pPr>
          </w:p>
        </w:tc>
      </w:tr>
    </w:tbl>
    <w:p w:rsidR="001E179F" w:rsidRDefault="001E179F">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Default="00796907" w:rsidP="00796907">
      <w:pPr>
        <w:rPr>
          <w:sz w:val="28"/>
        </w:rPr>
      </w:pPr>
    </w:p>
    <w:p w:rsidR="00796907" w:rsidRDefault="00796907" w:rsidP="00796907">
      <w:pPr>
        <w:rPr>
          <w:sz w:val="28"/>
        </w:rPr>
      </w:pPr>
    </w:p>
    <w:p w:rsidR="00796907" w:rsidRDefault="00796907" w:rsidP="00796907">
      <w:pPr>
        <w:rPr>
          <w:sz w:val="28"/>
        </w:rPr>
      </w:pPr>
    </w:p>
    <w:p w:rsidR="00796907" w:rsidRDefault="00796907" w:rsidP="00796907">
      <w:pPr>
        <w:rPr>
          <w:sz w:val="28"/>
        </w:rPr>
      </w:pPr>
    </w:p>
    <w:p w:rsidR="00796907" w:rsidRPr="00796907" w:rsidRDefault="00796907" w:rsidP="00796907">
      <w:pPr>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w:t>
            </w:r>
            <w:r w:rsidR="001E4B20">
              <w:rPr>
                <w:b/>
                <w:sz w:val="28"/>
              </w:rPr>
              <w:t>4</w:t>
            </w:r>
            <w:r>
              <w:rPr>
                <w:b/>
                <w:sz w:val="28"/>
              </w:rPr>
              <w:t xml:space="preserve"> - Gestione sessione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Creare le sessioni</w:t>
            </w:r>
          </w:p>
          <w:p w:rsidR="001E179F" w:rsidRDefault="000028CD">
            <w:pPr>
              <w:pStyle w:val="Paragrafoelenco"/>
              <w:numPr>
                <w:ilvl w:val="0"/>
                <w:numId w:val="4"/>
              </w:numPr>
              <w:spacing w:after="0" w:line="240" w:lineRule="auto"/>
              <w:jc w:val="both"/>
              <w:rPr>
                <w:sz w:val="28"/>
              </w:rPr>
            </w:pPr>
            <w:r>
              <w:rPr>
                <w:sz w:val="28"/>
              </w:rPr>
              <w:t>Avviare le sessioni</w:t>
            </w:r>
          </w:p>
          <w:p w:rsidR="001E179F" w:rsidRDefault="000028CD">
            <w:pPr>
              <w:pStyle w:val="Paragrafoelenco"/>
              <w:numPr>
                <w:ilvl w:val="0"/>
                <w:numId w:val="4"/>
              </w:numPr>
              <w:spacing w:after="0" w:line="240" w:lineRule="auto"/>
              <w:jc w:val="both"/>
              <w:rPr>
                <w:sz w:val="28"/>
              </w:rPr>
            </w:pPr>
            <w:r>
              <w:rPr>
                <w:sz w:val="28"/>
              </w:rPr>
              <w:t>Consultare la sessione attiva</w:t>
            </w:r>
          </w:p>
          <w:p w:rsidR="001E179F" w:rsidRDefault="000028CD">
            <w:pPr>
              <w:pStyle w:val="Paragrafoelenco"/>
              <w:numPr>
                <w:ilvl w:val="0"/>
                <w:numId w:val="4"/>
              </w:numPr>
              <w:spacing w:after="0" w:line="240" w:lineRule="auto"/>
              <w:jc w:val="both"/>
              <w:rPr>
                <w:sz w:val="28"/>
              </w:rPr>
            </w:pPr>
            <w:r>
              <w:rPr>
                <w:sz w:val="28"/>
              </w:rPr>
              <w:t>Leggere della storia scritta in precedenza</w:t>
            </w:r>
          </w:p>
          <w:p w:rsidR="001E179F" w:rsidRDefault="00D211C7">
            <w:pPr>
              <w:pStyle w:val="Paragrafoelenco"/>
              <w:numPr>
                <w:ilvl w:val="0"/>
                <w:numId w:val="4"/>
              </w:numPr>
              <w:spacing w:after="0" w:line="240" w:lineRule="auto"/>
              <w:jc w:val="both"/>
              <w:rPr>
                <w:sz w:val="28"/>
              </w:rPr>
            </w:pPr>
            <w:r>
              <w:rPr>
                <w:sz w:val="28"/>
              </w:rPr>
              <w:t xml:space="preserve">Consultare </w:t>
            </w:r>
            <w:r w:rsidR="000028CD">
              <w:rPr>
                <w:sz w:val="28"/>
              </w:rPr>
              <w:t>delle keyword</w:t>
            </w:r>
          </w:p>
          <w:p w:rsidR="001E179F" w:rsidRDefault="000028CD">
            <w:pPr>
              <w:pStyle w:val="Paragrafoelenco"/>
              <w:numPr>
                <w:ilvl w:val="0"/>
                <w:numId w:val="4"/>
              </w:numPr>
              <w:spacing w:after="0" w:line="240" w:lineRule="auto"/>
              <w:jc w:val="both"/>
              <w:rPr>
                <w:sz w:val="28"/>
              </w:rPr>
            </w:pPr>
            <w:r>
              <w:rPr>
                <w:sz w:val="28"/>
              </w:rPr>
              <w:t>Possibilità di modificare la storia real-time</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0028CD">
            <w:pPr>
              <w:pStyle w:val="Paragrafoelenco"/>
              <w:numPr>
                <w:ilvl w:val="0"/>
                <w:numId w:val="4"/>
              </w:numPr>
              <w:spacing w:after="0" w:line="240" w:lineRule="auto"/>
              <w:jc w:val="both"/>
              <w:rPr>
                <w:sz w:val="28"/>
              </w:rPr>
            </w:pPr>
            <w:r>
              <w:rPr>
                <w:sz w:val="28"/>
              </w:rPr>
              <w:t>Visualizzare l’ordine di chiamata in combattimento</w:t>
            </w:r>
          </w:p>
          <w:p w:rsidR="00D211C7" w:rsidRDefault="00D211C7">
            <w:pPr>
              <w:pStyle w:val="Paragrafoelenco"/>
              <w:numPr>
                <w:ilvl w:val="0"/>
                <w:numId w:val="4"/>
              </w:numPr>
              <w:spacing w:after="0" w:line="240" w:lineRule="auto"/>
              <w:jc w:val="both"/>
              <w:rPr>
                <w:sz w:val="28"/>
              </w:rPr>
            </w:pPr>
            <w:r>
              <w:rPr>
                <w:sz w:val="28"/>
              </w:rPr>
              <w:t xml:space="preserve">Gestione del npc che partecipa allo scontro. </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pPr>
            <w:r>
              <w:rPr>
                <w:sz w:val="28"/>
              </w:rPr>
              <w:t>utenteGiocatore</w:t>
            </w:r>
          </w:p>
        </w:tc>
        <w:tc>
          <w:tcPr>
            <w:tcW w:w="4813" w:type="dxa"/>
            <w:shd w:val="clear" w:color="auto" w:fill="auto"/>
          </w:tcPr>
          <w:p w:rsidR="001E179F" w:rsidRDefault="001E179F">
            <w:pPr>
              <w:pStyle w:val="Paragrafoelenco"/>
              <w:spacing w:after="0" w:line="240" w:lineRule="auto"/>
              <w:jc w:val="both"/>
              <w:rPr>
                <w:sz w:val="28"/>
              </w:rPr>
            </w:pPr>
          </w:p>
          <w:p w:rsidR="001E179F" w:rsidRDefault="00D211C7">
            <w:pPr>
              <w:pStyle w:val="Paragrafoelenco"/>
              <w:numPr>
                <w:ilvl w:val="0"/>
                <w:numId w:val="4"/>
              </w:numPr>
              <w:spacing w:after="0" w:line="240" w:lineRule="auto"/>
              <w:jc w:val="both"/>
              <w:rPr>
                <w:sz w:val="28"/>
              </w:rPr>
            </w:pPr>
            <w:r>
              <w:rPr>
                <w:sz w:val="28"/>
              </w:rPr>
              <w:t>Gestione</w:t>
            </w:r>
            <w:r w:rsidR="000028CD">
              <w:rPr>
                <w:sz w:val="28"/>
              </w:rPr>
              <w:t xml:space="preserve"> schede pg</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1E179F">
            <w:pPr>
              <w:pStyle w:val="Paragrafoelenco"/>
              <w:jc w:val="both"/>
              <w:rPr>
                <w:sz w:val="28"/>
              </w:rPr>
            </w:pPr>
          </w:p>
        </w:tc>
      </w:tr>
    </w:tbl>
    <w:p w:rsidR="001E179F" w:rsidRDefault="001E179F">
      <w:pPr>
        <w:jc w:val="both"/>
        <w:rPr>
          <w:sz w:val="28"/>
        </w:rPr>
      </w:pPr>
    </w:p>
    <w:p w:rsidR="001E4B20" w:rsidRDefault="001E4B20">
      <w:pPr>
        <w:spacing w:after="0" w:line="240" w:lineRule="auto"/>
        <w:rPr>
          <w:rFonts w:ascii="Century Gothic" w:hAnsi="Century Gothic"/>
          <w:sz w:val="24"/>
          <w:szCs w:val="24"/>
        </w:rPr>
      </w:pPr>
      <w:r>
        <w:rPr>
          <w:rFonts w:ascii="Century Gothic" w:hAnsi="Century Gothic"/>
          <w:sz w:val="24"/>
          <w:szCs w:val="24"/>
        </w:rPr>
        <w:br w:type="page"/>
      </w:r>
    </w:p>
    <w:p w:rsidR="00C04181" w:rsidRDefault="00C04181">
      <w:pPr>
        <w:spacing w:after="0" w:line="240" w:lineRule="auto"/>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1E179F" w:rsidRDefault="001E179F">
      <w:pPr>
        <w:pStyle w:val="Paragrafoelenco"/>
        <w:ind w:left="0"/>
        <w:jc w:val="both"/>
        <w:rPr>
          <w:rFonts w:ascii="Century Gothic" w:hAnsi="Century Gothic"/>
          <w:b/>
          <w:sz w:val="28"/>
          <w:szCs w:val="24"/>
        </w:rPr>
      </w:pP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000028CD"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000028CD" w:rsidRPr="00787BBE">
        <w:rPr>
          <w:rFonts w:ascii="Century Gothic" w:hAnsi="Century Gothic" w:cs="Times New Roman"/>
          <w:sz w:val="24"/>
          <w:szCs w:val="24"/>
        </w:rPr>
        <w:t xml:space="preserve">Sine Charta mette a disposizione di tutti i giocatori una guida step by step durante la creazione del personaggio. </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Sicurezza: </w:t>
      </w:r>
      <w:r w:rsidR="000028CD">
        <w:rPr>
          <w:rFonts w:ascii="Century Gothic" w:hAnsi="Century Gothic" w:cs="Times New Roman"/>
          <w:sz w:val="24"/>
          <w:szCs w:val="24"/>
        </w:rPr>
        <w:t>Sine Charta mette a disposizione di ogni utente un'area riservata a cui è possibile accedere tramite autenticazione.</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Affidabilità: </w:t>
      </w:r>
      <w:r w:rsidR="000028CD">
        <w:rPr>
          <w:rFonts w:ascii="Century Gothic" w:hAnsi="Century Gothic" w:cs="Times New Roman"/>
          <w:sz w:val="24"/>
          <w:szCs w:val="24"/>
        </w:rPr>
        <w:t>In caso di crash improvvisi del sistema, è possibile recuperare i dati della sessione attraverso un backup automatico.</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Performance: </w:t>
      </w:r>
      <w:r w:rsidR="000028CD">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1E179F" w:rsidRDefault="00787BBE">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xml:space="preserve">: </w:t>
      </w:r>
      <w:r w:rsidR="000028CD">
        <w:rPr>
          <w:rFonts w:ascii="Century Gothic" w:hAnsi="Century Gothic" w:cs="Times New Roman"/>
          <w:sz w:val="24"/>
          <w:szCs w:val="24"/>
        </w:rPr>
        <w:t>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Pseudo requirements: </w:t>
      </w:r>
      <w:r w:rsidR="000028CD">
        <w:rPr>
          <w:rFonts w:ascii="Century Gothic" w:hAnsi="Century Gothic" w:cs="Times New Roman"/>
          <w:sz w:val="24"/>
          <w:szCs w:val="24"/>
        </w:rPr>
        <w:t>Tutto il software necessario al funzionamento del sistema è scritto in Java e JavaScript.</w:t>
      </w:r>
      <w:r>
        <w:rPr>
          <w:rFonts w:ascii="Century Gothic" w:hAnsi="Century Gothic" w:cs="Times New Roman"/>
          <w:sz w:val="24"/>
          <w:szCs w:val="24"/>
        </w:rPr>
        <w:t xml:space="preserve"> </w:t>
      </w:r>
      <w:r w:rsidR="000028CD"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sz w:val="28"/>
          <w:szCs w:val="24"/>
        </w:rPr>
      </w:pPr>
      <w:r>
        <w:rPr>
          <w:rFonts w:ascii="Century Gothic" w:hAnsi="Century Gothic"/>
          <w:b/>
          <w:sz w:val="28"/>
          <w:szCs w:val="24"/>
        </w:rPr>
        <w:t xml:space="preserve">Target </w:t>
      </w:r>
      <w:r>
        <w:rPr>
          <w:rFonts w:ascii="Century Gothic" w:hAnsi="Century Gothic" w:cstheme="minorHAnsi"/>
          <w:b/>
          <w:bCs/>
          <w:sz w:val="28"/>
          <w:szCs w:val="24"/>
        </w:rPr>
        <w:t>Environment</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sidR="00C04181">
        <w:rPr>
          <w:rFonts w:ascii="Century Gothic" w:hAnsi="Century Gothic" w:cs="Times New Roman"/>
          <w:sz w:val="24"/>
          <w:szCs w:val="24"/>
        </w:rPr>
        <w:t>.</w:t>
      </w:r>
    </w:p>
    <w:p w:rsidR="00C04181" w:rsidRPr="00C04181" w:rsidRDefault="00C04181">
      <w:pPr>
        <w:pBdr>
          <w:bottom w:val="single" w:sz="6" w:space="1" w:color="000000"/>
        </w:pBdr>
        <w:jc w:val="both"/>
        <w:rPr>
          <w:rFonts w:ascii="Century Gothic" w:hAnsi="Century Gothic" w:cs="Times New Roman"/>
          <w:sz w:val="24"/>
          <w:szCs w:val="24"/>
        </w:rPr>
      </w:pPr>
    </w:p>
    <w:p w:rsidR="001E179F" w:rsidRDefault="000028CD">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1E179F" w:rsidRDefault="000028CD">
      <w:pPr>
        <w:spacing w:after="0" w:line="240" w:lineRule="auto"/>
        <w:jc w:val="both"/>
        <w:rPr>
          <w:rFonts w:ascii="Century Gothic" w:hAnsi="Century Gothic" w:cs="Times New Roman"/>
          <w:sz w:val="24"/>
          <w:szCs w:val="24"/>
        </w:rPr>
      </w:pPr>
      <w:r>
        <w:br w:type="page"/>
      </w:r>
    </w:p>
    <w:p w:rsidR="001E179F" w:rsidRDefault="000028CD">
      <w:pPr>
        <w:jc w:val="both"/>
        <w:rPr>
          <w:rFonts w:ascii="Century Gothic" w:hAnsi="Century Gothic"/>
          <w:b/>
          <w:sz w:val="32"/>
          <w:szCs w:val="24"/>
        </w:rPr>
      </w:pPr>
      <w:r>
        <w:rPr>
          <w:rFonts w:ascii="Century Gothic" w:hAnsi="Century Gothic"/>
          <w:b/>
          <w:sz w:val="32"/>
          <w:szCs w:val="24"/>
        </w:rPr>
        <w:lastRenderedPageBreak/>
        <w:t>SCENARI</w:t>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Registrazione utente</w:t>
      </w:r>
    </w:p>
    <w:p w:rsidR="001E179F" w:rsidRDefault="000028CD">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1E179F" w:rsidRDefault="000028CD">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2"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7"/>
                    <a:stretch>
                      <a:fillRect/>
                    </a:stretch>
                  </pic:blipFill>
                  <pic:spPr bwMode="auto">
                    <a:xfrm>
                      <a:off x="0" y="0"/>
                      <a:ext cx="3561715" cy="3072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1</w:t>
      </w:r>
    </w:p>
    <w:p w:rsidR="001E179F" w:rsidRDefault="000028CD">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3"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8"/>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Da adesso Gigi può effettuare il login compilando i campi “Username” e “Password” ed accedere alla sua area utente, come si vede di seguito (figura 2).</w:t>
      </w:r>
    </w:p>
    <w:p w:rsidR="001E179F" w:rsidRDefault="001E179F">
      <w:pPr>
        <w:jc w:val="both"/>
        <w:rPr>
          <w:rFonts w:ascii="Century Gothic" w:hAnsi="Century Gothic"/>
          <w:sz w:val="24"/>
          <w:szCs w:val="24"/>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0028CD">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Creazione di una storia e del gruppo di gioco</w:t>
      </w:r>
    </w:p>
    <w:p w:rsidR="001E179F" w:rsidRDefault="000028CD">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(figura 6). Marianna passa buona parte della serata a completare la storia, crea diversi personaggi non giocanti e, quando ha finito, clicca sul pulsante “Salva storia”; il tutto viene salvato all'interno del sistema.</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9"/>
                    <a:stretch>
                      <a:fillRect/>
                    </a:stretch>
                  </pic:blipFill>
                  <pic:spPr bwMode="auto">
                    <a:xfrm>
                      <a:off x="0" y="0"/>
                      <a:ext cx="3583305" cy="2945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6</w:t>
      </w:r>
    </w:p>
    <w:p w:rsidR="001E179F" w:rsidRDefault="000028CD">
      <w:pPr>
        <w:jc w:val="both"/>
        <w:rPr>
          <w:rFonts w:ascii="Century Gothic" w:hAnsi="Century Gothic"/>
          <w:sz w:val="24"/>
          <w:szCs w:val="24"/>
        </w:rPr>
      </w:pPr>
      <w:r>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ultimi accettino l’invito (figura 7). Una volta che tutti i suoi amici hanno accettato di partecipare alla storia, Marianna può, in ogni momento, organizzare una sessione di gioco con i suoi amici per poter giocare a Sine Requie. </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0"/>
                    <a:stretch>
                      <a:fillRect/>
                    </a:stretch>
                  </pic:blipFill>
                  <pic:spPr bwMode="auto">
                    <a:xfrm>
                      <a:off x="0" y="0"/>
                      <a:ext cx="5848350" cy="358267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1E179F" w:rsidRDefault="001E179F">
      <w:pPr>
        <w:jc w:val="both"/>
        <w:rPr>
          <w:rFonts w:ascii="Century Gothic" w:hAnsi="Century Gothic"/>
          <w:sz w:val="24"/>
          <w:szCs w:val="24"/>
        </w:rPr>
      </w:pPr>
    </w:p>
    <w:p w:rsidR="001E179F" w:rsidRDefault="000028CD">
      <w:pPr>
        <w:pStyle w:val="Paragrafoelenco"/>
        <w:numPr>
          <w:ilvl w:val="0"/>
          <w:numId w:val="3"/>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1E179F" w:rsidRDefault="000028CD">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1E179F" w:rsidRDefault="000028CD">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(figura 8):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1"/>
                    <a:stretch>
                      <a:fillRect/>
                    </a:stretch>
                  </pic:blipFill>
                  <pic:spPr bwMode="auto">
                    <a:xfrm>
                      <a:off x="0" y="0"/>
                      <a:ext cx="5443855" cy="6022340"/>
                    </a:xfrm>
                    <a:prstGeom prst="rect">
                      <a:avLst/>
                    </a:prstGeom>
                  </pic:spPr>
                </pic:pic>
              </a:graphicData>
            </a:graphic>
          </wp:anchor>
        </w:drawing>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center"/>
        <w:rPr>
          <w:rFonts w:ascii="Century Gothic" w:hAnsi="Century Gothic"/>
          <w:sz w:val="24"/>
          <w:szCs w:val="24"/>
        </w:rPr>
      </w:pPr>
      <w:r>
        <w:rPr>
          <w:rFonts w:ascii="Century Gothic" w:hAnsi="Century Gothic"/>
          <w:sz w:val="24"/>
          <w:szCs w:val="24"/>
        </w:rPr>
        <w:t>Figura 8</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completata la prima parte della scheda, prosegue al completamento delle specifiche del suo equipaggiamento, la propria storia e alcune note. Pasquale riempie le diverse aree di testo dedicate e se vuole caricare una propria immagine, completando la creazione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1E179F" w:rsidRDefault="000028CD">
      <w:pPr>
        <w:jc w:val="both"/>
        <w:rPr>
          <w:rFonts w:ascii="Century Gothic" w:hAnsi="Century Gothic"/>
          <w:sz w:val="24"/>
          <w:szCs w:val="24"/>
        </w:rPr>
      </w:pPr>
      <w:r>
        <w:rPr>
          <w:noProof/>
        </w:rPr>
        <w:lastRenderedPageBreak/>
        <w:drawing>
          <wp:inline distT="0" distB="0" distL="0" distR="0">
            <wp:extent cx="6645910" cy="6475095"/>
            <wp:effectExtent l="0" t="0" r="0" b="0"/>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2"/>
                    <a:stretch>
                      <a:fillRect/>
                    </a:stretch>
                  </pic:blipFill>
                  <pic:spPr bwMode="auto">
                    <a:xfrm>
                      <a:off x="0" y="0"/>
                      <a:ext cx="6645910" cy="6475095"/>
                    </a:xfrm>
                    <a:prstGeom prst="rect">
                      <a:avLst/>
                    </a:prstGeom>
                  </pic:spPr>
                </pic:pic>
              </a:graphicData>
            </a:graphic>
          </wp:inline>
        </w:drawing>
      </w:r>
    </w:p>
    <w:p w:rsidR="001E179F" w:rsidRDefault="000028CD">
      <w:pPr>
        <w:jc w:val="both"/>
        <w:rPr>
          <w:rFonts w:ascii="Century Gothic" w:hAnsi="Century Gothic"/>
          <w:sz w:val="24"/>
          <w:szCs w:val="24"/>
        </w:rPr>
      </w:pPr>
      <w:r>
        <w:rPr>
          <w:rFonts w:ascii="Century Gothic" w:hAnsi="Century Gothic"/>
          <w:sz w:val="24"/>
          <w:szCs w:val="24"/>
        </w:rPr>
        <w:t>Figura 9</w:t>
      </w:r>
    </w:p>
    <w:p w:rsidR="001E179F" w:rsidRDefault="000028CD">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1E179F" w:rsidRDefault="000028CD">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pPr>
      <w:r>
        <w:rPr>
          <w:rFonts w:ascii="Century Gothic" w:hAnsi="Century Gothic"/>
          <w:b/>
          <w:sz w:val="28"/>
          <w:szCs w:val="24"/>
        </w:rPr>
        <w:t>Sessione di gioco (lato moderatore)</w:t>
      </w:r>
    </w:p>
    <w:p w:rsidR="001E179F" w:rsidRDefault="000028CD">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non vuole </w:t>
      </w:r>
      <w:proofErr w:type="gramStart"/>
      <w:r>
        <w:rPr>
          <w:rFonts w:ascii="Century Gothic" w:hAnsi="Century Gothic"/>
          <w:sz w:val="24"/>
          <w:szCs w:val="24"/>
        </w:rPr>
        <w:t>dimenticare.(</w:t>
      </w:r>
      <w:proofErr w:type="gramEnd"/>
      <w:r>
        <w:rPr>
          <w:rFonts w:ascii="Century Gothic" w:hAnsi="Century Gothic"/>
          <w:sz w:val="24"/>
          <w:szCs w:val="24"/>
        </w:rPr>
        <w:t>figura 10)</w:t>
      </w:r>
    </w:p>
    <w:p w:rsidR="001E179F" w:rsidRDefault="000028CD">
      <w:pPr>
        <w:jc w:val="both"/>
        <w:rPr>
          <w:rFonts w:ascii="Century Gothic" w:hAnsi="Century Gothic"/>
          <w:b/>
          <w:bCs/>
          <w:sz w:val="24"/>
          <w:szCs w:val="24"/>
        </w:rPr>
      </w:pPr>
      <w:r>
        <w:rPr>
          <w:noProof/>
        </w:rPr>
        <w:drawing>
          <wp:inline distT="0" distB="0" distL="0" distR="2540">
            <wp:extent cx="6645910" cy="4001135"/>
            <wp:effectExtent l="0" t="0" r="0" b="0"/>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3"/>
                    <a:stretch>
                      <a:fillRect/>
                    </a:stretch>
                  </pic:blipFill>
                  <pic:spPr bwMode="auto">
                    <a:xfrm>
                      <a:off x="0" y="0"/>
                      <a:ext cx="6645910" cy="400113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10.</w:t>
      </w:r>
    </w:p>
    <w:p w:rsidR="001E179F" w:rsidRDefault="000028CD">
      <w:pPr>
        <w:jc w:val="both"/>
        <w:rPr>
          <w:rFonts w:ascii="Century Gothic" w:hAnsi="Century Gothic"/>
          <w:sz w:val="24"/>
          <w:szCs w:val="24"/>
        </w:rPr>
      </w:pPr>
      <w:r>
        <w:rPr>
          <w:rFonts w:ascii="Century Gothic" w:hAnsi="Century Gothic"/>
          <w:sz w:val="24"/>
          <w:szCs w:val="24"/>
        </w:rPr>
        <w:t xml:space="preserve">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 </w:t>
      </w:r>
      <w:proofErr w:type="gramStart"/>
      <w:r>
        <w:rPr>
          <w:rFonts w:ascii="Century Gothic" w:hAnsi="Century Gothic"/>
          <w:sz w:val="24"/>
          <w:szCs w:val="24"/>
        </w:rPr>
        <w:t>informazioni.(</w:t>
      </w:r>
      <w:proofErr w:type="gramEnd"/>
      <w:r>
        <w:rPr>
          <w:rFonts w:ascii="Century Gothic" w:hAnsi="Century Gothic"/>
          <w:sz w:val="24"/>
          <w:szCs w:val="24"/>
        </w:rPr>
        <w:t>figura 11)</w:t>
      </w:r>
    </w:p>
    <w:p w:rsidR="001E179F" w:rsidRDefault="000028CD">
      <w:pPr>
        <w:jc w:val="both"/>
      </w:pPr>
      <w:r>
        <w:rPr>
          <w:noProof/>
        </w:rPr>
        <w:lastRenderedPageBreak/>
        <w:drawing>
          <wp:inline distT="0" distB="4445" distL="0" distR="2540">
            <wp:extent cx="6645910" cy="3843655"/>
            <wp:effectExtent l="0" t="0" r="0" b="0"/>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4"/>
                    <a:stretch>
                      <a:fillRect/>
                    </a:stretch>
                  </pic:blipFill>
                  <pic:spPr bwMode="auto">
                    <a:xfrm>
                      <a:off x="0" y="0"/>
                      <a:ext cx="6645910" cy="384365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11</w:t>
      </w:r>
    </w:p>
    <w:p w:rsidR="001E179F" w:rsidRDefault="000028CD">
      <w:pPr>
        <w:jc w:val="both"/>
      </w:pPr>
      <w:r>
        <w:rPr>
          <w:rFonts w:ascii="Century Gothic" w:hAnsi="Century Gothic"/>
          <w:sz w:val="24"/>
          <w:szCs w:val="24"/>
        </w:rPr>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1E179F" w:rsidRDefault="000028CD">
      <w:pPr>
        <w:jc w:val="both"/>
        <w:rPr>
          <w:rFonts w:ascii="Century Gothic" w:hAnsi="Century Gothic"/>
          <w:sz w:val="24"/>
          <w:szCs w:val="24"/>
        </w:rPr>
      </w:pPr>
      <w:r>
        <w:rPr>
          <w:rFonts w:ascii="Century Gothic" w:hAnsi="Century Gothic"/>
          <w:sz w:val="24"/>
          <w:szCs w:val="24"/>
        </w:rPr>
        <w:t xml:space="preserve">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cade la pistola che teneva in </w:t>
      </w:r>
      <w:proofErr w:type="gramStart"/>
      <w:r>
        <w:rPr>
          <w:rFonts w:ascii="Century Gothic" w:hAnsi="Century Gothic"/>
          <w:sz w:val="24"/>
          <w:szCs w:val="24"/>
        </w:rPr>
        <w:t>mano.(</w:t>
      </w:r>
      <w:proofErr w:type="gramEnd"/>
      <w:r>
        <w:rPr>
          <w:rFonts w:ascii="Century Gothic" w:hAnsi="Century Gothic"/>
          <w:sz w:val="24"/>
          <w:szCs w:val="24"/>
        </w:rPr>
        <w:t>figura 12)</w:t>
      </w:r>
    </w:p>
    <w:p w:rsidR="001E179F" w:rsidRDefault="000028CD">
      <w:pPr>
        <w:jc w:val="both"/>
      </w:pPr>
      <w:r>
        <w:rPr>
          <w:noProof/>
        </w:rPr>
        <w:lastRenderedPageBreak/>
        <w:drawing>
          <wp:inline distT="0" distB="0" distL="0" distR="2540">
            <wp:extent cx="6645910" cy="3987800"/>
            <wp:effectExtent l="0" t="0" r="0" b="0"/>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15"/>
                    <a:stretch>
                      <a:fillRect/>
                    </a:stretch>
                  </pic:blipFill>
                  <pic:spPr bwMode="auto">
                    <a:xfrm>
                      <a:off x="0" y="0"/>
                      <a:ext cx="6645910" cy="3987800"/>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12</w:t>
      </w:r>
    </w:p>
    <w:p w:rsidR="001E179F" w:rsidRDefault="000028CD">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1E179F" w:rsidRDefault="000028CD">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1E179F" w:rsidRDefault="000028CD">
      <w:pPr>
        <w:spacing w:after="0" w:line="240" w:lineRule="auto"/>
        <w:rPr>
          <w:rFonts w:ascii="Century Gothic" w:hAnsi="Century Gothic"/>
          <w:sz w:val="24"/>
          <w:szCs w:val="24"/>
        </w:rPr>
      </w:pPr>
      <w:r>
        <w:br w:type="page"/>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b/>
          <w:bCs/>
          <w:sz w:val="28"/>
          <w:szCs w:val="28"/>
        </w:rPr>
      </w:pPr>
      <w:r>
        <w:rPr>
          <w:rFonts w:ascii="Century Gothic" w:hAnsi="Century Gothic"/>
          <w:b/>
          <w:bCs/>
          <w:sz w:val="28"/>
          <w:szCs w:val="28"/>
        </w:rPr>
        <w:t>Sessione di gioco (lato giocatore)</w:t>
      </w:r>
    </w:p>
    <w:p w:rsidR="001E179F" w:rsidRDefault="000028CD">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all'interno di ognuna. (figura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noProof/>
        </w:rPr>
        <w:drawing>
          <wp:inline distT="0" distB="0" distL="0" distR="0">
            <wp:extent cx="5607050" cy="3303905"/>
            <wp:effectExtent l="0" t="0" r="0" b="0"/>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16"/>
                    <a:stretch>
                      <a:fillRect/>
                    </a:stretch>
                  </pic:blipFill>
                  <pic:spPr bwMode="auto">
                    <a:xfrm>
                      <a:off x="0" y="0"/>
                      <a:ext cx="5607050" cy="3303905"/>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un pulsante "Mescola". (figura 14)</w:t>
      </w:r>
    </w:p>
    <w:p w:rsidR="001E179F" w:rsidRDefault="000028CD">
      <w:pPr>
        <w:pStyle w:val="Paragrafoelenco"/>
        <w:jc w:val="both"/>
        <w:rPr>
          <w:rFonts w:ascii="Century Gothic" w:hAnsi="Century Gothic"/>
          <w:sz w:val="24"/>
          <w:szCs w:val="24"/>
        </w:rPr>
      </w:pPr>
      <w:r>
        <w:rPr>
          <w:noProof/>
        </w:rPr>
        <w:lastRenderedPageBreak/>
        <w:drawing>
          <wp:inline distT="0" distB="0" distL="0" distR="2540">
            <wp:extent cx="6645910" cy="3987800"/>
            <wp:effectExtent l="0" t="0" r="0" b="0"/>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17"/>
                    <a:stretch>
                      <a:fillRect/>
                    </a:stretch>
                  </pic:blipFill>
                  <pic:spPr bwMode="auto">
                    <a:xfrm>
                      <a:off x="0" y="0"/>
                      <a:ext cx="6645910" cy="3987800"/>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14</w:t>
      </w:r>
    </w:p>
    <w:p w:rsidR="001E179F" w:rsidRDefault="001E179F">
      <w:pPr>
        <w:pStyle w:val="Paragrafoelenco"/>
        <w:jc w:val="center"/>
        <w:rPr>
          <w:rFonts w:ascii="Century Gothic" w:hAnsi="Century Gothic"/>
          <w:sz w:val="24"/>
          <w:szCs w:val="24"/>
        </w:rPr>
      </w:pPr>
    </w:p>
    <w:p w:rsidR="001E179F" w:rsidRDefault="000028CD">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1E179F" w:rsidRDefault="000028CD">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1E179F" w:rsidRDefault="001E179F">
      <w:pPr>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br w:type="page"/>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1E179F" w:rsidRDefault="000028CD">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sectPr w:rsidR="001E179F">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53CE9"/>
    <w:multiLevelType w:val="multilevel"/>
    <w:tmpl w:val="E0B0774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7318B6"/>
    <w:multiLevelType w:val="multilevel"/>
    <w:tmpl w:val="763693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4CA1865"/>
    <w:multiLevelType w:val="multilevel"/>
    <w:tmpl w:val="250240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79F"/>
    <w:rsid w:val="000028CD"/>
    <w:rsid w:val="001E179F"/>
    <w:rsid w:val="001E4B20"/>
    <w:rsid w:val="00252924"/>
    <w:rsid w:val="0025349A"/>
    <w:rsid w:val="00281F2F"/>
    <w:rsid w:val="0037187E"/>
    <w:rsid w:val="006C6EDD"/>
    <w:rsid w:val="00787BBE"/>
    <w:rsid w:val="00796907"/>
    <w:rsid w:val="00C04181"/>
    <w:rsid w:val="00C313A7"/>
    <w:rsid w:val="00C916A3"/>
    <w:rsid w:val="00D211C7"/>
    <w:rsid w:val="00D77E9E"/>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C2091"/>
  <w15:docId w15:val="{909E9239-E3D7-4BED-B808-CC03A8F29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character" w:customStyle="1" w:styleId="ListLabel247">
    <w:name w:val="ListLabel 247"/>
    <w:qFormat/>
    <w:rPr>
      <w:rFonts w:ascii="Century Gothic" w:hAnsi="Century Gothic"/>
      <w:b/>
      <w:sz w:val="28"/>
    </w:rPr>
  </w:style>
  <w:style w:type="character" w:customStyle="1" w:styleId="ListLabel248">
    <w:name w:val="ListLabel 248"/>
    <w:qFormat/>
    <w:rPr>
      <w:rFonts w:cs="Symbol"/>
      <w:sz w:val="24"/>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ascii="Century Gothic" w:hAnsi="Century Gothic" w:cs="Symbol"/>
      <w:sz w:val="24"/>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ascii="Century Gothic" w:hAnsi="Century Gothic"/>
      <w:b/>
      <w:sz w:val="24"/>
    </w:rPr>
  </w:style>
  <w:style w:type="character" w:customStyle="1" w:styleId="ListLabel267">
    <w:name w:val="ListLabel 267"/>
    <w:qFormat/>
    <w:rPr>
      <w:rFonts w:cs="Courier New"/>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rFonts w:cs="Courier New"/>
    </w:rPr>
  </w:style>
  <w:style w:type="character" w:customStyle="1" w:styleId="ListLabel272">
    <w:name w:val="ListLabel 272"/>
    <w:qFormat/>
    <w:rPr>
      <w:rFonts w:cs="Courier New"/>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 w:type="table" w:styleId="Grigliatabella">
    <w:name w:val="Table Grid"/>
    <w:basedOn w:val="Tabellanormale"/>
    <w:uiPriority w:val="39"/>
    <w:rsid w:val="005666DC"/>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9FAAC-BA42-4B87-8C5A-13EE4219A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18</Pages>
  <Words>3019</Words>
  <Characters>17211</Characters>
  <Application>Microsoft Office Word</Application>
  <DocSecurity>0</DocSecurity>
  <Lines>143</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69</cp:revision>
  <dcterms:created xsi:type="dcterms:W3CDTF">2018-10-06T18:50:00Z</dcterms:created>
  <dcterms:modified xsi:type="dcterms:W3CDTF">2018-12-08T16:30:00Z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