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4149CF" w:rsidP="00B342E9">
            <w:r>
              <w:t>Nome</w:t>
            </w:r>
          </w:p>
        </w:tc>
        <w:tc>
          <w:tcPr>
            <w:tcW w:w="4814" w:type="dxa"/>
          </w:tcPr>
          <w:p w:rsidR="00A06084" w:rsidRDefault="00A06084" w:rsidP="00B342E9">
            <w:r>
              <w:t>Lunghezza massima: 30 caratteri</w:t>
            </w:r>
            <w:r w:rsidR="00FD01AF">
              <w:t>,</w:t>
            </w:r>
          </w:p>
          <w:p w:rsidR="00A06084" w:rsidRDefault="00A06084" w:rsidP="00B342E9">
            <w:r>
              <w:t>Chiave primaria</w:t>
            </w:r>
          </w:p>
        </w:tc>
      </w:tr>
      <w:tr w:rsidR="004149CF" w:rsidTr="00B342E9">
        <w:tc>
          <w:tcPr>
            <w:tcW w:w="4814" w:type="dxa"/>
          </w:tcPr>
          <w:p w:rsidR="004149CF" w:rsidRDefault="004149CF" w:rsidP="00B342E9">
            <w:r>
              <w:t>Cognome</w:t>
            </w:r>
          </w:p>
        </w:tc>
        <w:tc>
          <w:tcPr>
            <w:tcW w:w="4814" w:type="dxa"/>
          </w:tcPr>
          <w:p w:rsidR="004149CF" w:rsidRDefault="004149CF" w:rsidP="004149CF">
            <w:r>
              <w:t>Lunghezza massima: 30 caratteri,</w:t>
            </w:r>
          </w:p>
          <w:p w:rsidR="004149CF" w:rsidRDefault="004149CF" w:rsidP="00B342E9">
            <w:r>
              <w:t>chiave primaria</w:t>
            </w:r>
          </w:p>
        </w:tc>
      </w:tr>
      <w:tr w:rsidR="004149CF" w:rsidTr="00B342E9">
        <w:tc>
          <w:tcPr>
            <w:tcW w:w="4814" w:type="dxa"/>
          </w:tcPr>
          <w:p w:rsidR="004149CF" w:rsidRDefault="004149CF" w:rsidP="00B342E9">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B342E9">
        <w:tc>
          <w:tcPr>
            <w:tcW w:w="4814" w:type="dxa"/>
          </w:tcPr>
          <w:p w:rsidR="004149CF" w:rsidRDefault="004149CF" w:rsidP="00B342E9">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790DE8" w:rsidP="00B342E9">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45226D" w:rsidTr="00D31736">
        <w:tc>
          <w:tcPr>
            <w:tcW w:w="4814" w:type="dxa"/>
          </w:tcPr>
          <w:p w:rsidR="0045226D" w:rsidRDefault="0045226D" w:rsidP="00D31736">
            <w:r>
              <w:t xml:space="preserve">Tipo (chiave primaria di Mazzo) </w:t>
            </w:r>
          </w:p>
        </w:tc>
        <w:tc>
          <w:tcPr>
            <w:tcW w:w="4814" w:type="dxa"/>
          </w:tcPr>
          <w:p w:rsidR="0045226D" w:rsidRDefault="0045226D" w:rsidP="00D31736">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tr w:rsidR="0045226D" w:rsidTr="00F17DB5">
        <w:tc>
          <w:tcPr>
            <w:tcW w:w="4814" w:type="dxa"/>
          </w:tcPr>
          <w:p w:rsidR="0045226D" w:rsidRDefault="0045226D" w:rsidP="00F17DB5">
            <w:r>
              <w:t xml:space="preserve">Tipo (chiave primaria di Mazzo) </w:t>
            </w:r>
          </w:p>
        </w:tc>
        <w:tc>
          <w:tcPr>
            <w:tcW w:w="4814" w:type="dxa"/>
          </w:tcPr>
          <w:p w:rsidR="0045226D" w:rsidRDefault="0045226D" w:rsidP="00F17DB5">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p w:rsidR="00073519" w:rsidRDefault="00073519" w:rsidP="008B1692">
      <w:pPr>
        <w:tabs>
          <w:tab w:val="left" w:pos="977"/>
        </w:tabs>
      </w:pPr>
    </w:p>
    <w:p w:rsidR="00AF5DC5" w:rsidRDefault="00AF5DC5">
      <w:r>
        <w:br w:type="page"/>
      </w: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422FD0" w:rsidP="00D31736">
            <w:r>
              <w:t>Username</w:t>
            </w:r>
            <w:r w:rsidR="007160CF">
              <w:t xml:space="preserve">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B85072" w:rsidTr="00D31736">
        <w:tc>
          <w:tcPr>
            <w:tcW w:w="4814" w:type="dxa"/>
          </w:tcPr>
          <w:p w:rsidR="00B85072" w:rsidRDefault="00B85072" w:rsidP="00B85072">
            <w:r>
              <w:t>Username</w:t>
            </w:r>
            <w:r>
              <w:t xml:space="preserve"> </w:t>
            </w:r>
            <w:bookmarkStart w:id="0" w:name="_GoBack"/>
            <w:bookmarkEnd w:id="0"/>
            <w:r>
              <w:t xml:space="preserve">(chiave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 xml:space="preserve">Chiave </w:t>
            </w:r>
            <w:r>
              <w:t>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314F4D"/>
    <w:rsid w:val="004149CF"/>
    <w:rsid w:val="00422FD0"/>
    <w:rsid w:val="0045226D"/>
    <w:rsid w:val="004974F9"/>
    <w:rsid w:val="004D5D53"/>
    <w:rsid w:val="006036E1"/>
    <w:rsid w:val="007160CF"/>
    <w:rsid w:val="00790DE8"/>
    <w:rsid w:val="008A758D"/>
    <w:rsid w:val="008B1692"/>
    <w:rsid w:val="008D420C"/>
    <w:rsid w:val="00904684"/>
    <w:rsid w:val="0095075C"/>
    <w:rsid w:val="009A0BA0"/>
    <w:rsid w:val="00A06084"/>
    <w:rsid w:val="00A45FA7"/>
    <w:rsid w:val="00A53B23"/>
    <w:rsid w:val="00AE6674"/>
    <w:rsid w:val="00AF5DC5"/>
    <w:rsid w:val="00B61FE2"/>
    <w:rsid w:val="00B85072"/>
    <w:rsid w:val="00C67F7D"/>
    <w:rsid w:val="00C75D38"/>
    <w:rsid w:val="00CC7D05"/>
    <w:rsid w:val="00D04565"/>
    <w:rsid w:val="00DB1C1D"/>
    <w:rsid w:val="00DC5BB8"/>
    <w:rsid w:val="00E84C29"/>
    <w:rsid w:val="00EA4836"/>
    <w:rsid w:val="00EB1856"/>
    <w:rsid w:val="00F04BC0"/>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467F"/>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969</Words>
  <Characters>5524</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18</cp:revision>
  <dcterms:created xsi:type="dcterms:W3CDTF">2018-12-20T10:19:00Z</dcterms:created>
  <dcterms:modified xsi:type="dcterms:W3CDTF">2019-01-10T16:15:00Z</dcterms:modified>
</cp:coreProperties>
</file>