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Centro Universitário Senac (Santo Amaro)</w:t>
      </w: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Engenharia da Computação</w:t>
      </w: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Fundamentos de Telecomunicações</w:t>
      </w: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Professor: Sérgio Tavares</w:t>
      </w: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3C5062" w:rsidP="004112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QAM</w:t>
      </w:r>
      <w:r w:rsidR="00411298">
        <w:rPr>
          <w:rFonts w:ascii="Times New Roman" w:hAnsi="Times New Roman" w:cs="Times New Roman"/>
          <w:sz w:val="24"/>
        </w:rPr>
        <w:t xml:space="preserve"> – P</w:t>
      </w:r>
      <w:r>
        <w:rPr>
          <w:rFonts w:ascii="Times New Roman" w:hAnsi="Times New Roman" w:cs="Times New Roman"/>
          <w:sz w:val="24"/>
        </w:rPr>
        <w:t>2</w:t>
      </w: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Nomes: Alessandro da Costa Silva Kantousian</w:t>
      </w: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São Paulo (2018)</w:t>
      </w:r>
    </w:p>
    <w:p w:rsidR="00411298" w:rsidRDefault="00411298" w:rsidP="00FD526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C5062" w:rsidRPr="003C5062" w:rsidRDefault="003C5062" w:rsidP="00FB2F3C">
      <w:pPr>
        <w:ind w:firstLine="708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C5062">
        <w:rPr>
          <w:rFonts w:ascii="Times New Roman" w:hAnsi="Times New Roman" w:cs="Times New Roman"/>
          <w:color w:val="000000" w:themeColor="text1"/>
          <w:sz w:val="28"/>
        </w:rPr>
        <w:t>Teoria sobre QAM</w:t>
      </w:r>
    </w:p>
    <w:p w:rsidR="00B73BEF" w:rsidRDefault="003C5062" w:rsidP="003C506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A modulação de amplitude em quadratura – QAM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Quadrature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Amplitude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Modulation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) é a combinação de dois processos K-ASK sobre portadoras de mesma frequência, porém em quadratura de fase.</w:t>
      </w:r>
    </w:p>
    <w:p w:rsidR="003C5062" w:rsidRDefault="003C5062" w:rsidP="003C506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QAM faz parte de um dos tópicos atrelados em </w:t>
      </w:r>
      <w:r w:rsidRPr="003C5062">
        <w:rPr>
          <w:rFonts w:ascii="Times New Roman" w:hAnsi="Times New Roman" w:cs="Times New Roman"/>
          <w:i/>
          <w:color w:val="000000" w:themeColor="text1"/>
          <w:sz w:val="24"/>
        </w:rPr>
        <w:t>Sistemas Digitais de RF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8B2763">
        <w:rPr>
          <w:rFonts w:ascii="Times New Roman" w:hAnsi="Times New Roman" w:cs="Times New Roman"/>
          <w:color w:val="000000" w:themeColor="text1"/>
          <w:sz w:val="24"/>
        </w:rPr>
        <w:t>a qual citaremos</w:t>
      </w:r>
      <w:r w:rsidR="00450AAA">
        <w:rPr>
          <w:rFonts w:ascii="Times New Roman" w:hAnsi="Times New Roman" w:cs="Times New Roman"/>
          <w:color w:val="000000" w:themeColor="text1"/>
          <w:sz w:val="24"/>
        </w:rPr>
        <w:t xml:space="preserve"> a</w:t>
      </w:r>
      <w:r w:rsidR="008B2763">
        <w:rPr>
          <w:rFonts w:ascii="Times New Roman" w:hAnsi="Times New Roman" w:cs="Times New Roman"/>
          <w:color w:val="000000" w:themeColor="text1"/>
          <w:sz w:val="24"/>
        </w:rPr>
        <w:t xml:space="preserve"> introdução sobre o assunto de </w:t>
      </w:r>
      <w:r w:rsidR="001E54DA">
        <w:rPr>
          <w:rFonts w:ascii="Times New Roman" w:hAnsi="Times New Roman" w:cs="Times New Roman"/>
          <w:color w:val="000000" w:themeColor="text1"/>
          <w:sz w:val="24"/>
        </w:rPr>
        <w:t>S</w:t>
      </w:r>
      <w:r w:rsidR="008B2763">
        <w:rPr>
          <w:rFonts w:ascii="Times New Roman" w:hAnsi="Times New Roman" w:cs="Times New Roman"/>
          <w:color w:val="000000" w:themeColor="text1"/>
          <w:sz w:val="24"/>
        </w:rPr>
        <w:t xml:space="preserve">istemas </w:t>
      </w:r>
      <w:r w:rsidR="001E54DA">
        <w:rPr>
          <w:rFonts w:ascii="Times New Roman" w:hAnsi="Times New Roman" w:cs="Times New Roman"/>
          <w:color w:val="000000" w:themeColor="text1"/>
          <w:sz w:val="24"/>
        </w:rPr>
        <w:t>D</w:t>
      </w:r>
      <w:r w:rsidR="008B2763">
        <w:rPr>
          <w:rFonts w:ascii="Times New Roman" w:hAnsi="Times New Roman" w:cs="Times New Roman"/>
          <w:color w:val="000000" w:themeColor="text1"/>
          <w:sz w:val="24"/>
        </w:rPr>
        <w:t xml:space="preserve">igitais de </w:t>
      </w:r>
      <w:r w:rsidR="001E54DA">
        <w:rPr>
          <w:rFonts w:ascii="Times New Roman" w:hAnsi="Times New Roman" w:cs="Times New Roman"/>
          <w:color w:val="000000" w:themeColor="text1"/>
          <w:sz w:val="24"/>
        </w:rPr>
        <w:t>RF, Regeneração de RF</w:t>
      </w:r>
      <w:r w:rsidR="00CB0F18">
        <w:rPr>
          <w:rFonts w:ascii="Times New Roman" w:hAnsi="Times New Roman" w:cs="Times New Roman"/>
          <w:color w:val="000000" w:themeColor="text1"/>
          <w:sz w:val="24"/>
        </w:rPr>
        <w:t>, Diagrama de Constelação</w:t>
      </w:r>
      <w:r w:rsidR="008B2763">
        <w:rPr>
          <w:rFonts w:ascii="Times New Roman" w:hAnsi="Times New Roman" w:cs="Times New Roman"/>
          <w:color w:val="000000" w:themeColor="text1"/>
          <w:sz w:val="24"/>
        </w:rPr>
        <w:t xml:space="preserve"> e ASK</w:t>
      </w:r>
      <w:r w:rsidR="001E54DA">
        <w:rPr>
          <w:rFonts w:ascii="Times New Roman" w:hAnsi="Times New Roman" w:cs="Times New Roman"/>
          <w:color w:val="000000" w:themeColor="text1"/>
          <w:sz w:val="24"/>
        </w:rPr>
        <w:t xml:space="preserve"> (modulação</w:t>
      </w:r>
      <w:r w:rsidR="008C468C">
        <w:rPr>
          <w:rFonts w:ascii="Times New Roman" w:hAnsi="Times New Roman" w:cs="Times New Roman"/>
          <w:color w:val="000000" w:themeColor="text1"/>
          <w:sz w:val="24"/>
        </w:rPr>
        <w:t>,</w:t>
      </w:r>
      <w:r w:rsidR="001E54DA">
        <w:rPr>
          <w:rFonts w:ascii="Times New Roman" w:hAnsi="Times New Roman" w:cs="Times New Roman"/>
          <w:color w:val="000000" w:themeColor="text1"/>
          <w:sz w:val="24"/>
        </w:rPr>
        <w:t xml:space="preserve"> espectro do sinal e </w:t>
      </w:r>
      <w:proofErr w:type="spellStart"/>
      <w:r w:rsidR="001E54DA">
        <w:rPr>
          <w:rFonts w:ascii="Times New Roman" w:hAnsi="Times New Roman" w:cs="Times New Roman"/>
          <w:color w:val="000000" w:themeColor="text1"/>
          <w:sz w:val="24"/>
        </w:rPr>
        <w:t>demodulação</w:t>
      </w:r>
      <w:proofErr w:type="spellEnd"/>
      <w:r w:rsidR="001E54DA">
        <w:rPr>
          <w:rFonts w:ascii="Times New Roman" w:hAnsi="Times New Roman" w:cs="Times New Roman"/>
          <w:color w:val="000000" w:themeColor="text1"/>
          <w:sz w:val="24"/>
        </w:rPr>
        <w:t>)</w:t>
      </w:r>
      <w:r w:rsidR="008B2763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8B2763" w:rsidRDefault="008B2763" w:rsidP="003C506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Os processos básicos de modulação de uma portadora senoidal por sinal modulador digital são conhecidos como chaveamento de amplitude, de frequência e de fase – identificamos, respectivamente, pelas siglas ASK, FSP e PSK (do inglês – amplitude/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frequency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phase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shift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keying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). O processo de modulação/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demodulação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é normalmente feito sobre uma portadora de FI (frequência intermediária, valor típico 70 MHz), no modem e o sinal modulado em FI é deslocado para/de RF em misturadores (de transmissão e de recepção) no transceptor. Com sinal de RF transmitido em canal de </w:t>
      </w:r>
      <w:proofErr w:type="spellStart"/>
      <w:r w:rsidRPr="008B2763">
        <w:rPr>
          <w:rFonts w:ascii="Times New Roman" w:hAnsi="Times New Roman" w:cs="Times New Roman"/>
          <w:b/>
          <w:color w:val="000000" w:themeColor="text1"/>
          <w:sz w:val="24"/>
        </w:rPr>
        <w:t>Nyquist</w:t>
      </w:r>
      <w:proofErr w:type="spellEnd"/>
      <w:r w:rsidRPr="008B2763">
        <w:rPr>
          <w:rFonts w:ascii="Times New Roman" w:hAnsi="Times New Roman" w:cs="Times New Roman"/>
          <w:b/>
          <w:color w:val="000000" w:themeColor="text1"/>
          <w:sz w:val="24"/>
        </w:rPr>
        <w:t xml:space="preserve"> de RF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, a interferência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intersimbólico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(entre pulsos de RF) é nulo no centro dos intervalos de símbolo e o sinal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demodulado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deve ser regenerado para recuperar a informação binária</w:t>
      </w:r>
      <w:r w:rsidR="00C3640D">
        <w:rPr>
          <w:rFonts w:ascii="Times New Roman" w:hAnsi="Times New Roman" w:cs="Times New Roman"/>
          <w:color w:val="000000" w:themeColor="text1"/>
          <w:sz w:val="24"/>
        </w:rPr>
        <w:t xml:space="preserve"> (</w:t>
      </w:r>
      <w:r w:rsidR="00C3640D" w:rsidRPr="00C3640D">
        <w:rPr>
          <w:rFonts w:ascii="Times New Roman" w:hAnsi="Times New Roman" w:cs="Times New Roman"/>
          <w:i/>
          <w:color w:val="000000" w:themeColor="text1"/>
          <w:sz w:val="24"/>
        </w:rPr>
        <w:t>Figura 1</w:t>
      </w:r>
      <w:r w:rsidR="00C3640D">
        <w:rPr>
          <w:rFonts w:ascii="Times New Roman" w:hAnsi="Times New Roman" w:cs="Times New Roman"/>
          <w:color w:val="000000" w:themeColor="text1"/>
          <w:sz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C3640D" w:rsidRDefault="00C3640D" w:rsidP="00C3640D">
      <w:pPr>
        <w:keepNext/>
        <w:jc w:val="both"/>
      </w:pPr>
      <w:r>
        <w:rPr>
          <w:noProof/>
        </w:rPr>
        <w:drawing>
          <wp:inline distT="0" distB="0" distL="0" distR="0" wp14:anchorId="1E43BB12" wp14:editId="0AE806C0">
            <wp:extent cx="5400040" cy="18561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0D" w:rsidRPr="00905FAD" w:rsidRDefault="00C3640D" w:rsidP="00C3640D">
      <w:pPr>
        <w:pStyle w:val="Legenda"/>
        <w:jc w:val="both"/>
        <w:rPr>
          <w:color w:val="0D0D0D" w:themeColor="text1" w:themeTint="F2"/>
        </w:rPr>
      </w:pPr>
      <w:r w:rsidRPr="00905FAD">
        <w:rPr>
          <w:color w:val="0D0D0D" w:themeColor="text1" w:themeTint="F2"/>
        </w:rPr>
        <w:t xml:space="preserve">Figura </w:t>
      </w:r>
      <w:r w:rsidRPr="00905FAD">
        <w:rPr>
          <w:color w:val="0D0D0D" w:themeColor="text1" w:themeTint="F2"/>
        </w:rPr>
        <w:fldChar w:fldCharType="begin"/>
      </w:r>
      <w:r w:rsidRPr="00905FAD">
        <w:rPr>
          <w:color w:val="0D0D0D" w:themeColor="text1" w:themeTint="F2"/>
        </w:rPr>
        <w:instrText xml:space="preserve"> SEQ Figura \* ARABIC </w:instrText>
      </w:r>
      <w:r w:rsidRPr="00905FAD">
        <w:rPr>
          <w:color w:val="0D0D0D" w:themeColor="text1" w:themeTint="F2"/>
        </w:rPr>
        <w:fldChar w:fldCharType="separate"/>
      </w:r>
      <w:r w:rsidR="00F26618">
        <w:rPr>
          <w:noProof/>
          <w:color w:val="0D0D0D" w:themeColor="text1" w:themeTint="F2"/>
        </w:rPr>
        <w:t>1</w:t>
      </w:r>
      <w:r w:rsidRPr="00905FAD">
        <w:rPr>
          <w:color w:val="0D0D0D" w:themeColor="text1" w:themeTint="F2"/>
        </w:rPr>
        <w:fldChar w:fldCharType="end"/>
      </w:r>
      <w:r w:rsidRPr="00905FAD">
        <w:rPr>
          <w:color w:val="0D0D0D" w:themeColor="text1" w:themeTint="F2"/>
        </w:rPr>
        <w:t xml:space="preserve">. Seção de regeneração de RF. CARVALHO, MUNIZ, R. Comunicações Analógicas e Digitais: 1. ed. São Paulo: Editora </w:t>
      </w:r>
      <w:r w:rsidR="00905FAD" w:rsidRPr="00905FAD">
        <w:rPr>
          <w:color w:val="0D0D0D" w:themeColor="text1" w:themeTint="F2"/>
        </w:rPr>
        <w:t>LTC</w:t>
      </w:r>
      <w:r w:rsidRPr="00905FAD">
        <w:rPr>
          <w:color w:val="0D0D0D" w:themeColor="text1" w:themeTint="F2"/>
        </w:rPr>
        <w:t>, 20</w:t>
      </w:r>
      <w:r w:rsidR="00905FAD" w:rsidRPr="00905FAD">
        <w:rPr>
          <w:color w:val="0D0D0D" w:themeColor="text1" w:themeTint="F2"/>
        </w:rPr>
        <w:t>07</w:t>
      </w:r>
      <w:r w:rsidRPr="00905FAD">
        <w:rPr>
          <w:color w:val="0D0D0D" w:themeColor="text1" w:themeTint="F2"/>
        </w:rPr>
        <w:t>.</w:t>
      </w:r>
    </w:p>
    <w:p w:rsidR="00B73BEF" w:rsidRDefault="00905FAD" w:rsidP="00905FAD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 </w:t>
      </w:r>
      <w:r w:rsidRPr="00905FAD">
        <w:rPr>
          <w:rFonts w:ascii="Times New Roman" w:hAnsi="Times New Roman" w:cs="Times New Roman"/>
          <w:i/>
          <w:color w:val="000000" w:themeColor="text1"/>
          <w:sz w:val="24"/>
        </w:rPr>
        <w:t>Figura 2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representa o terminal (modem + transceptor) de um sistema digital de RF. O sistema digital de banda, base, recebido do multiplexador, é convertido do código de linha HDB-3 (para taxa até 34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Mbit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/s) ou CMI (para taxa de 140 ou 155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Mbit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/s) para NRZ, embaralhado (para garantir recuperação de relógio com baixa flutuação de fase), e modula a portadora de FI. O sinal modulado de FI é deslocado para RF no transmissor. No receptor, o sinal de RF é deslocado para FI e entregue ao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demodulador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com nível aproximadamente constante devido ao controle automático de ganho (CAG), no ampliador de FI de recepção. O sinal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demodulado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e regenerado e então desembaralhado e reconvertido ao código de linha original para ser encaminhado ao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demultiplexador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905FAD" w:rsidRDefault="00905FAD" w:rsidP="00905FAD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5650CD33" wp14:editId="0C4840B2">
            <wp:extent cx="5400040" cy="23031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AD" w:rsidRPr="00905FAD" w:rsidRDefault="00905FAD" w:rsidP="00905FAD">
      <w:pPr>
        <w:pStyle w:val="Legenda"/>
        <w:jc w:val="both"/>
        <w:rPr>
          <w:rFonts w:ascii="Times New Roman" w:hAnsi="Times New Roman" w:cs="Times New Roman"/>
          <w:color w:val="0D0D0D" w:themeColor="text1" w:themeTint="F2"/>
          <w:sz w:val="24"/>
        </w:rPr>
      </w:pPr>
      <w:r w:rsidRPr="00905FAD">
        <w:rPr>
          <w:color w:val="0D0D0D" w:themeColor="text1" w:themeTint="F2"/>
        </w:rPr>
        <w:t xml:space="preserve">Figura </w:t>
      </w:r>
      <w:r w:rsidRPr="00905FAD">
        <w:rPr>
          <w:color w:val="0D0D0D" w:themeColor="text1" w:themeTint="F2"/>
        </w:rPr>
        <w:fldChar w:fldCharType="begin"/>
      </w:r>
      <w:r w:rsidRPr="00905FAD">
        <w:rPr>
          <w:color w:val="0D0D0D" w:themeColor="text1" w:themeTint="F2"/>
        </w:rPr>
        <w:instrText xml:space="preserve"> SEQ Figura \* ARABIC </w:instrText>
      </w:r>
      <w:r w:rsidRPr="00905FAD">
        <w:rPr>
          <w:color w:val="0D0D0D" w:themeColor="text1" w:themeTint="F2"/>
        </w:rPr>
        <w:fldChar w:fldCharType="separate"/>
      </w:r>
      <w:r w:rsidR="00F26618">
        <w:rPr>
          <w:noProof/>
          <w:color w:val="0D0D0D" w:themeColor="text1" w:themeTint="F2"/>
        </w:rPr>
        <w:t>2</w:t>
      </w:r>
      <w:r w:rsidRPr="00905FAD">
        <w:rPr>
          <w:color w:val="0D0D0D" w:themeColor="text1" w:themeTint="F2"/>
        </w:rPr>
        <w:fldChar w:fldCharType="end"/>
      </w:r>
      <w:r w:rsidRPr="00905FAD">
        <w:rPr>
          <w:color w:val="0D0D0D" w:themeColor="text1" w:themeTint="F2"/>
        </w:rPr>
        <w:t>: Sistema digital de RF. CARVALHO, MUNIZ, R. Comunicações Analógicas e Digitais: 1. ed. São Paulo: Editora LTC, 2007.</w:t>
      </w:r>
    </w:p>
    <w:p w:rsidR="00B73BEF" w:rsidRDefault="00905FAD" w:rsidP="001E54D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Na propagação de ondas eletromagnéticas na atmosfera terrestre, em condições normais, a atenuação e o atraso de grupo são, dentro da faixa de cada canal de RF, essencialmente constantes. A ocorrência de fenômenos anormais de propagação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desvanescimento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seletivo) pode, no entanto, resultar em variação da atenuação e do atraso de grupo com a frequência. Para limitar a distorção (que acarreta interferência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intersimbólica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),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demodulador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deve incluir um equalizador adaptativo (que se adapta às variações no canal de RF). Por simplicidade, a </w:t>
      </w:r>
      <w:r w:rsidRPr="001E54DA">
        <w:rPr>
          <w:rFonts w:ascii="Times New Roman" w:hAnsi="Times New Roman" w:cs="Times New Roman"/>
          <w:i/>
          <w:color w:val="000000" w:themeColor="text1"/>
          <w:sz w:val="24"/>
        </w:rPr>
        <w:t>Figura 1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representa apenas um equalizador (EQL). A equalização adaptativa, no entanto, é normalmente feita no Domínio da Frequência (AFDE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Adaptative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Frequency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Domain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Equalizer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), em FI – para compensar parcialmente a variação de atenuação com a frequência dentro do canal de RF – e no Domínio do Tempo (ATDE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Adaptive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Time Domain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Equalizer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), em banda base – para corrigir a distorção </w:t>
      </w:r>
      <w:r w:rsidR="001E54DA">
        <w:rPr>
          <w:rFonts w:ascii="Times New Roman" w:hAnsi="Times New Roman" w:cs="Times New Roman"/>
          <w:color w:val="000000" w:themeColor="text1"/>
          <w:sz w:val="24"/>
        </w:rPr>
        <w:t xml:space="preserve">residual do sinal </w:t>
      </w:r>
      <w:proofErr w:type="spellStart"/>
      <w:r w:rsidR="001E54DA">
        <w:rPr>
          <w:rFonts w:ascii="Times New Roman" w:hAnsi="Times New Roman" w:cs="Times New Roman"/>
          <w:color w:val="000000" w:themeColor="text1"/>
          <w:sz w:val="24"/>
        </w:rPr>
        <w:t>demodulado</w:t>
      </w:r>
      <w:proofErr w:type="spellEnd"/>
      <w:r w:rsidR="001E54DA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1E54DA" w:rsidRPr="006C39DD" w:rsidRDefault="001E54DA" w:rsidP="001E54DA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6C39DD">
        <w:rPr>
          <w:rFonts w:ascii="Times New Roman" w:hAnsi="Times New Roman" w:cs="Times New Roman"/>
          <w:b/>
          <w:color w:val="000000" w:themeColor="text1"/>
          <w:sz w:val="24"/>
        </w:rPr>
        <w:t>- Regeneração de RF:</w:t>
      </w:r>
    </w:p>
    <w:p w:rsidR="001E54DA" w:rsidRDefault="001E54DA" w:rsidP="001E54DA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Cada enlace rádio digital é uma seção de regeneração – o sinal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demodulado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deve ser regenerado. O sinal de RF resultante da modulação de uma portadora de frequência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0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pelo final digital de banda base </w:t>
      </w:r>
      <w:r w:rsidRPr="001E54DA">
        <w:rPr>
          <w:rFonts w:ascii="Times New Roman" w:hAnsi="Times New Roman" w:cs="Times New Roman"/>
          <w:i/>
          <w:color w:val="000000" w:themeColor="text1"/>
          <w:sz w:val="24"/>
        </w:rPr>
        <w:t>x(t)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tem espectro centrado na frequência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0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. Do mesmo modo que no sistema de transmissão em banda base, pulsos retangulares são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pré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-enfatizados e transmitidos em um canal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Nyquist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de RF (em torno da frequência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)</m:t>
        </m:r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para que, com interferência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intersimbólica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seja nula no centro de cada pulso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demodulado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minimizando a probabilidade de erro no processo de regeneração </w:t>
      </w:r>
      <w:r w:rsidRPr="001E54DA">
        <w:rPr>
          <w:rFonts w:ascii="Times New Roman" w:hAnsi="Times New Roman" w:cs="Times New Roman"/>
          <w:i/>
          <w:color w:val="000000" w:themeColor="text1"/>
          <w:sz w:val="24"/>
        </w:rPr>
        <w:t>Figura 1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. </w:t>
      </w:r>
    </w:p>
    <w:p w:rsidR="001E54DA" w:rsidRDefault="001E54DA" w:rsidP="001E54DA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O canal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Nyquist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de RF, centrado na frequência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 xml:space="preserve">, </m:t>
        </m:r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tem função de transferência correspondendo à expressão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f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u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S</m:t>
                </m:r>
              </m:sub>
            </m:sSub>
          </m:sup>
        </m:sSup>
        <m:r>
          <w:rPr>
            <w:rFonts w:ascii="Cambria Math" w:hAnsi="Cambria Math" w:cs="Times New Roman"/>
            <w:color w:val="000000" w:themeColor="text1"/>
            <w:sz w:val="24"/>
          </w:rPr>
          <m:t>W[sinc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u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f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f</m:t>
                </m:r>
              </m:den>
            </m:f>
          </m:e>
        </m:d>
        <m:r>
          <w:rPr>
            <w:rFonts w:ascii="Cambria Math" w:hAnsi="Cambria Math" w:cs="Times New Roman"/>
            <w:color w:val="000000" w:themeColor="text1"/>
            <w:sz w:val="24"/>
          </w:rPr>
          <m:t>]²</m:t>
        </m:r>
      </m:oMath>
      <w:r w:rsidR="00853F60">
        <w:rPr>
          <w:rFonts w:ascii="Times New Roman" w:hAnsi="Times New Roman" w:cs="Times New Roman"/>
          <w:color w:val="000000" w:themeColor="text1"/>
          <w:sz w:val="24"/>
        </w:rPr>
        <w:t xml:space="preserve"> - espectro de sinal digital, que desloca a frequência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.</m:t>
        </m:r>
      </m:oMath>
    </w:p>
    <w:p w:rsidR="00853F60" w:rsidRDefault="00853F60" w:rsidP="001E54DA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</w:r>
    </w:p>
    <w:p w:rsidR="00852CA4" w:rsidRDefault="00853F60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</w:r>
    </w:p>
    <w:p w:rsidR="00852CA4" w:rsidRDefault="00852CA4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852CA4" w:rsidRDefault="00852CA4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3BEF" w:rsidRDefault="00852CA4" w:rsidP="00852CA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             </w:t>
      </w:r>
      <w:r w:rsidR="00853F60">
        <w:rPr>
          <w:rFonts w:ascii="Times New Roman" w:hAnsi="Times New Roman" w:cs="Times New Roman"/>
          <w:color w:val="000000" w:themeColor="text1"/>
          <w:sz w:val="24"/>
        </w:rPr>
        <w:t xml:space="preserve">{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</w:rPr>
              <m:t>k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</w:rPr>
              <m:t>e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</w:rPr>
                  <m:t>-j2π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</w:rPr>
                      <m:t>f-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</w:rPr>
                          <m:t>0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Times New Roman"/>
                <w:color w:val="000000" w:themeColor="text1"/>
                <w:sz w:val="28"/>
              </w:rPr>
              <m:t xml:space="preserve">                                                                          para 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</w:rPr>
                  <m:t>f-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000000" w:themeColor="text1"/>
                <w:sz w:val="28"/>
              </w:rPr>
              <m:t>&lt;(1-α)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</w:rPr>
                  <m:t>2</m:t>
                </m:r>
              </m:den>
            </m:f>
          </m:sup>
        </m:sSup>
      </m:oMath>
    </w:p>
    <w:p w:rsidR="00B73BEF" w:rsidRPr="00853F60" w:rsidRDefault="00853F60" w:rsidP="00852CA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f</m:t>
            </m:r>
          </m:e>
        </m:d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= {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</w:rPr>
              <m:t>k</m:t>
            </m:r>
          </m:den>
        </m:f>
        <m:r>
          <w:rPr>
            <w:rFonts w:ascii="Cambria Math" w:hAnsi="Cambria Math" w:cs="Times New Roman"/>
            <w:color w:val="000000" w:themeColor="text1"/>
            <w:sz w:val="24"/>
          </w:rPr>
          <m:t>co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s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2α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s</m:t>
                    </m:r>
                  </m:sub>
                </m:sSub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f-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1-α</m:t>
                    </m:r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2</m:t>
                    </m:r>
                  </m:den>
                </m:f>
              </m:e>
            </m:d>
          </m:e>
        </m:d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e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-j2π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f-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0</m:t>
                        </m:r>
                      </m:sub>
                    </m:sSub>
                  </m:e>
                </m:d>
              </m:e>
            </m:d>
          </m:sup>
        </m:sSup>
        <m:r>
          <w:rPr>
            <w:rFonts w:ascii="Cambria Math" w:hAnsi="Cambria Math" w:cs="Times New Roman"/>
            <w:color w:val="000000" w:themeColor="text1"/>
            <w:sz w:val="24"/>
          </w:rPr>
          <m:t xml:space="preserve"> para (1-α)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color w:val="000000" w:themeColor="text1"/>
            <w:sz w:val="24"/>
          </w:rPr>
          <m:t>≤(1+α)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den>
        </m:f>
      </m:oMath>
    </w:p>
    <w:p w:rsidR="00B73BEF" w:rsidRDefault="00852CA4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 {&lt; ε                                                                         </w:t>
      </w:r>
      <w:r w:rsidRPr="00852CA4">
        <w:rPr>
          <w:rFonts w:ascii="Times New Roman" w:hAnsi="Times New Roman" w:cs="Times New Roman"/>
          <w:i/>
          <w:color w:val="000000" w:themeColor="text1"/>
          <w:sz w:val="24"/>
        </w:rPr>
        <w:t>para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f-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4"/>
          </w:rPr>
          <m:t>&lt;(1+α)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den>
        </m:f>
      </m:oMath>
    </w:p>
    <w:p w:rsidR="00B73BEF" w:rsidRDefault="00852CA4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O módulo da equação </w:t>
      </w:r>
      <m:oMath>
        <m:r>
          <w:rPr>
            <w:rFonts w:ascii="Cambria Math" w:hAnsi="Cambria Math" w:cs="Times New Roman"/>
            <w:color w:val="000000" w:themeColor="text1"/>
            <w:sz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f</m:t>
            </m:r>
          </m:e>
        </m:d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tem fator 1/k correspondente à atenuação da seção de regeneração e variação com a frequência devida a filtros idênticos na saída do modulador e na entrada do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demodulador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. A resposta amplitude desses filtros está representada na </w:t>
      </w:r>
      <w:r w:rsidRPr="00852CA4">
        <w:rPr>
          <w:rFonts w:ascii="Times New Roman" w:hAnsi="Times New Roman" w:cs="Times New Roman"/>
          <w:i/>
          <w:color w:val="000000" w:themeColor="text1"/>
          <w:sz w:val="24"/>
        </w:rPr>
        <w:t>Figura 3</w:t>
      </w:r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D802DA" w:rsidRDefault="00D802DA" w:rsidP="00D802DA">
      <w:pPr>
        <w:keepNext/>
        <w:ind w:firstLine="708"/>
        <w:jc w:val="both"/>
      </w:pPr>
      <w:r>
        <w:rPr>
          <w:noProof/>
        </w:rPr>
        <w:drawing>
          <wp:inline distT="0" distB="0" distL="0" distR="0" wp14:anchorId="32BAB011" wp14:editId="79D31F86">
            <wp:extent cx="4105275" cy="28765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EF" w:rsidRPr="00D802DA" w:rsidRDefault="00D802DA" w:rsidP="00D802DA">
      <w:pPr>
        <w:pStyle w:val="Legenda"/>
        <w:jc w:val="both"/>
        <w:rPr>
          <w:rFonts w:ascii="Times New Roman" w:hAnsi="Times New Roman" w:cs="Times New Roman"/>
          <w:color w:val="0D0D0D" w:themeColor="text1" w:themeTint="F2"/>
          <w:sz w:val="24"/>
        </w:rPr>
      </w:pPr>
      <w:r w:rsidRPr="00D802DA">
        <w:rPr>
          <w:color w:val="0D0D0D" w:themeColor="text1" w:themeTint="F2"/>
        </w:rPr>
        <w:t xml:space="preserve">Figura </w:t>
      </w:r>
      <w:r w:rsidRPr="00D802DA">
        <w:rPr>
          <w:color w:val="0D0D0D" w:themeColor="text1" w:themeTint="F2"/>
        </w:rPr>
        <w:fldChar w:fldCharType="begin"/>
      </w:r>
      <w:r w:rsidRPr="00D802DA">
        <w:rPr>
          <w:color w:val="0D0D0D" w:themeColor="text1" w:themeTint="F2"/>
        </w:rPr>
        <w:instrText xml:space="preserve"> SEQ Figura \* ARABIC </w:instrText>
      </w:r>
      <w:r w:rsidRPr="00D802DA">
        <w:rPr>
          <w:color w:val="0D0D0D" w:themeColor="text1" w:themeTint="F2"/>
        </w:rPr>
        <w:fldChar w:fldCharType="separate"/>
      </w:r>
      <w:r w:rsidR="00F26618">
        <w:rPr>
          <w:noProof/>
          <w:color w:val="0D0D0D" w:themeColor="text1" w:themeTint="F2"/>
        </w:rPr>
        <w:t>3</w:t>
      </w:r>
      <w:r w:rsidRPr="00D802DA">
        <w:rPr>
          <w:color w:val="0D0D0D" w:themeColor="text1" w:themeTint="F2"/>
        </w:rPr>
        <w:fldChar w:fldCharType="end"/>
      </w:r>
      <w:r w:rsidRPr="00D802DA">
        <w:rPr>
          <w:color w:val="0D0D0D" w:themeColor="text1" w:themeTint="F2"/>
        </w:rPr>
        <w:t>: Resposta de amplitude dos filtros. CARVALHO, MUNIZ, R. Comunicações Analógicas e Digitais: 1. ed. São Paulo: Editora LTC, 2007.</w:t>
      </w:r>
    </w:p>
    <w:p w:rsidR="00B73BEF" w:rsidRDefault="00D802DA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 largura de faixa ocupada pelo espectro do sinal modulado (com taxa de sinalização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s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4"/>
        </w:rPr>
        <w:t>) é determinada pelo filtro de transmissão e deve se ajustar às regulamentações de uso do espectro de RF.</w:t>
      </w:r>
    </w:p>
    <w:p w:rsidR="00D802DA" w:rsidRDefault="00DA436E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RF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</w:rPr>
            <m:t>=(1+α)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s</m:t>
              </m:r>
            </m:sub>
          </m:sSub>
        </m:oMath>
      </m:oMathPara>
    </w:p>
    <w:p w:rsidR="00D802DA" w:rsidRDefault="00D802DA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 filtro de recepção limita a potência de ruído admitida no receptor. A largura de faixa equivalente de ruído do receptor.</w:t>
      </w:r>
    </w:p>
    <w:p w:rsidR="00D802DA" w:rsidRDefault="00DA436E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R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s</m:t>
              </m:r>
            </m:sub>
          </m:sSub>
        </m:oMath>
      </m:oMathPara>
    </w:p>
    <w:p w:rsidR="00D802DA" w:rsidRDefault="00D802DA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 potência média de ruído admitida no receptor é, portanto, R=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FkT</w:t>
      </w:r>
      <w:proofErr w:type="spellEnd"/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s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4"/>
        </w:rPr>
        <w:t>, ou expressa em dBm:</w:t>
      </w:r>
    </w:p>
    <w:p w:rsidR="00D802DA" w:rsidRDefault="008C468C" w:rsidP="00714846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R(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dBm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) = F(dB)</w:t>
      </w:r>
      <w:r w:rsidR="00714846">
        <w:rPr>
          <w:rFonts w:ascii="Times New Roman" w:hAnsi="Times New Roman" w:cs="Times New Roman"/>
          <w:color w:val="000000" w:themeColor="text1"/>
          <w:sz w:val="24"/>
        </w:rPr>
        <w:t>+10</w:t>
      </w:r>
      <w:proofErr w:type="gramStart"/>
      <w:r w:rsidR="00714846">
        <w:rPr>
          <w:rFonts w:ascii="Times New Roman" w:hAnsi="Times New Roman" w:cs="Times New Roman"/>
          <w:color w:val="000000" w:themeColor="text1"/>
          <w:sz w:val="24"/>
        </w:rPr>
        <w:t>log(</w:t>
      </w:r>
      <w:proofErr w:type="spellStart"/>
      <w:proofErr w:type="gramEnd"/>
      <w:r w:rsidR="00714846">
        <w:rPr>
          <w:rFonts w:ascii="Times New Roman" w:hAnsi="Times New Roman" w:cs="Times New Roman"/>
          <w:color w:val="000000" w:themeColor="text1"/>
          <w:sz w:val="24"/>
        </w:rPr>
        <w:t>kT</w:t>
      </w:r>
      <w:proofErr w:type="spellEnd"/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s</m:t>
            </m:r>
          </m:sub>
        </m:sSub>
      </m:oMath>
      <w:r w:rsidR="00714846">
        <w:rPr>
          <w:rFonts w:ascii="Times New Roman" w:hAnsi="Times New Roman" w:cs="Times New Roman"/>
          <w:color w:val="000000" w:themeColor="text1"/>
          <w:sz w:val="24"/>
        </w:rPr>
        <w:t>/1 mW)</w:t>
      </w:r>
    </w:p>
    <w:p w:rsidR="00D802DA" w:rsidRDefault="00D802DA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O sinal de banda base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demodulado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Pr="00D802DA">
        <w:rPr>
          <w:rFonts w:ascii="Times New Roman" w:hAnsi="Times New Roman" w:cs="Times New Roman"/>
          <w:i/>
          <w:color w:val="000000" w:themeColor="text1"/>
          <w:sz w:val="24"/>
        </w:rPr>
        <w:t>y(t)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, é idêntico ao que seria obtido transmitindo-se o sinal </w:t>
      </w:r>
      <w:r w:rsidRPr="00D802DA">
        <w:rPr>
          <w:rFonts w:ascii="Times New Roman" w:hAnsi="Times New Roman" w:cs="Times New Roman"/>
          <w:i/>
          <w:color w:val="000000" w:themeColor="text1"/>
          <w:sz w:val="24"/>
        </w:rPr>
        <w:t>x(t)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numa seção de regeneração de banda base com função de transferência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Nyquist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 Todos os resultados obtidos para sistemas de banda base aplicam-se, portanto, a sistemas de RF.</w:t>
      </w:r>
    </w:p>
    <w:p w:rsidR="00D802DA" w:rsidRDefault="00D802DA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A limitação de frequência na seção de regeneração produz uma distorção controlada e o sinal </w:t>
      </w:r>
      <w:r w:rsidRPr="00D802DA">
        <w:rPr>
          <w:rFonts w:ascii="Times New Roman" w:hAnsi="Times New Roman" w:cs="Times New Roman"/>
          <w:i/>
          <w:color w:val="000000" w:themeColor="text1"/>
          <w:sz w:val="24"/>
        </w:rPr>
        <w:t>y(t)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demodulado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– não mais digital – deve ser regenerado para recuperar o sinal digital </w:t>
      </w:r>
      <w:r w:rsidRPr="00D802DA">
        <w:rPr>
          <w:rFonts w:ascii="Times New Roman" w:hAnsi="Times New Roman" w:cs="Times New Roman"/>
          <w:i/>
          <w:color w:val="000000" w:themeColor="text1"/>
          <w:sz w:val="24"/>
        </w:rPr>
        <w:t>x(t).</w:t>
      </w:r>
    </w:p>
    <w:p w:rsidR="00D802DA" w:rsidRDefault="00D802DA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Para o sinal de RF transmitido, </w:t>
      </w:r>
      <w:r w:rsidRPr="00D802DA">
        <w:rPr>
          <w:rFonts w:ascii="Times New Roman" w:hAnsi="Times New Roman" w:cs="Times New Roman"/>
          <w:i/>
          <w:color w:val="000000" w:themeColor="text1"/>
          <w:sz w:val="24"/>
        </w:rPr>
        <w:t>e(t)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m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</w:rPr>
          <m:t>cost(2π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t</m:t>
        </m:r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) a potência média (antes da pré-ênfase) é: </w:t>
      </w:r>
    </w:p>
    <w:p w:rsidR="00D802DA" w:rsidRPr="00714846" w:rsidRDefault="00DA436E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T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acc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e²(t)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E</m:t>
                      </m:r>
                    </m:sub>
                  </m:sSub>
                </m:den>
              </m:f>
            </m:e>
          </m:acc>
          <m:r>
            <w:rPr>
              <w:rFonts w:ascii="Cambria Math" w:hAnsi="Cambria Math" w:cs="Times New Roman"/>
              <w:color w:val="000000" w:themeColor="text1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²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x²(t)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E</m:t>
                  </m:r>
                </m:sub>
              </m:sSub>
            </m:den>
          </m:f>
        </m:oMath>
      </m:oMathPara>
    </w:p>
    <w:p w:rsidR="00B73BEF" w:rsidRDefault="008C468C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O sinal recebido (após o equalizador) </w:t>
      </w:r>
      <w:r w:rsidRPr="008C468C">
        <w:rPr>
          <w:rFonts w:ascii="Times New Roman" w:hAnsi="Times New Roman" w:cs="Times New Roman"/>
          <w:i/>
          <w:color w:val="000000" w:themeColor="text1"/>
          <w:sz w:val="24"/>
        </w:rPr>
        <w:t>r(t) = y(t)cos(2π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0</m:t>
            </m:r>
          </m:sub>
        </m:sSub>
      </m:oMath>
      <w:r w:rsidRPr="008C468C">
        <w:rPr>
          <w:rFonts w:ascii="Times New Roman" w:hAnsi="Times New Roman" w:cs="Times New Roman"/>
          <w:i/>
          <w:color w:val="000000" w:themeColor="text1"/>
          <w:sz w:val="24"/>
        </w:rPr>
        <w:t>t)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tem potência média:</w:t>
      </w:r>
    </w:p>
    <w:p w:rsidR="00714846" w:rsidRPr="00714846" w:rsidRDefault="00714846" w:rsidP="00714846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</w:rPr>
            <m:t>P=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acc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r²(t)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E</m:t>
                      </m:r>
                    </m:sub>
                  </m:sSub>
                </m:den>
              </m:f>
            </m:e>
          </m:acc>
          <m:r>
            <w:rPr>
              <w:rFonts w:ascii="Cambria Math" w:hAnsi="Cambria Math" w:cs="Times New Roman"/>
              <w:color w:val="000000" w:themeColor="text1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y²(t)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E</m:t>
                  </m:r>
                </m:sub>
              </m:sSub>
            </m:den>
          </m:f>
        </m:oMath>
      </m:oMathPara>
    </w:p>
    <w:p w:rsidR="00B73BEF" w:rsidRDefault="008C468C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 atenuação da seção de regeneração, 20log(k), é a soma algébrica de atenuações (com sinal positivo) e ganhos (com sinal negativo) entre a saída do transmissor (antes da pré-ênfase, onde se determina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T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) e a entrada do receptor (após o equalizador, onde se determina </w:t>
      </w:r>
      <w:r w:rsidRPr="008C468C">
        <w:rPr>
          <w:rFonts w:ascii="Times New Roman" w:hAnsi="Times New Roman" w:cs="Times New Roman"/>
          <w:i/>
          <w:color w:val="000000" w:themeColor="text1"/>
          <w:sz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</w:rPr>
        <w:t>):</w:t>
      </w:r>
      <w:r w:rsidR="00714846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714846" w:rsidRPr="00714846" w:rsidRDefault="00714846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 w:rsidRPr="00714846">
        <w:rPr>
          <w:rFonts w:ascii="Times New Roman" w:hAnsi="Times New Roman" w:cs="Times New Roman"/>
          <w:color w:val="000000" w:themeColor="text1"/>
          <w:sz w:val="24"/>
          <w:lang w:val="en-US"/>
        </w:rPr>
        <w:t>20log(k)(dB)=</w:t>
      </w:r>
      <m:oMath>
        <m:r>
          <w:rPr>
            <w:rFonts w:ascii="Cambria Math" w:hAnsi="Cambria Math" w:cs="Times New Roman"/>
            <w:color w:val="000000" w:themeColor="text1"/>
            <w:sz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T</m:t>
            </m:r>
          </m:sub>
        </m:sSub>
      </m:oMath>
      <w:r w:rsidRPr="00714846">
        <w:rPr>
          <w:rFonts w:ascii="Times New Roman" w:hAnsi="Times New Roman" w:cs="Times New Roman"/>
          <w:color w:val="000000" w:themeColor="text1"/>
          <w:sz w:val="24"/>
          <w:lang w:val="en-US"/>
        </w:rPr>
        <w:t>(dB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m)-P(dBm)</w:t>
      </w:r>
    </w:p>
    <w:p w:rsidR="00B73BEF" w:rsidRDefault="008C468C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Como veremos mais adiante, a taxa de erro bit (TEB), em um enlace rádio digital, é função da relação portadora/ruído na entrada do receptor,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(P/R)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dB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dBm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</w:rPr>
          <m:t>-R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dBm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</w:rPr>
          <m:t>.</m:t>
        </m:r>
      </m:oMath>
    </w:p>
    <w:p w:rsidR="00B73BEF" w:rsidRPr="006C39DD" w:rsidRDefault="00714846" w:rsidP="00714846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6C39DD">
        <w:rPr>
          <w:rFonts w:ascii="Times New Roman" w:hAnsi="Times New Roman" w:cs="Times New Roman"/>
          <w:b/>
          <w:color w:val="000000" w:themeColor="text1"/>
          <w:sz w:val="24"/>
        </w:rPr>
        <w:t>- Modulação de Amplitude – ASK:</w:t>
      </w:r>
    </w:p>
    <w:p w:rsidR="00714846" w:rsidRDefault="00714846" w:rsidP="00714846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</w:r>
      <w:r w:rsidR="00B45334">
        <w:rPr>
          <w:rFonts w:ascii="Times New Roman" w:hAnsi="Times New Roman" w:cs="Times New Roman"/>
          <w:color w:val="000000" w:themeColor="text1"/>
          <w:sz w:val="24"/>
        </w:rPr>
        <w:t>A modulação de amplitude é obtida num modulador de produto Figura 4</w:t>
      </w:r>
      <w:r w:rsidR="006F29EC">
        <w:rPr>
          <w:rFonts w:ascii="Times New Roman" w:hAnsi="Times New Roman" w:cs="Times New Roman"/>
          <w:color w:val="000000" w:themeColor="text1"/>
          <w:sz w:val="24"/>
        </w:rPr>
        <w:t xml:space="preserve">. Num modulador de produto com constante de modulação (adimensional)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M</m:t>
            </m:r>
          </m:sub>
        </m:sSub>
      </m:oMath>
      <w:r w:rsidR="006F29EC">
        <w:rPr>
          <w:rFonts w:ascii="Times New Roman" w:hAnsi="Times New Roman" w:cs="Times New Roman"/>
          <w:color w:val="000000" w:themeColor="text1"/>
          <w:sz w:val="24"/>
        </w:rPr>
        <w:t xml:space="preserve">, o sinal modulado ASK é: </w:t>
      </w:r>
    </w:p>
    <w:p w:rsidR="006F29EC" w:rsidRDefault="006F29EC" w:rsidP="00714846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M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cos⁡</m:t>
          </m:r>
          <m:r>
            <w:rPr>
              <w:rFonts w:ascii="Cambria Math" w:hAnsi="Cambria Math" w:cs="Times New Roman"/>
              <w:color w:val="000000" w:themeColor="text1"/>
              <w:sz w:val="24"/>
            </w:rPr>
            <m:t>(2π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</w:rPr>
            <m:t>t)</m:t>
          </m:r>
        </m:oMath>
      </m:oMathPara>
    </w:p>
    <w:p w:rsidR="006F29EC" w:rsidRDefault="006F29EC" w:rsidP="006F29EC">
      <w:pPr>
        <w:keepNext/>
        <w:ind w:firstLine="708"/>
        <w:jc w:val="both"/>
      </w:pPr>
      <w:r>
        <w:rPr>
          <w:noProof/>
        </w:rPr>
        <w:drawing>
          <wp:inline distT="0" distB="0" distL="0" distR="0" wp14:anchorId="5CE23676" wp14:editId="5F4C4796">
            <wp:extent cx="3981450" cy="1724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EF" w:rsidRPr="006F29EC" w:rsidRDefault="006F29EC" w:rsidP="006F29EC">
      <w:pPr>
        <w:pStyle w:val="Legenda"/>
        <w:jc w:val="both"/>
        <w:rPr>
          <w:rFonts w:ascii="Times New Roman" w:hAnsi="Times New Roman" w:cs="Times New Roman"/>
          <w:color w:val="0D0D0D" w:themeColor="text1" w:themeTint="F2"/>
          <w:sz w:val="24"/>
        </w:rPr>
      </w:pPr>
      <w:r w:rsidRPr="006F29EC">
        <w:rPr>
          <w:color w:val="0D0D0D" w:themeColor="text1" w:themeTint="F2"/>
        </w:rPr>
        <w:t xml:space="preserve">Figura </w:t>
      </w:r>
      <w:r w:rsidRPr="006F29EC">
        <w:rPr>
          <w:color w:val="0D0D0D" w:themeColor="text1" w:themeTint="F2"/>
        </w:rPr>
        <w:fldChar w:fldCharType="begin"/>
      </w:r>
      <w:r w:rsidRPr="006F29EC">
        <w:rPr>
          <w:color w:val="0D0D0D" w:themeColor="text1" w:themeTint="F2"/>
        </w:rPr>
        <w:instrText xml:space="preserve"> SEQ Figura \* ARABIC </w:instrText>
      </w:r>
      <w:r w:rsidRPr="006F29EC">
        <w:rPr>
          <w:color w:val="0D0D0D" w:themeColor="text1" w:themeTint="F2"/>
        </w:rPr>
        <w:fldChar w:fldCharType="separate"/>
      </w:r>
      <w:r w:rsidR="00F26618">
        <w:rPr>
          <w:noProof/>
          <w:color w:val="0D0D0D" w:themeColor="text1" w:themeTint="F2"/>
        </w:rPr>
        <w:t>4</w:t>
      </w:r>
      <w:r w:rsidRPr="006F29EC">
        <w:rPr>
          <w:color w:val="0D0D0D" w:themeColor="text1" w:themeTint="F2"/>
        </w:rPr>
        <w:fldChar w:fldCharType="end"/>
      </w:r>
      <w:r w:rsidRPr="006F29EC">
        <w:rPr>
          <w:color w:val="0D0D0D" w:themeColor="text1" w:themeTint="F2"/>
        </w:rPr>
        <w:t>: Modulador M-ASK. CARVALHO, MUNIZ, R. Comunicações Analógicas e Digitais: 1. ed. São Paulo: Editora LTC, 2007.</w:t>
      </w:r>
    </w:p>
    <w:p w:rsidR="00411298" w:rsidRDefault="006F29EC" w:rsidP="006F29EC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Num modulador M-ASK, o sinal digital binário </w:t>
      </w:r>
      <w:r w:rsidRPr="006F29EC">
        <w:rPr>
          <w:rFonts w:ascii="Times New Roman" w:hAnsi="Times New Roman" w:cs="Times New Roman"/>
          <w:i/>
          <w:color w:val="000000" w:themeColor="text1"/>
          <w:sz w:val="24"/>
        </w:rPr>
        <w:t>x(t)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é convertido em um sinal multinível </w:t>
      </w:r>
      <w:r w:rsidRPr="006F29EC">
        <w:rPr>
          <w:rFonts w:ascii="Times New Roman" w:hAnsi="Times New Roman" w:cs="Times New Roman"/>
          <w:i/>
          <w:color w:val="000000" w:themeColor="text1"/>
          <w:sz w:val="24"/>
        </w:rPr>
        <w:t>m(t)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, com </w:t>
      </w:r>
      <m:oMath>
        <m:r>
          <w:rPr>
            <w:rFonts w:ascii="Cambria Math" w:hAnsi="Cambria Math" w:cs="Times New Roman"/>
            <w:color w:val="000000" w:themeColor="text1"/>
            <w:sz w:val="24"/>
          </w:rPr>
          <m:t>M=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n</m:t>
            </m:r>
          </m:sup>
        </m:sSup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valores discretos de tensão, associando a cada combinação de n bits um dos M valores de tensão. Se o sinal binário </w:t>
      </w:r>
      <w:r w:rsidRPr="006F29EC">
        <w:rPr>
          <w:rFonts w:ascii="Times New Roman" w:hAnsi="Times New Roman" w:cs="Times New Roman"/>
          <w:i/>
          <w:color w:val="000000" w:themeColor="text1"/>
          <w:sz w:val="24"/>
        </w:rPr>
        <w:t>x(t)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modula diretamente a portadora, tem-se o sistema denominado BASK (=ASK binário) ou 2-ASK.</w:t>
      </w:r>
    </w:p>
    <w:p w:rsidR="006F29EC" w:rsidRPr="006C39DD" w:rsidRDefault="006F29EC" w:rsidP="006F29EC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6C39DD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BASK – ASK Binário:</w:t>
      </w:r>
    </w:p>
    <w:p w:rsidR="006F29EC" w:rsidRDefault="006F29EC" w:rsidP="006F29EC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Há dois casos particulares importantes de BASK:</w:t>
      </w:r>
    </w:p>
    <w:p w:rsidR="006F29EC" w:rsidRDefault="006F29EC" w:rsidP="006F29E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OOK(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On-Off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Keying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6F29EC" w:rsidRDefault="006F29EC" w:rsidP="006F29EC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Com x(t) binário NRZ unipolar:</w:t>
      </w:r>
    </w:p>
    <w:p w:rsidR="006F29EC" w:rsidRPr="006F29EC" w:rsidRDefault="006F29EC" w:rsidP="006F29EC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</w:rPr>
            <m:t>={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M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</w:rPr>
            <m:t>Acost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  <w:sz w:val="24"/>
            </w:rPr>
            <m:t>marca</m:t>
          </m:r>
        </m:oMath>
      </m:oMathPara>
    </w:p>
    <w:p w:rsidR="006F29EC" w:rsidRPr="006F29EC" w:rsidRDefault="006F29EC" w:rsidP="006F29EC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m:oMath>
        <m:r>
          <w:rPr>
            <w:rFonts w:ascii="Cambria Math" w:hAnsi="Cambria Math" w:cs="Times New Roman"/>
            <w:color w:val="000000" w:themeColor="text1"/>
            <w:sz w:val="24"/>
          </w:rPr>
          <m:t xml:space="preserve"> {0                                                               espaço</m:t>
        </m:r>
      </m:oMath>
    </w:p>
    <w:p w:rsidR="00411298" w:rsidRDefault="006F29EC" w:rsidP="00AF027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A portadora é transmitida para marcas e suprimida para espaços, daí a denominação OOK (chaveamento liga-desliga).</w:t>
      </w:r>
    </w:p>
    <w:p w:rsidR="0066183E" w:rsidRDefault="0066183E" w:rsidP="0066183E">
      <w:pPr>
        <w:keepNext/>
      </w:pPr>
      <w:r>
        <w:rPr>
          <w:noProof/>
        </w:rPr>
        <w:drawing>
          <wp:inline distT="0" distB="0" distL="0" distR="0" wp14:anchorId="14E27CF9" wp14:editId="45677E6C">
            <wp:extent cx="5400040" cy="20364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3E" w:rsidRPr="0066183E" w:rsidRDefault="0066183E" w:rsidP="0066183E">
      <w:pPr>
        <w:pStyle w:val="Legenda"/>
        <w:rPr>
          <w:rFonts w:ascii="Times New Roman" w:hAnsi="Times New Roman" w:cs="Times New Roman"/>
          <w:color w:val="0D0D0D" w:themeColor="text1" w:themeTint="F2"/>
          <w:sz w:val="24"/>
        </w:rPr>
      </w:pPr>
      <w:r w:rsidRPr="0066183E">
        <w:rPr>
          <w:color w:val="0D0D0D" w:themeColor="text1" w:themeTint="F2"/>
        </w:rPr>
        <w:t xml:space="preserve">Figura </w:t>
      </w:r>
      <w:r w:rsidRPr="0066183E">
        <w:rPr>
          <w:color w:val="0D0D0D" w:themeColor="text1" w:themeTint="F2"/>
        </w:rPr>
        <w:fldChar w:fldCharType="begin"/>
      </w:r>
      <w:r w:rsidRPr="0066183E">
        <w:rPr>
          <w:color w:val="0D0D0D" w:themeColor="text1" w:themeTint="F2"/>
        </w:rPr>
        <w:instrText xml:space="preserve"> SEQ Figura \* ARABIC </w:instrText>
      </w:r>
      <w:r w:rsidRPr="0066183E">
        <w:rPr>
          <w:color w:val="0D0D0D" w:themeColor="text1" w:themeTint="F2"/>
        </w:rPr>
        <w:fldChar w:fldCharType="separate"/>
      </w:r>
      <w:r w:rsidR="00F26618">
        <w:rPr>
          <w:noProof/>
          <w:color w:val="0D0D0D" w:themeColor="text1" w:themeTint="F2"/>
        </w:rPr>
        <w:t>5</w:t>
      </w:r>
      <w:r w:rsidRPr="0066183E">
        <w:rPr>
          <w:color w:val="0D0D0D" w:themeColor="text1" w:themeTint="F2"/>
        </w:rPr>
        <w:fldChar w:fldCharType="end"/>
      </w:r>
      <w:r w:rsidRPr="0066183E">
        <w:rPr>
          <w:color w:val="0D0D0D" w:themeColor="text1" w:themeTint="F2"/>
        </w:rPr>
        <w:t>: Modulação OOK. CARVALHO, MUNIZ, R. Comunicações Analógicas e Digitais: 1. ed. São Paulo: Editora LTC, 2007.</w:t>
      </w:r>
    </w:p>
    <w:p w:rsidR="006F29EC" w:rsidRDefault="006F29EC" w:rsidP="006F29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PRK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Phase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Reversal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Keying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6F29EC" w:rsidRPr="006F29EC" w:rsidRDefault="006F29EC" w:rsidP="006F29EC">
      <w:pPr>
        <w:ind w:left="708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Com </w:t>
      </w:r>
      <w:r w:rsidRPr="006F29EC">
        <w:rPr>
          <w:rFonts w:ascii="Times New Roman" w:hAnsi="Times New Roman" w:cs="Times New Roman"/>
          <w:i/>
          <w:color w:val="000000" w:themeColor="text1"/>
          <w:sz w:val="24"/>
        </w:rPr>
        <w:t>x(t)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binário NRZ bipolar:</w:t>
      </w:r>
    </w:p>
    <w:p w:rsidR="006F29EC" w:rsidRPr="006F29EC" w:rsidRDefault="006F29EC" w:rsidP="006F29EC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</w:rPr>
            <m:t>={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+k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M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</w:rPr>
            <m:t>Acost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t+0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  <w:sz w:val="24"/>
            </w:rPr>
            <m:t>marca</m:t>
          </m:r>
        </m:oMath>
      </m:oMathPara>
    </w:p>
    <w:p w:rsidR="006F29EC" w:rsidRPr="006F29EC" w:rsidRDefault="006F29EC" w:rsidP="006F29EC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 w:rsidR="0066183E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m:oMath>
        <m:r>
          <w:rPr>
            <w:rFonts w:ascii="Cambria Math" w:hAnsi="Cambria Math" w:cs="Times New Roman"/>
            <w:color w:val="000000" w:themeColor="text1"/>
            <w:sz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-k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M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Acost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0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t+π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4"/>
          </w:rPr>
          <m:t xml:space="preserve"> espaço</m:t>
        </m:r>
      </m:oMath>
    </w:p>
    <w:p w:rsidR="0066183E" w:rsidRDefault="0066183E" w:rsidP="00AF027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Nesse caso a amplitude é constante (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M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A</m:t>
        </m:r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) e a fase da portadora comuta entre 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rad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(marca) e π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rad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(espaço) – chaveamento por reversão de fase. Portando, PRK é equivalente a modulação de fase binária, 2-PSK.</w:t>
      </w:r>
    </w:p>
    <w:p w:rsidR="0066183E" w:rsidRDefault="0066183E" w:rsidP="0066183E">
      <w:pPr>
        <w:keepNext/>
      </w:pPr>
      <w:r>
        <w:rPr>
          <w:noProof/>
        </w:rPr>
        <w:drawing>
          <wp:inline distT="0" distB="0" distL="0" distR="0" wp14:anchorId="2CD57B8F" wp14:editId="34EB36FA">
            <wp:extent cx="5400040" cy="17976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3E" w:rsidRPr="0066183E" w:rsidRDefault="0066183E" w:rsidP="0066183E">
      <w:pPr>
        <w:pStyle w:val="Legenda"/>
        <w:rPr>
          <w:rFonts w:ascii="Times New Roman" w:hAnsi="Times New Roman" w:cs="Times New Roman"/>
          <w:color w:val="0D0D0D" w:themeColor="text1" w:themeTint="F2"/>
          <w:sz w:val="24"/>
        </w:rPr>
      </w:pPr>
      <w:r w:rsidRPr="0066183E">
        <w:rPr>
          <w:color w:val="0D0D0D" w:themeColor="text1" w:themeTint="F2"/>
        </w:rPr>
        <w:t xml:space="preserve">Figura </w:t>
      </w:r>
      <w:r w:rsidRPr="0066183E">
        <w:rPr>
          <w:color w:val="0D0D0D" w:themeColor="text1" w:themeTint="F2"/>
        </w:rPr>
        <w:fldChar w:fldCharType="begin"/>
      </w:r>
      <w:r w:rsidRPr="0066183E">
        <w:rPr>
          <w:color w:val="0D0D0D" w:themeColor="text1" w:themeTint="F2"/>
        </w:rPr>
        <w:instrText xml:space="preserve"> SEQ Figura \* ARABIC </w:instrText>
      </w:r>
      <w:r w:rsidRPr="0066183E">
        <w:rPr>
          <w:color w:val="0D0D0D" w:themeColor="text1" w:themeTint="F2"/>
        </w:rPr>
        <w:fldChar w:fldCharType="separate"/>
      </w:r>
      <w:r w:rsidR="00F26618">
        <w:rPr>
          <w:noProof/>
          <w:color w:val="0D0D0D" w:themeColor="text1" w:themeTint="F2"/>
        </w:rPr>
        <w:t>6</w:t>
      </w:r>
      <w:r w:rsidRPr="0066183E">
        <w:rPr>
          <w:color w:val="0D0D0D" w:themeColor="text1" w:themeTint="F2"/>
        </w:rPr>
        <w:fldChar w:fldCharType="end"/>
      </w:r>
      <w:r w:rsidRPr="0066183E">
        <w:rPr>
          <w:color w:val="0D0D0D" w:themeColor="text1" w:themeTint="F2"/>
        </w:rPr>
        <w:t>: Modulação PRK. CARVALHO, MUNIZ, R. Comunicações Analógicas e Digitais: 1. ed. São Paulo: Editora LTC, 2007.</w:t>
      </w:r>
    </w:p>
    <w:p w:rsidR="0066183E" w:rsidRDefault="0066183E" w:rsidP="00AF0272">
      <w:pPr>
        <w:rPr>
          <w:rFonts w:ascii="Times New Roman" w:hAnsi="Times New Roman" w:cs="Times New Roman"/>
          <w:color w:val="000000" w:themeColor="text1"/>
          <w:sz w:val="24"/>
        </w:rPr>
      </w:pPr>
    </w:p>
    <w:p w:rsidR="00411298" w:rsidRPr="006C39DD" w:rsidRDefault="0066183E" w:rsidP="00AF0272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 </w:t>
      </w:r>
      <w:r w:rsidRPr="006C39DD">
        <w:rPr>
          <w:rFonts w:ascii="Times New Roman" w:hAnsi="Times New Roman" w:cs="Times New Roman"/>
          <w:b/>
          <w:color w:val="000000" w:themeColor="text1"/>
          <w:sz w:val="24"/>
        </w:rPr>
        <w:t>- Espectro do Sinal ASK:</w:t>
      </w:r>
    </w:p>
    <w:p w:rsidR="00450AAA" w:rsidRDefault="0066183E" w:rsidP="00450AAA">
      <w:pPr>
        <w:keepNext/>
        <w:jc w:val="both"/>
      </w:pPr>
      <w:r>
        <w:rPr>
          <w:rFonts w:ascii="Times New Roman" w:hAnsi="Times New Roman" w:cs="Times New Roman"/>
          <w:color w:val="000000" w:themeColor="text1"/>
          <w:sz w:val="24"/>
        </w:rPr>
        <w:tab/>
        <w:t>O espectro do sinal ASK (</w:t>
      </w:r>
      <m:oMath>
        <m:r>
          <w:rPr>
            <w:rFonts w:ascii="Cambria Math" w:hAnsi="Cambria Math" w:cs="Times New Roman"/>
            <w:color w:val="000000" w:themeColor="text1"/>
            <w:sz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M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m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>cos⁡</m:t>
        </m:r>
        <m:r>
          <w:rPr>
            <w:rFonts w:ascii="Cambria Math" w:hAnsi="Cambria Math" w:cs="Times New Roman"/>
            <w:color w:val="000000" w:themeColor="text1"/>
            <w:sz w:val="24"/>
          </w:rPr>
          <m:t>(2π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t)</m:t>
        </m:r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) corresponde ao espectro do sinal modulador </w:t>
      </w:r>
      <w:r w:rsidRPr="0066183E">
        <w:rPr>
          <w:rFonts w:ascii="Times New Roman" w:hAnsi="Times New Roman" w:cs="Times New Roman"/>
          <w:i/>
          <w:color w:val="000000" w:themeColor="text1"/>
          <w:sz w:val="24"/>
        </w:rPr>
        <w:t>m(t)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deslocado para a frequência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0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dá portadora </w:t>
      </w:r>
      <w:r w:rsidRPr="0066183E">
        <w:rPr>
          <w:rFonts w:ascii="Times New Roman" w:hAnsi="Times New Roman" w:cs="Times New Roman"/>
          <w:i/>
          <w:color w:val="000000" w:themeColor="text1"/>
          <w:sz w:val="24"/>
        </w:rPr>
        <w:t>Figura 7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>
        <w:rPr>
          <w:noProof/>
        </w:rPr>
        <w:drawing>
          <wp:inline distT="0" distB="0" distL="0" distR="0" wp14:anchorId="09F915FB" wp14:editId="5C34247A">
            <wp:extent cx="4219575" cy="18097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3E" w:rsidRPr="00450AAA" w:rsidRDefault="00450AAA" w:rsidP="00450AAA">
      <w:pPr>
        <w:pStyle w:val="Legenda"/>
        <w:jc w:val="both"/>
        <w:rPr>
          <w:rFonts w:ascii="Times New Roman" w:hAnsi="Times New Roman" w:cs="Times New Roman"/>
          <w:color w:val="0D0D0D" w:themeColor="text1" w:themeTint="F2"/>
          <w:sz w:val="24"/>
        </w:rPr>
      </w:pPr>
      <w:r w:rsidRPr="00450AAA">
        <w:rPr>
          <w:color w:val="0D0D0D" w:themeColor="text1" w:themeTint="F2"/>
        </w:rPr>
        <w:t xml:space="preserve">Figura </w:t>
      </w:r>
      <w:r w:rsidRPr="00450AAA">
        <w:rPr>
          <w:color w:val="0D0D0D" w:themeColor="text1" w:themeTint="F2"/>
        </w:rPr>
        <w:fldChar w:fldCharType="begin"/>
      </w:r>
      <w:r w:rsidRPr="00450AAA">
        <w:rPr>
          <w:color w:val="0D0D0D" w:themeColor="text1" w:themeTint="F2"/>
        </w:rPr>
        <w:instrText xml:space="preserve"> SEQ Figura \* ARABIC </w:instrText>
      </w:r>
      <w:r w:rsidRPr="00450AAA">
        <w:rPr>
          <w:color w:val="0D0D0D" w:themeColor="text1" w:themeTint="F2"/>
        </w:rPr>
        <w:fldChar w:fldCharType="separate"/>
      </w:r>
      <w:r w:rsidR="00F26618">
        <w:rPr>
          <w:noProof/>
          <w:color w:val="0D0D0D" w:themeColor="text1" w:themeTint="F2"/>
        </w:rPr>
        <w:t>7</w:t>
      </w:r>
      <w:r w:rsidRPr="00450AAA">
        <w:rPr>
          <w:color w:val="0D0D0D" w:themeColor="text1" w:themeTint="F2"/>
        </w:rPr>
        <w:fldChar w:fldCharType="end"/>
      </w:r>
      <w:r w:rsidRPr="00450AAA">
        <w:rPr>
          <w:color w:val="0D0D0D" w:themeColor="text1" w:themeTint="F2"/>
        </w:rPr>
        <w:t xml:space="preserve">: </w:t>
      </w:r>
      <w:r>
        <w:rPr>
          <w:color w:val="0D0D0D" w:themeColor="text1" w:themeTint="F2"/>
        </w:rPr>
        <w:t xml:space="preserve">a) Espectro de sinal modulado ASK - </w:t>
      </w:r>
      <w:r w:rsidRPr="00450AAA">
        <w:rPr>
          <w:color w:val="0D0D0D" w:themeColor="text1" w:themeTint="F2"/>
        </w:rPr>
        <w:t>OOK. CARVALHO, MUNIZ, R. Comunicações Analógicas e Digitais: 1. ed. São Paulo: Editora LTC, 2007.</w:t>
      </w:r>
    </w:p>
    <w:p w:rsidR="00450AAA" w:rsidRDefault="00450AAA" w:rsidP="0066183E">
      <w:pPr>
        <w:jc w:val="both"/>
      </w:pPr>
      <w:r>
        <w:rPr>
          <w:noProof/>
        </w:rPr>
        <w:drawing>
          <wp:inline distT="0" distB="0" distL="0" distR="0" wp14:anchorId="1A5BD260" wp14:editId="6E060569">
            <wp:extent cx="4229100" cy="17049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AAA" w:rsidRPr="00450AAA" w:rsidRDefault="00450AAA" w:rsidP="0066183E">
      <w:pPr>
        <w:jc w:val="both"/>
        <w:rPr>
          <w:i/>
          <w:sz w:val="18"/>
        </w:rPr>
      </w:pPr>
      <w:r>
        <w:rPr>
          <w:i/>
          <w:color w:val="0D0D0D" w:themeColor="text1" w:themeTint="F2"/>
          <w:sz w:val="18"/>
        </w:rPr>
        <w:t xml:space="preserve">b) </w:t>
      </w:r>
      <w:r w:rsidRPr="00450AAA">
        <w:rPr>
          <w:i/>
          <w:color w:val="0D0D0D" w:themeColor="text1" w:themeTint="F2"/>
          <w:sz w:val="18"/>
        </w:rPr>
        <w:t>Espectro de sinal modulado ASK</w:t>
      </w:r>
      <w:r w:rsidRPr="00450AAA">
        <w:rPr>
          <w:color w:val="0D0D0D" w:themeColor="text1" w:themeTint="F2"/>
          <w:sz w:val="18"/>
        </w:rPr>
        <w:t xml:space="preserve"> </w:t>
      </w:r>
      <w:r>
        <w:rPr>
          <w:color w:val="0D0D0D" w:themeColor="text1" w:themeTint="F2"/>
        </w:rPr>
        <w:t xml:space="preserve">- </w:t>
      </w:r>
      <w:r w:rsidRPr="00450AAA">
        <w:rPr>
          <w:i/>
          <w:color w:val="0D0D0D" w:themeColor="text1" w:themeTint="F2"/>
          <w:sz w:val="18"/>
        </w:rPr>
        <w:t>M-</w:t>
      </w:r>
      <w:proofErr w:type="gramStart"/>
      <w:r w:rsidRPr="00450AAA">
        <w:rPr>
          <w:i/>
          <w:color w:val="0D0D0D" w:themeColor="text1" w:themeTint="F2"/>
          <w:sz w:val="18"/>
        </w:rPr>
        <w:t>ASK(</w:t>
      </w:r>
      <w:proofErr w:type="gramEnd"/>
      <w:r w:rsidRPr="00450AAA">
        <w:rPr>
          <w:i/>
          <w:color w:val="0D0D0D" w:themeColor="text1" w:themeTint="F2"/>
          <w:sz w:val="18"/>
        </w:rPr>
        <w:t>M=</w:t>
      </w:r>
      <m:oMath>
        <m:sSup>
          <m:sSupPr>
            <m:ctrlPr>
              <w:rPr>
                <w:rFonts w:ascii="Cambria Math" w:hAnsi="Cambria Math"/>
                <w:i/>
                <w:color w:val="0D0D0D" w:themeColor="text1" w:themeTint="F2"/>
                <w:sz w:val="18"/>
              </w:rPr>
            </m:ctrlPr>
          </m:sSupPr>
          <m:e>
            <m:r>
              <w:rPr>
                <w:rFonts w:ascii="Cambria Math" w:hAnsi="Cambria Math"/>
                <w:color w:val="0D0D0D" w:themeColor="text1" w:themeTint="F2"/>
                <w:sz w:val="18"/>
              </w:rPr>
              <m:t>2</m:t>
            </m:r>
          </m:e>
          <m:sup>
            <m:r>
              <w:rPr>
                <w:rFonts w:ascii="Cambria Math" w:hAnsi="Cambria Math"/>
                <w:color w:val="0D0D0D" w:themeColor="text1" w:themeTint="F2"/>
                <w:sz w:val="18"/>
              </w:rPr>
              <m:t>n</m:t>
            </m:r>
          </m:sup>
        </m:sSup>
        <m:r>
          <w:rPr>
            <w:rFonts w:ascii="Cambria Math" w:hAnsi="Cambria Math"/>
            <w:color w:val="0D0D0D" w:themeColor="text1" w:themeTint="F2"/>
            <w:sz w:val="18"/>
          </w:rPr>
          <m:t>)</m:t>
        </m:r>
      </m:oMath>
      <w:r w:rsidRPr="00450AAA">
        <w:rPr>
          <w:i/>
          <w:color w:val="0D0D0D" w:themeColor="text1" w:themeTint="F2"/>
          <w:sz w:val="18"/>
        </w:rPr>
        <w:t>. CARVALHO, MUNIZ, R. Comunicações Analógicas e Digitais: 1. ed. São Paulo: Editora LTC, 2007.</w:t>
      </w:r>
    </w:p>
    <w:p w:rsidR="00450AAA" w:rsidRDefault="00450AAA" w:rsidP="0066183E">
      <w:pPr>
        <w:jc w:val="both"/>
      </w:pPr>
      <w:r>
        <w:t>Com o sinal modulador un</w:t>
      </w:r>
      <w:r w:rsidR="00DF26D9">
        <w:t>i</w:t>
      </w:r>
      <w:r>
        <w:t xml:space="preserve">polar (como no sistema OOK) há uma componente discreta na frequência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 Com modulador bipolar (como nos sistemas PRK e M-ASK) com marcas e espaços equiprováveis, não há componentes discretas.</w:t>
      </w:r>
    </w:p>
    <w:p w:rsidR="00411298" w:rsidRDefault="00450AAA" w:rsidP="0066183E">
      <w:pPr>
        <w:jc w:val="both"/>
      </w:pPr>
      <w:r>
        <w:tab/>
        <w:t xml:space="preserve">A </w:t>
      </w:r>
      <w:r w:rsidRPr="00450AAA">
        <w:rPr>
          <w:i/>
        </w:rPr>
        <w:t>Figura 8</w:t>
      </w:r>
      <w:r>
        <w:t xml:space="preserve"> ilustra o espectro de amplitude do sinal ASK </w:t>
      </w:r>
      <w:proofErr w:type="spellStart"/>
      <w:r>
        <w:t>pré</w:t>
      </w:r>
      <w:proofErr w:type="spellEnd"/>
      <w:r>
        <w:t xml:space="preserve">-enfatizado e limitado pelo filtro transmissão (no caso de OOK, acrescido de componente discreta na frequência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</w:p>
    <w:p w:rsidR="00450AAA" w:rsidRDefault="00450AAA" w:rsidP="00450AAA">
      <w:pPr>
        <w:keepNext/>
        <w:jc w:val="both"/>
      </w:pPr>
      <w:r>
        <w:rPr>
          <w:noProof/>
        </w:rPr>
        <w:drawing>
          <wp:inline distT="0" distB="0" distL="0" distR="0" wp14:anchorId="32D5F5D5" wp14:editId="58C7E6B6">
            <wp:extent cx="5400040" cy="20085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98" w:rsidRPr="00450AAA" w:rsidRDefault="00450AAA" w:rsidP="00450AAA">
      <w:pPr>
        <w:pStyle w:val="Legenda"/>
        <w:jc w:val="both"/>
        <w:rPr>
          <w:color w:val="0D0D0D" w:themeColor="text1" w:themeTint="F2"/>
        </w:rPr>
      </w:pPr>
      <w:r w:rsidRPr="00450AAA">
        <w:rPr>
          <w:color w:val="0D0D0D" w:themeColor="text1" w:themeTint="F2"/>
        </w:rPr>
        <w:t xml:space="preserve">Figura </w:t>
      </w:r>
      <w:r w:rsidRPr="00450AAA">
        <w:rPr>
          <w:color w:val="0D0D0D" w:themeColor="text1" w:themeTint="F2"/>
        </w:rPr>
        <w:fldChar w:fldCharType="begin"/>
      </w:r>
      <w:r w:rsidRPr="00450AAA">
        <w:rPr>
          <w:color w:val="0D0D0D" w:themeColor="text1" w:themeTint="F2"/>
        </w:rPr>
        <w:instrText xml:space="preserve"> SEQ Figura \* ARABIC </w:instrText>
      </w:r>
      <w:r w:rsidRPr="00450AAA">
        <w:rPr>
          <w:color w:val="0D0D0D" w:themeColor="text1" w:themeTint="F2"/>
        </w:rPr>
        <w:fldChar w:fldCharType="separate"/>
      </w:r>
      <w:r w:rsidR="00F26618">
        <w:rPr>
          <w:noProof/>
          <w:color w:val="0D0D0D" w:themeColor="text1" w:themeTint="F2"/>
        </w:rPr>
        <w:t>8</w:t>
      </w:r>
      <w:r w:rsidRPr="00450AAA">
        <w:rPr>
          <w:color w:val="0D0D0D" w:themeColor="text1" w:themeTint="F2"/>
        </w:rPr>
        <w:fldChar w:fldCharType="end"/>
      </w:r>
      <w:r w:rsidRPr="00450AAA">
        <w:rPr>
          <w:color w:val="0D0D0D" w:themeColor="text1" w:themeTint="F2"/>
        </w:rPr>
        <w:t xml:space="preserve">: Espectro ASK </w:t>
      </w:r>
      <w:proofErr w:type="spellStart"/>
      <w:r w:rsidRPr="00450AAA">
        <w:rPr>
          <w:color w:val="0D0D0D" w:themeColor="text1" w:themeTint="F2"/>
        </w:rPr>
        <w:t>pré</w:t>
      </w:r>
      <w:proofErr w:type="spellEnd"/>
      <w:r w:rsidRPr="00450AAA">
        <w:rPr>
          <w:color w:val="0D0D0D" w:themeColor="text1" w:themeTint="F2"/>
        </w:rPr>
        <w:t>-enfatizado e limitado em frequência. CARVALHO, MUNIZ, R. Comunicações Analógicas e Digitais: 1. ed. São Paulo: Editora LTC, 2007.</w:t>
      </w:r>
    </w:p>
    <w:p w:rsidR="00411298" w:rsidRPr="006C39DD" w:rsidRDefault="00DF26D9" w:rsidP="00DF26D9">
      <w:pPr>
        <w:jc w:val="both"/>
        <w:rPr>
          <w:rFonts w:ascii="Times New Roman" w:hAnsi="Times New Roman" w:cs="Times New Roman"/>
          <w:b/>
          <w:sz w:val="24"/>
        </w:rPr>
      </w:pPr>
      <w:r w:rsidRPr="006C39DD">
        <w:rPr>
          <w:rFonts w:ascii="Times New Roman" w:hAnsi="Times New Roman" w:cs="Times New Roman"/>
          <w:b/>
          <w:sz w:val="24"/>
        </w:rPr>
        <w:lastRenderedPageBreak/>
        <w:t xml:space="preserve">- </w:t>
      </w:r>
      <w:proofErr w:type="spellStart"/>
      <w:r w:rsidRPr="006C39DD">
        <w:rPr>
          <w:rFonts w:ascii="Times New Roman" w:hAnsi="Times New Roman" w:cs="Times New Roman"/>
          <w:b/>
          <w:sz w:val="24"/>
        </w:rPr>
        <w:t>Demodulação</w:t>
      </w:r>
      <w:proofErr w:type="spellEnd"/>
      <w:r w:rsidRPr="006C39DD">
        <w:rPr>
          <w:rFonts w:ascii="Times New Roman" w:hAnsi="Times New Roman" w:cs="Times New Roman"/>
          <w:b/>
          <w:sz w:val="24"/>
        </w:rPr>
        <w:t xml:space="preserve"> ASK:</w:t>
      </w:r>
    </w:p>
    <w:p w:rsidR="00DF26D9" w:rsidRPr="00DF26D9" w:rsidRDefault="00DF26D9" w:rsidP="00DF26D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OOK – Detecção Não-Coerente</w:t>
      </w:r>
      <w:r w:rsidR="006C39DD">
        <w:rPr>
          <w:rFonts w:ascii="Times New Roman" w:hAnsi="Times New Roman" w:cs="Times New Roman"/>
          <w:sz w:val="24"/>
        </w:rPr>
        <w:t>:</w:t>
      </w:r>
    </w:p>
    <w:p w:rsidR="00DF26D9" w:rsidRDefault="00DF26D9" w:rsidP="00DF26D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Após o filtro de recepção, o sinal </w:t>
      </w:r>
      <m:oMath>
        <m:r>
          <w:rPr>
            <w:rFonts w:ascii="Cambria Math" w:hAnsi="Cambria Math" w:cs="Times New Roman"/>
            <w:sz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=y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cos⁡</m:t>
        </m:r>
        <m:r>
          <w:rPr>
            <w:rFonts w:ascii="Cambria Math" w:hAnsi="Cambria Math" w:cs="Times New Roman"/>
            <w:sz w:val="24"/>
          </w:rPr>
          <m:t>(2π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t)</m:t>
        </m:r>
      </m:oMath>
      <w:r>
        <w:rPr>
          <w:rFonts w:ascii="Times New Roman" w:hAnsi="Times New Roman" w:cs="Times New Roman"/>
          <w:sz w:val="24"/>
        </w:rPr>
        <w:t xml:space="preserve"> tem espectro e forma de onda representados na </w:t>
      </w:r>
      <w:r w:rsidRPr="00DF26D9">
        <w:rPr>
          <w:rFonts w:ascii="Times New Roman" w:hAnsi="Times New Roman" w:cs="Times New Roman"/>
          <w:i/>
          <w:sz w:val="24"/>
        </w:rPr>
        <w:t>Figura 9</w:t>
      </w:r>
      <w:r>
        <w:rPr>
          <w:rFonts w:ascii="Times New Roman" w:hAnsi="Times New Roman" w:cs="Times New Roman"/>
          <w:sz w:val="24"/>
        </w:rPr>
        <w:t xml:space="preserve">. </w:t>
      </w:r>
    </w:p>
    <w:p w:rsidR="00DF26D9" w:rsidRDefault="00DF26D9" w:rsidP="00DF26D9">
      <w:pPr>
        <w:keepNext/>
        <w:jc w:val="both"/>
      </w:pPr>
      <w:r>
        <w:rPr>
          <w:noProof/>
        </w:rPr>
        <w:drawing>
          <wp:inline distT="0" distB="0" distL="0" distR="0" wp14:anchorId="746EDFF9" wp14:editId="742FAF4F">
            <wp:extent cx="5400040" cy="19011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62" w:rsidRPr="00DF26D9" w:rsidRDefault="00DF26D9" w:rsidP="00DF26D9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F26D9">
        <w:rPr>
          <w:color w:val="000000" w:themeColor="text1"/>
        </w:rPr>
        <w:t xml:space="preserve">Figura </w:t>
      </w:r>
      <w:r w:rsidRPr="00DF26D9">
        <w:rPr>
          <w:color w:val="000000" w:themeColor="text1"/>
        </w:rPr>
        <w:fldChar w:fldCharType="begin"/>
      </w:r>
      <w:r w:rsidRPr="00DF26D9">
        <w:rPr>
          <w:color w:val="000000" w:themeColor="text1"/>
        </w:rPr>
        <w:instrText xml:space="preserve"> SEQ Figura \* ARABIC </w:instrText>
      </w:r>
      <w:r w:rsidRPr="00DF26D9">
        <w:rPr>
          <w:color w:val="000000" w:themeColor="text1"/>
        </w:rPr>
        <w:fldChar w:fldCharType="separate"/>
      </w:r>
      <w:r w:rsidR="00F26618">
        <w:rPr>
          <w:noProof/>
          <w:color w:val="000000" w:themeColor="text1"/>
        </w:rPr>
        <w:t>9</w:t>
      </w:r>
      <w:r w:rsidRPr="00DF26D9">
        <w:rPr>
          <w:color w:val="000000" w:themeColor="text1"/>
        </w:rPr>
        <w:fldChar w:fldCharType="end"/>
      </w:r>
      <w:r w:rsidRPr="00DF26D9">
        <w:rPr>
          <w:color w:val="000000" w:themeColor="text1"/>
        </w:rPr>
        <w:t>: Sinal OOK recebido. CARVALHO, MUNIZ, R. Comunicações Analógicas e Digitais: 1. ed. São Paulo: Editora LTC, 2007.</w:t>
      </w:r>
    </w:p>
    <w:p w:rsidR="003C5062" w:rsidRDefault="00DF26D9" w:rsidP="00DF26D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envoltória </w:t>
      </w:r>
      <w:r w:rsidRPr="00DF26D9">
        <w:rPr>
          <w:rFonts w:ascii="Times New Roman" w:hAnsi="Times New Roman" w:cs="Times New Roman"/>
          <w:i/>
          <w:sz w:val="24"/>
        </w:rPr>
        <w:t>y(t)</w:t>
      </w:r>
      <w:r w:rsidRPr="00DF26D9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onde </w:t>
      </w:r>
      <w:r w:rsidRPr="00DF26D9">
        <w:rPr>
          <w:rFonts w:ascii="Times New Roman" w:hAnsi="Times New Roman" w:cs="Times New Roman"/>
          <w:i/>
          <w:sz w:val="24"/>
        </w:rPr>
        <w:t>V = A/k</w:t>
      </w:r>
      <w:r>
        <w:rPr>
          <w:rFonts w:ascii="Times New Roman" w:hAnsi="Times New Roman" w:cs="Times New Roman"/>
          <w:sz w:val="24"/>
        </w:rPr>
        <w:t xml:space="preserve">, correspondente à envoltória original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</w:rPr>
          <m:t>x(t)</m:t>
        </m:r>
      </m:oMath>
      <w:r>
        <w:rPr>
          <w:rFonts w:ascii="Times New Roman" w:hAnsi="Times New Roman" w:cs="Times New Roman"/>
          <w:sz w:val="24"/>
        </w:rPr>
        <w:t xml:space="preserve"> alterada pela função de transferência da seção de regeneração de RF, com atenuação 20log(k).</w:t>
      </w:r>
    </w:p>
    <w:p w:rsidR="00DF26D9" w:rsidRPr="00DF26D9" w:rsidRDefault="00DF26D9" w:rsidP="00DF26D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detecção não-coerente utiliza um detector de envoltória. A envoltória </w:t>
      </w:r>
      <w:r w:rsidRPr="00DF26D9">
        <w:rPr>
          <w:rFonts w:ascii="Times New Roman" w:hAnsi="Times New Roman" w:cs="Times New Roman"/>
          <w:i/>
          <w:sz w:val="24"/>
        </w:rPr>
        <w:t>y(t)</w:t>
      </w:r>
      <w:r>
        <w:rPr>
          <w:rFonts w:ascii="Times New Roman" w:hAnsi="Times New Roman" w:cs="Times New Roman"/>
          <w:sz w:val="24"/>
        </w:rPr>
        <w:t xml:space="preserve"> detectada deve ser regenerada para se recuperar o sinal digital </w:t>
      </w:r>
      <w:r w:rsidRPr="00DF26D9">
        <w:rPr>
          <w:rFonts w:ascii="Times New Roman" w:hAnsi="Times New Roman" w:cs="Times New Roman"/>
          <w:i/>
          <w:sz w:val="24"/>
        </w:rPr>
        <w:t>x(t).</w:t>
      </w:r>
      <w:r>
        <w:rPr>
          <w:rFonts w:ascii="Times New Roman" w:hAnsi="Times New Roman" w:cs="Times New Roman"/>
          <w:sz w:val="24"/>
        </w:rPr>
        <w:t xml:space="preserve"> A </w:t>
      </w:r>
      <w:r w:rsidRPr="00DF26D9">
        <w:rPr>
          <w:rFonts w:ascii="Times New Roman" w:hAnsi="Times New Roman" w:cs="Times New Roman"/>
          <w:i/>
          <w:sz w:val="24"/>
        </w:rPr>
        <w:t>Figura 10</w:t>
      </w:r>
      <w:r>
        <w:rPr>
          <w:rFonts w:ascii="Times New Roman" w:hAnsi="Times New Roman" w:cs="Times New Roman"/>
          <w:sz w:val="24"/>
        </w:rPr>
        <w:t xml:space="preserve"> ilustra esse processo.</w:t>
      </w:r>
    </w:p>
    <w:p w:rsidR="006C39DD" w:rsidRDefault="006C39DD" w:rsidP="006C39DD">
      <w:pPr>
        <w:keepNext/>
        <w:jc w:val="both"/>
      </w:pPr>
      <w:r>
        <w:rPr>
          <w:noProof/>
        </w:rPr>
        <w:drawing>
          <wp:inline distT="0" distB="0" distL="0" distR="0" wp14:anchorId="531327B7" wp14:editId="6B6BB784">
            <wp:extent cx="4972050" cy="24384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62" w:rsidRPr="006C39DD" w:rsidRDefault="006C39DD" w:rsidP="006C39DD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C39DD">
        <w:rPr>
          <w:color w:val="000000" w:themeColor="text1"/>
        </w:rPr>
        <w:t xml:space="preserve">Figura </w:t>
      </w:r>
      <w:r w:rsidRPr="006C39DD">
        <w:rPr>
          <w:color w:val="000000" w:themeColor="text1"/>
        </w:rPr>
        <w:fldChar w:fldCharType="begin"/>
      </w:r>
      <w:r w:rsidRPr="006C39DD">
        <w:rPr>
          <w:color w:val="000000" w:themeColor="text1"/>
        </w:rPr>
        <w:instrText xml:space="preserve"> SEQ Figura \* ARABIC </w:instrText>
      </w:r>
      <w:r w:rsidRPr="006C39DD">
        <w:rPr>
          <w:color w:val="000000" w:themeColor="text1"/>
        </w:rPr>
        <w:fldChar w:fldCharType="separate"/>
      </w:r>
      <w:r w:rsidR="00F26618">
        <w:rPr>
          <w:noProof/>
          <w:color w:val="000000" w:themeColor="text1"/>
        </w:rPr>
        <w:t>10</w:t>
      </w:r>
      <w:r w:rsidRPr="006C39DD">
        <w:rPr>
          <w:color w:val="000000" w:themeColor="text1"/>
        </w:rPr>
        <w:fldChar w:fldCharType="end"/>
      </w:r>
      <w:r w:rsidRPr="006C39DD">
        <w:rPr>
          <w:color w:val="000000" w:themeColor="text1"/>
        </w:rPr>
        <w:t xml:space="preserve">: Regeneração do sinal </w:t>
      </w:r>
      <w:proofErr w:type="spellStart"/>
      <w:r w:rsidRPr="006C39DD">
        <w:rPr>
          <w:color w:val="000000" w:themeColor="text1"/>
        </w:rPr>
        <w:t>demodulado</w:t>
      </w:r>
      <w:proofErr w:type="spellEnd"/>
      <w:r w:rsidRPr="006C39DD">
        <w:rPr>
          <w:color w:val="000000" w:themeColor="text1"/>
        </w:rPr>
        <w:t>. CARVALHO, MUNIZ, R. Comunicações Analógicas e Digitais: 1. ed. São Paulo: Editora LTC, 2007.</w:t>
      </w:r>
    </w:p>
    <w:p w:rsidR="003C5062" w:rsidRPr="006C39DD" w:rsidRDefault="006C39DD" w:rsidP="006C39DD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C39DD">
        <w:rPr>
          <w:rFonts w:ascii="Times New Roman" w:hAnsi="Times New Roman" w:cs="Times New Roman"/>
          <w:color w:val="000000" w:themeColor="text1"/>
          <w:sz w:val="24"/>
        </w:rPr>
        <w:t>b)  PRK – Detecção Coerente:</w:t>
      </w:r>
    </w:p>
    <w:p w:rsidR="006C39DD" w:rsidRPr="006C39DD" w:rsidRDefault="006C39DD" w:rsidP="006C39DD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C39DD">
        <w:rPr>
          <w:rFonts w:ascii="Times New Roman" w:hAnsi="Times New Roman" w:cs="Times New Roman"/>
          <w:color w:val="000000" w:themeColor="text1"/>
          <w:sz w:val="24"/>
        </w:rPr>
        <w:tab/>
        <w:t xml:space="preserve">Para sinal ASK sem componente discreta em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0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apenas a detecção síncrona é possível (a detecção de envoltória não é aplicável). Após o filtro de recepção, o sinal </w:t>
      </w:r>
      <m:oMath>
        <m:r>
          <w:rPr>
            <w:rFonts w:ascii="Cambria Math" w:hAnsi="Cambria Math" w:cs="Times New Roman"/>
            <w:color w:val="000000" w:themeColor="text1"/>
            <w:sz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</w:rPr>
          <m:t>=y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>cos⁡</m:t>
        </m:r>
        <m:r>
          <w:rPr>
            <w:rFonts w:ascii="Cambria Math" w:hAnsi="Cambria Math" w:cs="Times New Roman"/>
            <w:color w:val="000000" w:themeColor="text1"/>
            <w:sz w:val="24"/>
          </w:rPr>
          <m:t>(2π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t)</m:t>
        </m:r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tem espectro e forma de onda representados na </w:t>
      </w:r>
      <w:r w:rsidRPr="006C39DD">
        <w:rPr>
          <w:rFonts w:ascii="Times New Roman" w:hAnsi="Times New Roman" w:cs="Times New Roman"/>
          <w:i/>
          <w:color w:val="000000" w:themeColor="text1"/>
          <w:sz w:val="24"/>
        </w:rPr>
        <w:t>Figura 11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. </w:t>
      </w:r>
    </w:p>
    <w:p w:rsidR="006C39DD" w:rsidRDefault="006C39DD" w:rsidP="006C39DD">
      <w:pPr>
        <w:keepNext/>
      </w:pPr>
      <w:r>
        <w:rPr>
          <w:noProof/>
        </w:rPr>
        <w:lastRenderedPageBreak/>
        <w:drawing>
          <wp:inline distT="0" distB="0" distL="0" distR="0" wp14:anchorId="3DDD0BE3" wp14:editId="264CFD55">
            <wp:extent cx="5400040" cy="201612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DF" w:rsidRPr="006C39DD" w:rsidRDefault="006C39DD" w:rsidP="006C39DD">
      <w:pPr>
        <w:pStyle w:val="Legenda"/>
        <w:rPr>
          <w:color w:val="000000" w:themeColor="text1"/>
        </w:rPr>
      </w:pPr>
      <w:r w:rsidRPr="006C39DD">
        <w:rPr>
          <w:color w:val="000000" w:themeColor="text1"/>
        </w:rPr>
        <w:t xml:space="preserve">Figura </w:t>
      </w:r>
      <w:r w:rsidRPr="006C39DD">
        <w:rPr>
          <w:color w:val="000000" w:themeColor="text1"/>
        </w:rPr>
        <w:fldChar w:fldCharType="begin"/>
      </w:r>
      <w:r w:rsidRPr="006C39DD">
        <w:rPr>
          <w:color w:val="000000" w:themeColor="text1"/>
        </w:rPr>
        <w:instrText xml:space="preserve"> SEQ Figura \* ARABIC </w:instrText>
      </w:r>
      <w:r w:rsidRPr="006C39DD">
        <w:rPr>
          <w:color w:val="000000" w:themeColor="text1"/>
        </w:rPr>
        <w:fldChar w:fldCharType="separate"/>
      </w:r>
      <w:r w:rsidR="00F26618">
        <w:rPr>
          <w:noProof/>
          <w:color w:val="000000" w:themeColor="text1"/>
        </w:rPr>
        <w:t>11</w:t>
      </w:r>
      <w:r w:rsidRPr="006C39DD">
        <w:rPr>
          <w:color w:val="000000" w:themeColor="text1"/>
        </w:rPr>
        <w:fldChar w:fldCharType="end"/>
      </w:r>
      <w:r w:rsidRPr="006C39DD">
        <w:rPr>
          <w:color w:val="000000" w:themeColor="text1"/>
        </w:rPr>
        <w:t>: Sinal PRK recebido. CARVALHO, MUNIZ, R. Comunicações Analógicas e Digitais: 1. ed. São Paulo: Editora LTC, 2007.</w:t>
      </w:r>
    </w:p>
    <w:p w:rsidR="006C39DD" w:rsidRDefault="006C39DD" w:rsidP="006C39DD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 envoltória </w:t>
      </w:r>
      <w:r w:rsidRPr="006C39DD">
        <w:rPr>
          <w:rFonts w:ascii="Times New Roman" w:hAnsi="Times New Roman" w:cs="Times New Roman"/>
          <w:i/>
          <w:color w:val="000000" w:themeColor="text1"/>
          <w:sz w:val="24"/>
        </w:rPr>
        <w:t>y(t)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, onde </w:t>
      </w:r>
      <w:r w:rsidRPr="006C39DD">
        <w:rPr>
          <w:rFonts w:ascii="Times New Roman" w:hAnsi="Times New Roman" w:cs="Times New Roman"/>
          <w:i/>
          <w:color w:val="000000" w:themeColor="text1"/>
          <w:sz w:val="24"/>
        </w:rPr>
        <w:t>V = A/k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, corresponde à envoltória original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M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x(t)</m:t>
        </m:r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alterada pela função de transferência da seção de regeneração de RF, com atenuação 20log(k).</w:t>
      </w:r>
    </w:p>
    <w:p w:rsidR="006C39DD" w:rsidRDefault="006C39DD" w:rsidP="006C39DD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A </w:t>
      </w:r>
      <w:r w:rsidRPr="00DA436E">
        <w:rPr>
          <w:rFonts w:ascii="Times New Roman" w:hAnsi="Times New Roman" w:cs="Times New Roman"/>
          <w:i/>
          <w:color w:val="000000" w:themeColor="text1"/>
          <w:sz w:val="24"/>
        </w:rPr>
        <w:t>Figura 12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, ilustra o detector coerente (síncrono). </w:t>
      </w:r>
    </w:p>
    <w:p w:rsidR="006C39DD" w:rsidRDefault="006C39DD" w:rsidP="006C39DD">
      <w:pPr>
        <w:keepNext/>
        <w:jc w:val="both"/>
      </w:pPr>
      <w:r>
        <w:rPr>
          <w:noProof/>
        </w:rPr>
        <w:drawing>
          <wp:inline distT="0" distB="0" distL="0" distR="0" wp14:anchorId="7114FF12" wp14:editId="1D46BD82">
            <wp:extent cx="4867275" cy="20193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DD" w:rsidRPr="006C39DD" w:rsidRDefault="006C39DD" w:rsidP="006C39DD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C39DD">
        <w:rPr>
          <w:color w:val="000000" w:themeColor="text1"/>
        </w:rPr>
        <w:t xml:space="preserve">Figura </w:t>
      </w:r>
      <w:r w:rsidRPr="006C39DD">
        <w:rPr>
          <w:color w:val="000000" w:themeColor="text1"/>
        </w:rPr>
        <w:fldChar w:fldCharType="begin"/>
      </w:r>
      <w:r w:rsidRPr="006C39DD">
        <w:rPr>
          <w:color w:val="000000" w:themeColor="text1"/>
        </w:rPr>
        <w:instrText xml:space="preserve"> SEQ Figura \* ARABIC </w:instrText>
      </w:r>
      <w:r w:rsidRPr="006C39DD">
        <w:rPr>
          <w:color w:val="000000" w:themeColor="text1"/>
        </w:rPr>
        <w:fldChar w:fldCharType="separate"/>
      </w:r>
      <w:r w:rsidR="00F26618">
        <w:rPr>
          <w:noProof/>
          <w:color w:val="000000" w:themeColor="text1"/>
        </w:rPr>
        <w:t>12</w:t>
      </w:r>
      <w:r w:rsidRPr="006C39DD">
        <w:rPr>
          <w:color w:val="000000" w:themeColor="text1"/>
        </w:rPr>
        <w:fldChar w:fldCharType="end"/>
      </w:r>
      <w:r w:rsidRPr="006C39DD">
        <w:rPr>
          <w:color w:val="000000" w:themeColor="text1"/>
        </w:rPr>
        <w:t>: Detecção coerente: CARVALHO, MUNIZ, R. Comunicações Analógicas e Digitais: 1. ed. São Paulo: Editora LTC, 2007.</w:t>
      </w:r>
    </w:p>
    <w:p w:rsidR="006C39DD" w:rsidRDefault="006C39DD" w:rsidP="006C39DD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O processo de recuperação de portadora tem como base o loop de Costas. </w:t>
      </w:r>
      <w:r w:rsidR="00DA436E">
        <w:rPr>
          <w:rFonts w:ascii="Times New Roman" w:hAnsi="Times New Roman" w:cs="Times New Roman"/>
          <w:color w:val="000000" w:themeColor="text1"/>
          <w:sz w:val="24"/>
        </w:rPr>
        <w:t xml:space="preserve">Na saída do detector de produto, com constante (adimensional) </w:t>
      </w:r>
      <w:r w:rsidR="00DA436E" w:rsidRPr="00DA436E">
        <w:rPr>
          <w:rFonts w:ascii="Times New Roman" w:hAnsi="Times New Roman" w:cs="Times New Roman"/>
          <w:i/>
          <w:color w:val="000000" w:themeColor="text1"/>
          <w:sz w:val="24"/>
        </w:rPr>
        <w:t>k</w:t>
      </w:r>
      <w:r w:rsidR="00DA436E">
        <w:rPr>
          <w:rFonts w:ascii="Times New Roman" w:hAnsi="Times New Roman" w:cs="Times New Roman"/>
          <w:color w:val="000000" w:themeColor="text1"/>
          <w:sz w:val="24"/>
        </w:rPr>
        <w:t>, tem-se:</w:t>
      </w:r>
    </w:p>
    <w:p w:rsidR="00DA436E" w:rsidRPr="00DA436E" w:rsidRDefault="00DA436E" w:rsidP="006C39DD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</w:rPr>
          <m:t>ky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</w:rPr>
          <m:t>co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s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  <m:r>
              <w:rPr>
                <w:rFonts w:ascii="Cambria Math" w:hAnsi="Cambria Math" w:cs="Times New Roman"/>
                <w:color w:val="000000" w:themeColor="text1"/>
                <w:sz w:val="24"/>
              </w:rPr>
              <m:t>π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d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d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>cos⁡</m:t>
        </m:r>
        <m:r>
          <w:rPr>
            <w:rFonts w:ascii="Cambria Math" w:hAnsi="Cambria Math" w:cs="Times New Roman"/>
            <w:color w:val="000000" w:themeColor="text1"/>
            <w:sz w:val="24"/>
          </w:rPr>
          <m:t>(2</m:t>
        </m:r>
        <m:r>
          <w:rPr>
            <w:rFonts w:ascii="Cambria Math" w:hAnsi="Cambria Math" w:cs="Times New Roman"/>
            <w:color w:val="000000" w:themeColor="text1"/>
            <w:sz w:val="24"/>
          </w:rPr>
          <m:t>π</m:t>
        </m:r>
        <m:r>
          <w:rPr>
            <w:rFonts w:ascii="Cambria Math" w:hAnsi="Cambria Math" w:cs="Times New Roman"/>
            <w:color w:val="000000" w:themeColor="text1"/>
            <w:sz w:val="24"/>
          </w:rPr>
          <m:t>.2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t</m:t>
        </m:r>
        <m:r>
          <w:rPr>
            <w:rFonts w:ascii="Cambria Math" w:hAnsi="Cambria Math" w:cs="Times New Roman"/>
            <w:color w:val="000000" w:themeColor="text1"/>
            <w:sz w:val="24"/>
          </w:rPr>
          <m:t>)</m:t>
        </m:r>
      </m:oMath>
      <w:r w:rsidRPr="00DA436E">
        <w:rPr>
          <w:rFonts w:ascii="Times New Roman" w:hAnsi="Times New Roman" w:cs="Times New Roman"/>
          <w:color w:val="000000" w:themeColor="text1"/>
          <w:sz w:val="24"/>
        </w:rPr>
        <w:t xml:space="preserve">, onde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d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=k/2</m:t>
        </m:r>
      </m:oMath>
    </w:p>
    <w:p w:rsidR="006C39DD" w:rsidRDefault="00DA436E" w:rsidP="006C39DD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 filtro passa-baixa elimina o segundo termo, obtendo-se sinal proporcional a y(t):</w:t>
      </w:r>
    </w:p>
    <w:p w:rsidR="00DA436E" w:rsidRPr="00DA436E" w:rsidRDefault="00DA436E" w:rsidP="006C39DD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d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</w:rPr>
            <m:t>y(t)</m:t>
          </m:r>
        </m:oMath>
      </m:oMathPara>
    </w:p>
    <w:p w:rsidR="00DA436E" w:rsidRPr="00DA436E" w:rsidRDefault="00DA436E" w:rsidP="006C39DD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Esse sinal é então regenerado para se recuperar o sinal digital </w:t>
      </w:r>
      <w:r w:rsidRPr="00DA436E">
        <w:rPr>
          <w:rFonts w:ascii="Times New Roman" w:hAnsi="Times New Roman" w:cs="Times New Roman"/>
          <w:i/>
          <w:color w:val="000000" w:themeColor="text1"/>
          <w:sz w:val="24"/>
        </w:rPr>
        <w:t>x(t).</w:t>
      </w:r>
    </w:p>
    <w:p w:rsidR="006C39DD" w:rsidRPr="00CB0F18" w:rsidRDefault="00CB0F18" w:rsidP="006C39DD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CB0F18">
        <w:rPr>
          <w:rFonts w:ascii="Times New Roman" w:hAnsi="Times New Roman" w:cs="Times New Roman"/>
          <w:b/>
          <w:color w:val="000000" w:themeColor="text1"/>
          <w:sz w:val="24"/>
        </w:rPr>
        <w:t>- Diagrama de Constelação</w:t>
      </w:r>
    </w:p>
    <w:p w:rsidR="006C39DD" w:rsidRDefault="00CB0F18" w:rsidP="006C39DD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Cada estado é possível de ser assumido pelo sinal modulado é associado a uma combinação de bits e pode ser representado por um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fasor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com determinado valor de amplitude e de fase. Uma das extremidades de todos os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fasores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possíveis coincide com a origem e então representa-se apenas a extremidade oposta do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fasor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no que se denomina </w:t>
      </w:r>
      <w:r>
        <w:rPr>
          <w:rFonts w:ascii="Times New Roman" w:hAnsi="Times New Roman" w:cs="Times New Roman"/>
          <w:color w:val="000000" w:themeColor="text1"/>
          <w:sz w:val="24"/>
        </w:rPr>
        <w:lastRenderedPageBreak/>
        <w:t>diagrama de constelação do sistema de modulação. Figura 13 ilustra alguns diagramas de constelação para a mesma amplitude máxima de portadora.</w:t>
      </w:r>
    </w:p>
    <w:p w:rsidR="00CB0F18" w:rsidRPr="00CB0F18" w:rsidRDefault="00CB0F18" w:rsidP="00CB0F18">
      <w:pPr>
        <w:keepNext/>
        <w:jc w:val="both"/>
        <w:rPr>
          <w:color w:val="000000" w:themeColor="text1"/>
        </w:rPr>
      </w:pPr>
      <w:r w:rsidRPr="00CB0F18">
        <w:rPr>
          <w:noProof/>
          <w:color w:val="000000" w:themeColor="text1"/>
        </w:rPr>
        <w:drawing>
          <wp:inline distT="0" distB="0" distL="0" distR="0" wp14:anchorId="000B3517" wp14:editId="25BEDBF5">
            <wp:extent cx="5400040" cy="3117215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18" w:rsidRPr="00CB0F18" w:rsidRDefault="00CB0F18" w:rsidP="00CB0F18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B0F18">
        <w:rPr>
          <w:color w:val="000000" w:themeColor="text1"/>
        </w:rPr>
        <w:t xml:space="preserve">Figura </w:t>
      </w:r>
      <w:r w:rsidRPr="00CB0F18">
        <w:rPr>
          <w:color w:val="000000" w:themeColor="text1"/>
        </w:rPr>
        <w:fldChar w:fldCharType="begin"/>
      </w:r>
      <w:r w:rsidRPr="00CB0F18">
        <w:rPr>
          <w:color w:val="000000" w:themeColor="text1"/>
        </w:rPr>
        <w:instrText xml:space="preserve"> SEQ Figura \* ARABIC </w:instrText>
      </w:r>
      <w:r w:rsidRPr="00CB0F18">
        <w:rPr>
          <w:color w:val="000000" w:themeColor="text1"/>
        </w:rPr>
        <w:fldChar w:fldCharType="separate"/>
      </w:r>
      <w:r w:rsidR="00F26618">
        <w:rPr>
          <w:noProof/>
          <w:color w:val="000000" w:themeColor="text1"/>
        </w:rPr>
        <w:t>13</w:t>
      </w:r>
      <w:r w:rsidRPr="00CB0F18">
        <w:rPr>
          <w:color w:val="000000" w:themeColor="text1"/>
        </w:rPr>
        <w:fldChar w:fldCharType="end"/>
      </w:r>
      <w:r w:rsidRPr="00CB0F18">
        <w:rPr>
          <w:color w:val="000000" w:themeColor="text1"/>
        </w:rPr>
        <w:t>: Diagramas de Constelação. CARVALHO, MUNIZ, R. Comunicações Analógicas e Digitais: 1. ed. São Paulo: Editora LTC, 2007.</w:t>
      </w:r>
    </w:p>
    <w:p w:rsidR="006C39DD" w:rsidRDefault="00CB0F18" w:rsidP="006C39DD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Observe-se o espaçamento elétrico uniforme e a diferença de apenas um bit entre estados elétricos adjacentes. </w:t>
      </w:r>
    </w:p>
    <w:p w:rsidR="00CB0F18" w:rsidRDefault="00CB0F18" w:rsidP="006C39DD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O diagrama de constelação é uma ferramenta importante na análise dos sistemas digitais de modulação de RF e pode ser visualizado por meio de instrumentos de teste.</w:t>
      </w:r>
    </w:p>
    <w:p w:rsidR="00CB0F18" w:rsidRPr="00CB0F18" w:rsidRDefault="00CB0F18" w:rsidP="006C39DD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CB0F18">
        <w:rPr>
          <w:rFonts w:ascii="Times New Roman" w:hAnsi="Times New Roman" w:cs="Times New Roman"/>
          <w:b/>
          <w:color w:val="000000" w:themeColor="text1"/>
          <w:sz w:val="24"/>
        </w:rPr>
        <w:t>- Modulação de Amplitude em Quadratura – QAM</w:t>
      </w:r>
    </w:p>
    <w:p w:rsidR="00CB0F18" w:rsidRDefault="00CB0F18" w:rsidP="006C39DD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Dado a explicação sobre Sistemas Digitais RF, ASK e Diagrama de Constelação a qual QAM é um dos tipos em sistemas digitais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rf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combinado pelo processo de ASK e utiliza a parte de diagrama de constelação, podemos continuar sobre QAM. </w:t>
      </w:r>
    </w:p>
    <w:p w:rsidR="00CB0F18" w:rsidRDefault="00CB0F18" w:rsidP="006C39DD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Cada sinal K-ASK tem </w:t>
      </w:r>
      <m:oMath>
        <m:r>
          <w:rPr>
            <w:rFonts w:ascii="Cambria Math" w:hAnsi="Cambria Math" w:cs="Times New Roman"/>
            <w:color w:val="000000" w:themeColor="text1"/>
            <w:sz w:val="24"/>
          </w:rPr>
          <m:t xml:space="preserve">K=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n</m:t>
            </m:r>
          </m:sup>
        </m:sSup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estados, cada um deles associado a uma combinação </w:t>
      </w:r>
      <w:r w:rsidRPr="00CB0F18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bits. O resultado da soma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fasorial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desses sinais K-ASK é um sinal modulado tanto em amplitude quanto em fase, com </w:t>
      </w:r>
      <w:r w:rsidRPr="00CB0F18">
        <w:rPr>
          <w:rFonts w:ascii="Times New Roman" w:hAnsi="Times New Roman" w:cs="Times New Roman"/>
          <w:i/>
          <w:color w:val="000000" w:themeColor="text1"/>
          <w:sz w:val="24"/>
        </w:rPr>
        <w:t>M = K²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estados, cada um deles associado a uma combinação de 2n bits </w:t>
      </w:r>
      <m:oMath>
        <m:r>
          <w:rPr>
            <w:rFonts w:ascii="Cambria Math" w:hAnsi="Cambria Math" w:cs="Times New Roman"/>
            <w:color w:val="000000" w:themeColor="text1"/>
            <w:sz w:val="24"/>
          </w:rPr>
          <m:t xml:space="preserve">(M=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2n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</w:rPr>
          <m:t>)</m:t>
        </m:r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. Na modulação M-QAM, então, o número de estados possíveis é sempre uma potência par de dois (M =4, 16, </w:t>
      </w:r>
      <w:r w:rsidR="00E4076B">
        <w:rPr>
          <w:rFonts w:ascii="Times New Roman" w:hAnsi="Times New Roman" w:cs="Times New Roman"/>
          <w:color w:val="000000" w:themeColor="text1"/>
          <w:sz w:val="24"/>
        </w:rPr>
        <w:t>64, 256...).</w:t>
      </w:r>
    </w:p>
    <w:p w:rsidR="00E4076B" w:rsidRDefault="00E4076B" w:rsidP="006C39DD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A </w:t>
      </w:r>
      <w:r w:rsidRPr="00E4076B">
        <w:rPr>
          <w:rFonts w:ascii="Times New Roman" w:hAnsi="Times New Roman" w:cs="Times New Roman"/>
          <w:i/>
          <w:color w:val="000000" w:themeColor="text1"/>
          <w:sz w:val="24"/>
        </w:rPr>
        <w:t>Figura 14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ilustra o diagrama de blocos de um modulador 16-QAM, com diagramas de constelação das componentes 4-ASK em fase e em quadratura.</w:t>
      </w:r>
    </w:p>
    <w:p w:rsidR="00E4076B" w:rsidRDefault="00E4076B" w:rsidP="00E4076B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4377A78C" wp14:editId="097C17FC">
            <wp:extent cx="5400040" cy="25558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6B" w:rsidRPr="00E4076B" w:rsidRDefault="00E4076B" w:rsidP="00E4076B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4076B">
        <w:rPr>
          <w:color w:val="000000" w:themeColor="text1"/>
        </w:rPr>
        <w:t xml:space="preserve">Figura </w:t>
      </w:r>
      <w:r w:rsidRPr="00E4076B">
        <w:rPr>
          <w:color w:val="000000" w:themeColor="text1"/>
        </w:rPr>
        <w:fldChar w:fldCharType="begin"/>
      </w:r>
      <w:r w:rsidRPr="00E4076B">
        <w:rPr>
          <w:color w:val="000000" w:themeColor="text1"/>
        </w:rPr>
        <w:instrText xml:space="preserve"> SEQ Figura \* ARABIC </w:instrText>
      </w:r>
      <w:r w:rsidRPr="00E4076B">
        <w:rPr>
          <w:color w:val="000000" w:themeColor="text1"/>
        </w:rPr>
        <w:fldChar w:fldCharType="separate"/>
      </w:r>
      <w:r w:rsidR="00F26618">
        <w:rPr>
          <w:noProof/>
          <w:color w:val="000000" w:themeColor="text1"/>
        </w:rPr>
        <w:t>14</w:t>
      </w:r>
      <w:r w:rsidRPr="00E4076B">
        <w:rPr>
          <w:color w:val="000000" w:themeColor="text1"/>
        </w:rPr>
        <w:fldChar w:fldCharType="end"/>
      </w:r>
      <w:r w:rsidRPr="00E4076B">
        <w:rPr>
          <w:color w:val="000000" w:themeColor="text1"/>
        </w:rPr>
        <w:t xml:space="preserve">: Modulador M-QAM (M = K² = </w:t>
      </w:r>
      <m:oMath>
        <m:sSup>
          <m:sSupPr>
            <m:ctrlPr>
              <w:rPr>
                <w:rFonts w:ascii="Cambria Math" w:hAnsi="Cambria Math" w:cs="Times New Roman"/>
                <w:iCs w:val="0"/>
                <w:color w:val="000000" w:themeColor="text1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2n</m:t>
            </m:r>
          </m:sup>
        </m:sSup>
      </m:oMath>
      <w:r w:rsidRPr="00E4076B">
        <w:rPr>
          <w:color w:val="000000" w:themeColor="text1"/>
        </w:rPr>
        <w:t>). Diagramas de Constelação. CARVALHO, MUNIZ, R. Comunicações Analógicas e Digitais: 1. ed. São Paulo: Editora LTC, 2007.</w:t>
      </w:r>
    </w:p>
    <w:p w:rsidR="006C39DD" w:rsidRPr="00E4076B" w:rsidRDefault="00E4076B" w:rsidP="00E4076B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 </w:t>
      </w:r>
      <w:r w:rsidRPr="00E4076B">
        <w:rPr>
          <w:rFonts w:ascii="Times New Roman" w:hAnsi="Times New Roman" w:cs="Times New Roman"/>
          <w:i/>
          <w:color w:val="000000" w:themeColor="text1"/>
          <w:sz w:val="24"/>
        </w:rPr>
        <w:t>Figura 15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ilustra os diagramas de constelação dos sistemas 16-QAM e 64-QAM.</w:t>
      </w:r>
    </w:p>
    <w:p w:rsidR="00E4076B" w:rsidRDefault="00E4076B" w:rsidP="00E4076B">
      <w:pPr>
        <w:keepNext/>
        <w:jc w:val="both"/>
      </w:pPr>
      <w:r>
        <w:rPr>
          <w:noProof/>
        </w:rPr>
        <w:drawing>
          <wp:inline distT="0" distB="0" distL="0" distR="0" wp14:anchorId="7958BC76" wp14:editId="5C11CD9F">
            <wp:extent cx="5400040" cy="2564765"/>
            <wp:effectExtent l="0" t="0" r="0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6B" w:rsidRPr="00E4076B" w:rsidRDefault="00E4076B" w:rsidP="00E4076B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4076B">
        <w:rPr>
          <w:color w:val="000000" w:themeColor="text1"/>
        </w:rPr>
        <w:t xml:space="preserve">Figura </w:t>
      </w:r>
      <w:r w:rsidRPr="00E4076B">
        <w:rPr>
          <w:color w:val="000000" w:themeColor="text1"/>
        </w:rPr>
        <w:fldChar w:fldCharType="begin"/>
      </w:r>
      <w:r w:rsidRPr="00E4076B">
        <w:rPr>
          <w:color w:val="000000" w:themeColor="text1"/>
        </w:rPr>
        <w:instrText xml:space="preserve"> SEQ Figura \* ARABIC </w:instrText>
      </w:r>
      <w:r w:rsidRPr="00E4076B">
        <w:rPr>
          <w:color w:val="000000" w:themeColor="text1"/>
        </w:rPr>
        <w:fldChar w:fldCharType="separate"/>
      </w:r>
      <w:r w:rsidR="00F26618">
        <w:rPr>
          <w:noProof/>
          <w:color w:val="000000" w:themeColor="text1"/>
        </w:rPr>
        <w:t>15</w:t>
      </w:r>
      <w:r w:rsidRPr="00E4076B">
        <w:rPr>
          <w:color w:val="000000" w:themeColor="text1"/>
        </w:rPr>
        <w:fldChar w:fldCharType="end"/>
      </w:r>
      <w:r w:rsidRPr="00E4076B">
        <w:rPr>
          <w:color w:val="000000" w:themeColor="text1"/>
        </w:rPr>
        <w:t>: Diagramas de constelação 16-QAM e 64-QAM. Diagramas de Constelação. CARVALHO, MUNIZ, R. Comunicações Analógicas e Digitais: 1. ed. São Paulo: Editora LTC, 2007.</w:t>
      </w:r>
    </w:p>
    <w:p w:rsidR="00E4076B" w:rsidRDefault="001B1712" w:rsidP="00E4076B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Para o sinal binário x(t) com taxa de bit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b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bits/s, os sinais binários paralelos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(t)</m:t>
        </m:r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(t)</m:t>
        </m:r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têm taxa de bit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b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/2</m:t>
        </m:r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bit/s. Nos sinais multinível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(t)</m:t>
        </m:r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(t)</m:t>
        </m:r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, cada um dos K valores de tensão é associado a uma combinação de n bits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K=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n</m:t>
                </m:r>
              </m:sup>
            </m:sSup>
          </m:e>
        </m:d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do sinal binário paralelo correspondente. A duração de cada um dos K símbolos discretos do sinal multinível é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S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=2n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b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(pois a duração de cada símbolo de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(t)</m:t>
        </m:r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ou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(t)</m:t>
        </m:r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é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b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)</m:t>
        </m:r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. A taxa de sinalização de cada um dos sinais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(t)</m:t>
        </m:r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t</m:t>
            </m:r>
          </m:e>
        </m:d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é então: </w:t>
      </w:r>
    </w:p>
    <w:p w:rsidR="001B1712" w:rsidRPr="00E4076B" w:rsidRDefault="001B1712" w:rsidP="00E4076B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S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2nT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4"/>
            </w:rPr>
            <m:t xml:space="preserve"> baud</m:t>
          </m:r>
        </m:oMath>
      </m:oMathPara>
    </w:p>
    <w:p w:rsidR="00E4076B" w:rsidRDefault="001B1712" w:rsidP="00E4076B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O sinal QAM é a soma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fasorial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das componentes em fase, </w:t>
      </w:r>
      <m:oMath>
        <m:r>
          <w:rPr>
            <w:rFonts w:ascii="Cambria Math" w:hAnsi="Cambria Math" w:cs="Times New Roman"/>
            <w:color w:val="000000" w:themeColor="text1"/>
            <w:sz w:val="24"/>
          </w:rPr>
          <m:t>i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>cos⁡</m:t>
        </m:r>
        <m:r>
          <w:rPr>
            <w:rFonts w:ascii="Cambria Math" w:hAnsi="Cambria Math" w:cs="Times New Roman"/>
            <w:color w:val="000000" w:themeColor="text1"/>
            <w:sz w:val="24"/>
          </w:rPr>
          <m:t>(2π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t)</m:t>
        </m:r>
      </m:oMath>
      <w:r w:rsidR="00BD444A">
        <w:rPr>
          <w:rFonts w:ascii="Times New Roman" w:hAnsi="Times New Roman" w:cs="Times New Roman"/>
          <w:color w:val="000000" w:themeColor="text1"/>
          <w:sz w:val="24"/>
        </w:rPr>
        <w:t xml:space="preserve"> e em quadratura, </w:t>
      </w:r>
      <m:oMath>
        <m:r>
          <w:rPr>
            <w:rFonts w:ascii="Cambria Math" w:hAnsi="Cambria Math" w:cs="Times New Roman"/>
            <w:color w:val="000000" w:themeColor="text1"/>
            <w:sz w:val="24"/>
          </w:rPr>
          <m:t>q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</w:rPr>
          <m:t>sen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t</m:t>
            </m:r>
          </m:e>
        </m:d>
      </m:oMath>
      <w:r w:rsidR="00BD444A">
        <w:rPr>
          <w:rFonts w:ascii="Times New Roman" w:hAnsi="Times New Roman" w:cs="Times New Roman"/>
          <w:color w:val="000000" w:themeColor="text1"/>
          <w:sz w:val="24"/>
        </w:rPr>
        <w:t xml:space="preserve">, cada uma com </w:t>
      </w:r>
      <m:oMath>
        <m:r>
          <w:rPr>
            <w:rFonts w:ascii="Cambria Math" w:hAnsi="Cambria Math" w:cs="Times New Roman"/>
            <w:color w:val="000000" w:themeColor="text1"/>
            <w:sz w:val="24"/>
          </w:rPr>
          <m:t>K=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n</m:t>
            </m:r>
          </m:sup>
        </m:sSup>
      </m:oMath>
      <w:r w:rsidR="00BD444A">
        <w:rPr>
          <w:rFonts w:ascii="Times New Roman" w:hAnsi="Times New Roman" w:cs="Times New Roman"/>
          <w:color w:val="000000" w:themeColor="text1"/>
          <w:sz w:val="24"/>
        </w:rPr>
        <w:t xml:space="preserve"> estados possíveis. Logo, o número de estados possíveis do sinal QAM é:</w:t>
      </w:r>
    </w:p>
    <w:p w:rsidR="00BD444A" w:rsidRPr="00BD444A" w:rsidRDefault="00BD444A" w:rsidP="00E4076B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</w:rPr>
            <w:lastRenderedPageBreak/>
            <m:t>M=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n</m:t>
              </m:r>
            </m:sup>
          </m:sSup>
        </m:oMath>
      </m:oMathPara>
    </w:p>
    <w:p w:rsidR="00BD444A" w:rsidRDefault="00BD444A" w:rsidP="00E4076B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Cada um dos M estados possíveis do sinal QAM tem um determinada amplitude e fase e representa a combinação de um número par de bits, </w:t>
      </w:r>
      <m:oMath>
        <m:r>
          <w:rPr>
            <w:rFonts w:ascii="Cambria Math" w:hAnsi="Cambria Math" w:cs="Times New Roman"/>
            <w:color w:val="000000" w:themeColor="text1"/>
            <w:sz w:val="24"/>
          </w:rPr>
          <m:t>2n=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(M)</m:t>
        </m:r>
      </m:oMath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BD444A" w:rsidRDefault="00BD444A" w:rsidP="00E4076B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As componentes em fase </w:t>
      </w:r>
      <w:r w:rsidRPr="00BD444A">
        <w:rPr>
          <w:rFonts w:ascii="Times New Roman" w:hAnsi="Times New Roman" w:cs="Times New Roman"/>
          <w:i/>
          <w:color w:val="000000" w:themeColor="text1"/>
          <w:sz w:val="24"/>
        </w:rPr>
        <w:t>i(t)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e em quadratura q(t) ocupam o mesmo intervalo de frequência e a largura de faixa de RF ocupada pelo sinal M-QAM é então:</w:t>
      </w:r>
    </w:p>
    <w:p w:rsidR="00BD444A" w:rsidRPr="00E4076B" w:rsidRDefault="00BD444A" w:rsidP="00E4076B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RF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1+α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S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(1+α)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(M)</m:t>
              </m:r>
            </m:den>
          </m:f>
        </m:oMath>
      </m:oMathPara>
    </w:p>
    <w:p w:rsidR="00E4076B" w:rsidRPr="00E4076B" w:rsidRDefault="00BD444A" w:rsidP="00E4076B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A Figura 16 representa, para a sequência binária 1011110100110000010, o sinal 16-QAM transmitido e recebido na seção de regeneração de RF com atenuação 20log(k) e fator de rolagem α = 0,5. Observe se as variações abruptas de amplitude de fase do sinal transmitindo </w:t>
      </w:r>
      <w:r w:rsidRPr="00BD444A">
        <w:rPr>
          <w:rFonts w:ascii="Times New Roman" w:hAnsi="Times New Roman" w:cs="Times New Roman"/>
          <w:i/>
          <w:color w:val="000000" w:themeColor="text1"/>
          <w:sz w:val="24"/>
        </w:rPr>
        <w:t>e(t)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em contraste com ausência de variações abruptas de amplitude e fase do sinal recebido </w:t>
      </w:r>
      <w:r w:rsidRPr="00BD444A">
        <w:rPr>
          <w:rFonts w:ascii="Times New Roman" w:hAnsi="Times New Roman" w:cs="Times New Roman"/>
          <w:i/>
          <w:color w:val="000000" w:themeColor="text1"/>
          <w:sz w:val="24"/>
        </w:rPr>
        <w:t>r(t)</w:t>
      </w:r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BD444A" w:rsidRDefault="00BD444A" w:rsidP="00BD444A">
      <w:pPr>
        <w:keepNext/>
        <w:jc w:val="both"/>
      </w:pPr>
      <w:r>
        <w:rPr>
          <w:noProof/>
        </w:rPr>
        <w:drawing>
          <wp:inline distT="0" distB="0" distL="0" distR="0" wp14:anchorId="03737043" wp14:editId="765C51D0">
            <wp:extent cx="5400040" cy="171513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6B" w:rsidRPr="00BD444A" w:rsidRDefault="00BD444A" w:rsidP="00BD444A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BD444A">
        <w:rPr>
          <w:color w:val="000000" w:themeColor="text1"/>
        </w:rPr>
        <w:t xml:space="preserve">Figura </w:t>
      </w:r>
      <w:r w:rsidRPr="00BD444A">
        <w:rPr>
          <w:color w:val="000000" w:themeColor="text1"/>
        </w:rPr>
        <w:fldChar w:fldCharType="begin"/>
      </w:r>
      <w:r w:rsidRPr="00BD444A">
        <w:rPr>
          <w:color w:val="000000" w:themeColor="text1"/>
        </w:rPr>
        <w:instrText xml:space="preserve"> SEQ Figura \* ARABIC </w:instrText>
      </w:r>
      <w:r w:rsidRPr="00BD444A">
        <w:rPr>
          <w:color w:val="000000" w:themeColor="text1"/>
        </w:rPr>
        <w:fldChar w:fldCharType="separate"/>
      </w:r>
      <w:r w:rsidR="00F26618">
        <w:rPr>
          <w:noProof/>
          <w:color w:val="000000" w:themeColor="text1"/>
        </w:rPr>
        <w:t>16</w:t>
      </w:r>
      <w:r w:rsidRPr="00BD444A">
        <w:rPr>
          <w:color w:val="000000" w:themeColor="text1"/>
        </w:rPr>
        <w:fldChar w:fldCharType="end"/>
      </w:r>
      <w:r w:rsidRPr="00BD444A">
        <w:rPr>
          <w:color w:val="000000" w:themeColor="text1"/>
        </w:rPr>
        <w:t>: Modulação 16-QAM na seção de regeneração de RF. Diagramas de Constelação. CARVALHO, MUNIZ, R. Comunicações Analógicas e Digitais: 1. ed. São Paulo: Editora LTC, 2007.</w:t>
      </w:r>
    </w:p>
    <w:p w:rsidR="00E4076B" w:rsidRPr="00292E25" w:rsidRDefault="00292E25" w:rsidP="00292E25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292E25">
        <w:rPr>
          <w:rFonts w:ascii="Times New Roman" w:hAnsi="Times New Roman" w:cs="Times New Roman"/>
          <w:b/>
          <w:color w:val="000000" w:themeColor="text1"/>
          <w:sz w:val="24"/>
        </w:rPr>
        <w:t xml:space="preserve">- </w:t>
      </w:r>
      <w:proofErr w:type="spellStart"/>
      <w:r w:rsidRPr="00292E25">
        <w:rPr>
          <w:rFonts w:ascii="Times New Roman" w:hAnsi="Times New Roman" w:cs="Times New Roman"/>
          <w:b/>
          <w:color w:val="000000" w:themeColor="text1"/>
          <w:sz w:val="24"/>
        </w:rPr>
        <w:t>Demodulador</w:t>
      </w:r>
      <w:proofErr w:type="spellEnd"/>
      <w:r w:rsidRPr="00292E25">
        <w:rPr>
          <w:rFonts w:ascii="Times New Roman" w:hAnsi="Times New Roman" w:cs="Times New Roman"/>
          <w:b/>
          <w:color w:val="000000" w:themeColor="text1"/>
          <w:sz w:val="24"/>
        </w:rPr>
        <w:t xml:space="preserve"> QAM</w:t>
      </w:r>
    </w:p>
    <w:p w:rsidR="00292E25" w:rsidRDefault="00292E25" w:rsidP="00292E2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O sinal recebido (após o filtro de recepção) é </w:t>
      </w:r>
      <m:oMath>
        <m:r>
          <w:rPr>
            <w:rFonts w:ascii="Cambria Math" w:hAnsi="Cambria Math" w:cs="Times New Roman"/>
            <w:color w:val="000000" w:themeColor="text1"/>
            <w:sz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t</m:t>
            </m:r>
          </m:e>
        </m:d>
        <m:func>
          <m:funcPr>
            <m:ctrlPr>
              <w:rPr>
                <w:rFonts w:ascii="Cambria Math" w:hAnsi="Cambria Math" w:cs="Times New Roman"/>
                <w:color w:val="000000" w:themeColor="text1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t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</w:rPr>
          <m:t>sen(2π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t)</m:t>
        </m:r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, onde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</w:rPr>
          <m:t xml:space="preserve">e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t</m:t>
            </m:r>
          </m:e>
        </m:d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representam os sinais multiníveis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(t)</m:t>
        </m:r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(t)</m:t>
        </m:r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, respectivamente, alterados pela função de transferência da seção de regeneração de RF.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demodulação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QAM só pode feita por detecção coerente (</w:t>
      </w:r>
      <w:r w:rsidRPr="00292E25">
        <w:rPr>
          <w:rFonts w:ascii="Times New Roman" w:hAnsi="Times New Roman" w:cs="Times New Roman"/>
          <w:i/>
          <w:color w:val="000000" w:themeColor="text1"/>
          <w:sz w:val="24"/>
        </w:rPr>
        <w:t>Figura 17</w:t>
      </w:r>
      <w:r>
        <w:rPr>
          <w:rFonts w:ascii="Times New Roman" w:hAnsi="Times New Roman" w:cs="Times New Roman"/>
          <w:color w:val="000000" w:themeColor="text1"/>
          <w:sz w:val="24"/>
        </w:rPr>
        <w:t>).</w:t>
      </w:r>
    </w:p>
    <w:p w:rsidR="00292E25" w:rsidRDefault="00292E25" w:rsidP="00292E25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63DF1873" wp14:editId="506D30BA">
            <wp:extent cx="5400040" cy="28575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25" w:rsidRPr="00292E25" w:rsidRDefault="00292E25" w:rsidP="00292E25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292E25">
        <w:rPr>
          <w:color w:val="000000" w:themeColor="text1"/>
        </w:rPr>
        <w:t xml:space="preserve">Figura </w:t>
      </w:r>
      <w:r w:rsidRPr="00292E25">
        <w:rPr>
          <w:color w:val="000000" w:themeColor="text1"/>
        </w:rPr>
        <w:fldChar w:fldCharType="begin"/>
      </w:r>
      <w:r w:rsidRPr="00292E25">
        <w:rPr>
          <w:color w:val="000000" w:themeColor="text1"/>
        </w:rPr>
        <w:instrText xml:space="preserve"> SEQ Figura \* ARABIC </w:instrText>
      </w:r>
      <w:r w:rsidRPr="00292E25">
        <w:rPr>
          <w:color w:val="000000" w:themeColor="text1"/>
        </w:rPr>
        <w:fldChar w:fldCharType="separate"/>
      </w:r>
      <w:r w:rsidR="00F26618">
        <w:rPr>
          <w:noProof/>
          <w:color w:val="000000" w:themeColor="text1"/>
        </w:rPr>
        <w:t>17</w:t>
      </w:r>
      <w:r w:rsidRPr="00292E25">
        <w:rPr>
          <w:color w:val="000000" w:themeColor="text1"/>
        </w:rPr>
        <w:fldChar w:fldCharType="end"/>
      </w:r>
      <w:r w:rsidRPr="00292E25">
        <w:rPr>
          <w:color w:val="000000" w:themeColor="text1"/>
        </w:rPr>
        <w:t xml:space="preserve">: </w:t>
      </w:r>
      <w:proofErr w:type="spellStart"/>
      <w:r w:rsidRPr="00292E25">
        <w:rPr>
          <w:color w:val="000000" w:themeColor="text1"/>
        </w:rPr>
        <w:t>Demodulador</w:t>
      </w:r>
      <w:proofErr w:type="spellEnd"/>
      <w:r w:rsidRPr="00292E25">
        <w:rPr>
          <w:color w:val="000000" w:themeColor="text1"/>
        </w:rPr>
        <w:t xml:space="preserve"> M-QAM. Diagramas de Constelação. CARVALHO, MUNIZ, R. Comunicações Analógicas e Digitais: 1. ed. São Paulo: Editora LTC, 2007.</w:t>
      </w:r>
    </w:p>
    <w:p w:rsidR="00292E25" w:rsidRDefault="00292E25" w:rsidP="00292E2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Na saída do detector superior, com constante k, tem-se:</w:t>
      </w:r>
    </w:p>
    <w:p w:rsidR="00292E25" w:rsidRPr="00292E25" w:rsidRDefault="00292E25" w:rsidP="00292E2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t</m:t>
              </m:r>
            </m:e>
          </m:d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2π2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  <w:sz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t</m:t>
              </m:r>
            </m:e>
          </m:d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2π2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t</m:t>
                  </m:r>
                </m:e>
              </m:d>
            </m:e>
          </m:func>
        </m:oMath>
      </m:oMathPara>
    </w:p>
    <w:p w:rsidR="00292E25" w:rsidRDefault="00292E25" w:rsidP="00292E2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O filtro passa-baixa elimina as componentes centradas em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0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e obtém-se, na saída, um sinal proporcional a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(t)</m:t>
        </m:r>
      </m:oMath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292E25" w:rsidRDefault="00292E25" w:rsidP="00292E2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Na saída do detector inferior, com constante k, tem-se:</w:t>
      </w:r>
    </w:p>
    <w:p w:rsidR="00292E25" w:rsidRPr="00292E25" w:rsidRDefault="00292E25" w:rsidP="00292E2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t</m:t>
              </m:r>
            </m:e>
          </m:d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2π2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t</m:t>
              </m:r>
            </m:e>
          </m:d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2π2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t</m:t>
                  </m:r>
                </m:e>
              </m:d>
            </m:e>
          </m:func>
        </m:oMath>
      </m:oMathPara>
    </w:p>
    <w:p w:rsidR="00292E25" w:rsidRDefault="000B43B2" w:rsidP="00292E2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O filtro passa-baixa elimina as componentes centradas em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0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e obtém-se, na saída, um sinal proporcional a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(t)</m:t>
        </m:r>
      </m:oMath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0B43B2" w:rsidRPr="00292E25" w:rsidRDefault="000B43B2" w:rsidP="00292E2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Os sinais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demodulados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(t)</m:t>
        </m:r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(t)</m:t>
        </m:r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são regenerados, aplicado a cada um deles a um circuito de decisão com K – 1 limiares e amostrando-se com relógio de símbolo recuperado (frequência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S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)</m:t>
        </m:r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. Recuperando assim os sinais binários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(t)</m:t>
        </m:r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(t)</m:t>
        </m:r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e o converso paralelo- série (</w:t>
      </w:r>
      <w:r w:rsidRPr="000B43B2">
        <w:rPr>
          <w:rFonts w:ascii="Times New Roman" w:hAnsi="Times New Roman" w:cs="Times New Roman"/>
          <w:i/>
          <w:color w:val="000000" w:themeColor="text1"/>
          <w:sz w:val="24"/>
        </w:rPr>
        <w:t>Figura 17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) refaz o sinal digital binário </w:t>
      </w:r>
      <m:oMath>
        <m:r>
          <w:rPr>
            <w:rFonts w:ascii="Cambria Math" w:hAnsi="Cambria Math" w:cs="Times New Roman"/>
            <w:color w:val="000000" w:themeColor="text1"/>
            <w:sz w:val="24"/>
          </w:rPr>
          <m:t>x(t)</m:t>
        </m:r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, intercalando bit a bit os sinais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(t)</m:t>
        </m:r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</w:rPr>
          <m:t>.</m:t>
        </m:r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A </w:t>
      </w:r>
      <w:r w:rsidRPr="000B43B2">
        <w:rPr>
          <w:rFonts w:ascii="Times New Roman" w:hAnsi="Times New Roman" w:cs="Times New Roman"/>
          <w:i/>
          <w:color w:val="000000" w:themeColor="text1"/>
          <w:sz w:val="24"/>
        </w:rPr>
        <w:t>Figura 18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ilustra a regeneração do sinal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demodulado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(t)</m:t>
        </m:r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para recuperação do sinal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(t)</m:t>
        </m:r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no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demodulador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16-QAM (K=4).</w:t>
      </w:r>
    </w:p>
    <w:p w:rsidR="00292E25" w:rsidRPr="00292E25" w:rsidRDefault="00292E25" w:rsidP="00292E2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0B43B2" w:rsidRDefault="000B43B2" w:rsidP="000B43B2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9868E37" wp14:editId="52522CD8">
            <wp:extent cx="5210175" cy="37052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25" w:rsidRPr="000B43B2" w:rsidRDefault="000B43B2" w:rsidP="000B43B2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0B43B2">
        <w:rPr>
          <w:color w:val="000000" w:themeColor="text1"/>
        </w:rPr>
        <w:t xml:space="preserve">Figura </w:t>
      </w:r>
      <w:r w:rsidRPr="000B43B2">
        <w:rPr>
          <w:color w:val="000000" w:themeColor="text1"/>
        </w:rPr>
        <w:fldChar w:fldCharType="begin"/>
      </w:r>
      <w:r w:rsidRPr="000B43B2">
        <w:rPr>
          <w:color w:val="000000" w:themeColor="text1"/>
        </w:rPr>
        <w:instrText xml:space="preserve"> SEQ Figura \* ARABIC </w:instrText>
      </w:r>
      <w:r w:rsidRPr="000B43B2">
        <w:rPr>
          <w:color w:val="000000" w:themeColor="text1"/>
        </w:rPr>
        <w:fldChar w:fldCharType="separate"/>
      </w:r>
      <w:r w:rsidR="00F26618">
        <w:rPr>
          <w:noProof/>
          <w:color w:val="000000" w:themeColor="text1"/>
        </w:rPr>
        <w:t>18</w:t>
      </w:r>
      <w:r w:rsidRPr="000B43B2">
        <w:rPr>
          <w:color w:val="000000" w:themeColor="text1"/>
        </w:rPr>
        <w:fldChar w:fldCharType="end"/>
      </w:r>
      <w:r w:rsidRPr="000B43B2">
        <w:rPr>
          <w:color w:val="000000" w:themeColor="text1"/>
        </w:rPr>
        <w:t>: Conversão K=4 - binário. Diagramas de Constelação. CARVALHO, MUNIZ, R. Comunicações Analógicas e Digitais: 1. ed. São Paulo: Editora LTC, 2007.</w:t>
      </w:r>
    </w:p>
    <w:p w:rsidR="00292E25" w:rsidRPr="005815A3" w:rsidRDefault="005815A3" w:rsidP="00292E25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5815A3">
        <w:rPr>
          <w:rFonts w:ascii="Times New Roman" w:hAnsi="Times New Roman" w:cs="Times New Roman"/>
          <w:b/>
          <w:color w:val="000000" w:themeColor="text1"/>
          <w:sz w:val="24"/>
        </w:rPr>
        <w:t>- Vantagem da Modulação M-QAM</w:t>
      </w:r>
    </w:p>
    <w:p w:rsidR="00292E25" w:rsidRDefault="005815A3" w:rsidP="00292E2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O sistema QPSK é normalmente identificado como QPSK, 4-QAM e 4-PSK. Com diagramas de constelação iguais, tem espectros idênticos</w:t>
      </w:r>
      <w:r w:rsidR="00F26618">
        <w:rPr>
          <w:rFonts w:ascii="Times New Roman" w:hAnsi="Times New Roman" w:cs="Times New Roman"/>
          <w:color w:val="000000" w:themeColor="text1"/>
          <w:sz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Um sinal M-PSK também pode ser colocado na forma de componentes em fase e em quadratura:</w:t>
      </w:r>
    </w:p>
    <w:p w:rsidR="005815A3" w:rsidRPr="00292E25" w:rsidRDefault="00F26618" w:rsidP="00292E2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</w:rPr>
            <m:t>e(t)=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cos⁡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(2π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t)</m:t>
              </m:r>
            </m:e>
          </m:func>
          <m:r>
            <w:rPr>
              <w:rFonts w:ascii="Cambria Math" w:hAnsi="Cambria Math" w:cs="Times New Roman"/>
              <w:color w:val="000000" w:themeColor="text1"/>
              <w:sz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sen⁡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(2π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t)</m:t>
              </m:r>
            </m:e>
          </m:func>
        </m:oMath>
      </m:oMathPara>
    </w:p>
    <w:p w:rsidR="00292E25" w:rsidRDefault="00F26618" w:rsidP="00292E2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Portanto, os espectros de sinais M-PSK e M-QAM são idênticos para o mesmo número M de estados. Porém, na modulação M-PSK, as componentes em fase e em quadratura não são independentes entre si, como na modulação M-QAM. O resultado é que o diagrama de constelação é circular, para M-PSK, e quadrado, para M-QAM.</w:t>
      </w:r>
    </w:p>
    <w:p w:rsidR="00F26618" w:rsidRDefault="00F26618" w:rsidP="00292E2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A </w:t>
      </w:r>
      <w:r w:rsidRPr="00F26618">
        <w:rPr>
          <w:rFonts w:ascii="Times New Roman" w:hAnsi="Times New Roman" w:cs="Times New Roman"/>
          <w:i/>
          <w:color w:val="000000" w:themeColor="text1"/>
          <w:sz w:val="24"/>
        </w:rPr>
        <w:t>Figura 19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compara os diagramas de constelação 16-PSK (amplitude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 xml:space="preserve"> E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0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constante) e 16-QAM (amplitude máxima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max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=3A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e>
        </m:rad>
        <m:r>
          <w:rPr>
            <w:rFonts w:ascii="Cambria Math" w:hAnsi="Cambria Math" w:cs="Times New Roman"/>
            <w:color w:val="000000" w:themeColor="text1"/>
            <w:sz w:val="24"/>
          </w:rPr>
          <m:t>)</m:t>
        </m:r>
      </m:oMath>
      <w:r>
        <w:rPr>
          <w:rFonts w:ascii="Times New Roman" w:hAnsi="Times New Roman" w:cs="Times New Roman"/>
          <w:color w:val="000000" w:themeColor="text1"/>
          <w:sz w:val="24"/>
        </w:rPr>
        <w:t>, para a mesma amplitude máxima (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max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)</m:t>
        </m:r>
      </m:oMath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F26618" w:rsidRDefault="00F26618" w:rsidP="00F26618">
      <w:pPr>
        <w:keepNext/>
        <w:jc w:val="both"/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ab/>
      </w:r>
      <w:r>
        <w:rPr>
          <w:noProof/>
        </w:rPr>
        <w:drawing>
          <wp:inline distT="0" distB="0" distL="0" distR="0" wp14:anchorId="196150FD" wp14:editId="31208EF1">
            <wp:extent cx="5400040" cy="2607945"/>
            <wp:effectExtent l="0" t="0" r="0" b="19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18" w:rsidRPr="00F26618" w:rsidRDefault="00F26618" w:rsidP="00F26618">
      <w:pPr>
        <w:pStyle w:val="Legenda"/>
        <w:jc w:val="both"/>
        <w:rPr>
          <w:color w:val="000000" w:themeColor="text1"/>
        </w:rPr>
      </w:pPr>
      <w:r w:rsidRPr="00F26618">
        <w:rPr>
          <w:color w:val="000000" w:themeColor="text1"/>
        </w:rPr>
        <w:t xml:space="preserve">Figura </w:t>
      </w:r>
      <w:r w:rsidRPr="00F26618">
        <w:rPr>
          <w:color w:val="000000" w:themeColor="text1"/>
        </w:rPr>
        <w:fldChar w:fldCharType="begin"/>
      </w:r>
      <w:r w:rsidRPr="00F26618">
        <w:rPr>
          <w:color w:val="000000" w:themeColor="text1"/>
        </w:rPr>
        <w:instrText xml:space="preserve"> SEQ Figura \* ARABIC </w:instrText>
      </w:r>
      <w:r w:rsidRPr="00F26618">
        <w:rPr>
          <w:color w:val="000000" w:themeColor="text1"/>
        </w:rPr>
        <w:fldChar w:fldCharType="separate"/>
      </w:r>
      <w:r w:rsidRPr="00F26618">
        <w:rPr>
          <w:noProof/>
          <w:color w:val="000000" w:themeColor="text1"/>
        </w:rPr>
        <w:t>19</w:t>
      </w:r>
      <w:r w:rsidRPr="00F26618">
        <w:rPr>
          <w:color w:val="000000" w:themeColor="text1"/>
        </w:rPr>
        <w:fldChar w:fldCharType="end"/>
      </w:r>
      <w:r w:rsidRPr="00F26618">
        <w:rPr>
          <w:color w:val="000000" w:themeColor="text1"/>
        </w:rPr>
        <w:t>: Comparação de diagramas de constelação 16-PSK e 16-QAM.  CARVALHO, MUNIZ, R. Comunicações Analógicas e Digitais: 1. ed. São Paulo: Editora LTC, 2007.</w:t>
      </w:r>
    </w:p>
    <w:p w:rsidR="00F26618" w:rsidRPr="00292E25" w:rsidRDefault="00F26618" w:rsidP="00292E2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A distância elétrica entre estados adjacentes é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sen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16</m:t>
                </m:r>
              </m:den>
            </m:f>
          </m:e>
        </m:d>
        <m:r>
          <w:rPr>
            <w:rFonts w:ascii="Cambria Math" w:hAnsi="Cambria Math" w:cs="Times New Roman"/>
            <w:color w:val="000000" w:themeColor="text1"/>
            <w:sz w:val="24"/>
          </w:rPr>
          <m:t>≅0,39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0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para 16-PSK 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=2A</m:t>
        </m:r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 para 16-QAM. Para mesma amplitude máxima em 16-PSK e 16-QAM,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max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=3A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e>
        </m:rad>
        <m:r>
          <w:rPr>
            <w:rFonts w:ascii="Cambria Math" w:hAnsi="Cambria Math" w:cs="Times New Roman"/>
            <w:color w:val="000000" w:themeColor="text1"/>
            <w:sz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0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4"/>
        </w:rPr>
        <w:t xml:space="preserve">, a distância é maior em 16-QAM: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≅ 1,21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1</m:t>
            </m:r>
          </m:sub>
        </m:sSub>
      </m:oMath>
      <w:r w:rsidR="00404DF3">
        <w:rPr>
          <w:rFonts w:ascii="Times New Roman" w:hAnsi="Times New Roman" w:cs="Times New Roman"/>
          <w:color w:val="000000" w:themeColor="text1"/>
          <w:sz w:val="24"/>
        </w:rPr>
        <w:t xml:space="preserve">. Para mesma potência média nos dois sinais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²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2R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4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5A²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R</m:t>
                </m:r>
              </m:den>
            </m:f>
          </m:e>
        </m:d>
      </m:oMath>
      <w:r w:rsidR="00404DF3">
        <w:rPr>
          <w:rFonts w:ascii="Times New Roman" w:hAnsi="Times New Roman" w:cs="Times New Roman"/>
          <w:color w:val="000000" w:themeColor="text1"/>
          <w:sz w:val="24"/>
        </w:rPr>
        <w:t xml:space="preserve">, a vantagem do sistema 16-QAM é ainda maior: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 xml:space="preserve">2 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≅1,62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1</m:t>
            </m:r>
          </m:sub>
        </m:sSub>
      </m:oMath>
      <w:r w:rsidR="00404DF3">
        <w:rPr>
          <w:rFonts w:ascii="Times New Roman" w:hAnsi="Times New Roman" w:cs="Times New Roman"/>
          <w:color w:val="000000" w:themeColor="text1"/>
          <w:sz w:val="24"/>
        </w:rPr>
        <w:t>. Maior distância entre estados elétricos adjacentes correspondendo à menor probabilidade de erro regeneração de sinal e, por isso, o sistema de modulação M-QAM, ocupando a mesma largura de faixa que M-PSK, apresenta significativa vantagem em relação a este.</w:t>
      </w:r>
    </w:p>
    <w:p w:rsidR="0056519F" w:rsidRPr="00292E25" w:rsidRDefault="0056519F" w:rsidP="00292E2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92E25" w:rsidRPr="00292E25" w:rsidRDefault="00292E25" w:rsidP="00292E2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92E25" w:rsidRPr="00292E25" w:rsidRDefault="00292E25" w:rsidP="00292E2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92E25" w:rsidRPr="00292E25" w:rsidRDefault="00292E25" w:rsidP="00292E2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92E25" w:rsidRPr="00292E25" w:rsidRDefault="00292E25" w:rsidP="00292E2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92E25" w:rsidRPr="00292E25" w:rsidRDefault="00292E25" w:rsidP="00292E2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92E25" w:rsidRPr="00292E25" w:rsidRDefault="00292E25" w:rsidP="00292E2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92E25" w:rsidRPr="00292E25" w:rsidRDefault="00292E25" w:rsidP="00292E2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92E25" w:rsidRPr="00292E25" w:rsidRDefault="00292E25" w:rsidP="00292E2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92E25" w:rsidRDefault="00292E25" w:rsidP="0041129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56519F" w:rsidRDefault="0056519F" w:rsidP="0041129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0" w:name="_GoBack"/>
      <w:bookmarkEnd w:id="0"/>
    </w:p>
    <w:p w:rsidR="00292E25" w:rsidRPr="00DA436E" w:rsidRDefault="00292E25" w:rsidP="0041129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Bibliografia</w:t>
      </w:r>
    </w:p>
    <w:p w:rsidR="00411298" w:rsidRDefault="00404DF3" w:rsidP="00411298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TV DIGITAL II: MODOS DE TRANSMISSÃO E MODULAÇÃO</w:t>
      </w:r>
      <w:r w:rsidR="00411298" w:rsidRPr="002C34D2">
        <w:rPr>
          <w:rFonts w:ascii="Times New Roman" w:hAnsi="Times New Roman" w:cs="Times New Roman"/>
          <w:color w:val="000000" w:themeColor="text1"/>
          <w:sz w:val="24"/>
        </w:rPr>
        <w:t>. Disponível</w:t>
      </w:r>
      <w:r w:rsidR="00411298">
        <w:rPr>
          <w:rFonts w:ascii="Times New Roman" w:hAnsi="Times New Roman" w:cs="Times New Roman"/>
          <w:color w:val="000000" w:themeColor="text1"/>
          <w:sz w:val="24"/>
        </w:rPr>
        <w:t xml:space="preserve"> em: &lt;</w:t>
      </w:r>
      <w:r w:rsidR="00411298" w:rsidRPr="002C34D2">
        <w:rPr>
          <w:color w:val="000000" w:themeColor="text1"/>
        </w:rPr>
        <w:t xml:space="preserve"> </w:t>
      </w:r>
      <w:hyperlink r:id="rId25" w:history="1">
        <w:r w:rsidR="00B73BEF" w:rsidRPr="00B73BEF">
          <w:rPr>
            <w:rStyle w:val="Hyperlink"/>
            <w:color w:val="000000" w:themeColor="text1"/>
            <w:u w:val="none"/>
          </w:rPr>
          <w:t xml:space="preserve"> </w:t>
        </w:r>
        <w:r w:rsidRPr="00404DF3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http://www.teleco.com.br/tutoriais/tutorialtvdconsis2/pagina_4.asp</w:t>
        </w:r>
        <w:r w:rsidR="00B73BEF" w:rsidRPr="00B73BEF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&gt;. Acesso</w:t>
        </w:r>
      </w:hyperlink>
      <w:r w:rsidR="00411298">
        <w:rPr>
          <w:rFonts w:ascii="Times New Roman" w:hAnsi="Times New Roman" w:cs="Times New Roman"/>
          <w:color w:val="000000" w:themeColor="text1"/>
          <w:sz w:val="24"/>
        </w:rPr>
        <w:t xml:space="preserve"> em: </w:t>
      </w:r>
      <w:r>
        <w:rPr>
          <w:rFonts w:ascii="Times New Roman" w:hAnsi="Times New Roman" w:cs="Times New Roman"/>
          <w:color w:val="000000" w:themeColor="text1"/>
          <w:sz w:val="24"/>
        </w:rPr>
        <w:t>6</w:t>
      </w:r>
      <w:r w:rsidR="0041129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dez</w:t>
      </w:r>
      <w:r w:rsidR="00411298">
        <w:rPr>
          <w:rFonts w:ascii="Times New Roman" w:hAnsi="Times New Roman" w:cs="Times New Roman"/>
          <w:color w:val="000000" w:themeColor="text1"/>
          <w:sz w:val="24"/>
        </w:rPr>
        <w:t>. 2018.</w:t>
      </w:r>
    </w:p>
    <w:p w:rsidR="009F28F9" w:rsidRDefault="00404DF3" w:rsidP="007F3AE3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TECNOLOGIA PLC I: MODULAÇÃO</w:t>
      </w:r>
      <w:r w:rsidR="00411298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r w:rsidR="00411298" w:rsidRPr="002C34D2">
        <w:t xml:space="preserve"> </w:t>
      </w:r>
      <w:r w:rsidRPr="00404DF3">
        <w:rPr>
          <w:rStyle w:val="Hyperlink"/>
          <w:rFonts w:ascii="Times New Roman" w:hAnsi="Times New Roman" w:cs="Times New Roman"/>
          <w:color w:val="000000" w:themeColor="text1"/>
          <w:sz w:val="24"/>
          <w:u w:val="none"/>
        </w:rPr>
        <w:t>http://www.teleco.com.br/tutoriais/tutorialplcalt1/pagina_4.asp</w:t>
      </w:r>
      <w:r w:rsidR="00411298">
        <w:rPr>
          <w:rFonts w:ascii="Times New Roman" w:hAnsi="Times New Roman" w:cs="Times New Roman"/>
          <w:color w:val="000000" w:themeColor="text1"/>
          <w:sz w:val="24"/>
        </w:rPr>
        <w:t xml:space="preserve">&gt;. Acesso em: </w:t>
      </w:r>
      <w:r>
        <w:rPr>
          <w:rFonts w:ascii="Times New Roman" w:hAnsi="Times New Roman" w:cs="Times New Roman"/>
          <w:color w:val="000000" w:themeColor="text1"/>
          <w:sz w:val="24"/>
        </w:rPr>
        <w:t>7</w:t>
      </w:r>
      <w:r w:rsidR="0041129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dez</w:t>
      </w:r>
      <w:r w:rsidR="00411298">
        <w:rPr>
          <w:rFonts w:ascii="Times New Roman" w:hAnsi="Times New Roman" w:cs="Times New Roman"/>
          <w:color w:val="000000" w:themeColor="text1"/>
          <w:sz w:val="24"/>
        </w:rPr>
        <w:t>. 2018.</w:t>
      </w:r>
    </w:p>
    <w:p w:rsidR="00B73BEF" w:rsidRDefault="007F3AE3" w:rsidP="00B73BEF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APLICAÇÃO DE 16-QAM PARA AUMENTAR O VALOR DO MODEMS A CABO</w:t>
      </w:r>
      <w:r w:rsidR="00B73BEF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r w:rsidR="00B73BEF" w:rsidRPr="002C34D2">
        <w:t xml:space="preserve"> </w:t>
      </w:r>
      <w:r w:rsidRPr="007F3AE3">
        <w:rPr>
          <w:rFonts w:ascii="Times New Roman" w:hAnsi="Times New Roman" w:cs="Times New Roman"/>
          <w:color w:val="000000" w:themeColor="text1"/>
          <w:sz w:val="24"/>
        </w:rPr>
        <w:t>https://www.cisco.com/c/pt_br/support/docs/broadband-cable/radio-frequency-rf-hybrid-fiber-coaxial-hfc/49777-implement16-qam.html</w:t>
      </w:r>
      <w:r w:rsidR="00B73BEF">
        <w:t xml:space="preserve">&gt;. </w:t>
      </w:r>
      <w:r w:rsidR="00B73BEF">
        <w:rPr>
          <w:rFonts w:ascii="Times New Roman" w:hAnsi="Times New Roman" w:cs="Times New Roman"/>
          <w:color w:val="000000" w:themeColor="text1"/>
          <w:sz w:val="24"/>
        </w:rPr>
        <w:t xml:space="preserve">Acesso em: </w:t>
      </w:r>
      <w:r>
        <w:rPr>
          <w:rFonts w:ascii="Times New Roman" w:hAnsi="Times New Roman" w:cs="Times New Roman"/>
          <w:color w:val="000000" w:themeColor="text1"/>
          <w:sz w:val="24"/>
        </w:rPr>
        <w:t>09</w:t>
      </w:r>
      <w:r w:rsidR="00B73BEF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dez</w:t>
      </w:r>
      <w:r w:rsidR="00B73BEF">
        <w:rPr>
          <w:rFonts w:ascii="Times New Roman" w:hAnsi="Times New Roman" w:cs="Times New Roman"/>
          <w:color w:val="000000" w:themeColor="text1"/>
          <w:sz w:val="24"/>
        </w:rPr>
        <w:t>. 2018.</w:t>
      </w:r>
    </w:p>
    <w:p w:rsidR="00411298" w:rsidRDefault="007F3AE3" w:rsidP="00411298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Haykin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S;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Moher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, M. Sistemas de Comunicação</w:t>
      </w:r>
      <w:r w:rsidR="00411298" w:rsidRPr="00C03F27">
        <w:rPr>
          <w:rFonts w:ascii="Times New Roman" w:hAnsi="Times New Roman" w:cs="Times New Roman"/>
          <w:color w:val="000000" w:themeColor="text1"/>
          <w:sz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</w:rPr>
        <w:t>5</w:t>
      </w:r>
      <w:r w:rsidR="00411298" w:rsidRPr="00C03F27">
        <w:rPr>
          <w:rFonts w:ascii="Times New Roman" w:hAnsi="Times New Roman" w:cs="Times New Roman"/>
          <w:color w:val="000000" w:themeColor="text1"/>
          <w:sz w:val="24"/>
        </w:rPr>
        <w:t xml:space="preserve">. ed. São Paulo: Editora </w:t>
      </w:r>
      <w:r w:rsidR="00411298">
        <w:rPr>
          <w:rFonts w:ascii="Times New Roman" w:hAnsi="Times New Roman" w:cs="Times New Roman"/>
          <w:color w:val="000000" w:themeColor="text1"/>
          <w:sz w:val="24"/>
        </w:rPr>
        <w:t>Bookman</w:t>
      </w:r>
      <w:r w:rsidR="00411298" w:rsidRPr="00C03F27">
        <w:rPr>
          <w:rFonts w:ascii="Times New Roman" w:hAnsi="Times New Roman" w:cs="Times New Roman"/>
          <w:color w:val="000000" w:themeColor="text1"/>
          <w:sz w:val="24"/>
        </w:rPr>
        <w:t>, 20</w:t>
      </w:r>
      <w:r>
        <w:rPr>
          <w:rFonts w:ascii="Times New Roman" w:hAnsi="Times New Roman" w:cs="Times New Roman"/>
          <w:color w:val="000000" w:themeColor="text1"/>
          <w:sz w:val="24"/>
        </w:rPr>
        <w:t>11</w:t>
      </w:r>
      <w:r w:rsidR="00411298" w:rsidRPr="00C03F27">
        <w:rPr>
          <w:rFonts w:ascii="Times New Roman" w:hAnsi="Times New Roman" w:cs="Times New Roman"/>
          <w:color w:val="000000" w:themeColor="text1"/>
          <w:sz w:val="24"/>
        </w:rPr>
        <w:t xml:space="preserve">. </w:t>
      </w:r>
    </w:p>
    <w:p w:rsidR="00B73BEF" w:rsidRPr="007F3AE3" w:rsidRDefault="007E4F74" w:rsidP="007E4F74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7F3AE3">
        <w:rPr>
          <w:rFonts w:ascii="Times New Roman" w:hAnsi="Times New Roman" w:cs="Times New Roman"/>
          <w:color w:val="000000" w:themeColor="text1"/>
          <w:sz w:val="24"/>
        </w:rPr>
        <w:t>CARVALHO, MUNIZ, R. Comunicações Analógicas e Digitais: 1. ed. São Paulo: Editora LTC, 2007.</w:t>
      </w:r>
    </w:p>
    <w:sectPr w:rsidR="00B73BEF" w:rsidRPr="007F3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E5184"/>
    <w:multiLevelType w:val="hybridMultilevel"/>
    <w:tmpl w:val="C1D835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72"/>
    <w:rsid w:val="00021309"/>
    <w:rsid w:val="000A49DF"/>
    <w:rsid w:val="000B43B2"/>
    <w:rsid w:val="001B1712"/>
    <w:rsid w:val="001E54DA"/>
    <w:rsid w:val="00292E25"/>
    <w:rsid w:val="00383ADF"/>
    <w:rsid w:val="003C5062"/>
    <w:rsid w:val="00404DF3"/>
    <w:rsid w:val="00411298"/>
    <w:rsid w:val="00450AAA"/>
    <w:rsid w:val="00497285"/>
    <w:rsid w:val="0056519F"/>
    <w:rsid w:val="005815A3"/>
    <w:rsid w:val="0066183E"/>
    <w:rsid w:val="006C39DD"/>
    <w:rsid w:val="006F060C"/>
    <w:rsid w:val="006F29EC"/>
    <w:rsid w:val="00714846"/>
    <w:rsid w:val="00786838"/>
    <w:rsid w:val="007C5273"/>
    <w:rsid w:val="007E4F74"/>
    <w:rsid w:val="007F3AE3"/>
    <w:rsid w:val="00852CA4"/>
    <w:rsid w:val="00853F60"/>
    <w:rsid w:val="008B2763"/>
    <w:rsid w:val="008C468C"/>
    <w:rsid w:val="00905FAD"/>
    <w:rsid w:val="00945967"/>
    <w:rsid w:val="00967ECA"/>
    <w:rsid w:val="009C4BE4"/>
    <w:rsid w:val="009F28F9"/>
    <w:rsid w:val="00A34247"/>
    <w:rsid w:val="00A90844"/>
    <w:rsid w:val="00AC4ABC"/>
    <w:rsid w:val="00AF0272"/>
    <w:rsid w:val="00B0641A"/>
    <w:rsid w:val="00B0734C"/>
    <w:rsid w:val="00B45334"/>
    <w:rsid w:val="00B73BEF"/>
    <w:rsid w:val="00B93BC3"/>
    <w:rsid w:val="00BD444A"/>
    <w:rsid w:val="00C3640D"/>
    <w:rsid w:val="00CB0F18"/>
    <w:rsid w:val="00D802DA"/>
    <w:rsid w:val="00DA436E"/>
    <w:rsid w:val="00DF26D9"/>
    <w:rsid w:val="00E4076B"/>
    <w:rsid w:val="00E82827"/>
    <w:rsid w:val="00F26618"/>
    <w:rsid w:val="00F50030"/>
    <w:rsid w:val="00FB2F3C"/>
    <w:rsid w:val="00FD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86CE8"/>
  <w15:chartTrackingRefBased/>
  <w15:docId w15:val="{8C0CD904-FF6E-425F-AC2D-2038F98C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F02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AF02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0272"/>
    <w:rPr>
      <w:color w:val="605E5C"/>
      <w:shd w:val="clear" w:color="auto" w:fill="E1DFDD"/>
    </w:rPr>
  </w:style>
  <w:style w:type="paragraph" w:customStyle="1" w:styleId="font7">
    <w:name w:val="font_7"/>
    <w:basedOn w:val="Normal"/>
    <w:rsid w:val="00021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parent">
    <w:name w:val="transparent"/>
    <w:basedOn w:val="Fontepargpadro"/>
    <w:rsid w:val="00021309"/>
  </w:style>
  <w:style w:type="character" w:styleId="TextodoEspaoReservado">
    <w:name w:val="Placeholder Text"/>
    <w:basedOn w:val="Fontepargpadro"/>
    <w:uiPriority w:val="99"/>
    <w:semiHidden/>
    <w:rsid w:val="00F50030"/>
    <w:rPr>
      <w:color w:val="808080"/>
    </w:rPr>
  </w:style>
  <w:style w:type="character" w:customStyle="1" w:styleId="mwe-math-mathml-inline">
    <w:name w:val="mwe-math-mathml-inline"/>
    <w:basedOn w:val="Fontepargpadro"/>
    <w:rsid w:val="009F28F9"/>
  </w:style>
  <w:style w:type="paragraph" w:styleId="PargrafodaLista">
    <w:name w:val="List Paragraph"/>
    <w:basedOn w:val="Normal"/>
    <w:uiPriority w:val="34"/>
    <w:qFormat/>
    <w:rsid w:val="006F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3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%20http://webx.ubi.pt/~felippe/texts2/an_sinais_cap7.pdf%3e.%20Acesso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16</Pages>
  <Words>3165</Words>
  <Characters>17094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Sarkistel Montagens</dc:creator>
  <cp:keywords/>
  <dc:description/>
  <cp:lastModifiedBy>Alessandro Kantousian</cp:lastModifiedBy>
  <cp:revision>13</cp:revision>
  <dcterms:created xsi:type="dcterms:W3CDTF">2018-10-25T17:26:00Z</dcterms:created>
  <dcterms:modified xsi:type="dcterms:W3CDTF">2018-12-09T22:09:00Z</dcterms:modified>
</cp:coreProperties>
</file>