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B00F37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Modulação FM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90198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Nomes: Alessandro </w:t>
      </w:r>
      <w:r w:rsidR="00352701">
        <w:rPr>
          <w:rFonts w:ascii="Times New Roman" w:hAnsi="Times New Roman" w:cs="Times New Roman"/>
          <w:sz w:val="24"/>
        </w:rPr>
        <w:t>da Costa Silva Kantousian</w:t>
      </w:r>
    </w:p>
    <w:p w:rsidR="00472D44" w:rsidRDefault="00B00F37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901980" w:rsidRDefault="00901980" w:rsidP="00472D44">
      <w:pPr>
        <w:jc w:val="center"/>
        <w:rPr>
          <w:rFonts w:ascii="Times New Roman" w:hAnsi="Times New Roman" w:cs="Times New Roman"/>
          <w:sz w:val="24"/>
        </w:rPr>
      </w:pPr>
    </w:p>
    <w:p w:rsidR="00E83D4C" w:rsidRDefault="00E83D4C"/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Objetivo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software </w:t>
      </w:r>
      <w:proofErr w:type="spellStart"/>
      <w:r w:rsidR="00A97498">
        <w:rPr>
          <w:rFonts w:ascii="Times New Roman" w:hAnsi="Times New Roman" w:cs="Times New Roman"/>
          <w:sz w:val="24"/>
        </w:rPr>
        <w:t>Multisim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A97498">
        <w:rPr>
          <w:rFonts w:ascii="Times New Roman" w:hAnsi="Times New Roman" w:cs="Times New Roman"/>
          <w:sz w:val="24"/>
        </w:rPr>
        <w:t>simular um circuito modulador FM baseado em um VCO a qual com um potenciômetro, ficar variando o mesmo para dar a tensão necessária para que ocorra a variação de frequência e a amplitude.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FB67F9" w:rsidRDefault="00FB67F9" w:rsidP="00CB45E2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Pr="00FB67F9">
        <w:rPr>
          <w:rFonts w:ascii="Times New Roman" w:hAnsi="Times New Roman" w:cs="Times New Roman"/>
          <w:sz w:val="24"/>
        </w:rPr>
        <w:t xml:space="preserve">Num modulador FM deve-se procurar obter uma relação frequência instantânea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(t)</m:t>
        </m:r>
      </m:oMath>
      <w:r>
        <w:rPr>
          <w:rFonts w:ascii="Times New Roman" w:hAnsi="Times New Roman" w:cs="Times New Roman"/>
          <w:sz w:val="24"/>
        </w:rPr>
        <w:t xml:space="preserve"> versus tensão v(t) o mais linear possível </w:t>
      </w:r>
      <w:r w:rsidRPr="00CB45E2">
        <w:rPr>
          <w:rFonts w:ascii="Times New Roman" w:hAnsi="Times New Roman" w:cs="Times New Roman"/>
          <w:i/>
          <w:sz w:val="24"/>
        </w:rPr>
        <w:t>Figura 1</w:t>
      </w:r>
      <w:r>
        <w:rPr>
          <w:rFonts w:ascii="Times New Roman" w:hAnsi="Times New Roman" w:cs="Times New Roman"/>
          <w:sz w:val="24"/>
        </w:rPr>
        <w:t xml:space="preserve">, dentro do intervalo de interesse (de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até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 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max⁡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</w:rPr>
          <m:t>v(t)</m:t>
        </m:r>
      </m:oMath>
      <w:r>
        <w:rPr>
          <w:rFonts w:ascii="Times New Roman" w:hAnsi="Times New Roman" w:cs="Times New Roman"/>
          <w:sz w:val="24"/>
        </w:rPr>
        <w:t xml:space="preserve">. Isso equivale a dizer que a sensibilidade do modulador (que pode ser medida) dever ser o mais próximo possível de uma constante: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dv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no intervalo - </w:t>
      </w:r>
      <m:oMath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≤v≤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(∆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. Do mesmo modo, a sensibilidade de um modulador de fase deve ser o mais próximo possível de uma constante: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d∅</m:t>
            </m:r>
          </m:num>
          <m:den>
            <m:r>
              <w:rPr>
                <w:rFonts w:ascii="Cambria Math" w:hAnsi="Cambria Math" w:cs="Times New Roman"/>
                <w:sz w:val="24"/>
              </w:rPr>
              <m:t>dv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no intervalo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-A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≤v≤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(β=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CB45E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p w:rsidR="00CB45E2" w:rsidRDefault="00CB45E2" w:rsidP="00CB45E2">
      <w:pPr>
        <w:keepNext/>
        <w:jc w:val="both"/>
      </w:pPr>
      <w:r>
        <w:rPr>
          <w:noProof/>
        </w:rPr>
        <w:drawing>
          <wp:inline distT="0" distB="0" distL="0" distR="0" wp14:anchorId="6A2FC200" wp14:editId="3DD4F544">
            <wp:extent cx="5400040" cy="21602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E2" w:rsidRPr="00CB45E2" w:rsidRDefault="00CB45E2" w:rsidP="00CB45E2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B45E2">
        <w:rPr>
          <w:color w:val="000000" w:themeColor="text1"/>
        </w:rPr>
        <w:t xml:space="preserve">Figura </w:t>
      </w:r>
      <w:r w:rsidRPr="00CB45E2">
        <w:rPr>
          <w:color w:val="000000" w:themeColor="text1"/>
        </w:rPr>
        <w:fldChar w:fldCharType="begin"/>
      </w:r>
      <w:r w:rsidRPr="00CB45E2">
        <w:rPr>
          <w:color w:val="000000" w:themeColor="text1"/>
        </w:rPr>
        <w:instrText xml:space="preserve"> SEQ Figura \* ARABIC </w:instrText>
      </w:r>
      <w:r w:rsidRPr="00CB45E2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1</w:t>
      </w:r>
      <w:r w:rsidRPr="00CB45E2">
        <w:rPr>
          <w:color w:val="000000" w:themeColor="text1"/>
        </w:rPr>
        <w:fldChar w:fldCharType="end"/>
      </w:r>
      <w:r w:rsidRPr="00CB45E2">
        <w:rPr>
          <w:color w:val="000000" w:themeColor="text1"/>
        </w:rPr>
        <w:t xml:space="preserve">: Linearidade de modulador de frequência. </w:t>
      </w:r>
      <w:r w:rsidRPr="00CB45E2">
        <w:rPr>
          <w:color w:val="000000" w:themeColor="text1"/>
        </w:rPr>
        <w:t>CARVALHO, MUNIZ, R. Comunicações Analógicas e Digitais: 1. ed. São Paulo: Editora LTC, 2007.</w:t>
      </w:r>
    </w:p>
    <w:p w:rsidR="00CB45E2" w:rsidRDefault="00CB45E2" w:rsidP="00CB45E2">
      <w:pPr>
        <w:jc w:val="both"/>
        <w:rPr>
          <w:rFonts w:ascii="Times New Roman" w:hAnsi="Times New Roman" w:cs="Times New Roman"/>
          <w:sz w:val="28"/>
        </w:rPr>
      </w:pPr>
      <w:r w:rsidRPr="00CB45E2">
        <w:rPr>
          <w:rFonts w:ascii="Times New Roman" w:hAnsi="Times New Roman" w:cs="Times New Roman"/>
          <w:sz w:val="24"/>
        </w:rPr>
        <w:tab/>
        <w:t xml:space="preserve">Um modulador de frequência pode ser obtido com um oscilador controlado por tensão (VCO – </w:t>
      </w:r>
      <w:proofErr w:type="spellStart"/>
      <w:r w:rsidRPr="00CB45E2">
        <w:rPr>
          <w:rFonts w:ascii="Times New Roman" w:hAnsi="Times New Roman" w:cs="Times New Roman"/>
          <w:sz w:val="24"/>
        </w:rPr>
        <w:t>Voltage</w:t>
      </w:r>
      <w:proofErr w:type="spellEnd"/>
      <w:r w:rsidRPr="00CB45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45E2">
        <w:rPr>
          <w:rFonts w:ascii="Times New Roman" w:hAnsi="Times New Roman" w:cs="Times New Roman"/>
          <w:sz w:val="24"/>
        </w:rPr>
        <w:t>Controlled</w:t>
      </w:r>
      <w:proofErr w:type="spellEnd"/>
      <w:r w:rsidRPr="00CB45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45E2">
        <w:rPr>
          <w:rFonts w:ascii="Times New Roman" w:hAnsi="Times New Roman" w:cs="Times New Roman"/>
          <w:sz w:val="24"/>
        </w:rPr>
        <w:t>Oscillator</w:t>
      </w:r>
      <w:proofErr w:type="spellEnd"/>
      <w:r w:rsidRPr="00CB45E2">
        <w:rPr>
          <w:rFonts w:ascii="Times New Roman" w:hAnsi="Times New Roman" w:cs="Times New Roman"/>
          <w:sz w:val="24"/>
        </w:rPr>
        <w:t>). Considere um oscilador cuja frequência de oscilação é determinada por um circuito ressonante LC (</w:t>
      </w:r>
      <w:r w:rsidRPr="00CB45E2">
        <w:rPr>
          <w:rFonts w:ascii="Times New Roman" w:hAnsi="Times New Roman" w:cs="Times New Roman"/>
          <w:i/>
          <w:sz w:val="24"/>
        </w:rPr>
        <w:t>Figura2</w:t>
      </w:r>
      <w:r w:rsidRPr="00CB45E2">
        <w:rPr>
          <w:rFonts w:ascii="Times New Roman" w:hAnsi="Times New Roman" w:cs="Times New Roman"/>
          <w:sz w:val="24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OSC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</w:rPr>
        <w:t>.</w:t>
      </w:r>
    </w:p>
    <w:p w:rsidR="00CB45E2" w:rsidRDefault="00CB45E2" w:rsidP="00CB45E2">
      <w:pPr>
        <w:jc w:val="both"/>
        <w:rPr>
          <w:rFonts w:ascii="Times New Roman" w:hAnsi="Times New Roman" w:cs="Times New Roman"/>
          <w:sz w:val="24"/>
        </w:rPr>
      </w:pPr>
    </w:p>
    <w:p w:rsidR="00CB45E2" w:rsidRDefault="00CB45E2" w:rsidP="00CB45E2">
      <w:pPr>
        <w:keepNext/>
        <w:jc w:val="both"/>
      </w:pPr>
      <w:r>
        <w:rPr>
          <w:noProof/>
        </w:rPr>
        <w:drawing>
          <wp:inline distT="0" distB="0" distL="0" distR="0" wp14:anchorId="74490599" wp14:editId="2B22421A">
            <wp:extent cx="2886075" cy="1571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E2" w:rsidRPr="00CB45E2" w:rsidRDefault="00CB45E2" w:rsidP="00CB45E2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B45E2">
        <w:rPr>
          <w:color w:val="000000" w:themeColor="text1"/>
        </w:rPr>
        <w:t xml:space="preserve">Figura </w:t>
      </w:r>
      <w:r w:rsidRPr="00CB45E2">
        <w:rPr>
          <w:color w:val="000000" w:themeColor="text1"/>
        </w:rPr>
        <w:fldChar w:fldCharType="begin"/>
      </w:r>
      <w:r w:rsidRPr="00CB45E2">
        <w:rPr>
          <w:color w:val="000000" w:themeColor="text1"/>
        </w:rPr>
        <w:instrText xml:space="preserve"> SEQ Figura \* ARABIC </w:instrText>
      </w:r>
      <w:r w:rsidRPr="00CB45E2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2</w:t>
      </w:r>
      <w:r w:rsidRPr="00CB45E2">
        <w:rPr>
          <w:color w:val="000000" w:themeColor="text1"/>
        </w:rPr>
        <w:fldChar w:fldCharType="end"/>
      </w:r>
      <w:r w:rsidRPr="00CB45E2">
        <w:rPr>
          <w:color w:val="000000" w:themeColor="text1"/>
        </w:rPr>
        <w:t>: Oscilador.  CARVALHO, MUNIZ, R. Comunicações Analógicas e Digitais: 1. ed. São Paulo: Editora LTC, 2007.</w:t>
      </w:r>
    </w:p>
    <w:p w:rsidR="00CB45E2" w:rsidRDefault="00CB45E2" w:rsidP="00CB45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lugar da capacitância C usa-se um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– um diodo especialmente projetado para funcionar como capacitor cuja capacitância de junção varia com a tensão de polarização inversa.</w:t>
      </w:r>
    </w:p>
    <w:p w:rsidR="00CB45E2" w:rsidRDefault="00CB45E2" w:rsidP="00CB45E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4DC4003" wp14:editId="1F194DC8">
            <wp:extent cx="5400040" cy="21158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E2" w:rsidRPr="00CB45E2" w:rsidRDefault="00CB45E2" w:rsidP="00CB45E2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B45E2">
        <w:rPr>
          <w:color w:val="000000" w:themeColor="text1"/>
        </w:rPr>
        <w:t xml:space="preserve">Figura </w:t>
      </w:r>
      <w:r w:rsidRPr="00CB45E2">
        <w:rPr>
          <w:color w:val="000000" w:themeColor="text1"/>
        </w:rPr>
        <w:fldChar w:fldCharType="begin"/>
      </w:r>
      <w:r w:rsidRPr="00CB45E2">
        <w:rPr>
          <w:color w:val="000000" w:themeColor="text1"/>
        </w:rPr>
        <w:instrText xml:space="preserve"> SEQ Figura \* ARABIC </w:instrText>
      </w:r>
      <w:r w:rsidRPr="00CB45E2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3</w:t>
      </w:r>
      <w:r w:rsidRPr="00CB45E2">
        <w:rPr>
          <w:color w:val="000000" w:themeColor="text1"/>
        </w:rPr>
        <w:fldChar w:fldCharType="end"/>
      </w:r>
      <w:r w:rsidRPr="00CB45E2">
        <w:rPr>
          <w:color w:val="000000" w:themeColor="text1"/>
        </w:rPr>
        <w:t xml:space="preserve">: </w:t>
      </w:r>
      <w:proofErr w:type="spellStart"/>
      <w:r w:rsidRPr="00CB45E2">
        <w:rPr>
          <w:color w:val="000000" w:themeColor="text1"/>
        </w:rPr>
        <w:t>Varicap</w:t>
      </w:r>
      <w:proofErr w:type="spellEnd"/>
      <w:r w:rsidRPr="00CB45E2">
        <w:rPr>
          <w:color w:val="000000" w:themeColor="text1"/>
        </w:rPr>
        <w:t>. CARVALHO, MUNIZ, R. Comunicações Analógicas e Digitais: 1. ed. São Paulo: Editora LTC, 2007.</w:t>
      </w:r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 o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polarizado inversamente há separação de cargas na junção p-n. Quanto maior a tensão de polarização inversa, maior a separação das cargas e menor a capacitância de junção. Polarizando-se o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em um ponto conveniente pode-se ter, para pequenas variações de tensão </w:t>
      </w:r>
      <w:r w:rsidRPr="00776394">
        <w:rPr>
          <w:rFonts w:ascii="Times New Roman" w:hAnsi="Times New Roman" w:cs="Times New Roman"/>
          <w:i/>
          <w:sz w:val="24"/>
        </w:rPr>
        <w:t>x(t)</w:t>
      </w:r>
      <w:r>
        <w:rPr>
          <w:rFonts w:ascii="Times New Roman" w:hAnsi="Times New Roman" w:cs="Times New Roman"/>
          <w:sz w:val="24"/>
        </w:rPr>
        <w:t xml:space="preserve"> em torno da tensão de polarização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</w:rPr>
        <w:t>, variação aproximadamente linear da capacitância de junção.</w:t>
      </w:r>
    </w:p>
    <w:p w:rsidR="00776394" w:rsidRP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-kx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[1-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frequência de oscilação é então:</w:t>
      </w:r>
    </w:p>
    <w:p w:rsidR="00776394" w:rsidRP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x(t)</m:t>
                  </m:r>
                </m:e>
              </m:rad>
            </m:den>
          </m:f>
        </m:oMath>
      </m:oMathPara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Para variação relativamente pequena da capacitância (</w:t>
      </w:r>
      <w:proofErr w:type="spellStart"/>
      <w:r w:rsidRPr="00776394">
        <w:rPr>
          <w:rFonts w:ascii="Times New Roman" w:hAnsi="Times New Roman" w:cs="Times New Roman"/>
          <w:i/>
          <w:sz w:val="24"/>
        </w:rPr>
        <w:t>kx</w:t>
      </w:r>
      <w:proofErr w:type="spellEnd"/>
      <w:r w:rsidRPr="00776394">
        <w:rPr>
          <w:rFonts w:ascii="Times New Roman" w:hAnsi="Times New Roman" w:cs="Times New Roman"/>
          <w:i/>
          <w:sz w:val="24"/>
        </w:rPr>
        <w:t>(t)</w:t>
      </w:r>
      <w:r>
        <w:rPr>
          <w:rFonts w:ascii="Times New Roman" w:hAnsi="Times New Roman" w:cs="Times New Roman"/>
          <w:sz w:val="24"/>
        </w:rPr>
        <w:t xml:space="preserve"> &lt;&lt;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), pode-se usar a aproximação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1-x</m:t>
                </m:r>
              </m:e>
            </m:rad>
          </m:den>
        </m:f>
        <m:r>
          <w:rPr>
            <w:rFonts w:ascii="Cambria Math" w:hAnsi="Cambria Math" w:cs="Times New Roman"/>
            <w:sz w:val="24"/>
          </w:rPr>
          <m:t xml:space="preserve">≅1+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 (válida para x &lt;&lt; 1).</w:t>
      </w:r>
    </w:p>
    <w:p w:rsidR="00776394" w:rsidRP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x(t)</m:t>
          </m:r>
        </m:oMath>
      </m:oMathPara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</w:t>
      </w:r>
    </w:p>
    <w:p w:rsidR="00776394" w:rsidRP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4"/>
            </w:rPr>
            <m:t xml:space="preserve"> 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2C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:rsidR="00776394" w:rsidRDefault="002439EB" w:rsidP="002439E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DA7E68">
        <w:rPr>
          <w:rFonts w:ascii="Times New Roman" w:hAnsi="Times New Roman" w:cs="Times New Roman"/>
          <w:i/>
          <w:sz w:val="24"/>
        </w:rPr>
        <w:t>Figura 4</w:t>
      </w:r>
      <w:r>
        <w:rPr>
          <w:rFonts w:ascii="Times New Roman" w:hAnsi="Times New Roman" w:cs="Times New Roman"/>
          <w:sz w:val="24"/>
        </w:rPr>
        <w:t xml:space="preserve"> ilustra um modulador FM pelo processo direto descrito anteriormente.</w:t>
      </w:r>
    </w:p>
    <w:p w:rsidR="00DA7E68" w:rsidRPr="00DA7E68" w:rsidRDefault="00DA7E68" w:rsidP="00DA7E68">
      <w:pPr>
        <w:keepNext/>
        <w:ind w:firstLine="708"/>
        <w:jc w:val="both"/>
        <w:rPr>
          <w:color w:val="000000" w:themeColor="text1"/>
        </w:rPr>
      </w:pPr>
      <w:r w:rsidRPr="00DA7E68">
        <w:rPr>
          <w:noProof/>
          <w:color w:val="000000" w:themeColor="text1"/>
        </w:rPr>
        <w:lastRenderedPageBreak/>
        <w:drawing>
          <wp:inline distT="0" distB="0" distL="0" distR="0" wp14:anchorId="172F5F21" wp14:editId="3241F9DA">
            <wp:extent cx="4772025" cy="1731711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464" cy="17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68" w:rsidRPr="00DA7E68" w:rsidRDefault="00DA7E68" w:rsidP="00DA7E6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4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Modulador FM pelo processo direto. CARVALHO, MUNIZ, R. Comunicações Analógicas e Digitais: 1. ed. São Paulo: Editora LTC, 2007.</w:t>
      </w:r>
    </w:p>
    <w:p w:rsidR="002439EB" w:rsidRDefault="002439EB" w:rsidP="002439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são capacitores de acoplamento – bloqueiam a passagem de corrente contínua sem afetar os sinais de banda base e de RF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apresenta baixa impedância para a menor frequência do espectro de </w:t>
      </w:r>
      <m:oMath>
        <m:r>
          <w:rPr>
            <w:rFonts w:ascii="Cambria Math" w:hAnsi="Cambria Math" w:cs="Times New Roman"/>
            <w:sz w:val="24"/>
          </w:rPr>
          <m:t>x(t)</m:t>
        </m:r>
      </m:oMath>
      <w:r>
        <w:rPr>
          <w:rFonts w:ascii="Times New Roman" w:hAnsi="Times New Roman" w:cs="Times New Roman"/>
          <w:sz w:val="24"/>
        </w:rPr>
        <w:t xml:space="preserve">,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apresenta baixa impedância na frequência da portadora.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é</w:t>
      </w:r>
      <w:proofErr w:type="spellEnd"/>
      <w:r>
        <w:rPr>
          <w:rFonts w:ascii="Times New Roman" w:hAnsi="Times New Roman" w:cs="Times New Roman"/>
          <w:sz w:val="24"/>
        </w:rPr>
        <w:t xml:space="preserve"> um indutor de bloqueio de RF – apresenta baixa impedância na frequência mais alta do espectro de </w:t>
      </w:r>
      <m:oMath>
        <m:r>
          <w:rPr>
            <w:rFonts w:ascii="Cambria Math" w:hAnsi="Cambria Math" w:cs="Times New Roman"/>
            <w:sz w:val="24"/>
          </w:rPr>
          <m:t>x(t)</m:t>
        </m:r>
      </m:oMath>
      <w:r>
        <w:rPr>
          <w:rFonts w:ascii="Times New Roman" w:hAnsi="Times New Roman" w:cs="Times New Roman"/>
          <w:sz w:val="24"/>
        </w:rPr>
        <w:t xml:space="preserve"> e alta impedância na frequência da portadora – desacoplando entre si os circuitos de banda base e de RF. O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é polarizado inversamente com a tensão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V</m:t>
        </m:r>
      </m:oMath>
      <w:r>
        <w:rPr>
          <w:rFonts w:ascii="Times New Roman" w:hAnsi="Times New Roman" w:cs="Times New Roman"/>
          <w:sz w:val="24"/>
        </w:rPr>
        <w:t xml:space="preserve"> e a tensão total aplicada sobre ele, </w:t>
      </w:r>
      <m:oMath>
        <m:r>
          <w:rPr>
            <w:rFonts w:ascii="Cambria Math" w:hAnsi="Cambria Math" w:cs="Times New Roman"/>
            <w:sz w:val="24"/>
          </w:rPr>
          <m:t xml:space="preserve">≈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+x(t)</m:t>
        </m:r>
      </m:oMath>
      <w:r>
        <w:rPr>
          <w:rFonts w:ascii="Times New Roman" w:hAnsi="Times New Roman" w:cs="Times New Roman"/>
          <w:sz w:val="24"/>
        </w:rPr>
        <w:t xml:space="preserve">, faz sua capacitância de junção variar em torno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. A capacitância equivalente da associação em série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é, 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muito maior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 xml:space="preserve">, C=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</w:rPr>
          <m:t>≅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e varia de forma aproximadamente linear com </w:t>
      </w:r>
      <w:r w:rsidRPr="002439EB">
        <w:rPr>
          <w:rFonts w:ascii="Times New Roman" w:hAnsi="Times New Roman" w:cs="Times New Roman"/>
          <w:i/>
          <w:sz w:val="24"/>
        </w:rPr>
        <w:t>x(t).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 isso, a frequência instantânea varia de forma aproximadamente linear com o sinal modulador </w:t>
      </w:r>
      <w:r w:rsidRPr="002439EB">
        <w:rPr>
          <w:rFonts w:ascii="Times New Roman" w:hAnsi="Times New Roman" w:cs="Times New Roman"/>
          <w:i/>
          <w:sz w:val="24"/>
        </w:rPr>
        <w:t>x(t).</w:t>
      </w:r>
      <w:r>
        <w:rPr>
          <w:rFonts w:ascii="Times New Roman" w:hAnsi="Times New Roman" w:cs="Times New Roman"/>
          <w:sz w:val="24"/>
        </w:rPr>
        <w:t xml:space="preserve"> </w:t>
      </w:r>
    </w:p>
    <w:p w:rsidR="002439EB" w:rsidRDefault="002439EB" w:rsidP="002439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principal vantagem desse circuito é a sua simplicidade. Deve-se observar, no entanto, que a frequência central pode variar devido à variação da capacitância</w:t>
      </w:r>
      <w:r w:rsidR="00DA7E68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DA7E68">
        <w:rPr>
          <w:rFonts w:ascii="Times New Roman" w:hAnsi="Times New Roman" w:cs="Times New Roman"/>
          <w:sz w:val="24"/>
        </w:rPr>
        <w:t>varicap</w:t>
      </w:r>
      <w:proofErr w:type="spellEnd"/>
      <w:r w:rsidR="00DA7E68">
        <w:rPr>
          <w:rFonts w:ascii="Times New Roman" w:hAnsi="Times New Roman" w:cs="Times New Roman"/>
          <w:sz w:val="24"/>
        </w:rPr>
        <w:t xml:space="preserve"> com a temperatura e o envelhecimento do componente, o que reque correção por meio de um circuito de controle automático de frequência (CAF).</w:t>
      </w:r>
    </w:p>
    <w:p w:rsidR="00A70DAF" w:rsidRDefault="00A70DAF" w:rsidP="002439EB">
      <w:pPr>
        <w:jc w:val="both"/>
        <w:rPr>
          <w:rFonts w:ascii="Times New Roman" w:hAnsi="Times New Roman" w:cs="Times New Roman"/>
          <w:sz w:val="24"/>
        </w:rPr>
      </w:pPr>
    </w:p>
    <w:p w:rsidR="00DA7E68" w:rsidRDefault="00DA7E68" w:rsidP="002439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realização do experimento, monte o circuito abaixo da </w:t>
      </w:r>
      <w:r w:rsidRPr="00DA7E68">
        <w:rPr>
          <w:rFonts w:ascii="Times New Roman" w:hAnsi="Times New Roman" w:cs="Times New Roman"/>
          <w:i/>
          <w:sz w:val="24"/>
        </w:rPr>
        <w:t>Figura 5</w:t>
      </w:r>
      <w:r>
        <w:rPr>
          <w:rFonts w:ascii="Times New Roman" w:hAnsi="Times New Roman" w:cs="Times New Roman"/>
          <w:sz w:val="24"/>
        </w:rPr>
        <w:t>.</w:t>
      </w:r>
    </w:p>
    <w:p w:rsidR="00DA7E68" w:rsidRDefault="00B00F37" w:rsidP="00DA7E68">
      <w:pPr>
        <w:keepNext/>
      </w:pPr>
      <w:r>
        <w:rPr>
          <w:noProof/>
        </w:rPr>
        <w:drawing>
          <wp:inline distT="0" distB="0" distL="0" distR="0">
            <wp:extent cx="4743450" cy="25195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relatório 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90" cy="25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DA7E68" w:rsidRDefault="00DA7E68" w:rsidP="00DA7E68">
      <w:pPr>
        <w:pStyle w:val="Legenda"/>
        <w:rPr>
          <w:color w:val="000000" w:themeColor="text1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5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Circuito modulação FM, utilizando potenciômetro.</w:t>
      </w:r>
    </w:p>
    <w:p w:rsidR="005A3718" w:rsidRPr="005A3718" w:rsidRDefault="005A3718" w:rsidP="00A9749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3718">
        <w:rPr>
          <w:rFonts w:ascii="Times New Roman" w:hAnsi="Times New Roman" w:cs="Times New Roman"/>
          <w:sz w:val="24"/>
        </w:rPr>
        <w:lastRenderedPageBreak/>
        <w:t xml:space="preserve">No circuito apresentado acima, procuramos obter uma relação frequência instantânea </w:t>
      </w:r>
      <w:r w:rsidRPr="00A97498">
        <w:rPr>
          <w:rFonts w:ascii="Times New Roman" w:hAnsi="Times New Roman" w:cs="Times New Roman"/>
          <w:i/>
          <w:sz w:val="24"/>
        </w:rPr>
        <w:t>f(t)</w:t>
      </w:r>
      <w:r w:rsidRPr="005A3718">
        <w:rPr>
          <w:rFonts w:ascii="Times New Roman" w:hAnsi="Times New Roman" w:cs="Times New Roman"/>
          <w:sz w:val="24"/>
        </w:rPr>
        <w:t xml:space="preserve"> versus a tensão </w:t>
      </w:r>
      <w:r w:rsidRPr="00A97498">
        <w:rPr>
          <w:rFonts w:ascii="Times New Roman" w:hAnsi="Times New Roman" w:cs="Times New Roman"/>
          <w:i/>
          <w:sz w:val="24"/>
        </w:rPr>
        <w:t>v(t)</w:t>
      </w:r>
      <w:r w:rsidRPr="005A3718">
        <w:rPr>
          <w:rFonts w:ascii="Times New Roman" w:hAnsi="Times New Roman" w:cs="Times New Roman"/>
          <w:sz w:val="24"/>
        </w:rPr>
        <w:t xml:space="preserve"> o mais linear possível, variando a frequência pelo potenciômetro u</w:t>
      </w:r>
      <w:r w:rsidR="00A97498">
        <w:rPr>
          <w:rFonts w:ascii="Times New Roman" w:hAnsi="Times New Roman" w:cs="Times New Roman"/>
          <w:sz w:val="24"/>
        </w:rPr>
        <w:t>tilizado</w:t>
      </w:r>
      <w:r w:rsidRPr="005A3718">
        <w:rPr>
          <w:rFonts w:ascii="Times New Roman" w:hAnsi="Times New Roman" w:cs="Times New Roman"/>
          <w:sz w:val="24"/>
        </w:rPr>
        <w:t xml:space="preserve"> no sistema. O modulador de frequência pode ser obtido com um oscilador controlado por tensão (VCO – </w:t>
      </w:r>
      <w:proofErr w:type="spellStart"/>
      <w:r w:rsidRPr="005A3718">
        <w:rPr>
          <w:rFonts w:ascii="Times New Roman" w:hAnsi="Times New Roman" w:cs="Times New Roman"/>
          <w:sz w:val="24"/>
        </w:rPr>
        <w:t>Voltage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718">
        <w:rPr>
          <w:rFonts w:ascii="Times New Roman" w:hAnsi="Times New Roman" w:cs="Times New Roman"/>
          <w:sz w:val="24"/>
        </w:rPr>
        <w:t>Controlled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718">
        <w:rPr>
          <w:rFonts w:ascii="Times New Roman" w:hAnsi="Times New Roman" w:cs="Times New Roman"/>
          <w:sz w:val="24"/>
        </w:rPr>
        <w:t>Oscillator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). No lugar da capacitância usa-se um </w:t>
      </w:r>
      <w:proofErr w:type="spellStart"/>
      <w:r w:rsidRPr="005A3718">
        <w:rPr>
          <w:rFonts w:ascii="Times New Roman" w:hAnsi="Times New Roman" w:cs="Times New Roman"/>
          <w:sz w:val="24"/>
        </w:rPr>
        <w:t>varicap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– um diodo estaria realizando a função similar ao capacitor, para que a capacitância de junção possa variar com a tensão de polarização inversa. Com o </w:t>
      </w:r>
      <w:proofErr w:type="spellStart"/>
      <w:r w:rsidRPr="005A3718">
        <w:rPr>
          <w:rFonts w:ascii="Times New Roman" w:hAnsi="Times New Roman" w:cs="Times New Roman"/>
          <w:sz w:val="24"/>
        </w:rPr>
        <w:t>varicap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polarizado inversamente há separação de cargas na junção p-n. Quanto maior a tensão de polarização inversa, maior a separação das cargas e menor a capacitância de junção.</w:t>
      </w:r>
      <w:r w:rsidR="00A97498">
        <w:rPr>
          <w:rFonts w:ascii="Times New Roman" w:hAnsi="Times New Roman" w:cs="Times New Roman"/>
          <w:sz w:val="24"/>
        </w:rPr>
        <w:t xml:space="preserve"> </w:t>
      </w:r>
    </w:p>
    <w:p w:rsidR="005A3718" w:rsidRPr="005A3718" w:rsidRDefault="005A3718" w:rsidP="005A3718">
      <w:pPr>
        <w:jc w:val="both"/>
        <w:rPr>
          <w:rFonts w:ascii="Times New Roman" w:hAnsi="Times New Roman" w:cs="Times New Roman"/>
          <w:sz w:val="24"/>
        </w:rPr>
      </w:pPr>
    </w:p>
    <w:p w:rsidR="00DA7E68" w:rsidRDefault="00B00F37" w:rsidP="00DA7E68">
      <w:pPr>
        <w:keepNext/>
        <w:jc w:val="both"/>
      </w:pPr>
      <w:r w:rsidRPr="005A371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43500" cy="417267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tenciômetroGerandoSeno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04" cy="41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37" w:rsidRPr="00DA7E68" w:rsidRDefault="00DA7E68" w:rsidP="00DA7E6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6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Modulação variando o potenciômetro.</w:t>
      </w:r>
    </w:p>
    <w:p w:rsidR="00DB6754" w:rsidRPr="005A3718" w:rsidRDefault="00DB6754" w:rsidP="005A3718">
      <w:pPr>
        <w:jc w:val="both"/>
        <w:rPr>
          <w:rFonts w:ascii="Times New Roman" w:hAnsi="Times New Roman" w:cs="Times New Roman"/>
          <w:sz w:val="24"/>
        </w:rPr>
      </w:pPr>
    </w:p>
    <w:p w:rsidR="00A97498" w:rsidRPr="00A97498" w:rsidRDefault="00A97498" w:rsidP="00A9749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97498">
        <w:rPr>
          <w:rFonts w:ascii="Times New Roman" w:hAnsi="Times New Roman" w:cs="Times New Roman"/>
          <w:sz w:val="24"/>
        </w:rPr>
        <w:t>Podemos observ</w:t>
      </w:r>
      <w:r>
        <w:rPr>
          <w:rFonts w:ascii="Times New Roman" w:hAnsi="Times New Roman" w:cs="Times New Roman"/>
          <w:sz w:val="24"/>
        </w:rPr>
        <w:t xml:space="preserve">ar com a </w:t>
      </w:r>
      <w:r w:rsidRPr="00DA7E68">
        <w:rPr>
          <w:rFonts w:ascii="Times New Roman" w:hAnsi="Times New Roman" w:cs="Times New Roman"/>
          <w:i/>
          <w:sz w:val="24"/>
        </w:rPr>
        <w:t>Figura</w:t>
      </w:r>
      <w:r w:rsidR="00DA7E68" w:rsidRPr="00DA7E68">
        <w:rPr>
          <w:rFonts w:ascii="Times New Roman" w:hAnsi="Times New Roman" w:cs="Times New Roman"/>
          <w:i/>
          <w:sz w:val="24"/>
        </w:rPr>
        <w:t xml:space="preserve"> 6</w:t>
      </w:r>
      <w:r>
        <w:rPr>
          <w:rFonts w:ascii="Times New Roman" w:hAnsi="Times New Roman" w:cs="Times New Roman"/>
          <w:sz w:val="24"/>
        </w:rPr>
        <w:t xml:space="preserve">, que ao ficar variando o potenciômetro, geramos uma </w:t>
      </w:r>
      <w:proofErr w:type="spellStart"/>
      <w:r>
        <w:rPr>
          <w:rFonts w:ascii="Times New Roman" w:hAnsi="Times New Roman" w:cs="Times New Roman"/>
          <w:sz w:val="24"/>
        </w:rPr>
        <w:t>senoide</w:t>
      </w:r>
      <w:proofErr w:type="spellEnd"/>
      <w:r>
        <w:rPr>
          <w:rFonts w:ascii="Times New Roman" w:hAnsi="Times New Roman" w:cs="Times New Roman"/>
          <w:sz w:val="24"/>
        </w:rPr>
        <w:t xml:space="preserve"> através da saída VCO do sistema.</w:t>
      </w:r>
    </w:p>
    <w:p w:rsidR="00B65435" w:rsidRPr="005A3718" w:rsidRDefault="00B65435" w:rsidP="00A97498">
      <w:pPr>
        <w:ind w:firstLine="708"/>
        <w:jc w:val="both"/>
        <w:rPr>
          <w:rFonts w:ascii="Times New Roman" w:hAnsi="Times New Roman" w:cs="Times New Roman"/>
          <w:color w:val="212121"/>
          <w:sz w:val="24"/>
        </w:rPr>
      </w:pPr>
      <w:r w:rsidRPr="00A97498">
        <w:rPr>
          <w:rFonts w:ascii="Times New Roman" w:hAnsi="Times New Roman" w:cs="Times New Roman"/>
          <w:sz w:val="24"/>
        </w:rPr>
        <w:t xml:space="preserve">VCO – </w:t>
      </w:r>
      <w:proofErr w:type="spellStart"/>
      <w:r w:rsidRPr="00A97498">
        <w:rPr>
          <w:rFonts w:ascii="Times New Roman" w:hAnsi="Times New Roman" w:cs="Times New Roman"/>
          <w:sz w:val="24"/>
        </w:rPr>
        <w:t>Voltage</w:t>
      </w:r>
      <w:proofErr w:type="spellEnd"/>
      <w:r w:rsidRPr="00A97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498">
        <w:rPr>
          <w:rFonts w:ascii="Times New Roman" w:hAnsi="Times New Roman" w:cs="Times New Roman"/>
          <w:sz w:val="24"/>
        </w:rPr>
        <w:t>Controlled</w:t>
      </w:r>
      <w:proofErr w:type="spellEnd"/>
      <w:r w:rsidRPr="00A97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498">
        <w:rPr>
          <w:rFonts w:ascii="Times New Roman" w:hAnsi="Times New Roman" w:cs="Times New Roman"/>
          <w:sz w:val="24"/>
        </w:rPr>
        <w:t>Oscillator</w:t>
      </w:r>
      <w:proofErr w:type="spellEnd"/>
      <w:r w:rsidRPr="00A97498">
        <w:rPr>
          <w:rFonts w:ascii="Times New Roman" w:hAnsi="Times New Roman" w:cs="Times New Roman"/>
          <w:sz w:val="24"/>
        </w:rPr>
        <w:t>.</w:t>
      </w:r>
      <w:r w:rsidRPr="00A97498">
        <w:rPr>
          <w:rFonts w:ascii="Times New Roman" w:hAnsi="Times New Roman" w:cs="Times New Roman"/>
          <w:color w:val="212121"/>
          <w:sz w:val="24"/>
        </w:rPr>
        <w:t xml:space="preserve"> </w:t>
      </w:r>
      <w:r w:rsidRPr="005A3718">
        <w:rPr>
          <w:rFonts w:ascii="Times New Roman" w:hAnsi="Times New Roman" w:cs="Times New Roman"/>
          <w:color w:val="212121"/>
          <w:sz w:val="24"/>
        </w:rPr>
        <w:t xml:space="preserve">Um oscilador controlado por tensão é um oscilador com um sinal de saída cuja saída pode variar em uma faixa, que é controlada pela tensão DC de entrada. É um oscilador cuja frequência de saída está diretamente relacionada à tensão na sua entrada. A </w:t>
      </w:r>
      <w:r w:rsidR="00DA7E68" w:rsidRPr="005A3718">
        <w:rPr>
          <w:rFonts w:ascii="Times New Roman" w:hAnsi="Times New Roman" w:cs="Times New Roman"/>
          <w:color w:val="212121"/>
          <w:sz w:val="24"/>
        </w:rPr>
        <w:t>frequência</w:t>
      </w:r>
      <w:r w:rsidRPr="005A3718">
        <w:rPr>
          <w:rFonts w:ascii="Times New Roman" w:hAnsi="Times New Roman" w:cs="Times New Roman"/>
          <w:color w:val="212121"/>
          <w:sz w:val="24"/>
        </w:rPr>
        <w:t xml:space="preserve"> de oscilação varia de poucos hertz a centenas de GHz. Ao variar a tensão DC de entrada, a frequência de saída do sinal produzido é ajustada.</w:t>
      </w:r>
    </w:p>
    <w:p w:rsidR="00B65435" w:rsidRPr="005A3718" w:rsidRDefault="00B65435" w:rsidP="00FB67F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3718">
        <w:rPr>
          <w:rFonts w:ascii="Times New Roman" w:hAnsi="Times New Roman" w:cs="Times New Roman"/>
          <w:sz w:val="24"/>
        </w:rPr>
        <w:lastRenderedPageBreak/>
        <w:t xml:space="preserve">Troque o potenciômetro por um gerador de funções </w:t>
      </w:r>
      <w:r w:rsidR="00FB67F9">
        <w:rPr>
          <w:rFonts w:ascii="Times New Roman" w:hAnsi="Times New Roman" w:cs="Times New Roman"/>
          <w:sz w:val="24"/>
        </w:rPr>
        <w:t xml:space="preserve">no circuito da </w:t>
      </w:r>
      <w:r w:rsidR="00FB67F9" w:rsidRPr="00DA7E68">
        <w:rPr>
          <w:rFonts w:ascii="Times New Roman" w:hAnsi="Times New Roman" w:cs="Times New Roman"/>
          <w:i/>
          <w:sz w:val="24"/>
        </w:rPr>
        <w:t>Figura</w:t>
      </w:r>
      <w:r w:rsidR="00DA7E68" w:rsidRPr="00DA7E68">
        <w:rPr>
          <w:rFonts w:ascii="Times New Roman" w:hAnsi="Times New Roman" w:cs="Times New Roman"/>
          <w:i/>
          <w:sz w:val="24"/>
        </w:rPr>
        <w:t xml:space="preserve"> 7</w:t>
      </w:r>
      <w:r w:rsidR="00FB67F9">
        <w:rPr>
          <w:rFonts w:ascii="Times New Roman" w:hAnsi="Times New Roman" w:cs="Times New Roman"/>
          <w:sz w:val="24"/>
        </w:rPr>
        <w:t xml:space="preserve"> </w:t>
      </w:r>
      <w:r w:rsidRPr="005A3718">
        <w:rPr>
          <w:rFonts w:ascii="Times New Roman" w:hAnsi="Times New Roman" w:cs="Times New Roman"/>
          <w:sz w:val="24"/>
        </w:rPr>
        <w:t>para o</w:t>
      </w:r>
      <w:r w:rsidR="00FB67F9">
        <w:rPr>
          <w:rFonts w:ascii="Times New Roman" w:hAnsi="Times New Roman" w:cs="Times New Roman"/>
          <w:sz w:val="24"/>
        </w:rPr>
        <w:t>bter</w:t>
      </w:r>
      <w:r w:rsidRPr="005A3718">
        <w:rPr>
          <w:rFonts w:ascii="Times New Roman" w:hAnsi="Times New Roman" w:cs="Times New Roman"/>
          <w:sz w:val="24"/>
        </w:rPr>
        <w:t xml:space="preserve"> sinal de informação.</w:t>
      </w:r>
    </w:p>
    <w:p w:rsidR="00DA7E68" w:rsidRDefault="000E1080" w:rsidP="00DA7E68">
      <w:pPr>
        <w:keepNext/>
        <w:jc w:val="both"/>
      </w:pPr>
      <w:r>
        <w:rPr>
          <w:noProof/>
        </w:rPr>
        <w:drawing>
          <wp:inline distT="0" distB="0" distL="0" distR="0" wp14:anchorId="48DB0E61" wp14:editId="1E440EE4">
            <wp:extent cx="5400040" cy="2834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5" w:rsidRPr="00DA7E68" w:rsidRDefault="00DA7E68" w:rsidP="00DA7E6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7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Circuito utilizando gerador de função.</w:t>
      </w:r>
    </w:p>
    <w:p w:rsidR="00DB6754" w:rsidRPr="00DA7E68" w:rsidRDefault="00DA7E68" w:rsidP="00DA7E68">
      <w:pPr>
        <w:ind w:firstLine="708"/>
        <w:jc w:val="both"/>
        <w:rPr>
          <w:rFonts w:ascii="Times New Roman" w:hAnsi="Times New Roman" w:cs="Times New Roman"/>
          <w:sz w:val="32"/>
        </w:rPr>
      </w:pPr>
      <w:r w:rsidRPr="00DA7E68">
        <w:rPr>
          <w:rFonts w:ascii="Times New Roman" w:hAnsi="Times New Roman" w:cs="Times New Roman"/>
          <w:color w:val="000000"/>
          <w:sz w:val="24"/>
          <w:szCs w:val="20"/>
        </w:rPr>
        <w:t>Ajuste a frequência do gerador e a amplitude até localizar o ponto de ótima operação utilizando o osciloscópio.</w:t>
      </w:r>
    </w:p>
    <w:p w:rsidR="00DA7E68" w:rsidRDefault="00DA7E68" w:rsidP="00DA7E68">
      <w:pPr>
        <w:keepNext/>
      </w:pPr>
      <w:r>
        <w:rPr>
          <w:noProof/>
        </w:rPr>
        <w:drawing>
          <wp:inline distT="0" distB="0" distL="0" distR="0">
            <wp:extent cx="5287113" cy="4248743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riando o Gerador de Fun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DA7E68" w:rsidRDefault="00DA7E68" w:rsidP="00DA7E68">
      <w:pPr>
        <w:pStyle w:val="Legenda"/>
        <w:rPr>
          <w:color w:val="000000" w:themeColor="text1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8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Variando o gerador de função para análise das regiões F1 e F2.</w:t>
      </w:r>
    </w:p>
    <w:p w:rsidR="00DB6754" w:rsidRDefault="00DB6754" w:rsidP="00DB6754"/>
    <w:p w:rsidR="00B47676" w:rsidRDefault="00B47676" w:rsidP="00B47676">
      <w:pPr>
        <w:keepNext/>
      </w:pPr>
      <w:r>
        <w:rPr>
          <w:noProof/>
        </w:rPr>
        <w:drawing>
          <wp:inline distT="0" distB="0" distL="0" distR="0">
            <wp:extent cx="5285714" cy="4247619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riando o Gerador de Função Regiões F1 e 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B47676" w:rsidRDefault="00B47676" w:rsidP="00B47676">
      <w:pPr>
        <w:pStyle w:val="Legenda"/>
        <w:rPr>
          <w:color w:val="000000" w:themeColor="text1"/>
        </w:rPr>
      </w:pPr>
      <w:r w:rsidRPr="00B47676">
        <w:rPr>
          <w:color w:val="000000" w:themeColor="text1"/>
        </w:rPr>
        <w:t xml:space="preserve">Figura </w:t>
      </w:r>
      <w:r w:rsidRPr="00B47676">
        <w:rPr>
          <w:color w:val="000000" w:themeColor="text1"/>
        </w:rPr>
        <w:fldChar w:fldCharType="begin"/>
      </w:r>
      <w:r w:rsidRPr="00B47676">
        <w:rPr>
          <w:color w:val="000000" w:themeColor="text1"/>
        </w:rPr>
        <w:instrText xml:space="preserve"> SEQ Figura \* ARABIC </w:instrText>
      </w:r>
      <w:r w:rsidRPr="00B4767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9</w:t>
      </w:r>
      <w:r w:rsidRPr="00B47676">
        <w:rPr>
          <w:color w:val="000000" w:themeColor="text1"/>
        </w:rPr>
        <w:fldChar w:fldCharType="end"/>
      </w:r>
      <w:r w:rsidRPr="00B47676">
        <w:rPr>
          <w:color w:val="000000" w:themeColor="text1"/>
        </w:rPr>
        <w:t>: Regiões F1 e F2.</w:t>
      </w:r>
    </w:p>
    <w:p w:rsidR="00DB6754" w:rsidRDefault="00B47676" w:rsidP="00B4767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r w:rsidRPr="00B47676">
        <w:rPr>
          <w:rFonts w:ascii="Times New Roman" w:hAnsi="Times New Roman" w:cs="Times New Roman"/>
          <w:i/>
          <w:sz w:val="24"/>
        </w:rPr>
        <w:t>Figura 9</w:t>
      </w:r>
      <w:r>
        <w:rPr>
          <w:rFonts w:ascii="Times New Roman" w:hAnsi="Times New Roman" w:cs="Times New Roman"/>
          <w:sz w:val="24"/>
        </w:rPr>
        <w:t>, mostra as regiões F1 e F2 da simulação do circuito com gerador de função. Podemos observar que devido ao ruído ter prejudicado achar o ponto de ótima operação, esse foi o melhor ponto para análise a qual podemos observar que na região F1 encontramos pontos com menos variação de frequência e na região F2 encontramos ponto com mais variação de frequência conforme era esperado na modulação FM.</w:t>
      </w:r>
    </w:p>
    <w:p w:rsidR="00B47676" w:rsidRDefault="00B47676" w:rsidP="00B47676">
      <w:pPr>
        <w:keepNext/>
      </w:pPr>
      <w:r>
        <w:rPr>
          <w:noProof/>
        </w:rPr>
        <w:drawing>
          <wp:inline distT="0" distB="0" distL="0" distR="0">
            <wp:extent cx="5400040" cy="252539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B47676" w:rsidRDefault="00B47676" w:rsidP="00B47676">
      <w:pPr>
        <w:pStyle w:val="Legenda"/>
        <w:rPr>
          <w:color w:val="000000" w:themeColor="text1"/>
        </w:rPr>
      </w:pPr>
      <w:r w:rsidRPr="00B47676">
        <w:rPr>
          <w:color w:val="000000" w:themeColor="text1"/>
        </w:rPr>
        <w:t xml:space="preserve">Figura </w:t>
      </w:r>
      <w:r w:rsidRPr="00B47676">
        <w:rPr>
          <w:color w:val="000000" w:themeColor="text1"/>
        </w:rPr>
        <w:fldChar w:fldCharType="begin"/>
      </w:r>
      <w:r w:rsidRPr="00B47676">
        <w:rPr>
          <w:color w:val="000000" w:themeColor="text1"/>
        </w:rPr>
        <w:instrText xml:space="preserve"> SEQ Figura \* ARABIC </w:instrText>
      </w:r>
      <w:r w:rsidRPr="00B47676">
        <w:rPr>
          <w:color w:val="000000" w:themeColor="text1"/>
        </w:rPr>
        <w:fldChar w:fldCharType="separate"/>
      </w:r>
      <w:r w:rsidRPr="00B47676">
        <w:rPr>
          <w:noProof/>
          <w:color w:val="000000" w:themeColor="text1"/>
        </w:rPr>
        <w:t>10</w:t>
      </w:r>
      <w:r w:rsidRPr="00B47676">
        <w:rPr>
          <w:color w:val="000000" w:themeColor="text1"/>
        </w:rPr>
        <w:fldChar w:fldCharType="end"/>
      </w:r>
      <w:r w:rsidRPr="00B47676">
        <w:rPr>
          <w:color w:val="000000" w:themeColor="text1"/>
        </w:rPr>
        <w:t>: Analise o espalhamento espectral deste circuito com o analisador de espectro.</w:t>
      </w:r>
    </w:p>
    <w:p w:rsidR="00DB6754" w:rsidRPr="00806146" w:rsidRDefault="00806146" w:rsidP="0080614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06146">
        <w:rPr>
          <w:rFonts w:ascii="Times New Roman" w:hAnsi="Times New Roman" w:cs="Times New Roman"/>
          <w:color w:val="000000" w:themeColor="text1"/>
          <w:sz w:val="24"/>
        </w:rPr>
        <w:lastRenderedPageBreak/>
        <w:t>O resultado da Figura 10 era o esperado o decaimento mesmo com a baixa frequência gerada no circuito.</w:t>
      </w:r>
    </w:p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1D6D4B" w:rsidRDefault="001D6D4B" w:rsidP="00DB6754"/>
    <w:p w:rsidR="001D6D4B" w:rsidRDefault="001D6D4B" w:rsidP="00DB6754"/>
    <w:p w:rsidR="00DB6754" w:rsidRDefault="00DB6754" w:rsidP="00DB6754"/>
    <w:p w:rsidR="00DB6754" w:rsidRDefault="00DB6754" w:rsidP="00DB6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754"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DB6754" w:rsidRDefault="00806146" w:rsidP="008061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nas figuras do experimento de modulação FM, realizando a simulação pelo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alguns problemas surgiram com ruídos no circuito e ocorreu dificultando no encontro do ponto de ótimo visualização para identificação das regiões F1 e F2. Ao encontrar um ponto ajustando o gerador de função, podemos observar os pontos com maior variação de frequência e o de menor variação de frequência e com isto validando o circuito com o uso do VCO para modulação FM. </w:t>
      </w: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146" w:rsidRDefault="00806146" w:rsidP="001D6D4B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1D6D4B" w:rsidRDefault="001D6D4B" w:rsidP="001D6D4B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Referências</w:t>
      </w:r>
    </w:p>
    <w:p w:rsidR="00806146" w:rsidRDefault="00806146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06146">
        <w:rPr>
          <w:rFonts w:ascii="Times New Roman" w:hAnsi="Times New Roman" w:cs="Times New Roman"/>
          <w:color w:val="000000" w:themeColor="text1"/>
          <w:sz w:val="24"/>
        </w:rPr>
        <w:t>CARVALHO, MUNIZ, R. Comunicações Analógicas e Digitais: 1. ed. São Paulo: Editora LTC, 2007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06146" w:rsidRPr="00806146" w:rsidRDefault="006602E6" w:rsidP="001D6D4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602E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BOYLESTAD, ROBERT, L; NASHELSKY, LOUIS.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Dispositivos Eletrônicos e Teoria de Circuitos: 11. ed. São Paulo: Editora Pearson, 2013. </w:t>
      </w:r>
    </w:p>
    <w:p w:rsidR="001D6D4B" w:rsidRDefault="006602E6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PRINCÍPIOS DE COMUNICAÇÃO</w:t>
      </w:r>
      <w:r w:rsidR="001D6D4B" w:rsidRPr="002C34D2">
        <w:rPr>
          <w:rFonts w:ascii="Times New Roman" w:hAnsi="Times New Roman" w:cs="Times New Roman"/>
          <w:color w:val="000000" w:themeColor="text1"/>
          <w:sz w:val="24"/>
        </w:rPr>
        <w:t>.</w:t>
      </w:r>
      <w:bookmarkStart w:id="0" w:name="_GoBack"/>
      <w:bookmarkEnd w:id="0"/>
      <w:r w:rsidR="001D6D4B" w:rsidRPr="002C34D2">
        <w:rPr>
          <w:rFonts w:ascii="Times New Roman" w:hAnsi="Times New Roman" w:cs="Times New Roman"/>
          <w:color w:val="000000" w:themeColor="text1"/>
          <w:sz w:val="24"/>
        </w:rPr>
        <w:t xml:space="preserve"> Disponível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="001D6D4B" w:rsidRPr="001D6D4B">
        <w:t xml:space="preserve"> </w:t>
      </w:r>
      <w:r w:rsidRPr="006602E6">
        <w:rPr>
          <w:rFonts w:ascii="Times New Roman" w:hAnsi="Times New Roman" w:cs="Times New Roman"/>
          <w:sz w:val="24"/>
        </w:rPr>
        <w:t>http://www.feis.unesp.br/Home/departamentos/engenhariaeletrica/optoeletronica/lab-6-2015.pdf</w:t>
      </w:r>
      <w:r w:rsidR="001D6D4B" w:rsidRPr="006602E6">
        <w:rPr>
          <w:rFonts w:ascii="Times New Roman" w:hAnsi="Times New Roman" w:cs="Times New Roman"/>
          <w:sz w:val="24"/>
        </w:rPr>
        <w:t>&gt;. Acesso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05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dez</w:t>
      </w:r>
      <w:r w:rsidR="001D6D4B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1D6D4B" w:rsidRDefault="006602E6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VOLTAGE CONTROLLED OSCILLATOR</w:t>
      </w:r>
      <w:r w:rsidR="001D6D4B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1D6D4B" w:rsidRPr="001D6D4B">
        <w:t xml:space="preserve"> </w:t>
      </w:r>
      <w:r w:rsidRPr="006602E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https://www.elprocus.com/voltage-controlled-oscillator-working-application/</w:t>
      </w:r>
      <w:r w:rsidR="001D6D4B" w:rsidRPr="006602E6">
        <w:rPr>
          <w:rFonts w:ascii="Times New Roman" w:hAnsi="Times New Roman" w:cs="Times New Roman"/>
          <w:color w:val="000000" w:themeColor="text1"/>
          <w:sz w:val="24"/>
        </w:rPr>
        <w:t>&gt;.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Acesso em: </w:t>
      </w:r>
      <w:r>
        <w:rPr>
          <w:rFonts w:ascii="Times New Roman" w:hAnsi="Times New Roman" w:cs="Times New Roman"/>
          <w:color w:val="000000" w:themeColor="text1"/>
          <w:sz w:val="24"/>
        </w:rPr>
        <w:t>5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dez</w:t>
      </w:r>
      <w:r w:rsidR="001D6D4B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6602E6" w:rsidRDefault="006602E6" w:rsidP="006602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MODULAÇÃO EM FREQUÊNCIA.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Disponível em: &lt;</w:t>
      </w:r>
      <w:r w:rsidRPr="001D6D4B">
        <w:t xml:space="preserve"> </w:t>
      </w:r>
      <w:r w:rsidRPr="006602E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tele1.dee.fct.unl.pt/it_2014_2015/folhas/4_folhas_fm.pdf/</w:t>
      </w:r>
      <w:r w:rsidRPr="006602E6">
        <w:rPr>
          <w:rFonts w:ascii="Times New Roman" w:hAnsi="Times New Roman" w:cs="Times New Roman"/>
          <w:color w:val="000000" w:themeColor="text1"/>
          <w:sz w:val="24"/>
        </w:rPr>
        <w:t>&gt;.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Acesso em: 5 dez. 2018.</w:t>
      </w:r>
    </w:p>
    <w:p w:rsidR="006602E6" w:rsidRDefault="006602E6" w:rsidP="006602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D6D4B" w:rsidRPr="00DB6754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6D4B" w:rsidRPr="00DB6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D44"/>
    <w:rsid w:val="000E1080"/>
    <w:rsid w:val="000E13B4"/>
    <w:rsid w:val="001D6D4B"/>
    <w:rsid w:val="002439EB"/>
    <w:rsid w:val="002C7278"/>
    <w:rsid w:val="00352701"/>
    <w:rsid w:val="00472D44"/>
    <w:rsid w:val="004833DB"/>
    <w:rsid w:val="00493BEC"/>
    <w:rsid w:val="004E1EC4"/>
    <w:rsid w:val="004E6261"/>
    <w:rsid w:val="00590C27"/>
    <w:rsid w:val="005A3718"/>
    <w:rsid w:val="0063498B"/>
    <w:rsid w:val="006602E6"/>
    <w:rsid w:val="006A61A2"/>
    <w:rsid w:val="006D4275"/>
    <w:rsid w:val="006F6812"/>
    <w:rsid w:val="007320BF"/>
    <w:rsid w:val="00776394"/>
    <w:rsid w:val="007A6A23"/>
    <w:rsid w:val="00806146"/>
    <w:rsid w:val="00843C2A"/>
    <w:rsid w:val="008C4912"/>
    <w:rsid w:val="00901980"/>
    <w:rsid w:val="0093388B"/>
    <w:rsid w:val="00A70DAF"/>
    <w:rsid w:val="00A97498"/>
    <w:rsid w:val="00B00F37"/>
    <w:rsid w:val="00B47676"/>
    <w:rsid w:val="00B65435"/>
    <w:rsid w:val="00BA5896"/>
    <w:rsid w:val="00CB45E2"/>
    <w:rsid w:val="00DA7E68"/>
    <w:rsid w:val="00DB6754"/>
    <w:rsid w:val="00E83D4C"/>
    <w:rsid w:val="00EC7E6F"/>
    <w:rsid w:val="00EF068A"/>
    <w:rsid w:val="00FB67F9"/>
    <w:rsid w:val="00FC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BFE7"/>
  <w15:chartTrackingRefBased/>
  <w15:docId w15:val="{3321A2C4-8B58-445E-8950-7694688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D44"/>
    <w:pPr>
      <w:spacing w:line="256" w:lineRule="auto"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C72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D6D4B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B6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11</Pages>
  <Words>1285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das Chagas</dc:creator>
  <cp:keywords/>
  <dc:description/>
  <cp:lastModifiedBy>Alessandro Kantousian</cp:lastModifiedBy>
  <cp:revision>11</cp:revision>
  <dcterms:created xsi:type="dcterms:W3CDTF">2018-10-18T05:16:00Z</dcterms:created>
  <dcterms:modified xsi:type="dcterms:W3CDTF">2018-12-09T17:23:00Z</dcterms:modified>
</cp:coreProperties>
</file>