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A192F"/>
          <w:sz w:val="26"/>
        </w:rPr>
        <w:t>CONTRATO DE LOCAÇÃO RESIDENCIAL COM GARANTIAS E REGRAS DE VISTORIA</w:t>
      </w:r>
    </w:p>
    <w:p>
      <w:pPr>
        <w:jc w:val="center"/>
      </w:pPr>
      <w:r>
        <w:rPr>
          <w:rFonts w:ascii="Times New Roman" w:hAnsi="Times New Roman"/>
          <w:i/>
          <w:color w:val="5A5A5A"/>
          <w:sz w:val="20"/>
        </w:rPr>
        <w:t>Regido Integralmente pela Lei Federal nº 8.245/1991 (Lei do Inquilinato)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8F9FA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8C640F"/>
                <w:sz w:val="18"/>
              </w:rPr>
              <w:t>ORIENTAÇÃO TÉCNICA E SEGURANÇA JURÍDICA (ANDRADE &amp; FLORIO):</w:t>
              <w:br/>
              <w:t>O locador que exige mais de uma modalidade de garantia para o mesmo contrato comete contravenção penal expressa (Art. 43, II da Lei 8.245/91). Escolha estritamente UMA opção de garantia na Cláusula Quinta (ou caução em dinheiro, ou fiador, ou seguro fiança).</w:t>
            </w:r>
          </w:p>
        </w:tc>
      </w:tr>
    </w:tbl>
    <w:p/>
    <w:p>
      <w:pPr>
        <w:spacing w:line="300" w:lineRule="auto" w:after="240"/>
        <w:jc w:val="both"/>
      </w:pPr>
      <w:r>
        <w:rPr>
          <w:rFonts w:ascii="Times New Roman" w:hAnsi="Times New Roman"/>
          <w:color w:val="1E1E1E"/>
          <w:sz w:val="22"/>
        </w:rPr>
        <w:t>Pelo presente Instrumento Particular de Contrato de Locação Residencial, regido pela Lei Federal nº 8.245/1991, têm entre si, de um lado:</w:t>
        <w:br/>
        <w:br/>
        <w:t>LOCADOR(A): [NOME COMPLETO DO LOCADOR], [nacionalidade], [estado civil], [profissão], RG nº [RG], CPF nº [CPF], residente e domiciliado(a) na [ENDEREÇO COMPLETO COM CEP];</w:t>
        <w:br/>
        <w:br/>
        <w:t>E, de outro lado, como LOCATÁRIO(A):</w:t>
        <w:br/>
        <w:br/>
        <w:t>[NOME COMPLETO DO LOCATÁRIO], [nacionalidade], [estado civil], [profissão], RG nº [RG], CPF nº [CPF], residente e domiciliado(a) na [ENDEREÇO COMPLETO COM CEP];</w:t>
        <w:br/>
        <w:br/>
        <w:t>Ajustam entre si as cláusulas seguintes: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PRIMEIRA – DO OBJETO E DESTINAÇÃO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1.1. O presente contrato tem por objeto a locação do imóvel residencial situado na [ENDEREÇO COMPLETO DO IMÓVEL, BAIRRO, CIDADE, ESTADO, CEP], com suas dependências e pertences descritos no Laudo de Vistoria anexo.</w:t>
        <w:br/>
        <w:br/>
        <w:t>1.2. O imóvel destina-se EXCLUSIVAMENTE para fins residenciais unifamiliares do LOCATÁRIO, sendo expressamente proibida a mudança de destinação, sublocação, cessão a terceiros no todo ou em parte, ou locação por temporada (estilo Airbnb), sem prévia autorização escrita do LOCADOR.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SEGUNDA – DO PRAZO E PRORROGAÇÃO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2.1. A locação vigerá pelo prazo determinado de [30 (trinta) meses / 12 (doze) meses], iniciando-se em [DATA DE INÍCIO] e encerrando-se em [DATA DE TÉRMINO], quando o LOCATÁRIO desocupará o bem.</w:t>
        <w:br/>
        <w:br/>
        <w:t>2.2. Permanecendo o LOCATÁRIO no imóvel por mais de 30 dias após o termo final sem oposição, a locação considerar-se-á prorrogada por prazo indeterminado, mantidas todas as garantias.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TERCEIRA – DO VALOR DO ALUGUEL E DA MORA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3.1. O aluguel mensal inicial é de R$ [VALOR POR EXTENSO], a ser pago impreterivelmente até o dia [DIA DO VENCIMENTO] de cada mês subsequente ao vencido, mediante PIX ou depósito para o LOCADOR: Banco [NOME], Agência [Nº], Conta [Nº], Chave Pix [CHAVE].</w:t>
        <w:br/>
        <w:br/>
        <w:t>3.2. A impontualidade implicará multa moratória de 10% (dez por cento) sobre o débito, juros de mora de 1% ao mês e correção monetária pelo IPCA/IBGE, além de honorários de cobrança.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QUARTA – DO REAJUSTE ANUAL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4.1. O aluguel será reajustado anualmente com base na variação acumulada do IPCA/IBGE nos 12 meses anteriores ou, na sua ausência, pelo IGP-M/FGV.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QUINTA – DA GARANTIA LOCATÍCIA (MODALIDADE ÚNICA)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5.1. Para a garantia das obrigações contratuais, é estipulada expressamente UMA das modalidades abaixo (Art. 37 da Lei 8.245/91):</w:t>
        <w:br/>
        <w:br/>
        <w:t>[OPÇÃO 1 - CAUÇÃO EM DINHEIRO]: Depósito de [3 (três)] meses de aluguel, totalizando R$ [VALOR], em caderneta de poupança vinculada, devolvida ao término do contrato após vistoria final e quitação de débitos.</w:t>
        <w:br/>
        <w:br/>
        <w:t>[OPÇÃO 2 - FIADOR SOLIDÁRIO]: Assina na condição de FIADOR e principal pagador solidário, com renúncia ao benefício de ordem (Art. 827 do CC): [NOME DO FIADOR], RG nº [RG], CPF nº [CPF], proprietário do imóvel matriculado sob nº [MATRÍCULA] no CRI de [COMARCA].</w:t>
        <w:br/>
        <w:br/>
        <w:t>[OPÇÃO 3 - SEGURO FIANÇA]: Contratação de apólice de seguro fiança locatícia mantida vigente pelo LOCATÁRIO perante a seguradora [SEGURADORA].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SEXTA – DOS ENCARGOS, CONDOMÍNIO E IPTU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6.1. Além do aluguel, correrão por conta do LOCATÁRIO: condomínio ordinário, parcelas de IPTU e despesas de água, luz e gás durante todo o período em que mantiver a posse.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SÉTIMA – DAS BENFEITORIAS E RETENÇÃO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7.1. Benfeitorias necessárias ou úteis dependerão de consentimento prévio e por escrito do LOCADOR e não gerarão qualquer direito de indenização ou retenção, nos termos do Art. 35 da Lei 8.245/91 e Súmula 335 do STJ.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OITAVA – DA MULTA RESCISÓRIA PROPORCIONAL (ART. 4º DA LEI 8.245/91)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8.1. Fica estipulada a multa rescisória de 03 (três) meses de aluguel para a infração contratual. Na desocupação antecipada pelo inquilino, a multa será cobrada de forma estritamente proporcional ao tempo restante do contrato.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NONA – DO FORO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9.1. Fica eleito o Foro da Comarca de [CIDADE/UF DO IMÓVEL] para dirimir qualquer dúvida ou litígio deste instrumento.</w:t>
      </w:r>
    </w:p>
    <w:p>
      <w:pPr>
        <w:spacing w:before="360" w:after="480"/>
      </w:pPr>
      <w:r>
        <w:rPr>
          <w:rFonts w:ascii="Times New Roman" w:hAnsi="Times New Roman"/>
          <w:sz w:val="21"/>
        </w:rPr>
        <w:t>E, por estarem assim justas, acordadas e contratadas, as partes firmam o presente instrumento em 02 (duas) vias de igual teor e forma, na presença das 02 (duas) testemunhas instrumentárias abaixo qualificadas, que a tudo assistiram e dão fé.</w:t>
        <w:br/>
        <w:br/>
        <w:t>[CIDADE/UF], [DIA] de [MÊS] de 202[X].</w:t>
        <w:br/>
        <w:br/>
        <w:br/>
        <w:t>___________________________________________________________</w:t>
        <w:br/>
        <w:t>PRIMEIRA PARTE</w:t>
        <w:br/>
        <w:t>CPF/CNPJ nº [NÚMERO]</w:t>
        <w:br/>
        <w:br/>
        <w:br/>
        <w:t>___________________________________________________________</w:t>
        <w:br/>
        <w:t>SEGUNDA PARTE</w:t>
        <w:br/>
        <w:t>CPF/CNPJ nº [NÚMERO]</w:t>
        <w:br/>
        <w:br/>
        <w:br/>
        <w:t>TESTEMUNHAS INSTRUMENTÁRIAS:</w:t>
        <w:br/>
        <w:br/>
        <w:t>1. ______________________________________</w:t>
        <w:br/>
        <w:t>Nome: [NOME COMPLETO DA TESTEMUNHA 1]</w:t>
        <w:br/>
        <w:t>RG nº [NÚMERO] | CPF nº [NÚMERO]</w:t>
        <w:br/>
        <w:br/>
        <w:t>2. ______________________________________</w:t>
        <w:br/>
        <w:t>Nome: [NOME COMPLETO DA TESTEMUNHA 2]</w:t>
        <w:br/>
        <w:t>RG nº [NÚMERO] | CPF nº [NÚMERO]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