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66" w:rsidRDefault="00FB6A74">
      <w:pPr>
        <w:spacing w:after="9" w:line="259" w:lineRule="auto"/>
        <w:ind w:left="0" w:right="2120" w:firstLine="0"/>
        <w:jc w:val="right"/>
      </w:pPr>
      <w:r>
        <w:rPr>
          <w:noProof/>
        </w:rPr>
        <w:drawing>
          <wp:inline distT="0" distB="0" distL="0" distR="0">
            <wp:extent cx="2859899" cy="24499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2859899" cy="2449980"/>
                    </a:xfrm>
                    <a:prstGeom prst="rect">
                      <a:avLst/>
                    </a:prstGeom>
                  </pic:spPr>
                </pic:pic>
              </a:graphicData>
            </a:graphic>
          </wp:inline>
        </w:drawing>
      </w:r>
      <w:r>
        <w:t xml:space="preserve">  </w:t>
      </w:r>
    </w:p>
    <w:p w:rsidR="00535366" w:rsidRDefault="00FB6A74">
      <w:pPr>
        <w:spacing w:after="9" w:line="259" w:lineRule="auto"/>
        <w:ind w:left="0" w:right="949" w:firstLine="0"/>
        <w:jc w:val="center"/>
      </w:pPr>
      <w:r>
        <w:t xml:space="preserve">  </w:t>
      </w:r>
    </w:p>
    <w:p w:rsidR="00535366" w:rsidRDefault="00FB6A74">
      <w:pPr>
        <w:spacing w:after="9" w:line="259" w:lineRule="auto"/>
        <w:ind w:left="0" w:right="843" w:firstLine="0"/>
        <w:jc w:val="center"/>
      </w:pPr>
      <w:r>
        <w:t xml:space="preserve">  </w:t>
      </w:r>
    </w:p>
    <w:p w:rsidR="00535366" w:rsidRDefault="00FB6A74">
      <w:pPr>
        <w:spacing w:after="129" w:line="259" w:lineRule="auto"/>
        <w:ind w:left="0" w:right="949" w:firstLine="0"/>
        <w:jc w:val="center"/>
      </w:pPr>
      <w:r>
        <w:t xml:space="preserve">  </w:t>
      </w:r>
    </w:p>
    <w:p w:rsidR="00535366" w:rsidRDefault="00FB6A74">
      <w:pPr>
        <w:spacing w:after="0" w:line="263" w:lineRule="auto"/>
        <w:ind w:left="0" w:right="708" w:firstLine="0"/>
        <w:jc w:val="center"/>
      </w:pPr>
      <w:r>
        <w:rPr>
          <w:b/>
          <w:sz w:val="36"/>
        </w:rPr>
        <w:t xml:space="preserve">Aplicação de C4.5 para a predição de espécies de anuros </w:t>
      </w:r>
    </w:p>
    <w:p w:rsidR="00535366" w:rsidRDefault="00FB6A74">
      <w:pPr>
        <w:spacing w:after="5" w:line="259" w:lineRule="auto"/>
        <w:ind w:left="0" w:right="1055" w:firstLine="0"/>
        <w:jc w:val="center"/>
      </w:pPr>
      <w:r>
        <w:rPr>
          <w:i/>
          <w:sz w:val="22"/>
        </w:rPr>
        <w:t xml:space="preserve">Relatório Intercalar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 w:line="259" w:lineRule="auto"/>
        <w:ind w:left="10" w:right="1040"/>
        <w:jc w:val="center"/>
      </w:pPr>
      <w:r>
        <w:rPr>
          <w:sz w:val="22"/>
        </w:rPr>
        <w:t xml:space="preserve">Inteligência Artificial </w:t>
      </w:r>
    </w:p>
    <w:p w:rsidR="00535366" w:rsidRDefault="00FB6A74">
      <w:pPr>
        <w:spacing w:after="5" w:line="259" w:lineRule="auto"/>
        <w:ind w:left="70"/>
        <w:jc w:val="left"/>
      </w:pPr>
      <w:r>
        <w:rPr>
          <w:sz w:val="22"/>
        </w:rPr>
        <w:t xml:space="preserve">3º ano do Mestrado Integrado em Engenharia Informática e Computação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5" w:line="259" w:lineRule="auto"/>
        <w:ind w:left="0" w:right="958" w:firstLine="0"/>
        <w:jc w:val="center"/>
      </w:pPr>
      <w:r>
        <w:rPr>
          <w:sz w:val="22"/>
        </w:rPr>
        <w:t xml:space="preserve">  </w:t>
      </w:r>
    </w:p>
    <w:p w:rsidR="00535366" w:rsidRDefault="00FB6A74">
      <w:pPr>
        <w:spacing w:after="29" w:line="259" w:lineRule="auto"/>
        <w:ind w:left="0" w:right="958" w:firstLine="0"/>
        <w:jc w:val="center"/>
      </w:pPr>
      <w:r>
        <w:rPr>
          <w:sz w:val="22"/>
        </w:rPr>
        <w:t xml:space="preserve">  </w:t>
      </w:r>
    </w:p>
    <w:p w:rsidR="00535366" w:rsidRDefault="00FB6A74">
      <w:pPr>
        <w:tabs>
          <w:tab w:val="center" w:pos="6485"/>
        </w:tabs>
        <w:spacing w:after="3"/>
        <w:ind w:left="0" w:firstLine="0"/>
        <w:jc w:val="left"/>
      </w:pPr>
      <w:r>
        <w:t xml:space="preserve">Elementos do Grupo: </w:t>
      </w:r>
      <w:r>
        <w:tab/>
        <w:t xml:space="preserve"> </w:t>
      </w:r>
    </w:p>
    <w:p w:rsidR="00535366" w:rsidRDefault="00FB6A74">
      <w:pPr>
        <w:spacing w:after="37" w:line="259" w:lineRule="auto"/>
        <w:ind w:left="0" w:firstLine="0"/>
        <w:jc w:val="left"/>
      </w:pPr>
      <w:r>
        <w:rPr>
          <w:sz w:val="22"/>
        </w:rPr>
        <w:t xml:space="preserve"> </w:t>
      </w:r>
    </w:p>
    <w:p w:rsidR="00535366" w:rsidRDefault="00FB6A74">
      <w:pPr>
        <w:spacing w:after="157" w:line="259" w:lineRule="auto"/>
        <w:ind w:left="716"/>
        <w:jc w:val="left"/>
      </w:pPr>
      <w:r>
        <w:rPr>
          <w:sz w:val="22"/>
        </w:rPr>
        <w:t xml:space="preserve">Alessandro </w:t>
      </w:r>
      <w:proofErr w:type="spellStart"/>
      <w:r>
        <w:rPr>
          <w:sz w:val="22"/>
        </w:rPr>
        <w:t>Antoniolli</w:t>
      </w:r>
      <w:proofErr w:type="spellEnd"/>
      <w:r>
        <w:rPr>
          <w:sz w:val="22"/>
        </w:rPr>
        <w:t xml:space="preserve"> – up201710790 – </w:t>
      </w:r>
      <w:r>
        <w:rPr>
          <w:rFonts w:ascii="Calibri" w:eastAsia="Calibri" w:hAnsi="Calibri" w:cs="Calibri"/>
          <w:sz w:val="22"/>
          <w:u w:val="single" w:color="1155CC"/>
        </w:rPr>
        <w:t>​</w:t>
      </w:r>
      <w:r>
        <w:rPr>
          <w:color w:val="1155CC"/>
          <w:sz w:val="22"/>
          <w:u w:val="single" w:color="1155CC"/>
        </w:rPr>
        <w:t>up201710790@fe.up.pt</w:t>
      </w:r>
      <w:r>
        <w:rPr>
          <w:sz w:val="22"/>
        </w:rPr>
        <w:t xml:space="preserve"> </w:t>
      </w:r>
    </w:p>
    <w:p w:rsidR="00535366" w:rsidRDefault="00FB6A74">
      <w:pPr>
        <w:spacing w:after="157" w:line="259" w:lineRule="auto"/>
        <w:ind w:left="716"/>
        <w:jc w:val="left"/>
      </w:pPr>
      <w:r>
        <w:rPr>
          <w:sz w:val="22"/>
        </w:rPr>
        <w:t xml:space="preserve">Luís Soares - up201406356 - </w:t>
      </w:r>
      <w:r>
        <w:rPr>
          <w:rFonts w:ascii="Calibri" w:eastAsia="Calibri" w:hAnsi="Calibri" w:cs="Calibri"/>
          <w:sz w:val="22"/>
          <w:u w:val="single" w:color="1155CC"/>
        </w:rPr>
        <w:t>​</w:t>
      </w:r>
      <w:r>
        <w:rPr>
          <w:color w:val="1155CC"/>
          <w:sz w:val="22"/>
          <w:u w:val="single" w:color="1155CC"/>
        </w:rPr>
        <w:t>up201406356@fe.up.pt</w:t>
      </w:r>
      <w:r>
        <w:rPr>
          <w:sz w:val="22"/>
        </w:rPr>
        <w:t xml:space="preserve"> </w:t>
      </w:r>
    </w:p>
    <w:p w:rsidR="00535366" w:rsidRDefault="00FB6A74">
      <w:pPr>
        <w:spacing w:after="125" w:line="259" w:lineRule="auto"/>
        <w:ind w:left="716"/>
        <w:jc w:val="left"/>
      </w:pPr>
      <w:r>
        <w:rPr>
          <w:sz w:val="22"/>
        </w:rPr>
        <w:t xml:space="preserve">Nuno Pereira - up201506265 - </w:t>
      </w:r>
      <w:r>
        <w:rPr>
          <w:rFonts w:ascii="Calibri" w:eastAsia="Calibri" w:hAnsi="Calibri" w:cs="Calibri"/>
          <w:sz w:val="22"/>
          <w:u w:val="single" w:color="1155CC"/>
        </w:rPr>
        <w:t>​</w:t>
      </w:r>
      <w:r>
        <w:rPr>
          <w:color w:val="1155CC"/>
          <w:sz w:val="22"/>
          <w:u w:val="single" w:color="1155CC"/>
        </w:rPr>
        <w:t>up201506265@fe.up.pt</w:t>
      </w: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5" w:line="259" w:lineRule="auto"/>
        <w:ind w:left="721" w:firstLine="0"/>
        <w:jc w:val="left"/>
      </w:pPr>
      <w:r>
        <w:rPr>
          <w:sz w:val="22"/>
        </w:rPr>
        <w:t xml:space="preserve"> </w:t>
      </w:r>
    </w:p>
    <w:p w:rsidR="00535366" w:rsidRDefault="00FB6A74">
      <w:pPr>
        <w:spacing w:after="20" w:line="259" w:lineRule="auto"/>
        <w:ind w:left="721" w:firstLine="0"/>
        <w:jc w:val="left"/>
      </w:pPr>
      <w:r>
        <w:rPr>
          <w:sz w:val="22"/>
        </w:rPr>
        <w:t xml:space="preserve">  </w:t>
      </w:r>
    </w:p>
    <w:p w:rsidR="00535366" w:rsidRDefault="00FB6A74">
      <w:pPr>
        <w:spacing w:after="2" w:line="259" w:lineRule="auto"/>
        <w:ind w:left="10" w:right="1063"/>
        <w:jc w:val="center"/>
      </w:pPr>
      <w:r>
        <w:rPr>
          <w:sz w:val="22"/>
        </w:rPr>
        <w:t xml:space="preserve">08 de </w:t>
      </w:r>
      <w:proofErr w:type="gramStart"/>
      <w:r>
        <w:rPr>
          <w:sz w:val="22"/>
        </w:rPr>
        <w:t>Abril</w:t>
      </w:r>
      <w:proofErr w:type="gramEnd"/>
      <w:r>
        <w:rPr>
          <w:sz w:val="22"/>
        </w:rPr>
        <w:t xml:space="preserve"> de 2018</w:t>
      </w:r>
      <w:r>
        <w:t xml:space="preserve"> </w:t>
      </w:r>
    </w:p>
    <w:p w:rsidR="00535366" w:rsidRDefault="00FB6A74">
      <w:pPr>
        <w:spacing w:after="985" w:line="259" w:lineRule="auto"/>
        <w:ind w:left="0" w:firstLine="0"/>
        <w:jc w:val="left"/>
      </w:pPr>
      <w:r>
        <w:t xml:space="preserve"> </w:t>
      </w:r>
    </w:p>
    <w:p w:rsidR="00535366" w:rsidRDefault="00FB6A74">
      <w:pPr>
        <w:spacing w:after="0" w:line="259" w:lineRule="auto"/>
        <w:ind w:left="0" w:firstLine="0"/>
        <w:jc w:val="left"/>
      </w:pPr>
      <w:r>
        <w:rPr>
          <w:sz w:val="20"/>
        </w:rPr>
        <w:lastRenderedPageBreak/>
        <w:t xml:space="preserve"> </w:t>
      </w:r>
    </w:p>
    <w:p w:rsidR="00535366" w:rsidRDefault="00FB6A74">
      <w:pPr>
        <w:pStyle w:val="Ttulo1"/>
        <w:numPr>
          <w:ilvl w:val="0"/>
          <w:numId w:val="0"/>
        </w:numPr>
        <w:spacing w:after="5"/>
        <w:ind w:left="-5"/>
      </w:pPr>
      <w:r>
        <w:rPr>
          <w:sz w:val="29"/>
        </w:rPr>
        <w:t xml:space="preserve">Conteúdo </w:t>
      </w:r>
    </w:p>
    <w:p w:rsidR="00535366" w:rsidRDefault="00FB6A74">
      <w:pPr>
        <w:spacing w:after="0" w:line="259" w:lineRule="auto"/>
        <w:ind w:left="0" w:firstLine="0"/>
        <w:jc w:val="left"/>
      </w:pPr>
      <w:r>
        <w:rPr>
          <w:b/>
          <w:sz w:val="29"/>
        </w:rPr>
        <w:t xml:space="preserve"> </w:t>
      </w:r>
    </w:p>
    <w:p w:rsidR="00535366" w:rsidRDefault="00FB6A74">
      <w:pPr>
        <w:numPr>
          <w:ilvl w:val="0"/>
          <w:numId w:val="1"/>
        </w:numPr>
        <w:spacing w:after="160" w:line="259" w:lineRule="auto"/>
        <w:ind w:hanging="300"/>
        <w:jc w:val="left"/>
      </w:pPr>
      <w:r>
        <w:rPr>
          <w:b/>
        </w:rPr>
        <w:t>Objetivo</w:t>
      </w:r>
      <w:r>
        <w:rPr>
          <w:b/>
        </w:rPr>
        <w:tab/>
        <w:t>3</w:t>
      </w:r>
      <w:r>
        <w:t xml:space="preserve"> </w:t>
      </w:r>
    </w:p>
    <w:p w:rsidR="00535366" w:rsidRDefault="00FB6A74">
      <w:pPr>
        <w:numPr>
          <w:ilvl w:val="0"/>
          <w:numId w:val="1"/>
        </w:numPr>
        <w:spacing w:after="160" w:line="259" w:lineRule="auto"/>
        <w:ind w:hanging="300"/>
        <w:jc w:val="left"/>
      </w:pPr>
      <w:r>
        <w:rPr>
          <w:b/>
        </w:rPr>
        <w:t>Descrição</w:t>
      </w:r>
      <w:r>
        <w:rPr>
          <w:b/>
        </w:rPr>
        <w:tab/>
        <w:t>3</w:t>
      </w:r>
      <w:r>
        <w:t xml:space="preserve"> </w:t>
      </w:r>
    </w:p>
    <w:p w:rsidR="00535366" w:rsidRDefault="00FB6A74">
      <w:pPr>
        <w:numPr>
          <w:ilvl w:val="1"/>
          <w:numId w:val="1"/>
        </w:numPr>
        <w:spacing w:after="206"/>
        <w:ind w:right="1048" w:hanging="465"/>
      </w:pPr>
      <w:r>
        <w:t xml:space="preserve">Especificação . . . . . . . . . . . . . . . </w:t>
      </w:r>
      <w:proofErr w:type="gramStart"/>
      <w:r>
        <w:t>. . . .</w:t>
      </w:r>
      <w:proofErr w:type="gramEnd"/>
      <w:r>
        <w:t xml:space="preserve">. . . . . . . .  . . . . . . . . . . . . . . . . . 3 </w:t>
      </w:r>
    </w:p>
    <w:p w:rsidR="00535366" w:rsidRDefault="00FB6A74">
      <w:pPr>
        <w:numPr>
          <w:ilvl w:val="2"/>
          <w:numId w:val="1"/>
        </w:numPr>
        <w:spacing w:after="206"/>
        <w:ind w:right="1048" w:hanging="646"/>
      </w:pPr>
      <w:r>
        <w:t xml:space="preserve">Descrição e Análise do </w:t>
      </w:r>
      <w:proofErr w:type="spellStart"/>
      <w:r>
        <w:t>Dataset</w:t>
      </w:r>
      <w:proofErr w:type="spellEnd"/>
      <w:r>
        <w:t xml:space="preserve"> . . . </w:t>
      </w:r>
      <w:proofErr w:type="gramStart"/>
      <w:r>
        <w:t>. . . .</w:t>
      </w:r>
      <w:proofErr w:type="gramEnd"/>
      <w:r>
        <w:t xml:space="preserve">  . . . . . . . . . . . . . . . . . . .3 </w:t>
      </w:r>
    </w:p>
    <w:p w:rsidR="00535366" w:rsidRDefault="00FB6A74">
      <w:pPr>
        <w:numPr>
          <w:ilvl w:val="2"/>
          <w:numId w:val="1"/>
        </w:numPr>
        <w:spacing w:after="206"/>
        <w:ind w:right="1048" w:hanging="646"/>
      </w:pPr>
      <w:r>
        <w:t xml:space="preserve">Pré Processamento de Dados . . . . . . . . . </w:t>
      </w:r>
      <w:proofErr w:type="gramStart"/>
      <w:r>
        <w:t>. . . .</w:t>
      </w:r>
      <w:proofErr w:type="gramEnd"/>
      <w:r>
        <w:t xml:space="preserve"> .. . . . . . . . . . . . . . 5 </w:t>
      </w:r>
    </w:p>
    <w:p w:rsidR="00535366" w:rsidRDefault="00FB6A74">
      <w:pPr>
        <w:numPr>
          <w:ilvl w:val="2"/>
          <w:numId w:val="1"/>
        </w:numPr>
        <w:spacing w:after="206"/>
        <w:ind w:right="1048" w:hanging="646"/>
      </w:pPr>
      <w:r>
        <w:t xml:space="preserve">Modelo de Aprendizagem a </w:t>
      </w:r>
      <w:proofErr w:type="gramStart"/>
      <w:r>
        <w:t>aplicar .</w:t>
      </w:r>
      <w:proofErr w:type="gramEnd"/>
      <w:r>
        <w:t xml:space="preserve">. . . . . . . . . . . . . .. . . .. . . . 6 </w:t>
      </w:r>
    </w:p>
    <w:p w:rsidR="00535366" w:rsidRDefault="00FB6A74">
      <w:pPr>
        <w:numPr>
          <w:ilvl w:val="2"/>
          <w:numId w:val="1"/>
        </w:numPr>
        <w:spacing w:after="206"/>
        <w:ind w:right="1048" w:hanging="646"/>
      </w:pPr>
      <w:r>
        <w:t xml:space="preserve">Arquitetura do algoritmo C4.5 . . . </w:t>
      </w:r>
      <w:proofErr w:type="gramStart"/>
      <w:r>
        <w:t>. . . .</w:t>
      </w:r>
      <w:proofErr w:type="gramEnd"/>
      <w:r>
        <w:t xml:space="preserve"> .  . . . . . . . .  . . . . . . . . . 7 </w:t>
      </w:r>
    </w:p>
    <w:p w:rsidR="00535366" w:rsidRDefault="00FB6A74">
      <w:pPr>
        <w:numPr>
          <w:ilvl w:val="2"/>
          <w:numId w:val="1"/>
        </w:numPr>
        <w:spacing w:after="206"/>
        <w:ind w:right="1048" w:hanging="646"/>
      </w:pPr>
      <w:r>
        <w:t xml:space="preserve">Configuração prevista . . . . . . . . . . . . </w:t>
      </w:r>
      <w:proofErr w:type="gramStart"/>
      <w:r>
        <w:t>. . . .</w:t>
      </w:r>
      <w:proofErr w:type="gramEnd"/>
      <w:r>
        <w:t xml:space="preserve"> .. . . . . . . . . . .  .  . . . . . 8 </w:t>
      </w:r>
    </w:p>
    <w:p w:rsidR="00535366" w:rsidRDefault="00FB6A74">
      <w:pPr>
        <w:numPr>
          <w:ilvl w:val="1"/>
          <w:numId w:val="1"/>
        </w:numPr>
        <w:spacing w:after="206"/>
        <w:ind w:right="1048" w:hanging="465"/>
      </w:pPr>
      <w:r>
        <w:t xml:space="preserve">Trabalho Efetuado . . . . . . . . . . . . . . . . . . . . . . . . . . . . . . </w:t>
      </w:r>
      <w:proofErr w:type="gramStart"/>
      <w:r>
        <w:t>. . . .</w:t>
      </w:r>
      <w:proofErr w:type="gramEnd"/>
      <w:r>
        <w:t xml:space="preserve"> .. . . . . 9 </w:t>
      </w:r>
    </w:p>
    <w:p w:rsidR="00535366" w:rsidRDefault="00FB6A74">
      <w:pPr>
        <w:numPr>
          <w:ilvl w:val="1"/>
          <w:numId w:val="1"/>
        </w:numPr>
        <w:spacing w:after="3"/>
        <w:ind w:right="1048" w:hanging="465"/>
      </w:pPr>
      <w:r>
        <w:t xml:space="preserve">Resultados Esperados e forma de validação </w:t>
      </w:r>
      <w:proofErr w:type="gramStart"/>
      <w:r>
        <w:t>. . . .</w:t>
      </w:r>
      <w:proofErr w:type="gramEnd"/>
      <w:r>
        <w:t xml:space="preserve"> .  . . . .. . . . . 9 </w:t>
      </w:r>
    </w:p>
    <w:p w:rsidR="00535366" w:rsidRDefault="00FB6A74">
      <w:pPr>
        <w:numPr>
          <w:ilvl w:val="0"/>
          <w:numId w:val="1"/>
        </w:numPr>
        <w:spacing w:after="160" w:line="259" w:lineRule="auto"/>
        <w:ind w:hanging="300"/>
        <w:jc w:val="left"/>
      </w:pPr>
      <w:r>
        <w:rPr>
          <w:b/>
        </w:rPr>
        <w:t>Conclusões</w:t>
      </w:r>
      <w:r>
        <w:rPr>
          <w:b/>
        </w:rPr>
        <w:tab/>
        <w:t>10</w:t>
      </w:r>
      <w:r>
        <w:t xml:space="preserve"> </w:t>
      </w:r>
    </w:p>
    <w:p w:rsidR="00535366" w:rsidRDefault="00FB6A74">
      <w:pPr>
        <w:numPr>
          <w:ilvl w:val="0"/>
          <w:numId w:val="1"/>
        </w:numPr>
        <w:spacing w:after="160" w:line="259" w:lineRule="auto"/>
        <w:ind w:hanging="300"/>
        <w:jc w:val="left"/>
      </w:pPr>
      <w:r>
        <w:rPr>
          <w:b/>
        </w:rPr>
        <w:t>Recursos</w:t>
      </w:r>
      <w:r>
        <w:rPr>
          <w:b/>
        </w:rPr>
        <w:tab/>
        <w:t xml:space="preserve">10 </w:t>
      </w:r>
    </w:p>
    <w:p w:rsidR="00535366" w:rsidRDefault="00FB6A74">
      <w:pPr>
        <w:spacing w:after="165" w:line="259" w:lineRule="auto"/>
        <w:ind w:left="0" w:firstLine="0"/>
        <w:jc w:val="left"/>
      </w:pPr>
      <w:r>
        <w:rPr>
          <w:b/>
          <w:sz w:val="20"/>
        </w:rPr>
        <w:t xml:space="preserve"> </w:t>
      </w:r>
    </w:p>
    <w:p w:rsidR="00535366" w:rsidRDefault="00FB6A74">
      <w:pPr>
        <w:spacing w:after="251" w:line="259" w:lineRule="auto"/>
        <w:ind w:left="0" w:firstLine="0"/>
        <w:jc w:val="left"/>
      </w:pPr>
      <w:r>
        <w:rPr>
          <w:b/>
          <w:sz w:val="20"/>
        </w:rPr>
        <w:t xml:space="preserve"> </w:t>
      </w:r>
    </w:p>
    <w:p w:rsidR="00535366" w:rsidRDefault="00FB6A74">
      <w:pPr>
        <w:pStyle w:val="Ttulo1"/>
        <w:spacing w:after="5"/>
        <w:ind w:left="540" w:hanging="555"/>
      </w:pPr>
      <w:r>
        <w:rPr>
          <w:sz w:val="29"/>
        </w:rPr>
        <w:t xml:space="preserve">Objetivo </w:t>
      </w:r>
    </w:p>
    <w:p w:rsidR="00535366" w:rsidRDefault="00FB6A74">
      <w:pPr>
        <w:spacing w:after="180" w:line="259" w:lineRule="auto"/>
        <w:ind w:left="30" w:firstLine="0"/>
        <w:jc w:val="left"/>
      </w:pPr>
      <w:r>
        <w:rPr>
          <w:sz w:val="20"/>
        </w:rPr>
        <w:t xml:space="preserve"> </w:t>
      </w:r>
    </w:p>
    <w:p w:rsidR="00535366" w:rsidRDefault="00FB6A74">
      <w:pPr>
        <w:spacing w:after="143" w:line="260" w:lineRule="auto"/>
        <w:ind w:left="15" w:right="1031" w:firstLine="681"/>
        <w:jc w:val="left"/>
      </w:pPr>
      <w:r>
        <w:t xml:space="preserve">Este trabalho tem como principal meta através do algoritmo C4.5, interpretar e tentar melhorar as regras de classificação para a identificação de espécies de anuros. </w:t>
      </w:r>
    </w:p>
    <w:p w:rsidR="00535366" w:rsidRDefault="00FB6A74">
      <w:pPr>
        <w:ind w:left="0" w:right="1048" w:firstLine="721"/>
      </w:pPr>
      <w:r>
        <w:t xml:space="preserve">Os anuros possuem várias caraterísticas que os </w:t>
      </w:r>
      <w:proofErr w:type="gramStart"/>
      <w:r>
        <w:t>identificam</w:t>
      </w:r>
      <w:proofErr w:type="gramEnd"/>
      <w:r>
        <w:t xml:space="preserve"> mas uma que os permite distinguir de forma exata é a emissão de sons, pois fazem-no em frequências distintas.  </w:t>
      </w:r>
    </w:p>
    <w:p w:rsidR="00535366" w:rsidRDefault="00FB6A74">
      <w:pPr>
        <w:ind w:left="0" w:right="1048" w:firstLine="721"/>
      </w:pPr>
      <w:r>
        <w:t xml:space="preserve">Começaremos por utilizar uma amostra como base de informação e com base nesses dados, através do algoritmo de aprendizagem </w:t>
      </w:r>
      <w:r w:rsidR="00D20512">
        <w:t xml:space="preserve">treinar a rede neuronal aplicando o algoritmo C4.5, definindo um processo de aprendizagem e como tal, </w:t>
      </w:r>
      <w:r>
        <w:t xml:space="preserve">melhorar a forma como são diferenciadas as distintas espécies. </w:t>
      </w:r>
    </w:p>
    <w:p w:rsidR="00535366" w:rsidRDefault="00FB6A74">
      <w:pPr>
        <w:spacing w:after="0" w:line="259" w:lineRule="auto"/>
        <w:ind w:left="0" w:firstLine="0"/>
        <w:jc w:val="left"/>
      </w:pPr>
      <w:r>
        <w:t xml:space="preserve"> </w:t>
      </w:r>
    </w:p>
    <w:p w:rsidR="00535366" w:rsidRDefault="00FB6A74">
      <w:pPr>
        <w:pStyle w:val="Ttulo1"/>
        <w:spacing w:after="128"/>
        <w:ind w:left="495" w:hanging="510"/>
      </w:pPr>
      <w:r>
        <w:lastRenderedPageBreak/>
        <w:t xml:space="preserve">Descrição </w:t>
      </w:r>
    </w:p>
    <w:p w:rsidR="00535366" w:rsidRDefault="00FB6A74">
      <w:pPr>
        <w:pStyle w:val="Cabealho2"/>
        <w:ind w:left="601" w:hanging="616"/>
      </w:pPr>
      <w:r>
        <w:t xml:space="preserve">Especificação </w:t>
      </w:r>
    </w:p>
    <w:p w:rsidR="00535366" w:rsidRDefault="00FB6A74">
      <w:pPr>
        <w:spacing w:after="133" w:line="259" w:lineRule="auto"/>
        <w:ind w:left="0" w:firstLine="0"/>
        <w:jc w:val="left"/>
        <w:rPr>
          <w:b/>
          <w:sz w:val="22"/>
        </w:rPr>
      </w:pPr>
      <w:r>
        <w:rPr>
          <w:b/>
          <w:sz w:val="22"/>
        </w:rPr>
        <w:t xml:space="preserve"> </w:t>
      </w:r>
    </w:p>
    <w:p w:rsidR="0031489A" w:rsidRDefault="0031489A">
      <w:pPr>
        <w:spacing w:after="133" w:line="259" w:lineRule="auto"/>
        <w:ind w:left="0" w:firstLine="0"/>
        <w:jc w:val="left"/>
        <w:rPr>
          <w:b/>
          <w:sz w:val="22"/>
        </w:rPr>
      </w:pPr>
      <w:r>
        <w:rPr>
          <w:b/>
          <w:sz w:val="22"/>
        </w:rPr>
        <w:t>2.1.1</w:t>
      </w:r>
      <w:r>
        <w:rPr>
          <w:b/>
          <w:sz w:val="22"/>
        </w:rPr>
        <w:tab/>
        <w:t>Descrição do tema</w:t>
      </w:r>
    </w:p>
    <w:p w:rsidR="00CB6F44" w:rsidRDefault="00CB6F44">
      <w:pPr>
        <w:spacing w:after="133" w:line="259" w:lineRule="auto"/>
        <w:ind w:left="0" w:firstLine="0"/>
        <w:jc w:val="left"/>
      </w:pPr>
    </w:p>
    <w:p w:rsidR="00CB6F44" w:rsidRPr="00CB6F44" w:rsidRDefault="00CB6F44" w:rsidP="00F74956">
      <w:pPr>
        <w:spacing w:after="133" w:line="259" w:lineRule="auto"/>
        <w:ind w:left="0" w:firstLine="708"/>
        <w:jc w:val="left"/>
        <w:rPr>
          <w:color w:val="auto"/>
          <w:szCs w:val="24"/>
        </w:rPr>
      </w:pPr>
      <w:r w:rsidRPr="00CB6F44">
        <w:rPr>
          <w:color w:val="auto"/>
        </w:rPr>
        <w:t xml:space="preserve">O seguinte </w:t>
      </w:r>
      <w:r w:rsidRPr="00CB6F44">
        <w:rPr>
          <w:color w:val="auto"/>
          <w:szCs w:val="24"/>
        </w:rPr>
        <w:t>trabalho tem como tema espécies de anuros. Um anuro pode ser um sapo, uma r</w:t>
      </w:r>
      <w:r w:rsidR="00A66E33">
        <w:rPr>
          <w:color w:val="auto"/>
          <w:szCs w:val="24"/>
        </w:rPr>
        <w:t>ã</w:t>
      </w:r>
      <w:r w:rsidRPr="00CB6F44">
        <w:rPr>
          <w:color w:val="auto"/>
          <w:szCs w:val="24"/>
        </w:rPr>
        <w:t xml:space="preserve"> ou uma rela. </w:t>
      </w:r>
      <w:r w:rsidRPr="00CB6F44">
        <w:rPr>
          <w:rFonts w:cs="Arial"/>
          <w:color w:val="auto"/>
          <w:szCs w:val="24"/>
          <w:shd w:val="clear" w:color="auto" w:fill="FFFFFF"/>
        </w:rPr>
        <w:t>Ainda que se possam estabelecer algumas diferenças entre sapos e rãs, estas diferenças não são utilizadas pelos cientistas na sua classificação.</w:t>
      </w:r>
      <w:r>
        <w:rPr>
          <w:rFonts w:cs="Arial"/>
          <w:color w:val="auto"/>
          <w:szCs w:val="24"/>
          <w:shd w:val="clear" w:color="auto" w:fill="FFFFFF"/>
        </w:rPr>
        <w:t xml:space="preserve"> Os anuros são capazes de efetuar sons bastante altos que podem ser ouvidos a mais de um quilómetro de distância. Cada espécie emite um som exclusivo para a sua espécie e como tal é possível a partir do som emitido por um anuro identificar a espécie a que pertence.</w:t>
      </w:r>
    </w:p>
    <w:p w:rsidR="00260751" w:rsidRDefault="00260751">
      <w:pPr>
        <w:spacing w:after="133" w:line="259" w:lineRule="auto"/>
        <w:ind w:left="0" w:firstLine="0"/>
        <w:jc w:val="left"/>
      </w:pPr>
    </w:p>
    <w:p w:rsidR="00260751" w:rsidRDefault="00260751">
      <w:pPr>
        <w:spacing w:after="133" w:line="259" w:lineRule="auto"/>
        <w:ind w:left="0" w:firstLine="0"/>
        <w:jc w:val="left"/>
      </w:pPr>
    </w:p>
    <w:p w:rsidR="00535366" w:rsidRPr="00C278C2" w:rsidRDefault="00FB6A74" w:rsidP="0031489A">
      <w:pPr>
        <w:tabs>
          <w:tab w:val="center" w:pos="2275"/>
        </w:tabs>
        <w:spacing w:after="144" w:line="259" w:lineRule="auto"/>
        <w:ind w:left="-15" w:firstLine="0"/>
        <w:jc w:val="left"/>
        <w:rPr>
          <w:b/>
          <w:sz w:val="22"/>
        </w:rPr>
      </w:pPr>
      <w:r>
        <w:rPr>
          <w:b/>
          <w:sz w:val="22"/>
        </w:rPr>
        <w:t>2.1.</w:t>
      </w:r>
      <w:r w:rsidR="0031489A">
        <w:rPr>
          <w:b/>
          <w:sz w:val="22"/>
        </w:rPr>
        <w:t xml:space="preserve">2     </w:t>
      </w:r>
      <w:r>
        <w:rPr>
          <w:b/>
          <w:sz w:val="22"/>
        </w:rPr>
        <w:t xml:space="preserve">Análise do </w:t>
      </w:r>
      <w:proofErr w:type="spellStart"/>
      <w:r>
        <w:rPr>
          <w:b/>
          <w:sz w:val="22"/>
        </w:rPr>
        <w:t>Dataset</w:t>
      </w:r>
      <w:proofErr w:type="spellEnd"/>
      <w:r>
        <w:rPr>
          <w:b/>
          <w:sz w:val="22"/>
        </w:rPr>
        <w:t xml:space="preserve"> </w:t>
      </w:r>
    </w:p>
    <w:p w:rsidR="00F74956" w:rsidRDefault="00F74956">
      <w:pPr>
        <w:spacing w:after="143" w:line="260" w:lineRule="auto"/>
        <w:ind w:left="15" w:right="1031" w:firstLine="681"/>
        <w:jc w:val="left"/>
      </w:pPr>
    </w:p>
    <w:p w:rsidR="00535366" w:rsidRDefault="00FB6A74" w:rsidP="00F74956">
      <w:pPr>
        <w:spacing w:after="143" w:line="260" w:lineRule="auto"/>
        <w:ind w:left="15" w:right="1031" w:firstLine="681"/>
      </w:pPr>
      <w:r>
        <w:t xml:space="preserve">A frequência da emissão de som de cada anuro é um dado suficiente para o associar a uma determinada espécie e como tal um dado bastante significativo a ter em conta. Este tipo de dados já foi utilizado anteriormente para efeitos de classificação de espécies.  </w:t>
      </w:r>
    </w:p>
    <w:p w:rsidR="00535366" w:rsidRDefault="00FB6A74" w:rsidP="00F74956">
      <w:pPr>
        <w:spacing w:after="143" w:line="260" w:lineRule="auto"/>
        <w:ind w:left="15" w:right="1031" w:firstLine="681"/>
      </w:pPr>
      <w:r>
        <w:t xml:space="preserve">Este </w:t>
      </w:r>
      <w:proofErr w:type="spellStart"/>
      <w:r>
        <w:t>dataset</w:t>
      </w:r>
      <w:proofErr w:type="spellEnd"/>
      <w:r>
        <w:t xml:space="preserve"> é composto por 22 colunas com os respetivos </w:t>
      </w:r>
      <w:proofErr w:type="spellStart"/>
      <w:r>
        <w:t>MFCC’s</w:t>
      </w:r>
      <w:proofErr w:type="spellEnd"/>
      <w:r>
        <w:t xml:space="preserve">, seguidos da família, género, espécie e um id da gravação. Foram analisadas gravações de 4 famílias, 8 gêneros e 10 espécies distintas de anuros. Existem quase 60 gravações para cada espécie analisada.  </w:t>
      </w:r>
    </w:p>
    <w:p w:rsidR="00535366" w:rsidRDefault="00FB6A74" w:rsidP="00F74956">
      <w:pPr>
        <w:spacing w:after="143" w:line="260" w:lineRule="auto"/>
        <w:ind w:left="15" w:right="1031" w:firstLine="681"/>
      </w:pPr>
      <w:r>
        <w:t xml:space="preserve">Para além disso, foram utilizados métodos de entropia espectral e </w:t>
      </w:r>
      <w:proofErr w:type="spellStart"/>
      <w:r>
        <w:t>clustering</w:t>
      </w:r>
      <w:proofErr w:type="spellEnd"/>
      <w:r>
        <w:t xml:space="preserve"> binário para encapsular os dados de cada sílaba. Depois da partição efetuada foram obtidas 7195 sílabas que serviram de base para teste e treino do classificador implementado. </w:t>
      </w:r>
    </w:p>
    <w:p w:rsidR="00535366" w:rsidRDefault="00FB6A74" w:rsidP="00F74956">
      <w:pPr>
        <w:spacing w:after="143" w:line="260" w:lineRule="auto"/>
        <w:ind w:left="15" w:right="1031" w:firstLine="681"/>
      </w:pPr>
      <w:r>
        <w:t xml:space="preserve">É de realçar que estes dados foram recolhidos em ambientes reais, com ruído de fundo, tais como a mata Atlântica, Manaus e ainda de Córdoba na Argentina. </w:t>
      </w:r>
    </w:p>
    <w:p w:rsidR="00535366" w:rsidRDefault="00FB6A74" w:rsidP="00F74956">
      <w:pPr>
        <w:spacing w:after="143" w:line="260" w:lineRule="auto"/>
        <w:ind w:left="15" w:right="1031" w:firstLine="681"/>
      </w:pPr>
      <w:r>
        <w:t xml:space="preserve">Os dados foram guardados em forma de onda com frequência de amostragem de 44 KHz e 32 bit de resolução, como tal, permitindo-nos analisar sinais até 22KHz. De cada sílaba obtida, foram extraídos 22 </w:t>
      </w:r>
      <w:proofErr w:type="spellStart"/>
      <w:r>
        <w:t>MFCC’s</w:t>
      </w:r>
      <w:proofErr w:type="spellEnd"/>
      <w:r>
        <w:t xml:space="preserve"> através da triangulação de 44 filtros.  </w:t>
      </w:r>
    </w:p>
    <w:p w:rsidR="00535366" w:rsidRDefault="00FB6A74">
      <w:pPr>
        <w:ind w:left="0" w:right="1048" w:firstLine="676"/>
      </w:pPr>
      <w:r>
        <w:lastRenderedPageBreak/>
        <w:t xml:space="preserve">O conjunto de sílabas que representa a base de dados têm as seguintes instâncias por cada classe:  </w:t>
      </w:r>
    </w:p>
    <w:p w:rsidR="00535366" w:rsidRDefault="00FB6A74">
      <w:pPr>
        <w:spacing w:after="140" w:line="259" w:lineRule="auto"/>
        <w:ind w:left="0" w:right="165" w:firstLine="0"/>
        <w:jc w:val="right"/>
      </w:pPr>
      <w:r>
        <w:rPr>
          <w:noProof/>
        </w:rPr>
        <w:drawing>
          <wp:inline distT="0" distB="0" distL="0" distR="0">
            <wp:extent cx="4871362" cy="2831301"/>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8"/>
                    <a:stretch>
                      <a:fillRect/>
                    </a:stretch>
                  </pic:blipFill>
                  <pic:spPr>
                    <a:xfrm>
                      <a:off x="0" y="0"/>
                      <a:ext cx="4871362" cy="2831301"/>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131" w:line="259" w:lineRule="auto"/>
        <w:ind w:left="15" w:firstLine="0"/>
        <w:jc w:val="left"/>
      </w:pPr>
      <w:r>
        <w:rPr>
          <w:sz w:val="22"/>
        </w:rPr>
        <w:t xml:space="preserve"> </w:t>
      </w:r>
    </w:p>
    <w:p w:rsidR="00535366" w:rsidRDefault="00FB6A74">
      <w:pPr>
        <w:spacing w:after="260" w:line="259" w:lineRule="auto"/>
        <w:ind w:left="0" w:right="225" w:firstLine="0"/>
        <w:jc w:val="right"/>
      </w:pPr>
      <w:r>
        <w:rPr>
          <w:noProof/>
        </w:rPr>
        <w:drawing>
          <wp:inline distT="0" distB="0" distL="0" distR="0">
            <wp:extent cx="4833230" cy="28122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9"/>
                    <a:stretch>
                      <a:fillRect/>
                    </a:stretch>
                  </pic:blipFill>
                  <pic:spPr>
                    <a:xfrm>
                      <a:off x="0" y="0"/>
                      <a:ext cx="4833230" cy="2812235"/>
                    </a:xfrm>
                    <a:prstGeom prst="rect">
                      <a:avLst/>
                    </a:prstGeom>
                  </pic:spPr>
                </pic:pic>
              </a:graphicData>
            </a:graphic>
          </wp:inline>
        </w:drawing>
      </w:r>
      <w:r>
        <w:rPr>
          <w:sz w:val="22"/>
        </w:rPr>
        <w:t xml:space="preserve"> </w:t>
      </w:r>
    </w:p>
    <w:p w:rsidR="00535366" w:rsidRDefault="00FB6A74">
      <w:pPr>
        <w:spacing w:after="140" w:line="259" w:lineRule="auto"/>
        <w:ind w:left="15" w:firstLine="0"/>
        <w:jc w:val="left"/>
      </w:pPr>
      <w:r>
        <w:rPr>
          <w:sz w:val="22"/>
        </w:rPr>
        <w:t xml:space="preserve"> </w:t>
      </w:r>
    </w:p>
    <w:p w:rsidR="00535366" w:rsidRDefault="00FB6A74">
      <w:pPr>
        <w:spacing w:after="0" w:line="259" w:lineRule="auto"/>
        <w:ind w:left="15" w:firstLine="0"/>
        <w:jc w:val="left"/>
      </w:pPr>
      <w:r>
        <w:rPr>
          <w:sz w:val="22"/>
        </w:rPr>
        <w:t xml:space="preserve"> </w:t>
      </w:r>
    </w:p>
    <w:p w:rsidR="00535366" w:rsidRDefault="00FB6A74">
      <w:pPr>
        <w:spacing w:after="148" w:line="259" w:lineRule="auto"/>
        <w:ind w:left="0" w:firstLine="0"/>
        <w:jc w:val="right"/>
      </w:pPr>
      <w:r>
        <w:rPr>
          <w:noProof/>
        </w:rPr>
        <w:lastRenderedPageBreak/>
        <w:drawing>
          <wp:inline distT="0" distB="0" distL="0" distR="0">
            <wp:extent cx="4976225" cy="2898032"/>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976225" cy="2898032"/>
                    </a:xfrm>
                    <a:prstGeom prst="rect">
                      <a:avLst/>
                    </a:prstGeom>
                  </pic:spPr>
                </pic:pic>
              </a:graphicData>
            </a:graphic>
          </wp:inline>
        </w:drawing>
      </w:r>
      <w:r>
        <w:rPr>
          <w:sz w:val="22"/>
        </w:rPr>
        <w:t xml:space="preserve"> </w:t>
      </w:r>
    </w:p>
    <w:p w:rsidR="00535366" w:rsidRDefault="00FB6A74">
      <w:pPr>
        <w:tabs>
          <w:tab w:val="center" w:pos="2183"/>
        </w:tabs>
        <w:spacing w:after="144" w:line="259" w:lineRule="auto"/>
        <w:ind w:left="-15" w:firstLine="0"/>
        <w:jc w:val="left"/>
      </w:pPr>
      <w:r>
        <w:rPr>
          <w:b/>
          <w:sz w:val="22"/>
        </w:rPr>
        <w:t>2.1.2</w:t>
      </w:r>
      <w:r>
        <w:rPr>
          <w:b/>
          <w:sz w:val="22"/>
        </w:rPr>
        <w:tab/>
        <w:t xml:space="preserve">Pré-Processamento de Dados </w:t>
      </w:r>
    </w:p>
    <w:p w:rsidR="00535366" w:rsidRDefault="00FB6A74" w:rsidP="00082071">
      <w:pPr>
        <w:spacing w:after="144" w:line="259" w:lineRule="auto"/>
        <w:ind w:left="0" w:firstLine="0"/>
      </w:pPr>
      <w:r>
        <w:t xml:space="preserve"> </w:t>
      </w:r>
    </w:p>
    <w:p w:rsidR="00535366" w:rsidRDefault="00FB6A74" w:rsidP="00082071">
      <w:pPr>
        <w:spacing w:after="143" w:line="260" w:lineRule="auto"/>
        <w:ind w:left="15" w:right="1031" w:firstLine="681"/>
      </w:pPr>
      <w:r>
        <w:t xml:space="preserve">O processamento de dados é uma fase que depende maioritariamente </w:t>
      </w:r>
      <w:r>
        <w:tab/>
        <w:t xml:space="preserve">da </w:t>
      </w:r>
      <w:r>
        <w:tab/>
        <w:t xml:space="preserve">capacidade do analista de dados em identificar os problemas presentes nos dados e tentar sistematizar métodos apropriados para solucionar cada um deles. </w:t>
      </w:r>
    </w:p>
    <w:p w:rsidR="00535366" w:rsidRDefault="00FB6A74" w:rsidP="00082071">
      <w:pPr>
        <w:ind w:left="0" w:right="1048" w:firstLine="691"/>
      </w:pPr>
      <w:r>
        <w:t xml:space="preserve">Utilizamos alguns métodos de pré-processamento dos dados fracamente dependentes do conhecimento de domínio dado serem passíveis a sistematização, entre os quais: </w:t>
      </w:r>
    </w:p>
    <w:p w:rsidR="00535366" w:rsidRDefault="00FB6A74" w:rsidP="00082071">
      <w:pPr>
        <w:ind w:left="0" w:right="1048" w:firstLine="691"/>
      </w:pPr>
      <w:r>
        <w:t xml:space="preserve">Verificação da integridade dos dados: Nenhum dos dados apresenta discrepâncias de valores suficientemente grandes para justificar dúvidas quanto á sua origem. </w:t>
      </w:r>
    </w:p>
    <w:p w:rsidR="00535366" w:rsidRDefault="00FB6A74" w:rsidP="00082071">
      <w:pPr>
        <w:spacing w:after="143" w:line="260" w:lineRule="auto"/>
        <w:ind w:left="15" w:right="1031" w:firstLine="681"/>
      </w:pPr>
      <w:r>
        <w:t xml:space="preserve">Identificação </w:t>
      </w:r>
      <w:r>
        <w:tab/>
        <w:t xml:space="preserve">de </w:t>
      </w:r>
      <w:r>
        <w:tab/>
        <w:t xml:space="preserve">inconsistências: </w:t>
      </w:r>
      <w:r>
        <w:tab/>
        <w:t xml:space="preserve">Eliminamos </w:t>
      </w:r>
      <w:r>
        <w:tab/>
        <w:t xml:space="preserve">toda </w:t>
      </w:r>
      <w:r>
        <w:tab/>
        <w:t xml:space="preserve">a redundância </w:t>
      </w:r>
      <w:r>
        <w:tab/>
        <w:t xml:space="preserve">que </w:t>
      </w:r>
      <w:r>
        <w:tab/>
        <w:t xml:space="preserve">pode </w:t>
      </w:r>
      <w:r>
        <w:tab/>
        <w:t xml:space="preserve">ocorrer </w:t>
      </w:r>
      <w:r>
        <w:tab/>
        <w:t xml:space="preserve">quando </w:t>
      </w:r>
      <w:r>
        <w:tab/>
        <w:t xml:space="preserve">uma </w:t>
      </w:r>
      <w:r>
        <w:tab/>
        <w:t xml:space="preserve">informação essencialmente idêntica é armazenada em diversos atributos, eliminando todas as ocorrências exatamente iguais. </w:t>
      </w:r>
    </w:p>
    <w:p w:rsidR="00535366" w:rsidRDefault="00FB6A74" w:rsidP="00082071">
      <w:pPr>
        <w:ind w:left="0" w:right="1048" w:firstLine="691"/>
      </w:pPr>
      <w:r>
        <w:t xml:space="preserve">Definir métodos de seleção de atributos: Seria inviável definirmos uma razão de decisão para a construção do nosso caminho de escolha que não fosse idealizada tendo em conta possíveis padrões e </w:t>
      </w:r>
      <w:proofErr w:type="spellStart"/>
      <w:r>
        <w:t>aspectos</w:t>
      </w:r>
      <w:proofErr w:type="spellEnd"/>
      <w:r>
        <w:t xml:space="preserve"> peculiares à mesma. </w:t>
      </w:r>
    </w:p>
    <w:p w:rsidR="00535366" w:rsidRDefault="00FB6A74" w:rsidP="00082071">
      <w:pPr>
        <w:spacing w:after="118" w:line="260" w:lineRule="auto"/>
        <w:ind w:left="15" w:right="1031" w:firstLine="681"/>
      </w:pPr>
      <w:r>
        <w:t xml:space="preserve">Neste </w:t>
      </w:r>
      <w:r>
        <w:tab/>
        <w:t xml:space="preserve">trabalho </w:t>
      </w:r>
      <w:r>
        <w:tab/>
        <w:t xml:space="preserve">não </w:t>
      </w:r>
      <w:r>
        <w:tab/>
        <w:t xml:space="preserve">empregamos </w:t>
      </w:r>
      <w:r>
        <w:tab/>
        <w:t xml:space="preserve">métodos </w:t>
      </w:r>
      <w:r>
        <w:tab/>
        <w:t xml:space="preserve">de pré-processamento fortemente dependentes do conhecimento de domínio dado não termos encontrado uma norma específica que conseguíssemos automatizar. </w:t>
      </w:r>
    </w:p>
    <w:p w:rsidR="00535366" w:rsidRDefault="00FB6A74">
      <w:pPr>
        <w:spacing w:after="165" w:line="259" w:lineRule="auto"/>
        <w:ind w:left="0" w:firstLine="0"/>
        <w:jc w:val="left"/>
      </w:pPr>
      <w:r>
        <w:rPr>
          <w:sz w:val="20"/>
        </w:rPr>
        <w:lastRenderedPageBreak/>
        <w:t xml:space="preserve"> </w:t>
      </w:r>
    </w:p>
    <w:p w:rsidR="00535366" w:rsidRDefault="00FB6A74">
      <w:pPr>
        <w:spacing w:after="133" w:line="259" w:lineRule="auto"/>
        <w:ind w:left="0" w:firstLine="0"/>
        <w:jc w:val="left"/>
      </w:pPr>
      <w:r>
        <w:rPr>
          <w:b/>
          <w:sz w:val="22"/>
        </w:rPr>
        <w:t xml:space="preserve"> </w:t>
      </w:r>
    </w:p>
    <w:p w:rsidR="00535366" w:rsidRDefault="00FB6A74">
      <w:pPr>
        <w:tabs>
          <w:tab w:val="center" w:pos="2469"/>
        </w:tabs>
        <w:spacing w:after="114" w:line="259" w:lineRule="auto"/>
        <w:ind w:left="-15" w:firstLine="0"/>
        <w:jc w:val="left"/>
      </w:pPr>
      <w:r>
        <w:rPr>
          <w:b/>
          <w:sz w:val="22"/>
        </w:rPr>
        <w:t>2.1.3</w:t>
      </w:r>
      <w:r>
        <w:rPr>
          <w:b/>
          <w:sz w:val="22"/>
        </w:rPr>
        <w:tab/>
        <w:t>Modelo de Aprendizagem a aplicar</w:t>
      </w:r>
      <w:r>
        <w:rPr>
          <w:b/>
          <w:sz w:val="20"/>
        </w:rPr>
        <w:t xml:space="preserve"> </w:t>
      </w:r>
    </w:p>
    <w:p w:rsidR="00535366" w:rsidRDefault="00FB6A74">
      <w:pPr>
        <w:spacing w:after="180" w:line="259" w:lineRule="auto"/>
        <w:ind w:left="721" w:firstLine="0"/>
        <w:jc w:val="left"/>
      </w:pPr>
      <w:r>
        <w:rPr>
          <w:sz w:val="20"/>
        </w:rPr>
        <w:t xml:space="preserve">  </w:t>
      </w:r>
    </w:p>
    <w:p w:rsidR="00535366" w:rsidRDefault="00FB6A74">
      <w:pPr>
        <w:ind w:left="0" w:right="1048" w:firstLine="721"/>
      </w:pPr>
      <w:r>
        <w:t xml:space="preserve">Para garantir uma solução eficaz ao paradigma do nosso trabalho vamos utilizar o algoritmo de aprendizagem indutiva c4.5 para a predição das espécies de anuros. </w:t>
      </w:r>
    </w:p>
    <w:p w:rsidR="00535366" w:rsidRDefault="00FB6A74">
      <w:pPr>
        <w:ind w:left="0" w:right="1048" w:firstLine="721"/>
      </w:pPr>
      <w:r>
        <w:t xml:space="preserve">O objetivo desta abordagem é a aquisição de conhecimento através da construção automática de novas regras de conhecimento. Identificados os atributos significativos dos objetos do domínio considerado, é possível construir árvores de decisão, dessas árvores obtêm-se regras. </w:t>
      </w:r>
    </w:p>
    <w:p w:rsidR="00535366" w:rsidRDefault="00FB6A74">
      <w:pPr>
        <w:spacing w:after="109"/>
        <w:ind w:left="0" w:right="1048" w:firstLine="721"/>
      </w:pPr>
      <w:r>
        <w:t>Para a escolha da construção das árvores de decisão e para a escolha das árvores de decisão das quais vamos inferir regras existem critérios que advém de algumas escolhas, por exemplo, consoante as escolhas do atributo existem critérios de escolha que dependem de forma direta dum cálculo da entropia ganho de informação</w:t>
      </w:r>
      <w:r>
        <w:rPr>
          <w:sz w:val="20"/>
        </w:rPr>
        <w:t xml:space="preserve"> </w:t>
      </w:r>
    </w:p>
    <w:p w:rsidR="00535366" w:rsidRDefault="00FB6A74">
      <w:pPr>
        <w:spacing w:after="180" w:line="259" w:lineRule="auto"/>
        <w:ind w:left="0" w:right="1222" w:firstLine="0"/>
        <w:jc w:val="right"/>
      </w:pPr>
      <w:r>
        <w:rPr>
          <w:rFonts w:ascii="Calibri" w:eastAsia="Calibri" w:hAnsi="Calibri" w:cs="Calibri"/>
          <w:noProof/>
          <w:sz w:val="22"/>
        </w:rPr>
        <mc:AlternateContent>
          <mc:Choice Requires="wpg">
            <w:drawing>
              <wp:inline distT="0" distB="0" distL="0" distR="0">
                <wp:extent cx="3756001" cy="333294"/>
                <wp:effectExtent l="0" t="0" r="0" b="0"/>
                <wp:docPr id="8814" name="Group 8814"/>
                <wp:cNvGraphicFramePr/>
                <a:graphic xmlns:a="http://schemas.openxmlformats.org/drawingml/2006/main">
                  <a:graphicData uri="http://schemas.microsoft.com/office/word/2010/wordprocessingGroup">
                    <wpg:wgp>
                      <wpg:cNvGrpSpPr/>
                      <wpg:grpSpPr>
                        <a:xfrm>
                          <a:off x="0" y="0"/>
                          <a:ext cx="3756001" cy="333294"/>
                          <a:chOff x="0" y="0"/>
                          <a:chExt cx="3756001" cy="333294"/>
                        </a:xfrm>
                      </wpg:grpSpPr>
                      <wps:wsp>
                        <wps:cNvPr id="886" name="Rectangle 886"/>
                        <wps:cNvSpPr/>
                        <wps:spPr>
                          <a:xfrm>
                            <a:off x="1534068" y="206096"/>
                            <a:ext cx="37219" cy="169174"/>
                          </a:xfrm>
                          <a:prstGeom prst="rect">
                            <a:avLst/>
                          </a:prstGeom>
                          <a:ln>
                            <a:noFill/>
                          </a:ln>
                        </wps:spPr>
                        <wps:txbx>
                          <w:txbxContent>
                            <w:p w:rsidR="0031489A" w:rsidRDefault="0031489A">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889" name="Picture 889"/>
                          <pic:cNvPicPr/>
                        </pic:nvPicPr>
                        <pic:blipFill>
                          <a:blip r:embed="rId11"/>
                          <a:stretch>
                            <a:fillRect/>
                          </a:stretch>
                        </pic:blipFill>
                        <pic:spPr>
                          <a:xfrm>
                            <a:off x="0" y="66731"/>
                            <a:ext cx="1515747" cy="238325"/>
                          </a:xfrm>
                          <a:prstGeom prst="rect">
                            <a:avLst/>
                          </a:prstGeom>
                        </pic:spPr>
                      </pic:pic>
                      <pic:pic xmlns:pic="http://schemas.openxmlformats.org/drawingml/2006/picture">
                        <pic:nvPicPr>
                          <pic:cNvPr id="891" name="Picture 891"/>
                          <pic:cNvPicPr/>
                        </pic:nvPicPr>
                        <pic:blipFill>
                          <a:blip r:embed="rId12"/>
                          <a:stretch>
                            <a:fillRect/>
                          </a:stretch>
                        </pic:blipFill>
                        <pic:spPr>
                          <a:xfrm>
                            <a:off x="1582478" y="0"/>
                            <a:ext cx="2173524" cy="305056"/>
                          </a:xfrm>
                          <a:prstGeom prst="rect">
                            <a:avLst/>
                          </a:prstGeom>
                        </pic:spPr>
                      </pic:pic>
                    </wpg:wgp>
                  </a:graphicData>
                </a:graphic>
              </wp:inline>
            </w:drawing>
          </mc:Choice>
          <mc:Fallback>
            <w:pict>
              <v:group id="Group 8814" o:spid="_x0000_s1026" style="width:295.75pt;height:26.25pt;mso-position-horizontal-relative:char;mso-position-vertical-relative:line" coordsize="37560,33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">
                <v:rect id="Rectangle 886" o:spid="_x0000_s1027" style="position:absolute;left:15340;top:2060;width:37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rsidR="0031489A" w:rsidRDefault="0031489A">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 o:spid="_x0000_s1028" type="#_x0000_t75" style="position:absolute;top:667;width:15157;height: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">
                  <v:imagedata r:id="rId13" o:title=""/>
                </v:shape>
                <v:shape id="Picture 891" o:spid="_x0000_s1029" type="#_x0000_t75" style="position:absolute;left:15824;width:21736;height: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">
                  <v:imagedata r:id="rId14" o:title=""/>
                </v:shape>
                <w10:anchorlock/>
              </v:group>
            </w:pict>
          </mc:Fallback>
        </mc:AlternateContent>
      </w:r>
      <w:r>
        <w:rPr>
          <w:sz w:val="20"/>
        </w:rPr>
        <w:t xml:space="preserve"> </w:t>
      </w:r>
    </w:p>
    <w:p w:rsidR="00535366" w:rsidRDefault="00FB6A74">
      <w:pPr>
        <w:ind w:left="0" w:right="1048" w:firstLine="721"/>
      </w:pPr>
      <w:proofErr w:type="spellStart"/>
      <w:r>
        <w:t>Pruning</w:t>
      </w:r>
      <w:proofErr w:type="spellEnd"/>
      <w:r>
        <w:t xml:space="preserve"> é uma técnica aplicada neste algoritmo que reduz o tamanho das árvores de decisão por remoção de seções da árvore que têm pouco poder para classificar instâncias, o duplo objetivo desta técnica é reduzir a complexidade final bem como aumentar a capacidade de previsão. </w:t>
      </w:r>
    </w:p>
    <w:p w:rsidR="00535366" w:rsidRDefault="00FB6A74">
      <w:pPr>
        <w:ind w:left="0" w:right="1048" w:firstLine="721"/>
      </w:pPr>
      <w:r>
        <w:t xml:space="preserve">A razão de erro "pessimista" de uma subárvore é a média das razões de erro das suas folhas pesadas pela frequência relativa do número de casos do conjunto de treino que elas cobrem. Este processo de poda substitui então todas as subárvores que não aumentem significativamente o previsível erro da árvore. </w:t>
      </w:r>
    </w:p>
    <w:p w:rsidR="00535366" w:rsidRDefault="00FB6A74">
      <w:pPr>
        <w:spacing w:after="144" w:line="259" w:lineRule="auto"/>
        <w:ind w:left="0" w:right="1125" w:firstLine="0"/>
        <w:jc w:val="center"/>
      </w:pPr>
      <w:r>
        <w:t>A confiança na folha pode ser dada por: (e+</w:t>
      </w:r>
      <w:proofErr w:type="gramStart"/>
      <w:r>
        <w:t>1)/</w:t>
      </w:r>
      <w:proofErr w:type="gramEnd"/>
      <w:r>
        <w:t>(n+2).</w:t>
      </w:r>
      <w:r>
        <w:rPr>
          <w:sz w:val="20"/>
        </w:rPr>
        <w:t xml:space="preserve"> </w:t>
      </w:r>
    </w:p>
    <w:p w:rsidR="00535366" w:rsidRDefault="00FB6A74">
      <w:pPr>
        <w:spacing w:after="0" w:line="259" w:lineRule="auto"/>
        <w:ind w:left="721" w:firstLine="0"/>
        <w:jc w:val="left"/>
      </w:pPr>
      <w:r>
        <w:t xml:space="preserve"> </w:t>
      </w:r>
    </w:p>
    <w:p w:rsidR="00535366" w:rsidRDefault="00FB6A74">
      <w:pPr>
        <w:spacing w:after="144" w:line="259" w:lineRule="auto"/>
        <w:ind w:left="-5"/>
        <w:jc w:val="left"/>
      </w:pPr>
      <w:r>
        <w:rPr>
          <w:b/>
          <w:sz w:val="22"/>
        </w:rPr>
        <w:t xml:space="preserve">2.1.4 Variantes e opções dos algoritmos a utilizar </w:t>
      </w:r>
    </w:p>
    <w:p w:rsidR="00535366" w:rsidRDefault="00FB6A74">
      <w:pPr>
        <w:spacing w:after="140" w:line="259" w:lineRule="auto"/>
        <w:ind w:left="0" w:firstLine="0"/>
        <w:jc w:val="left"/>
      </w:pPr>
      <w:r>
        <w:rPr>
          <w:b/>
          <w:sz w:val="22"/>
        </w:rPr>
        <w:t xml:space="preserve"> </w:t>
      </w:r>
    </w:p>
    <w:p w:rsidR="00535366" w:rsidRDefault="00FB6A74">
      <w:pPr>
        <w:ind w:left="0" w:right="1048" w:firstLine="676"/>
      </w:pPr>
      <w:r>
        <w:t>O algoritmo de classificação escolhido é antecedido do ID3 (</w:t>
      </w:r>
      <w:proofErr w:type="spellStart"/>
      <w:r>
        <w:t>inductive</w:t>
      </w:r>
      <w:proofErr w:type="spellEnd"/>
      <w:r>
        <w:t xml:space="preserve"> </w:t>
      </w:r>
      <w:proofErr w:type="spellStart"/>
      <w:r>
        <w:t>decision</w:t>
      </w:r>
      <w:proofErr w:type="spellEnd"/>
      <w:r>
        <w:t xml:space="preserve"> </w:t>
      </w:r>
      <w:proofErr w:type="spellStart"/>
      <w:r>
        <w:t>tree</w:t>
      </w:r>
      <w:proofErr w:type="spellEnd"/>
      <w:r>
        <w:t xml:space="preserve">) e partilha várias características em comum, uma das principais razões deve-se a também ter como base a teoria da Informação de </w:t>
      </w:r>
      <w:proofErr w:type="spellStart"/>
      <w:r>
        <w:t>Shannon</w:t>
      </w:r>
      <w:proofErr w:type="spellEnd"/>
      <w:r>
        <w:t xml:space="preserve"> para a seleção dos nodos a serem </w:t>
      </w:r>
      <w:r>
        <w:lastRenderedPageBreak/>
        <w:t xml:space="preserve">utilizados na árvore de decisão. Apesar do algoritmo C4.5 agir de forma semelhante ao ID3 este apresenta algumas melhorias a nível de performance: </w:t>
      </w:r>
      <w:r>
        <w:br w:type="page"/>
      </w:r>
    </w:p>
    <w:p w:rsidR="00535366" w:rsidRDefault="00FB6A74">
      <w:pPr>
        <w:spacing w:after="249" w:line="259" w:lineRule="auto"/>
        <w:ind w:left="46" w:firstLine="0"/>
        <w:jc w:val="left"/>
      </w:pPr>
      <w:r>
        <w:rPr>
          <w:rFonts w:ascii="Calibri" w:eastAsia="Calibri" w:hAnsi="Calibri" w:cs="Calibri"/>
          <w:noProof/>
          <w:sz w:val="22"/>
        </w:rPr>
        <w:lastRenderedPageBreak/>
        <mc:AlternateContent>
          <mc:Choice Requires="wpg">
            <w:drawing>
              <wp:inline distT="0" distB="0" distL="0" distR="0">
                <wp:extent cx="4385179" cy="6167852"/>
                <wp:effectExtent l="0" t="0" r="0" b="0"/>
                <wp:docPr id="8834" name="Group 8834"/>
                <wp:cNvGraphicFramePr/>
                <a:graphic xmlns:a="http://schemas.openxmlformats.org/drawingml/2006/main">
                  <a:graphicData uri="http://schemas.microsoft.com/office/word/2010/wordprocessingGroup">
                    <wpg:wgp>
                      <wpg:cNvGrpSpPr/>
                      <wpg:grpSpPr>
                        <a:xfrm>
                          <a:off x="0" y="0"/>
                          <a:ext cx="4385179" cy="6167852"/>
                          <a:chOff x="0" y="0"/>
                          <a:chExt cx="4385179" cy="6167852"/>
                        </a:xfrm>
                      </wpg:grpSpPr>
                      <pic:pic xmlns:pic="http://schemas.openxmlformats.org/drawingml/2006/picture">
                        <pic:nvPicPr>
                          <pic:cNvPr id="9323" name="Picture 9323"/>
                          <pic:cNvPicPr/>
                        </pic:nvPicPr>
                        <pic:blipFill>
                          <a:blip r:embed="rId15"/>
                          <a:stretch>
                            <a:fillRect/>
                          </a:stretch>
                        </pic:blipFill>
                        <pic:spPr>
                          <a:xfrm>
                            <a:off x="-2359" y="-2119"/>
                            <a:ext cx="4386072" cy="3139440"/>
                          </a:xfrm>
                          <a:prstGeom prst="rect">
                            <a:avLst/>
                          </a:prstGeom>
                        </pic:spPr>
                      </pic:pic>
                      <pic:pic xmlns:pic="http://schemas.openxmlformats.org/drawingml/2006/picture">
                        <pic:nvPicPr>
                          <pic:cNvPr id="1222" name="Picture 1222"/>
                          <pic:cNvPicPr/>
                        </pic:nvPicPr>
                        <pic:blipFill>
                          <a:blip r:embed="rId16"/>
                          <a:stretch>
                            <a:fillRect/>
                          </a:stretch>
                        </pic:blipFill>
                        <pic:spPr>
                          <a:xfrm>
                            <a:off x="0" y="3279353"/>
                            <a:ext cx="4385179" cy="2888498"/>
                          </a:xfrm>
                          <a:prstGeom prst="rect">
                            <a:avLst/>
                          </a:prstGeom>
                        </pic:spPr>
                      </pic:pic>
                    </wpg:wgp>
                  </a:graphicData>
                </a:graphic>
              </wp:inline>
            </w:drawing>
          </mc:Choice>
          <mc:Fallback xmlns:a="http://schemas.openxmlformats.org/drawingml/2006/main">
            <w:pict>
              <v:group id="Group 8834" style="width:345.29pt;height:485.658pt;mso-position-horizontal-relative:char;mso-position-vertical-relative:line" coordsize="43851,61678">
                <v:shape id="Picture 9323" style="position:absolute;width:43860;height:31394;left:-23;top:-21;" filled="f">
                  <v:imagedata r:id="rId17"/>
                </v:shape>
                <v:shape id="Picture 1222" style="position:absolute;width:43851;height:28884;left:0;top:32793;" filled="f">
                  <v:imagedata r:id="rId18"/>
                </v:shape>
              </v:group>
            </w:pict>
          </mc:Fallback>
        </mc:AlternateContent>
      </w:r>
    </w:p>
    <w:p w:rsidR="00535366" w:rsidRDefault="00FB6A74">
      <w:pPr>
        <w:spacing w:after="180" w:line="259" w:lineRule="auto"/>
        <w:ind w:left="15" w:firstLine="0"/>
        <w:jc w:val="left"/>
      </w:pPr>
      <w:r>
        <w:rPr>
          <w:sz w:val="20"/>
        </w:rPr>
        <w:t xml:space="preserve"> </w:t>
      </w:r>
    </w:p>
    <w:p w:rsidR="00535366" w:rsidRDefault="00FB6A74" w:rsidP="00246B7B">
      <w:pPr>
        <w:ind w:left="0" w:right="1048" w:firstLine="676"/>
      </w:pPr>
      <w:r>
        <w:t xml:space="preserve">Não foram só as questões do potencial de “desempenho” dos algoritmos que nos baseamos para selecionar o algoritmo. Embora o ID3 continue a ser uma escolha bastante eficaz, este só lida com atributos discretos e conhecidos. O algoritmo C4.5 por sua vez permite-nos tratar conjuntos de treino com valores contínuos e desconhecidos, exatamente o que estamos á procura para a análise das frequências do som dos anuros. Não esquecer os métodos de </w:t>
      </w:r>
      <w:proofErr w:type="spellStart"/>
      <w:r>
        <w:t>pruning</w:t>
      </w:r>
      <w:proofErr w:type="spellEnd"/>
      <w:r>
        <w:t xml:space="preserve"> para amenizar a busca em árvores mais complexas, como anteriormente mencionado. </w:t>
      </w:r>
      <w:r>
        <w:rPr>
          <w:b/>
          <w:sz w:val="22"/>
        </w:rPr>
        <w:t xml:space="preserve"> </w:t>
      </w:r>
    </w:p>
    <w:p w:rsidR="00DF4C9B" w:rsidRDefault="00DF4C9B" w:rsidP="00DF4C9B">
      <w:pPr>
        <w:pStyle w:val="Cabealho2"/>
      </w:pPr>
      <w:r>
        <w:lastRenderedPageBreak/>
        <w:t>Representação de conhecimento</w:t>
      </w:r>
    </w:p>
    <w:p w:rsidR="00DF4C9B" w:rsidRDefault="00DF4C9B" w:rsidP="00DF4C9B"/>
    <w:p w:rsidR="00912F2E" w:rsidRDefault="00DF4C9B" w:rsidP="00DF4C9B">
      <w:pPr>
        <w:ind w:left="718"/>
      </w:pPr>
      <w:r>
        <w:t xml:space="preserve">Para ilustrar o conhecimento possuído até à data, optamos por escolher a </w:t>
      </w:r>
      <w:proofErr w:type="spellStart"/>
      <w:r>
        <w:t>framework</w:t>
      </w:r>
      <w:proofErr w:type="spellEnd"/>
      <w:r>
        <w:t xml:space="preserve"> </w:t>
      </w:r>
      <w:proofErr w:type="spellStart"/>
      <w:r>
        <w:t>Weka</w:t>
      </w:r>
      <w:proofErr w:type="spellEnd"/>
      <w:r>
        <w:t xml:space="preserve">, </w:t>
      </w:r>
      <w:r w:rsidR="002200CB">
        <w:t xml:space="preserve">visto que é uma ferramenta capaz de mostrar ao utilizador </w:t>
      </w:r>
      <w:r w:rsidR="00650789">
        <w:t>os dados fornecidos sob a forma de gráficos que permitem uma mais cómoda e rápida perceção e análise dos mesmos. É possível, por exemplo agrupar</w:t>
      </w:r>
      <w:r w:rsidR="005E3EDB">
        <w:t xml:space="preserve"> todos os dados numa representação ilustrativa dos dados, ou selecionar apenas uma das “variáveis” e visualizar apenas o seu gráfico com mais detalhe</w:t>
      </w:r>
      <w:r w:rsidR="00912F2E">
        <w:t>, como o exemplo seguinte que representa os dados que possuímos face ao MFCC 3 de cada sílaba na base de dados.</w:t>
      </w:r>
    </w:p>
    <w:p w:rsidR="00912F2E" w:rsidRDefault="00912F2E" w:rsidP="00DF4C9B">
      <w:pPr>
        <w:ind w:left="718"/>
      </w:pPr>
    </w:p>
    <w:p w:rsidR="00912F2E" w:rsidRDefault="00912F2E" w:rsidP="00DF4C9B">
      <w:pPr>
        <w:ind w:left="718"/>
      </w:pPr>
      <w:r>
        <w:rPr>
          <w:noProof/>
        </w:rPr>
        <w:drawing>
          <wp:inline distT="0" distB="0" distL="0" distR="0">
            <wp:extent cx="5052060" cy="2133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2133600"/>
                    </a:xfrm>
                    <a:prstGeom prst="rect">
                      <a:avLst/>
                    </a:prstGeom>
                    <a:noFill/>
                    <a:ln>
                      <a:noFill/>
                    </a:ln>
                  </pic:spPr>
                </pic:pic>
              </a:graphicData>
            </a:graphic>
          </wp:inline>
        </w:drawing>
      </w:r>
    </w:p>
    <w:p w:rsidR="00912F2E" w:rsidRPr="00614AB3" w:rsidRDefault="009F451A" w:rsidP="009F451A">
      <w:pPr>
        <w:ind w:left="10" w:firstLine="708"/>
        <w:rPr>
          <w:b/>
          <w:i/>
          <w:sz w:val="20"/>
        </w:rPr>
      </w:pPr>
      <w:r w:rsidRPr="00614AB3">
        <w:rPr>
          <w:b/>
          <w:i/>
          <w:sz w:val="20"/>
        </w:rPr>
        <w:t>Figura ilustrativa do MFCC 3.</w:t>
      </w:r>
    </w:p>
    <w:p w:rsidR="00912F2E" w:rsidRDefault="00912F2E" w:rsidP="00DF4C9B">
      <w:pPr>
        <w:ind w:left="718"/>
      </w:pPr>
    </w:p>
    <w:p w:rsidR="00DF4C9B" w:rsidRDefault="005E3EDB" w:rsidP="00DF4C9B">
      <w:pPr>
        <w:ind w:left="718"/>
      </w:pPr>
      <w:r>
        <w:t xml:space="preserve"> N</w:t>
      </w:r>
      <w:r w:rsidR="00912F2E">
        <w:t>o entanto, no</w:t>
      </w:r>
      <w:r>
        <w:t xml:space="preserve"> caso</w:t>
      </w:r>
      <w:r w:rsidR="00912F2E">
        <w:t xml:space="preserve"> a seguir ilustrado,</w:t>
      </w:r>
      <w:r>
        <w:t xml:space="preserve"> est</w:t>
      </w:r>
      <w:r w:rsidR="00912F2E">
        <w:t xml:space="preserve">á representado </w:t>
      </w:r>
      <w:r>
        <w:t xml:space="preserve">um agrupamento de gráficos, um para cada </w:t>
      </w:r>
      <w:proofErr w:type="gramStart"/>
      <w:r>
        <w:t>um  dos</w:t>
      </w:r>
      <w:proofErr w:type="gramEnd"/>
      <w:r>
        <w:t xml:space="preserve"> 22 </w:t>
      </w:r>
      <w:proofErr w:type="spellStart"/>
      <w:r>
        <w:t>MFCC’s</w:t>
      </w:r>
      <w:proofErr w:type="spellEnd"/>
      <w:r>
        <w:t>, assim como a família, género e espécie dos anuros e ainda um gráfico que diferencia o número de sílabas encontradas em cada gravação.</w:t>
      </w:r>
    </w:p>
    <w:p w:rsidR="00650789" w:rsidRPr="00DF4C9B" w:rsidRDefault="00650789" w:rsidP="00DF4C9B">
      <w:pPr>
        <w:ind w:left="718"/>
      </w:pPr>
    </w:p>
    <w:p w:rsidR="00F97DBD" w:rsidRPr="00614AB3" w:rsidRDefault="00912F2E" w:rsidP="00F97DBD">
      <w:pPr>
        <w:ind w:left="10" w:firstLine="708"/>
        <w:rPr>
          <w:b/>
          <w:i/>
          <w:sz w:val="20"/>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902960" cy="3035935"/>
            <wp:effectExtent l="0" t="0" r="2540" b="0"/>
            <wp:wrapTight wrapText="bothSides">
              <wp:wrapPolygon edited="0">
                <wp:start x="0" y="0"/>
                <wp:lineTo x="0" y="21415"/>
                <wp:lineTo x="21540" y="2141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296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A74">
        <w:rPr>
          <w:sz w:val="20"/>
        </w:rPr>
        <w:t xml:space="preserve"> </w:t>
      </w:r>
      <w:r w:rsidR="00F97DBD" w:rsidRPr="00614AB3">
        <w:rPr>
          <w:b/>
          <w:i/>
          <w:sz w:val="20"/>
        </w:rPr>
        <w:t>Figura ilustrativa d</w:t>
      </w:r>
      <w:r w:rsidR="00F97DBD">
        <w:rPr>
          <w:b/>
          <w:i/>
          <w:sz w:val="20"/>
        </w:rPr>
        <w:t>e todos os dados agrupados</w:t>
      </w:r>
      <w:r w:rsidR="00F97DBD" w:rsidRPr="00614AB3">
        <w:rPr>
          <w:b/>
          <w:i/>
          <w:sz w:val="20"/>
        </w:rPr>
        <w:t>.</w:t>
      </w:r>
    </w:p>
    <w:p w:rsidR="00535366" w:rsidRDefault="00535366">
      <w:pPr>
        <w:spacing w:after="205" w:line="259" w:lineRule="auto"/>
        <w:ind w:left="15" w:firstLine="0"/>
        <w:jc w:val="left"/>
      </w:pPr>
    </w:p>
    <w:p w:rsidR="00912F2E" w:rsidRPr="00E97F1E" w:rsidRDefault="00912F2E" w:rsidP="00AB7E24">
      <w:pPr>
        <w:tabs>
          <w:tab w:val="center" w:pos="3162"/>
        </w:tabs>
        <w:spacing w:after="64" w:line="259" w:lineRule="auto"/>
        <w:ind w:left="-15" w:firstLine="0"/>
        <w:jc w:val="left"/>
      </w:pPr>
    </w:p>
    <w:p w:rsidR="00E97F1E" w:rsidRPr="00E97F1E" w:rsidRDefault="00E97F1E" w:rsidP="00AB7E24">
      <w:pPr>
        <w:tabs>
          <w:tab w:val="center" w:pos="3162"/>
        </w:tabs>
        <w:spacing w:after="64" w:line="259" w:lineRule="auto"/>
        <w:ind w:left="-15" w:firstLine="0"/>
        <w:jc w:val="left"/>
      </w:pPr>
      <w:r w:rsidRPr="00E97F1E">
        <w:t xml:space="preserve">Esta ferramenta é também capaz de agrupar dois dados, sendo no caso abaixo a </w:t>
      </w:r>
      <w:proofErr w:type="gramStart"/>
      <w:r w:rsidRPr="00E97F1E">
        <w:t>família  e</w:t>
      </w:r>
      <w:proofErr w:type="gramEnd"/>
      <w:r w:rsidRPr="00E97F1E">
        <w:t xml:space="preserve"> o MFCC 3</w:t>
      </w:r>
      <w:r>
        <w:t xml:space="preserve"> </w:t>
      </w:r>
      <w:r w:rsidRPr="00E97F1E">
        <w:t>e representar em que zonas se situam os MFCC 3 de cada uma das espécies.</w:t>
      </w:r>
      <w:r>
        <w:t xml:space="preserve"> No seguinte gráfico é ilustrado como é possível efetuar esse tipo de combinações.</w:t>
      </w:r>
    </w:p>
    <w:p w:rsidR="00912F2E" w:rsidRDefault="00614AB3" w:rsidP="00AB7E24">
      <w:pPr>
        <w:tabs>
          <w:tab w:val="center" w:pos="3162"/>
        </w:tabs>
        <w:spacing w:after="64" w:line="259" w:lineRule="auto"/>
        <w:ind w:left="-15" w:firstLine="0"/>
        <w:jc w:val="left"/>
        <w:rPr>
          <w:b/>
          <w:sz w:val="26"/>
        </w:rPr>
      </w:pPr>
      <w:r>
        <w:rPr>
          <w:b/>
          <w:noProof/>
          <w:sz w:val="26"/>
        </w:rPr>
        <w:drawing>
          <wp:anchor distT="0" distB="0" distL="114300" distR="114300" simplePos="0" relativeHeight="251659264" behindDoc="1" locked="0" layoutInCell="1" allowOverlap="1">
            <wp:simplePos x="0" y="0"/>
            <wp:positionH relativeFrom="margin">
              <wp:align>center</wp:align>
            </wp:positionH>
            <wp:positionV relativeFrom="paragraph">
              <wp:posOffset>217805</wp:posOffset>
            </wp:positionV>
            <wp:extent cx="5981700" cy="3208020"/>
            <wp:effectExtent l="0" t="0" r="0" b="0"/>
            <wp:wrapTight wrapText="bothSides">
              <wp:wrapPolygon edited="0">
                <wp:start x="0" y="0"/>
                <wp:lineTo x="0" y="21420"/>
                <wp:lineTo x="21531" y="21420"/>
                <wp:lineTo x="2153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1700" cy="320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AB3" w:rsidRDefault="00614AB3" w:rsidP="00AB7E24">
      <w:pPr>
        <w:tabs>
          <w:tab w:val="center" w:pos="3162"/>
        </w:tabs>
        <w:spacing w:after="64" w:line="259" w:lineRule="auto"/>
        <w:ind w:left="-15" w:firstLine="0"/>
        <w:jc w:val="left"/>
        <w:rPr>
          <w:b/>
          <w:sz w:val="26"/>
        </w:rPr>
      </w:pPr>
    </w:p>
    <w:p w:rsidR="003524EE" w:rsidRDefault="003524EE" w:rsidP="003524EE">
      <w:pPr>
        <w:tabs>
          <w:tab w:val="center" w:pos="3162"/>
        </w:tabs>
        <w:spacing w:after="64" w:line="259" w:lineRule="auto"/>
        <w:ind w:left="0" w:firstLine="0"/>
        <w:jc w:val="left"/>
        <w:rPr>
          <w:b/>
          <w:sz w:val="26"/>
        </w:rPr>
      </w:pPr>
    </w:p>
    <w:p w:rsidR="003524EE" w:rsidRPr="003524EE" w:rsidRDefault="003524EE" w:rsidP="003524EE">
      <w:pPr>
        <w:tabs>
          <w:tab w:val="center" w:pos="3162"/>
        </w:tabs>
        <w:spacing w:after="64" w:line="259" w:lineRule="auto"/>
        <w:ind w:left="0" w:firstLine="0"/>
        <w:jc w:val="left"/>
      </w:pPr>
      <w:r w:rsidRPr="003524EE">
        <w:t>Podemos ainda consultar os dados no log que a ferramenta disponibiliza</w:t>
      </w:r>
      <w:r w:rsidR="00302BC9">
        <w:t>.</w:t>
      </w:r>
    </w:p>
    <w:p w:rsidR="003524EE" w:rsidRDefault="003524EE" w:rsidP="00AB7E24">
      <w:pPr>
        <w:tabs>
          <w:tab w:val="center" w:pos="3162"/>
        </w:tabs>
        <w:spacing w:after="64" w:line="259" w:lineRule="auto"/>
        <w:ind w:left="-15" w:firstLine="0"/>
        <w:jc w:val="left"/>
        <w:rPr>
          <w:b/>
          <w:sz w:val="26"/>
        </w:rPr>
      </w:pPr>
    </w:p>
    <w:p w:rsidR="003524EE" w:rsidRDefault="003524EE" w:rsidP="00AB7E24">
      <w:pPr>
        <w:tabs>
          <w:tab w:val="center" w:pos="3162"/>
        </w:tabs>
        <w:spacing w:after="64" w:line="259" w:lineRule="auto"/>
        <w:ind w:left="-15" w:firstLine="0"/>
        <w:jc w:val="left"/>
        <w:rPr>
          <w:b/>
          <w:sz w:val="26"/>
        </w:rPr>
      </w:pPr>
    </w:p>
    <w:p w:rsidR="00535366" w:rsidRDefault="00FB6A74" w:rsidP="00AB7E24">
      <w:pPr>
        <w:tabs>
          <w:tab w:val="center" w:pos="3162"/>
        </w:tabs>
        <w:spacing w:after="64" w:line="259" w:lineRule="auto"/>
        <w:ind w:left="-15" w:firstLine="0"/>
        <w:jc w:val="left"/>
      </w:pPr>
      <w:r>
        <w:rPr>
          <w:b/>
          <w:sz w:val="26"/>
        </w:rPr>
        <w:t>2.3</w:t>
      </w:r>
      <w:r>
        <w:rPr>
          <w:b/>
          <w:sz w:val="26"/>
        </w:rPr>
        <w:tab/>
        <w:t>Resultados Esperados e forma de validação</w:t>
      </w:r>
      <w:r>
        <w:t xml:space="preserve"> </w:t>
      </w:r>
    </w:p>
    <w:p w:rsidR="000160BB" w:rsidRDefault="000160BB" w:rsidP="000160BB">
      <w:pPr>
        <w:spacing w:after="215" w:line="259" w:lineRule="auto"/>
        <w:jc w:val="left"/>
      </w:pPr>
    </w:p>
    <w:p w:rsidR="000160BB" w:rsidRDefault="000160BB" w:rsidP="000160BB">
      <w:pPr>
        <w:spacing w:after="215" w:line="259" w:lineRule="auto"/>
        <w:jc w:val="left"/>
      </w:pPr>
    </w:p>
    <w:p w:rsidR="000160BB" w:rsidRDefault="000160BB">
      <w:pPr>
        <w:pStyle w:val="Ttulo1"/>
        <w:ind w:left="480" w:hanging="495"/>
      </w:pPr>
      <w:r>
        <w:t xml:space="preserve">Desenvolvimento </w:t>
      </w:r>
    </w:p>
    <w:p w:rsidR="000160BB" w:rsidRDefault="000160BB" w:rsidP="000160BB"/>
    <w:p w:rsidR="000160BB" w:rsidRPr="00B03FDB" w:rsidRDefault="00B03FDB" w:rsidP="00B03FDB">
      <w:pPr>
        <w:ind w:firstLine="709"/>
        <w:rPr>
          <w:szCs w:val="24"/>
        </w:rPr>
      </w:pPr>
      <w:r>
        <w:rPr>
          <w:szCs w:val="24"/>
        </w:rPr>
        <w:t>Com vista ao</w:t>
      </w:r>
      <w:r w:rsidR="000160BB">
        <w:rPr>
          <w:szCs w:val="24"/>
        </w:rPr>
        <w:t xml:space="preserve"> desenvolvimento deste projeto </w:t>
      </w:r>
      <w:r>
        <w:rPr>
          <w:szCs w:val="24"/>
        </w:rPr>
        <w:t>foi utilizada a</w:t>
      </w:r>
      <w:r w:rsidR="000160BB">
        <w:rPr>
          <w:szCs w:val="24"/>
        </w:rPr>
        <w:t xml:space="preserve"> </w:t>
      </w:r>
      <w:proofErr w:type="spellStart"/>
      <w:r w:rsidR="000160BB">
        <w:rPr>
          <w:szCs w:val="24"/>
        </w:rPr>
        <w:t>framework</w:t>
      </w:r>
      <w:proofErr w:type="spellEnd"/>
      <w:r>
        <w:rPr>
          <w:szCs w:val="24"/>
        </w:rPr>
        <w:t xml:space="preserve"> </w:t>
      </w:r>
      <w:proofErr w:type="spellStart"/>
      <w:r w:rsidR="000160BB">
        <w:rPr>
          <w:i/>
          <w:szCs w:val="24"/>
        </w:rPr>
        <w:t>Weka</w:t>
      </w:r>
      <w:proofErr w:type="spellEnd"/>
      <w:r w:rsidR="000160BB">
        <w:rPr>
          <w:i/>
          <w:szCs w:val="24"/>
        </w:rPr>
        <w:t xml:space="preserve"> (</w:t>
      </w:r>
      <w:proofErr w:type="spellStart"/>
      <w:r w:rsidR="000160BB">
        <w:rPr>
          <w:i/>
          <w:szCs w:val="24"/>
        </w:rPr>
        <w:t>Waikato</w:t>
      </w:r>
      <w:proofErr w:type="spellEnd"/>
      <w:r w:rsidR="000160BB">
        <w:rPr>
          <w:i/>
          <w:szCs w:val="24"/>
        </w:rPr>
        <w:t xml:space="preserve"> </w:t>
      </w:r>
      <w:proofErr w:type="spellStart"/>
      <w:r w:rsidR="000160BB">
        <w:rPr>
          <w:i/>
          <w:szCs w:val="24"/>
        </w:rPr>
        <w:t>Environment</w:t>
      </w:r>
      <w:proofErr w:type="spellEnd"/>
      <w:r w:rsidR="000160BB">
        <w:rPr>
          <w:i/>
          <w:szCs w:val="24"/>
        </w:rPr>
        <w:t xml:space="preserve"> for </w:t>
      </w:r>
      <w:proofErr w:type="spellStart"/>
      <w:r w:rsidR="000160BB">
        <w:rPr>
          <w:i/>
          <w:szCs w:val="24"/>
        </w:rPr>
        <w:t>Knowledge</w:t>
      </w:r>
      <w:proofErr w:type="spellEnd"/>
      <w:r w:rsidR="000160BB">
        <w:rPr>
          <w:i/>
          <w:szCs w:val="24"/>
        </w:rPr>
        <w:t xml:space="preserve"> </w:t>
      </w:r>
      <w:proofErr w:type="spellStart"/>
      <w:r w:rsidR="000160BB">
        <w:rPr>
          <w:i/>
          <w:szCs w:val="24"/>
        </w:rPr>
        <w:t>Anayisis</w:t>
      </w:r>
      <w:proofErr w:type="spellEnd"/>
      <w:r w:rsidR="000160BB">
        <w:rPr>
          <w:i/>
          <w:szCs w:val="24"/>
        </w:rPr>
        <w:t>)</w:t>
      </w:r>
      <w:r>
        <w:rPr>
          <w:szCs w:val="24"/>
        </w:rPr>
        <w:t xml:space="preserve"> capaz de suportar diferentes tipos de algoritmos de análise.</w:t>
      </w:r>
      <w:r w:rsidR="000160BB">
        <w:t xml:space="preserve"> </w:t>
      </w:r>
      <w:r>
        <w:rPr>
          <w:szCs w:val="24"/>
        </w:rPr>
        <w:t xml:space="preserve">Optamos por utilizar a mesma pois é capaz de representar os dados de uma forma </w:t>
      </w:r>
      <w:proofErr w:type="spellStart"/>
      <w:r>
        <w:rPr>
          <w:szCs w:val="24"/>
        </w:rPr>
        <w:t>user-friendly</w:t>
      </w:r>
      <w:proofErr w:type="spellEnd"/>
      <w:r>
        <w:rPr>
          <w:szCs w:val="24"/>
        </w:rPr>
        <w:t xml:space="preserve"> e dado que possui o algoritmo J48 que nos é bastante útil.</w:t>
      </w:r>
      <w:r w:rsidR="000160BB">
        <w:rPr>
          <w:szCs w:val="24"/>
        </w:rPr>
        <w:t xml:space="preserve"> </w:t>
      </w:r>
    </w:p>
    <w:p w:rsidR="000160BB" w:rsidRDefault="00B03FDB" w:rsidP="000160BB">
      <w:pPr>
        <w:ind w:firstLine="709"/>
        <w:rPr>
          <w:szCs w:val="24"/>
        </w:rPr>
      </w:pPr>
      <w:r>
        <w:rPr>
          <w:szCs w:val="24"/>
        </w:rPr>
        <w:t>O projeto foi realizado em Java com auxílio ao programa Eclipse para posteriormente ser usado pelo WEKA.</w:t>
      </w:r>
    </w:p>
    <w:p w:rsidR="000160BB" w:rsidRPr="00B03FDB" w:rsidRDefault="00B03FDB" w:rsidP="00B03FDB">
      <w:pPr>
        <w:rPr>
          <w:szCs w:val="24"/>
        </w:rPr>
      </w:pPr>
      <w:r>
        <w:rPr>
          <w:szCs w:val="24"/>
        </w:rPr>
        <w:tab/>
      </w:r>
      <w:r>
        <w:rPr>
          <w:szCs w:val="24"/>
        </w:rPr>
        <w:tab/>
        <w:t>O ambiente de desenvolvimento do projeto escolhido foi o Windows 10 por questões de comodidade.</w:t>
      </w:r>
      <w:r w:rsidR="000160BB">
        <w:rPr>
          <w:color w:val="auto"/>
        </w:rPr>
        <w:br w:type="page"/>
      </w:r>
    </w:p>
    <w:p w:rsidR="000160BB" w:rsidRPr="000160BB" w:rsidRDefault="000160BB" w:rsidP="000160BB"/>
    <w:p w:rsidR="000160BB" w:rsidRDefault="000160BB" w:rsidP="000160BB"/>
    <w:p w:rsidR="000160BB" w:rsidRPr="000160BB" w:rsidRDefault="000160BB" w:rsidP="000160BB"/>
    <w:p w:rsidR="00116A75" w:rsidRDefault="00116A75">
      <w:pPr>
        <w:pStyle w:val="Ttulo1"/>
        <w:ind w:left="480" w:hanging="495"/>
      </w:pPr>
      <w:r>
        <w:t xml:space="preserve">Experiências </w:t>
      </w:r>
    </w:p>
    <w:p w:rsidR="00782628" w:rsidRPr="00782628" w:rsidRDefault="00782628" w:rsidP="00782628">
      <w:pPr>
        <w:ind w:left="490"/>
      </w:pPr>
      <w:r>
        <w:t>As experiências levadas a cabo tiveram como intenção perceber qual a melhor distribuição de dados para treino do algoritmo e para teste do correto funcionamen</w:t>
      </w:r>
      <w:r w:rsidR="00A32982">
        <w:t>to do mesmo</w:t>
      </w:r>
      <w:r w:rsidR="006921B5">
        <w:t>, de forma a perceber a partir de que percentagem de dados fornecida como treino seria viável acreditar no correto funcionamento do algoritmo.</w:t>
      </w:r>
      <w:r w:rsidR="006B48FD">
        <w:t xml:space="preserve"> Podemos também perceber a partir de que valores o aumento da percentagem dedicada a treino deixa de compensar o aumento da eficácia do algoritmo, tendo como principal objetivo encontrar uma distribuição capaz de satisfazer as necessidades básicas para um funcionamento ideal.</w:t>
      </w:r>
    </w:p>
    <w:p w:rsidR="00116A75" w:rsidRPr="00116A75" w:rsidRDefault="00116A75" w:rsidP="00116A75"/>
    <w:p w:rsidR="00535366" w:rsidRDefault="00FB6A74">
      <w:pPr>
        <w:pStyle w:val="Ttulo1"/>
        <w:ind w:left="480" w:hanging="495"/>
      </w:pPr>
      <w:r>
        <w:t xml:space="preserve">Conclusões </w:t>
      </w:r>
    </w:p>
    <w:p w:rsidR="00535366" w:rsidRDefault="00FB6A74">
      <w:pPr>
        <w:spacing w:after="81" w:line="260" w:lineRule="auto"/>
        <w:ind w:left="15" w:right="1031" w:firstLine="681"/>
        <w:jc w:val="left"/>
      </w:pPr>
      <w:r>
        <w:t xml:space="preserve">Depois de uma cuidada análise, podemos concluir que ambos os algoritmos </w:t>
      </w:r>
      <w:r w:rsidR="00705B8B">
        <w:t xml:space="preserve">ID3 e C4.5 </w:t>
      </w:r>
      <w:r>
        <w:t xml:space="preserve">são capazes de resolver o problema apesar de o C4.5 possuir algumas vantagens em relação ao ID3, como por exemplo o facto de suportar tanto variáveis discretas e contínuas, </w:t>
      </w:r>
      <w:r w:rsidR="00705B8B">
        <w:t xml:space="preserve">sendo que </w:t>
      </w:r>
      <w:r>
        <w:t xml:space="preserve">consegue lidar melhor com dados de treino com atributos incompletos, lidar com atributos com diferentes pesos/custos, </w:t>
      </w:r>
      <w:r w:rsidR="00705B8B">
        <w:t xml:space="preserve">podendo </w:t>
      </w:r>
      <w:r>
        <w:t xml:space="preserve">também efetuar a “poda” da árvore de decisão após a sua criação através de um processo de retrocesso. </w:t>
      </w:r>
    </w:p>
    <w:p w:rsidR="00535366" w:rsidRDefault="00FB6A74">
      <w:pPr>
        <w:spacing w:after="81" w:line="260" w:lineRule="auto"/>
        <w:ind w:left="15" w:right="1031" w:firstLine="681"/>
        <w:jc w:val="left"/>
      </w:pPr>
      <w:r>
        <w:t xml:space="preserve">Este trabalho ajudou-nos a perceber como funcionam os algoritmos responsáveis por criar as árvores de decisão face a um problema onde é necessário um conjunto de “treino”. </w:t>
      </w:r>
    </w:p>
    <w:p w:rsidR="00EC0D1A" w:rsidRDefault="00EC0D1A">
      <w:pPr>
        <w:spacing w:after="81" w:line="260" w:lineRule="auto"/>
        <w:ind w:left="15" w:right="1031" w:firstLine="681"/>
        <w:jc w:val="left"/>
      </w:pPr>
      <w:r>
        <w:t xml:space="preserve">Como tal, consideramos a realização deste trabalho útil dado que melhorou a nossa perceção sobre como funcionam as </w:t>
      </w:r>
      <w:r w:rsidR="00913B6D">
        <w:t>á</w:t>
      </w:r>
      <w:r>
        <w:t xml:space="preserve">rvores de decisão e como </w:t>
      </w:r>
      <w:r w:rsidR="00913B6D">
        <w:t>“</w:t>
      </w:r>
      <w:bookmarkStart w:id="0" w:name="_GoBack"/>
      <w:bookmarkEnd w:id="0"/>
      <w:r>
        <w:t>manipular</w:t>
      </w:r>
      <w:r w:rsidR="00913B6D">
        <w:t>”</w:t>
      </w:r>
      <w:r>
        <w:t xml:space="preserve"> </w:t>
      </w:r>
      <w:r w:rsidR="00913B6D">
        <w:t>o seu funcionamento.</w:t>
      </w:r>
    </w:p>
    <w:p w:rsidR="00535366" w:rsidRDefault="00FB6A74">
      <w:pPr>
        <w:spacing w:after="144" w:line="259" w:lineRule="auto"/>
        <w:ind w:left="0" w:firstLine="0"/>
        <w:jc w:val="left"/>
      </w:pPr>
      <w: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98" w:line="259" w:lineRule="auto"/>
        <w:ind w:left="0" w:firstLine="0"/>
        <w:jc w:val="left"/>
      </w:pPr>
      <w:r>
        <w:rPr>
          <w:b/>
          <w:sz w:val="30"/>
        </w:rPr>
        <w:t xml:space="preserve"> </w:t>
      </w:r>
    </w:p>
    <w:p w:rsidR="00535366" w:rsidRDefault="00FB6A74">
      <w:pPr>
        <w:spacing w:after="0" w:line="259" w:lineRule="auto"/>
        <w:ind w:left="0" w:firstLine="0"/>
        <w:jc w:val="left"/>
      </w:pPr>
      <w:r>
        <w:rPr>
          <w:b/>
          <w:sz w:val="30"/>
        </w:rPr>
        <w:lastRenderedPageBreak/>
        <w:t xml:space="preserve"> </w:t>
      </w:r>
    </w:p>
    <w:p w:rsidR="00116A75" w:rsidRDefault="00116A75">
      <w:pPr>
        <w:pStyle w:val="Ttulo1"/>
        <w:ind w:left="495" w:hanging="510"/>
      </w:pPr>
      <w:r>
        <w:t>Melhoramentos</w:t>
      </w:r>
    </w:p>
    <w:p w:rsidR="00116A75" w:rsidRDefault="00116A75" w:rsidP="00116A75"/>
    <w:p w:rsidR="00116A75" w:rsidRDefault="00E23119" w:rsidP="00116A75">
      <w:r>
        <w:t xml:space="preserve">De forma a melhorar este projeto poderia ser considerado desenvolver toda a árvore de decisão sem auxílio de nenhuma plataforma (como o </w:t>
      </w:r>
      <w:proofErr w:type="spellStart"/>
      <w:r>
        <w:t>Weka</w:t>
      </w:r>
      <w:proofErr w:type="spellEnd"/>
      <w:r>
        <w:t>).</w:t>
      </w:r>
    </w:p>
    <w:p w:rsidR="009B3546" w:rsidRDefault="009B3546" w:rsidP="00116A75">
      <w:r>
        <w:t xml:space="preserve">Outra opção que poderia complementar o trabalho realizado </w:t>
      </w:r>
      <w:proofErr w:type="gramStart"/>
      <w:r>
        <w:t>seria  implementar</w:t>
      </w:r>
      <w:proofErr w:type="gramEnd"/>
      <w:r>
        <w:t xml:space="preserve"> </w:t>
      </w:r>
      <w:r w:rsidR="00462AA3">
        <w:t>uma interface gráfica de forma a tornar a interação com o utilizador mais agradável.</w:t>
      </w:r>
      <w:r w:rsidR="00C762C8">
        <w:t xml:space="preserve"> Não optamos por despender tempo para a realização desta tarefa porque considerámos mais importante o correto funcionamento </w:t>
      </w:r>
      <w:proofErr w:type="gramStart"/>
      <w:r w:rsidR="00C762C8">
        <w:t>dos algoritmo</w:t>
      </w:r>
      <w:proofErr w:type="gramEnd"/>
      <w:r w:rsidR="00C762C8">
        <w:t xml:space="preserve"> assim como da análise de resultados.</w:t>
      </w:r>
    </w:p>
    <w:p w:rsidR="00E23119" w:rsidRPr="00116A75" w:rsidRDefault="00E23119" w:rsidP="00116A75"/>
    <w:p w:rsidR="00535366" w:rsidRDefault="00FB6A74">
      <w:pPr>
        <w:pStyle w:val="Ttulo1"/>
        <w:ind w:left="495" w:hanging="510"/>
      </w:pPr>
      <w:r>
        <w:t xml:space="preserve">Recursos </w:t>
      </w:r>
    </w:p>
    <w:p w:rsidR="00535366" w:rsidRDefault="00FB6A74">
      <w:pPr>
        <w:spacing w:after="117"/>
        <w:ind w:left="0" w:right="1048" w:firstLine="706"/>
      </w:pPr>
      <w:r>
        <w:t xml:space="preserve">De forma a melhor compreender o problema que nos foi apresentado fomos investigar segundo as seguintes fontes: </w:t>
      </w:r>
    </w:p>
    <w:p w:rsidR="00535366" w:rsidRPr="00D20512" w:rsidRDefault="00FB6A74">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535366" w:rsidRPr="00D20512" w:rsidRDefault="00FB6A74">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535366" w:rsidRPr="00D20512" w:rsidRDefault="00FB6A74">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535366" w:rsidRPr="00D20512" w:rsidRDefault="00FB6A74">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535366" w:rsidRPr="00D20512" w:rsidRDefault="00FB6A74">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535366" w:rsidRDefault="00FB6A74">
      <w:pPr>
        <w:spacing w:after="0" w:line="259" w:lineRule="auto"/>
        <w:ind w:left="0" w:firstLine="0"/>
        <w:jc w:val="left"/>
        <w:rPr>
          <w:sz w:val="20"/>
          <w:lang w:val="en-GB"/>
        </w:rPr>
      </w:pPr>
      <w:r w:rsidRPr="00D20512">
        <w:rPr>
          <w:sz w:val="20"/>
          <w:lang w:val="en-GB"/>
        </w:rPr>
        <w:t xml:space="preserve"> </w:t>
      </w:r>
    </w:p>
    <w:p w:rsidR="00116A75" w:rsidRDefault="00116A75">
      <w:pPr>
        <w:spacing w:after="0" w:line="259" w:lineRule="auto"/>
        <w:ind w:left="0" w:firstLine="0"/>
        <w:jc w:val="left"/>
        <w:rPr>
          <w:lang w:val="en-GB"/>
        </w:rPr>
      </w:pPr>
    </w:p>
    <w:p w:rsidR="00116A75" w:rsidRPr="00116A75" w:rsidRDefault="00116A75" w:rsidP="00116A75"/>
    <w:p w:rsidR="00116A75" w:rsidRDefault="00116A75" w:rsidP="00116A75">
      <w:pPr>
        <w:pStyle w:val="Ttulo1"/>
        <w:ind w:left="495" w:hanging="510"/>
      </w:pPr>
      <w:r>
        <w:t>Apêndice (Manual)</w:t>
      </w:r>
    </w:p>
    <w:p w:rsidR="00116A75" w:rsidRDefault="00116A75" w:rsidP="00116A75">
      <w:pPr>
        <w:spacing w:after="117"/>
        <w:ind w:left="0" w:right="1048" w:firstLine="706"/>
      </w:pPr>
      <w:r>
        <w:t xml:space="preserve">De forma a melhor compreender o problema que nos foi apresentado fomos investigar segundo as seguintes fontes: </w:t>
      </w:r>
    </w:p>
    <w:p w:rsidR="00116A75" w:rsidRPr="00D20512" w:rsidRDefault="00116A75" w:rsidP="00116A75">
      <w:pPr>
        <w:numPr>
          <w:ilvl w:val="0"/>
          <w:numId w:val="2"/>
        </w:numPr>
        <w:spacing w:after="0" w:line="499" w:lineRule="auto"/>
        <w:ind w:right="545" w:hanging="360"/>
        <w:jc w:val="left"/>
        <w:rPr>
          <w:lang w:val="en-GB"/>
        </w:rPr>
      </w:pPr>
      <w:r w:rsidRPr="00D20512">
        <w:rPr>
          <w:i/>
          <w:sz w:val="20"/>
          <w:lang w:val="en-GB"/>
        </w:rPr>
        <w:t>“</w:t>
      </w:r>
      <w:r w:rsidRPr="00D20512">
        <w:rPr>
          <w:rFonts w:ascii="Calibri" w:eastAsia="Calibri" w:hAnsi="Calibri" w:cs="Calibri"/>
          <w:sz w:val="21"/>
          <w:lang w:val="en-GB"/>
        </w:rPr>
        <w:t>​</w:t>
      </w:r>
      <w:r w:rsidRPr="00D20512">
        <w:rPr>
          <w:rFonts w:ascii="Arial" w:eastAsia="Arial" w:hAnsi="Arial" w:cs="Arial"/>
          <w:i/>
          <w:sz w:val="20"/>
          <w:lang w:val="en-GB"/>
        </w:rPr>
        <w:t xml:space="preserve">Artificial Intelligence: A new synthesis" Nils Nilsson, Morgan Kaufmann, 1998 </w:t>
      </w:r>
    </w:p>
    <w:p w:rsidR="00116A75" w:rsidRPr="00D20512" w:rsidRDefault="00116A75" w:rsidP="00116A75">
      <w:pPr>
        <w:numPr>
          <w:ilvl w:val="0"/>
          <w:numId w:val="2"/>
        </w:numPr>
        <w:spacing w:after="207" w:line="259" w:lineRule="auto"/>
        <w:ind w:right="545" w:hanging="360"/>
        <w:jc w:val="left"/>
        <w:rPr>
          <w:lang w:val="en-GB"/>
        </w:rPr>
      </w:pPr>
      <w:r w:rsidRPr="00D20512">
        <w:rPr>
          <w:rFonts w:ascii="Arial" w:eastAsia="Arial" w:hAnsi="Arial" w:cs="Arial"/>
          <w:i/>
          <w:sz w:val="20"/>
          <w:lang w:val="en-GB"/>
        </w:rPr>
        <w:t xml:space="preserve">“C4.5 programs for machine learning” </w:t>
      </w:r>
      <w:r w:rsidRPr="00D20512">
        <w:rPr>
          <w:rFonts w:ascii="Calibri" w:eastAsia="Calibri" w:hAnsi="Calibri" w:cs="Calibri"/>
          <w:sz w:val="21"/>
          <w:lang w:val="en-GB"/>
        </w:rPr>
        <w:t>​</w:t>
      </w:r>
      <w:r w:rsidRPr="00D20512">
        <w:rPr>
          <w:rFonts w:ascii="Arial" w:eastAsia="Arial" w:hAnsi="Arial" w:cs="Arial"/>
          <w:i/>
          <w:sz w:val="20"/>
          <w:lang w:val="en-GB"/>
        </w:rPr>
        <w:t xml:space="preserve">J. Ross Quinlan, Morgan </w:t>
      </w:r>
    </w:p>
    <w:p w:rsidR="00116A75" w:rsidRPr="00D20512" w:rsidRDefault="00116A75" w:rsidP="00116A75">
      <w:pPr>
        <w:spacing w:after="217" w:line="259" w:lineRule="auto"/>
        <w:ind w:left="721" w:right="32" w:firstLine="0"/>
        <w:jc w:val="left"/>
        <w:rPr>
          <w:lang w:val="en-GB"/>
        </w:rPr>
      </w:pPr>
      <w:r w:rsidRPr="00D20512">
        <w:rPr>
          <w:rFonts w:ascii="Arial" w:eastAsia="Arial" w:hAnsi="Arial" w:cs="Arial"/>
          <w:i/>
          <w:sz w:val="20"/>
          <w:lang w:val="en-GB"/>
        </w:rPr>
        <w:t xml:space="preserve">Kaufmann, 1993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http://saiconference.com/Downloads/SpecialIssueNo10/Paper_3-A_comparativ e_study_of_decision_tree_ID3_and_C4.5.pdf</w:t>
      </w:r>
      <w:r w:rsidRPr="00D20512">
        <w:rPr>
          <w:color w:val="1155CC"/>
          <w:sz w:val="20"/>
          <w:lang w:val="en-GB"/>
        </w:rPr>
        <w:t xml:space="preserve"> </w:t>
      </w:r>
      <w:r w:rsidRPr="00D20512">
        <w:rPr>
          <w:color w:val="1155CC"/>
          <w:sz w:val="20"/>
          <w:u w:val="single" w:color="1155CC"/>
          <w:lang w:val="en-GB"/>
        </w:rPr>
        <w:t>https://paginas.fe.up.pt/~eol/IA/1718/APONTAMENTOS/6_ASA.pdf</w:t>
      </w:r>
      <w:r w:rsidRPr="00D20512">
        <w:rPr>
          <w:color w:val="1155CC"/>
          <w:sz w:val="20"/>
          <w:lang w:val="en-GB"/>
        </w:rPr>
        <w:t xml:space="preserve"> </w:t>
      </w:r>
    </w:p>
    <w:p w:rsidR="00116A75" w:rsidRPr="00D20512" w:rsidRDefault="00116A75" w:rsidP="00116A75">
      <w:pPr>
        <w:spacing w:after="75" w:line="335" w:lineRule="auto"/>
        <w:ind w:left="-5"/>
        <w:jc w:val="left"/>
        <w:rPr>
          <w:lang w:val="en-GB"/>
        </w:rPr>
      </w:pPr>
      <w:r w:rsidRPr="00D20512">
        <w:rPr>
          <w:color w:val="1155CC"/>
          <w:sz w:val="20"/>
          <w:u w:val="single" w:color="1155CC"/>
          <w:lang w:val="en-GB"/>
        </w:rPr>
        <w:t xml:space="preserve">https://pt.slideshare.net/gladysCJ/evaluation-and-comparison-of-supervised-le </w:t>
      </w:r>
      <w:proofErr w:type="spellStart"/>
      <w:r w:rsidRPr="00D20512">
        <w:rPr>
          <w:color w:val="1155CC"/>
          <w:sz w:val="20"/>
          <w:u w:val="single" w:color="1155CC"/>
          <w:lang w:val="en-GB"/>
        </w:rPr>
        <w:t>arning</w:t>
      </w:r>
      <w:proofErr w:type="spellEnd"/>
      <w:r w:rsidRPr="00D20512">
        <w:rPr>
          <w:color w:val="1155CC"/>
          <w:sz w:val="20"/>
          <w:u w:val="single" w:color="1155CC"/>
          <w:lang w:val="en-GB"/>
        </w:rPr>
        <w:t>-algorithms</w:t>
      </w:r>
      <w:r w:rsidRPr="00D20512">
        <w:rPr>
          <w:color w:val="1155CC"/>
          <w:sz w:val="20"/>
          <w:lang w:val="en-GB"/>
        </w:rPr>
        <w:t xml:space="preserve"> </w:t>
      </w:r>
      <w:r w:rsidRPr="00D20512">
        <w:rPr>
          <w:sz w:val="20"/>
          <w:lang w:val="en-GB"/>
        </w:rPr>
        <w:t xml:space="preserve">https://web.fe.up.pt/~arocha/MIA/0506/apdz2.pdf </w:t>
      </w:r>
    </w:p>
    <w:p w:rsidR="00116A75" w:rsidRDefault="00116A75" w:rsidP="00116A75">
      <w:pPr>
        <w:spacing w:after="0" w:line="259" w:lineRule="auto"/>
        <w:ind w:left="0" w:firstLine="0"/>
        <w:jc w:val="left"/>
        <w:rPr>
          <w:sz w:val="20"/>
          <w:lang w:val="en-GB"/>
        </w:rPr>
      </w:pPr>
      <w:r w:rsidRPr="00D20512">
        <w:rPr>
          <w:sz w:val="20"/>
          <w:lang w:val="en-GB"/>
        </w:rPr>
        <w:t xml:space="preserve"> </w:t>
      </w:r>
    </w:p>
    <w:p w:rsidR="00116A75" w:rsidRPr="00D20512" w:rsidRDefault="00116A75" w:rsidP="00116A75">
      <w:pPr>
        <w:spacing w:after="0" w:line="259" w:lineRule="auto"/>
        <w:ind w:left="0" w:firstLine="0"/>
        <w:jc w:val="left"/>
        <w:rPr>
          <w:lang w:val="en-GB"/>
        </w:rPr>
      </w:pPr>
    </w:p>
    <w:p w:rsidR="00116A75" w:rsidRPr="00D20512" w:rsidRDefault="00116A75">
      <w:pPr>
        <w:spacing w:after="0" w:line="259" w:lineRule="auto"/>
        <w:ind w:left="0" w:firstLine="0"/>
        <w:jc w:val="left"/>
        <w:rPr>
          <w:lang w:val="en-GB"/>
        </w:rPr>
      </w:pPr>
    </w:p>
    <w:sectPr w:rsidR="00116A75" w:rsidRPr="00D20512">
      <w:footerReference w:type="even" r:id="rId22"/>
      <w:footerReference w:type="default" r:id="rId23"/>
      <w:footerReference w:type="first" r:id="rId24"/>
      <w:pgSz w:w="11920" w:h="16860"/>
      <w:pgMar w:top="2552" w:right="1484" w:bottom="902" w:left="24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CCB" w:rsidRDefault="003F3CCB">
      <w:pPr>
        <w:spacing w:after="0" w:line="240" w:lineRule="auto"/>
      </w:pPr>
      <w:r>
        <w:separator/>
      </w:r>
    </w:p>
  </w:endnote>
  <w:endnote w:type="continuationSeparator" w:id="0">
    <w:p w:rsidR="003F3CCB" w:rsidRDefault="003F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0" w:line="259" w:lineRule="auto"/>
      <w:ind w:left="1158"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89A" w:rsidRDefault="0031489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CCB" w:rsidRDefault="003F3CCB">
      <w:pPr>
        <w:spacing w:after="0" w:line="240" w:lineRule="auto"/>
      </w:pPr>
      <w:r>
        <w:separator/>
      </w:r>
    </w:p>
  </w:footnote>
  <w:footnote w:type="continuationSeparator" w:id="0">
    <w:p w:rsidR="003F3CCB" w:rsidRDefault="003F3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408A"/>
    <w:multiLevelType w:val="hybridMultilevel"/>
    <w:tmpl w:val="6EA644FA"/>
    <w:lvl w:ilvl="0" w:tplc="A4B4FF66">
      <w:start w:val="1"/>
      <w:numFmt w:val="bullet"/>
      <w:lvlText w:val="●"/>
      <w:lvlJc w:val="left"/>
      <w:pPr>
        <w:ind w:left="53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84564E54">
      <w:start w:val="1"/>
      <w:numFmt w:val="bullet"/>
      <w:lvlText w:val="o"/>
      <w:lvlJc w:val="left"/>
      <w:pPr>
        <w:ind w:left="14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48EE9D6">
      <w:start w:val="1"/>
      <w:numFmt w:val="bullet"/>
      <w:lvlText w:val="▪"/>
      <w:lvlJc w:val="left"/>
      <w:pPr>
        <w:ind w:left="21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5666DD7E">
      <w:start w:val="1"/>
      <w:numFmt w:val="bullet"/>
      <w:lvlText w:val="•"/>
      <w:lvlJc w:val="left"/>
      <w:pPr>
        <w:ind w:left="28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C77EA8AA">
      <w:start w:val="1"/>
      <w:numFmt w:val="bullet"/>
      <w:lvlText w:val="o"/>
      <w:lvlJc w:val="left"/>
      <w:pPr>
        <w:ind w:left="36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57447EA">
      <w:start w:val="1"/>
      <w:numFmt w:val="bullet"/>
      <w:lvlText w:val="▪"/>
      <w:lvlJc w:val="left"/>
      <w:pPr>
        <w:ind w:left="43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373A3738">
      <w:start w:val="1"/>
      <w:numFmt w:val="bullet"/>
      <w:lvlText w:val="•"/>
      <w:lvlJc w:val="left"/>
      <w:pPr>
        <w:ind w:left="50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D840B2AA">
      <w:start w:val="1"/>
      <w:numFmt w:val="bullet"/>
      <w:lvlText w:val="o"/>
      <w:lvlJc w:val="left"/>
      <w:pPr>
        <w:ind w:left="57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D088584">
      <w:start w:val="1"/>
      <w:numFmt w:val="bullet"/>
      <w:lvlText w:val="▪"/>
      <w:lvlJc w:val="left"/>
      <w:pPr>
        <w:ind w:left="64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A2E85"/>
    <w:multiLevelType w:val="multilevel"/>
    <w:tmpl w:val="A17A30FA"/>
    <w:lvl w:ilvl="0">
      <w:start w:val="1"/>
      <w:numFmt w:val="decimal"/>
      <w:lvlText w:val="%1"/>
      <w:lvlJc w:val="left"/>
      <w:pPr>
        <w:ind w:left="3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1C7E13"/>
    <w:multiLevelType w:val="multilevel"/>
    <w:tmpl w:val="FDEA97D8"/>
    <w:lvl w:ilvl="0">
      <w:start w:val="1"/>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66"/>
    <w:rsid w:val="000160BB"/>
    <w:rsid w:val="00082071"/>
    <w:rsid w:val="00116A75"/>
    <w:rsid w:val="0013640B"/>
    <w:rsid w:val="002200CB"/>
    <w:rsid w:val="00246B7B"/>
    <w:rsid w:val="00260751"/>
    <w:rsid w:val="00262E5B"/>
    <w:rsid w:val="00302BC9"/>
    <w:rsid w:val="0031489A"/>
    <w:rsid w:val="003524EE"/>
    <w:rsid w:val="003F3CCB"/>
    <w:rsid w:val="00462AA3"/>
    <w:rsid w:val="00535366"/>
    <w:rsid w:val="005E3EDB"/>
    <w:rsid w:val="00614AB3"/>
    <w:rsid w:val="00650789"/>
    <w:rsid w:val="006921B5"/>
    <w:rsid w:val="006B48FD"/>
    <w:rsid w:val="00705B8B"/>
    <w:rsid w:val="007077C1"/>
    <w:rsid w:val="00782628"/>
    <w:rsid w:val="00912F2E"/>
    <w:rsid w:val="00913B6D"/>
    <w:rsid w:val="009B3546"/>
    <w:rsid w:val="009F451A"/>
    <w:rsid w:val="00A32982"/>
    <w:rsid w:val="00A66E33"/>
    <w:rsid w:val="00AB7E24"/>
    <w:rsid w:val="00B03FDB"/>
    <w:rsid w:val="00BD7304"/>
    <w:rsid w:val="00C278C2"/>
    <w:rsid w:val="00C762C8"/>
    <w:rsid w:val="00CB6F44"/>
    <w:rsid w:val="00D20512"/>
    <w:rsid w:val="00DF4C9B"/>
    <w:rsid w:val="00E23119"/>
    <w:rsid w:val="00E97F1E"/>
    <w:rsid w:val="00EC0D1A"/>
    <w:rsid w:val="00F74956"/>
    <w:rsid w:val="00F97DBD"/>
    <w:rsid w:val="00FB6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6D6"/>
  <w15:docId w15:val="{FF5366C4-4A93-41D0-BF54-FDF562A3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57" w:lineRule="auto"/>
      <w:ind w:left="25" w:hanging="10"/>
      <w:jc w:val="both"/>
    </w:pPr>
    <w:rPr>
      <w:rFonts w:ascii="Cambria" w:eastAsia="Cambria" w:hAnsi="Cambria" w:cs="Cambria"/>
      <w:color w:val="000000"/>
      <w:sz w:val="24"/>
    </w:rPr>
  </w:style>
  <w:style w:type="paragraph" w:styleId="Ttulo1">
    <w:name w:val="heading 1"/>
    <w:next w:val="Normal"/>
    <w:link w:val="Ttulo1Carter"/>
    <w:uiPriority w:val="9"/>
    <w:unhideWhenUsed/>
    <w:qFormat/>
    <w:pPr>
      <w:keepNext/>
      <w:keepLines/>
      <w:numPr>
        <w:numId w:val="3"/>
      </w:numPr>
      <w:spacing w:after="44"/>
      <w:ind w:left="10" w:hanging="10"/>
      <w:outlineLvl w:val="0"/>
    </w:pPr>
    <w:rPr>
      <w:rFonts w:ascii="Cambria" w:eastAsia="Cambria" w:hAnsi="Cambria" w:cs="Cambria"/>
      <w:b/>
      <w:color w:val="000000"/>
      <w:sz w:val="30"/>
    </w:rPr>
  </w:style>
  <w:style w:type="paragraph" w:styleId="Cabealho2">
    <w:name w:val="heading 2"/>
    <w:next w:val="Normal"/>
    <w:link w:val="Cabealho2Carter"/>
    <w:uiPriority w:val="9"/>
    <w:unhideWhenUsed/>
    <w:qFormat/>
    <w:pPr>
      <w:keepNext/>
      <w:keepLines/>
      <w:numPr>
        <w:ilvl w:val="1"/>
        <w:numId w:val="3"/>
      </w:numPr>
      <w:spacing w:after="34"/>
      <w:ind w:left="10" w:hanging="10"/>
      <w:outlineLvl w:val="1"/>
    </w:pPr>
    <w:rPr>
      <w:rFonts w:ascii="Cambria" w:eastAsia="Cambria" w:hAnsi="Cambria" w:cs="Cambria"/>
      <w:b/>
      <w:color w:val="000000"/>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6"/>
    </w:rPr>
  </w:style>
  <w:style w:type="character" w:customStyle="1" w:styleId="Ttulo1Carter">
    <w:name w:val="Título 1 Caráter"/>
    <w:link w:val="Ttulo1"/>
    <w:rPr>
      <w:rFonts w:ascii="Cambria" w:eastAsia="Cambria" w:hAnsi="Cambria" w:cs="Cambria"/>
      <w:b/>
      <w:color w:val="000000"/>
      <w:sz w:val="30"/>
    </w:rPr>
  </w:style>
  <w:style w:type="paragraph" w:styleId="Textodebalo">
    <w:name w:val="Balloon Text"/>
    <w:basedOn w:val="Normal"/>
    <w:link w:val="TextodebaloCarter"/>
    <w:uiPriority w:val="99"/>
    <w:semiHidden/>
    <w:unhideWhenUsed/>
    <w:rsid w:val="00116A7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16A75"/>
    <w:rPr>
      <w:rFonts w:ascii="Segoe UI" w:eastAsia="Cambria" w:hAnsi="Segoe UI" w:cs="Segoe UI"/>
      <w:color w:val="000000"/>
      <w:sz w:val="18"/>
      <w:szCs w:val="18"/>
    </w:rPr>
  </w:style>
  <w:style w:type="paragraph" w:styleId="Cabealho">
    <w:name w:val="header"/>
    <w:basedOn w:val="Normal"/>
    <w:link w:val="CabealhoCarter"/>
    <w:uiPriority w:val="99"/>
    <w:unhideWhenUsed/>
    <w:rsid w:val="00246B7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6B7B"/>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13</Pages>
  <Words>1949</Words>
  <Characters>10529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27</cp:revision>
  <dcterms:created xsi:type="dcterms:W3CDTF">2018-05-17T15:19:00Z</dcterms:created>
  <dcterms:modified xsi:type="dcterms:W3CDTF">2018-05-19T21:36:00Z</dcterms:modified>
</cp:coreProperties>
</file>