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%% A5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%% trial/error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= sin(pi*(2/20)*0:9);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plot(x)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%% trail/error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 = sin(2*pi*2/20*0:9);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plot(y)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%% trail/error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 = linspace(-pi,pi);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y1=sin(x);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plot (x,y1)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%% trial/error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Fs = 8000;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dt = 1/Fs;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StopTime = 0.25;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 = (0:dt:StopTime-dt)';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Fc = 60;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  = sin(2*pi*Fc*t);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plot (t,x)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%% trail/error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x=0:0.1:10;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y=sin(x);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plot(x,y);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%% 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 = 0:0.0001:10;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a=1;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f=2;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y=a*sin(2*pi*f*t);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plot(t,y,'-r');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 = 0:0.0001:10;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a=2;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f=2.5;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y=a*sin(2*pi*f*t);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plot(t,y,'--b');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 LABELS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title('A5i Sin Wave Multi Plot')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xlabel('Time')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ylabel('Amplitude')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%% II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figure(1)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 = rand(2,100);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 = data(1,:);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 = data(2,:);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scatter(d,e)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%% 100x100 image/imagesc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figure(2)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data2 = rand(100,100);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image(data2,'CDataMapping','scaled');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colorbar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figure(3)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data3 = rand(100,100);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imagesc(data3,'CDataMapping','scaled');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colorbar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%% Histogram [(NOT CENTERED AT 0.5, COULD NOT FIGURE IT OUT AND MISSED OFFICE HOURS)]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data4 = rand(100,100);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histogram(data4);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%% Meshgrid/Contour Plot ("Meshgrid" Matlab help center carried me through this one)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x = -10*pi:10*pi;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 = 0:10*pi;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[X,Y] = meshgrid(x,y);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Z = sin(X)+cos(Y);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contour(X,Y,Z)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%% Surface Plot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x1 = -10*pi:10*pi;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y1 = 0:10*pi;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[X1,Y1] = meshgrid(x1,y1);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Z = sin(X1)+cos(Y1);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surf(X1,Y1,Z,'FaceAlpha',0.60,'EdgeColor','none');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colorbar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%% Plot of my choice (GEOBUBBLE)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%VERY Interesting that MatLab is able to do this.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% I tried to see if I could download different data sets like maybe global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% car crashes or global temps at specific times of the year but I could not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% find anything. If you do find something, PLEASE send me an email or talk about it 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% lecture so when I go watch the recordings I see it!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tsunamis = readtable('tsunamis.xlsx');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tsunamis.Cause = categorical(tsunamis.Cause);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geobubble(tsunamis, 'Latitude', 'Longitude', 'SizeVariable', 'MaxHeight', 'ColorVariable', 'Cause', 'Title', 'Global Tsunamis')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%% Plot of all 6 (7???)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% Adjusted for 7 plots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% Counting image and imagsc separately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 Subplots all squished together so switched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% 2x3 to 4x4 with spacing between each subplot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 Surf plot still not sizing properly it seems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subplot(4,4,1);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 = 0:0.0001:10;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a=1;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f=2;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y=a*sin(2*pi*f*t);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plot(t,y,'-r');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 = 0:0.0001:10;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a=2;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f=2.5;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y=a*sin(2*pi*f*t);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plot(t,y,'--b');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title('A5i Sin Wave Multi Plot')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xlabel('Time')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ylabel('Amplitude')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title('Subplot 1: Sin Wave')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subplot(4,4,3);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figure(1)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data = rand(2,100);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 = data(1,:);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 = data(2,:);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scatter(d,e)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title('Subplot 2: Scatter')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subplot(4,4,5);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figure(2)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data2 = rand(100,100);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image(data2,'CDataMapping','scaled');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colorbar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figure(3)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data3 = rand(100,100);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imagesc(data3,'CDataMapping','scaled');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colorbar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title('Subplot 3: Image/Imagsc')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subplot(4,4,7);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data4 = rand(100,100);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histogram(data4)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title('Subplot 4: Histogram')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subplot(4,4,9);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x = -10*pi:10*pi;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y = 0:10*pi;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[X,Y] = meshgrid(x,y);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Z = sin(X)+cos(Y);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contour(X,Y,Z)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title('Subplot 5: Contour')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subplot(4,4,11);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x1 = -10*pi:10*pi;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y1 = 0:10*pi;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[X1,Y1] = meshgrid(x1,y1);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Z = sin(X1)+cos(Y1);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surf(X1,Y1,Z,'FaceAlpha',0.60,'EdgeColor','none');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colorbar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title('Subplot 6: Surf')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subplot(4,4,13);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tsunamis = readtable('tsunamis.xlsx');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tsunamis.Cause = categorical(tsunamis.Cause);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geobubble(tsunamis, 'Latitude', 'Longitude', 'SizeVariable', 'MaxHeight', 'ColorVariable', 'Cause', 'Title', 'Global Tsunamis')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title('Subplot 7: Geobubble')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%% III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%% IV and V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%Index exceeds matrix dimensions.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aa = rand(3);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bb = aa(2,4)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%Undefined Function or Variable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[u,v] = sin(theta);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%Subscript Indices Must Be Real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%   Positive Integers or Logicals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MATLABERROR = rand(2,4);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MATLABERROR([2 0 0])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