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A0B6" w14:textId="26422357" w:rsidR="00D637E7" w:rsidRPr="00A816C9" w:rsidRDefault="00A816C9" w:rsidP="00A816C9">
      <w:pPr>
        <w:spacing w:after="0" w:line="360" w:lineRule="auto"/>
        <w:rPr>
          <w:rFonts w:ascii="Arial" w:hAnsi="Arial" w:cs="Arial"/>
          <w:b/>
          <w:bCs/>
          <w:sz w:val="20"/>
          <w:szCs w:val="20"/>
        </w:rPr>
      </w:pPr>
      <w:r>
        <w:rPr>
          <w:rFonts w:ascii="Arial" w:hAnsi="Arial" w:cs="Arial"/>
          <w:b/>
          <w:bCs/>
          <w:sz w:val="20"/>
          <w:szCs w:val="20"/>
        </w:rPr>
        <w:t xml:space="preserve">1.0 </w:t>
      </w:r>
      <w:r w:rsidR="00A06059" w:rsidRPr="00A816C9">
        <w:rPr>
          <w:rFonts w:ascii="Arial" w:hAnsi="Arial" w:cs="Arial"/>
          <w:b/>
          <w:bCs/>
          <w:sz w:val="20"/>
          <w:szCs w:val="20"/>
        </w:rPr>
        <w:t>OBJETIVO</w:t>
      </w:r>
    </w:p>
    <w:p w14:paraId="0CD0EE5A" w14:textId="794945CE" w:rsidR="00A816C9" w:rsidRDefault="002D6CEA" w:rsidP="00A816C9">
      <w:pPr>
        <w:spacing w:after="0" w:line="360" w:lineRule="auto"/>
        <w:ind w:firstLine="708"/>
        <w:jc w:val="both"/>
        <w:rPr>
          <w:rFonts w:ascii="Arial" w:hAnsi="Arial" w:cs="Arial"/>
          <w:sz w:val="20"/>
          <w:szCs w:val="20"/>
        </w:rPr>
      </w:pPr>
      <w:r w:rsidRPr="00A816C9">
        <w:rPr>
          <w:rFonts w:ascii="Arial" w:hAnsi="Arial" w:cs="Arial"/>
          <w:sz w:val="20"/>
          <w:szCs w:val="20"/>
        </w:rPr>
        <w:t>Descrever como são realizados e</w:t>
      </w:r>
      <w:r w:rsidR="00075648" w:rsidRPr="00A816C9">
        <w:rPr>
          <w:rFonts w:ascii="Arial" w:hAnsi="Arial" w:cs="Arial"/>
          <w:sz w:val="20"/>
          <w:szCs w:val="20"/>
        </w:rPr>
        <w:t xml:space="preserve"> atendidos seguindo os requisito</w:t>
      </w:r>
      <w:r w:rsidR="00A06059" w:rsidRPr="00A816C9">
        <w:rPr>
          <w:rFonts w:ascii="Arial" w:hAnsi="Arial" w:cs="Arial"/>
          <w:sz w:val="20"/>
          <w:szCs w:val="20"/>
        </w:rPr>
        <w:t>s do Sistema de qualidade da empresa – AR RODRIGUEZ baseado nas Boas Práticas de Armazenamento e Distribuição.</w:t>
      </w:r>
    </w:p>
    <w:p w14:paraId="0B07D990" w14:textId="77777777" w:rsidR="00A816C9" w:rsidRPr="00A816C9" w:rsidRDefault="00A816C9" w:rsidP="00A816C9">
      <w:pPr>
        <w:spacing w:after="0" w:line="360" w:lineRule="auto"/>
        <w:jc w:val="both"/>
        <w:rPr>
          <w:rFonts w:ascii="Arial" w:hAnsi="Arial" w:cs="Arial"/>
          <w:sz w:val="20"/>
          <w:szCs w:val="20"/>
        </w:rPr>
      </w:pPr>
    </w:p>
    <w:p w14:paraId="3BEFEFB2" w14:textId="43A76B4B" w:rsidR="00A816C9" w:rsidRPr="00A816C9" w:rsidRDefault="00A816C9" w:rsidP="00A816C9">
      <w:pPr>
        <w:spacing w:after="0" w:line="360" w:lineRule="auto"/>
        <w:jc w:val="both"/>
        <w:rPr>
          <w:rFonts w:ascii="Arial" w:hAnsi="Arial" w:cs="Arial"/>
          <w:b/>
          <w:bCs/>
          <w:sz w:val="20"/>
          <w:szCs w:val="20"/>
        </w:rPr>
      </w:pPr>
      <w:r>
        <w:rPr>
          <w:rFonts w:ascii="Arial" w:hAnsi="Arial" w:cs="Arial"/>
          <w:b/>
          <w:bCs/>
          <w:sz w:val="20"/>
          <w:szCs w:val="20"/>
        </w:rPr>
        <w:t xml:space="preserve">2.0 </w:t>
      </w:r>
      <w:r w:rsidR="00A06059" w:rsidRPr="00A816C9">
        <w:rPr>
          <w:rFonts w:ascii="Arial" w:hAnsi="Arial" w:cs="Arial"/>
          <w:b/>
          <w:bCs/>
          <w:sz w:val="20"/>
          <w:szCs w:val="20"/>
        </w:rPr>
        <w:t>RESPONSABILIDADE</w:t>
      </w:r>
    </w:p>
    <w:p w14:paraId="5C20561C" w14:textId="15EFA1B8" w:rsidR="00A06059" w:rsidRDefault="00A06059" w:rsidP="00A816C9">
      <w:pPr>
        <w:spacing w:after="0" w:line="360" w:lineRule="auto"/>
        <w:ind w:firstLine="708"/>
        <w:jc w:val="both"/>
        <w:rPr>
          <w:rFonts w:ascii="Arial" w:hAnsi="Arial" w:cs="Arial"/>
          <w:sz w:val="20"/>
          <w:szCs w:val="20"/>
        </w:rPr>
      </w:pPr>
      <w:r w:rsidRPr="00A816C9">
        <w:rPr>
          <w:rFonts w:ascii="Arial" w:hAnsi="Arial" w:cs="Arial"/>
          <w:sz w:val="20"/>
          <w:szCs w:val="20"/>
        </w:rPr>
        <w:t>Diretor, responsável técnico, gerentes, supervisores, técnicos, estoquistas, conferentes, serviços gerais e todos os colaboradores da empresa.</w:t>
      </w:r>
    </w:p>
    <w:p w14:paraId="251BBDB4" w14:textId="77777777" w:rsidR="00A816C9" w:rsidRPr="00A816C9" w:rsidRDefault="00A816C9" w:rsidP="00A816C9">
      <w:pPr>
        <w:spacing w:after="0" w:line="360" w:lineRule="auto"/>
        <w:jc w:val="both"/>
        <w:rPr>
          <w:rFonts w:ascii="Arial" w:hAnsi="Arial" w:cs="Arial"/>
          <w:sz w:val="20"/>
          <w:szCs w:val="20"/>
        </w:rPr>
      </w:pPr>
    </w:p>
    <w:p w14:paraId="5F9461C3" w14:textId="78ADB6BF" w:rsidR="00A06059" w:rsidRPr="00A816C9" w:rsidRDefault="00A816C9" w:rsidP="00A816C9">
      <w:pPr>
        <w:spacing w:after="0" w:line="360" w:lineRule="auto"/>
        <w:jc w:val="both"/>
        <w:rPr>
          <w:rFonts w:ascii="Arial" w:hAnsi="Arial" w:cs="Arial"/>
          <w:b/>
          <w:bCs/>
          <w:sz w:val="20"/>
          <w:szCs w:val="20"/>
        </w:rPr>
      </w:pPr>
      <w:r>
        <w:rPr>
          <w:rFonts w:ascii="Arial" w:hAnsi="Arial" w:cs="Arial"/>
          <w:b/>
          <w:bCs/>
          <w:sz w:val="20"/>
          <w:szCs w:val="20"/>
        </w:rPr>
        <w:t xml:space="preserve">3.0 </w:t>
      </w:r>
      <w:r w:rsidRPr="00A816C9">
        <w:rPr>
          <w:rFonts w:ascii="Arial" w:hAnsi="Arial" w:cs="Arial"/>
          <w:b/>
          <w:bCs/>
          <w:sz w:val="20"/>
          <w:szCs w:val="20"/>
        </w:rPr>
        <w:t>DESCRIÇÃO</w:t>
      </w:r>
    </w:p>
    <w:p w14:paraId="5A775DC4" w14:textId="1D8A9CFF" w:rsidR="00A06059" w:rsidRPr="00A816C9" w:rsidRDefault="00DE62AA" w:rsidP="00A816C9">
      <w:pPr>
        <w:spacing w:after="0" w:line="360" w:lineRule="auto"/>
        <w:ind w:firstLine="708"/>
        <w:jc w:val="both"/>
        <w:rPr>
          <w:rFonts w:ascii="Arial" w:hAnsi="Arial" w:cs="Arial"/>
          <w:sz w:val="20"/>
          <w:szCs w:val="20"/>
        </w:rPr>
      </w:pPr>
      <w:r w:rsidRPr="00A816C9">
        <w:rPr>
          <w:rFonts w:ascii="Arial" w:hAnsi="Arial" w:cs="Arial"/>
          <w:sz w:val="20"/>
          <w:szCs w:val="20"/>
        </w:rPr>
        <w:t xml:space="preserve">Este manual foi elaborado conforme </w:t>
      </w:r>
      <w:r w:rsidR="0076556D" w:rsidRPr="00A816C9">
        <w:rPr>
          <w:rFonts w:ascii="Arial" w:hAnsi="Arial" w:cs="Arial"/>
          <w:sz w:val="20"/>
          <w:szCs w:val="20"/>
        </w:rPr>
        <w:t>exigências</w:t>
      </w:r>
      <w:r w:rsidRPr="00A816C9">
        <w:rPr>
          <w:rFonts w:ascii="Arial" w:hAnsi="Arial" w:cs="Arial"/>
          <w:sz w:val="20"/>
          <w:szCs w:val="20"/>
        </w:rPr>
        <w:t xml:space="preserve"> da ANVISA – Agencia Nacional de </w:t>
      </w:r>
      <w:r w:rsidR="0076556D" w:rsidRPr="00A816C9">
        <w:rPr>
          <w:rFonts w:ascii="Arial" w:hAnsi="Arial" w:cs="Arial"/>
          <w:sz w:val="20"/>
          <w:szCs w:val="20"/>
        </w:rPr>
        <w:t>Vigilância</w:t>
      </w:r>
      <w:r w:rsidRPr="00A816C9">
        <w:rPr>
          <w:rFonts w:ascii="Arial" w:hAnsi="Arial" w:cs="Arial"/>
          <w:sz w:val="20"/>
          <w:szCs w:val="20"/>
        </w:rPr>
        <w:t xml:space="preserve"> </w:t>
      </w:r>
      <w:r w:rsidR="0076556D" w:rsidRPr="00A816C9">
        <w:rPr>
          <w:rFonts w:ascii="Arial" w:hAnsi="Arial" w:cs="Arial"/>
          <w:sz w:val="20"/>
          <w:szCs w:val="20"/>
        </w:rPr>
        <w:t>Sanitária</w:t>
      </w:r>
      <w:r w:rsidRPr="00A816C9">
        <w:rPr>
          <w:rFonts w:ascii="Arial" w:hAnsi="Arial" w:cs="Arial"/>
          <w:sz w:val="20"/>
          <w:szCs w:val="20"/>
        </w:rPr>
        <w:t>, através da portaria 2043 de 12/12/1994 – Garantia de qualidade de produtos c</w:t>
      </w:r>
      <w:r w:rsidR="00075648" w:rsidRPr="00A816C9">
        <w:rPr>
          <w:rFonts w:ascii="Arial" w:hAnsi="Arial" w:cs="Arial"/>
          <w:sz w:val="20"/>
          <w:szCs w:val="20"/>
        </w:rPr>
        <w:t>orrelatados e resolução RDC N 665</w:t>
      </w:r>
      <w:r w:rsidRPr="00A816C9">
        <w:rPr>
          <w:rFonts w:ascii="Arial" w:hAnsi="Arial" w:cs="Arial"/>
          <w:sz w:val="20"/>
          <w:szCs w:val="20"/>
        </w:rPr>
        <w:t>/20</w:t>
      </w:r>
      <w:r w:rsidR="00075648" w:rsidRPr="00A816C9">
        <w:rPr>
          <w:rFonts w:ascii="Arial" w:hAnsi="Arial" w:cs="Arial"/>
          <w:sz w:val="20"/>
          <w:szCs w:val="20"/>
        </w:rPr>
        <w:t>22</w:t>
      </w:r>
      <w:r w:rsidRPr="00A816C9">
        <w:rPr>
          <w:rFonts w:ascii="Arial" w:hAnsi="Arial" w:cs="Arial"/>
          <w:sz w:val="20"/>
          <w:szCs w:val="20"/>
        </w:rPr>
        <w:t xml:space="preserve"> E PORTARIA SVS/MS N 802 de</w:t>
      </w:r>
      <w:r w:rsidR="00A816C9">
        <w:rPr>
          <w:rFonts w:ascii="Arial" w:hAnsi="Arial" w:cs="Arial"/>
          <w:sz w:val="20"/>
          <w:szCs w:val="20"/>
        </w:rPr>
        <w:t xml:space="preserve"> </w:t>
      </w:r>
      <w:r w:rsidRPr="00A816C9">
        <w:rPr>
          <w:rFonts w:ascii="Arial" w:hAnsi="Arial" w:cs="Arial"/>
          <w:sz w:val="20"/>
          <w:szCs w:val="20"/>
        </w:rPr>
        <w:t xml:space="preserve">08/10/1998, que institui e implementa requisitos de boas </w:t>
      </w:r>
      <w:r w:rsidR="0076556D" w:rsidRPr="00A816C9">
        <w:rPr>
          <w:rFonts w:ascii="Arial" w:hAnsi="Arial" w:cs="Arial"/>
          <w:sz w:val="20"/>
          <w:szCs w:val="20"/>
        </w:rPr>
        <w:t>práticas</w:t>
      </w:r>
      <w:r w:rsidRPr="00A816C9">
        <w:rPr>
          <w:rFonts w:ascii="Arial" w:hAnsi="Arial" w:cs="Arial"/>
          <w:sz w:val="20"/>
          <w:szCs w:val="20"/>
        </w:rPr>
        <w:t xml:space="preserve"> de distribuição e armazenagem para estabelecimentos que fabriquem ou comercializem produtos para saúde e medicamentos, de forma a garantir a qualidade do processo e o controle dos fatores de risco a saúde do consumidor. A AR Rodriguez preserva a qualidade dos produtos com quais trabalha, respeitando e aplicando os procedimentos estabelecidos neste manual para garantir a estocagem e distribuição dos seus produtos.</w:t>
      </w:r>
    </w:p>
    <w:p w14:paraId="2FB9350A" w14:textId="77777777" w:rsidR="00A816C9" w:rsidRDefault="00A816C9" w:rsidP="00A816C9">
      <w:pPr>
        <w:spacing w:after="0" w:line="360" w:lineRule="auto"/>
        <w:jc w:val="both"/>
        <w:rPr>
          <w:rFonts w:ascii="Arial" w:hAnsi="Arial" w:cs="Arial"/>
          <w:b/>
          <w:bCs/>
          <w:sz w:val="20"/>
          <w:szCs w:val="20"/>
        </w:rPr>
      </w:pPr>
    </w:p>
    <w:p w14:paraId="3054FF92" w14:textId="7E3B087A" w:rsidR="00A06059" w:rsidRPr="00A816C9" w:rsidRDefault="00A816C9" w:rsidP="00A816C9">
      <w:pPr>
        <w:spacing w:after="0" w:line="360" w:lineRule="auto"/>
        <w:jc w:val="both"/>
        <w:rPr>
          <w:rFonts w:ascii="Arial" w:hAnsi="Arial" w:cs="Arial"/>
          <w:b/>
          <w:bCs/>
          <w:sz w:val="20"/>
          <w:szCs w:val="20"/>
        </w:rPr>
      </w:pPr>
      <w:r>
        <w:rPr>
          <w:rFonts w:ascii="Arial" w:hAnsi="Arial" w:cs="Arial"/>
          <w:b/>
          <w:bCs/>
          <w:sz w:val="20"/>
          <w:szCs w:val="20"/>
        </w:rPr>
        <w:t xml:space="preserve">4.0 </w:t>
      </w:r>
      <w:r w:rsidRPr="00A816C9">
        <w:rPr>
          <w:rFonts w:ascii="Arial" w:hAnsi="Arial" w:cs="Arial"/>
          <w:b/>
          <w:bCs/>
          <w:sz w:val="20"/>
          <w:szCs w:val="20"/>
        </w:rPr>
        <w:t>INTRODUÇÃO</w:t>
      </w:r>
    </w:p>
    <w:p w14:paraId="50FC0BD4" w14:textId="064CCFBE" w:rsidR="00A816C9" w:rsidRPr="00A816C9" w:rsidRDefault="00DE62AA" w:rsidP="00A816C9">
      <w:pPr>
        <w:spacing w:after="0" w:line="360" w:lineRule="auto"/>
        <w:ind w:firstLine="360"/>
        <w:jc w:val="both"/>
        <w:rPr>
          <w:rFonts w:ascii="Arial" w:hAnsi="Arial" w:cs="Arial"/>
          <w:sz w:val="20"/>
          <w:szCs w:val="20"/>
        </w:rPr>
      </w:pPr>
      <w:r w:rsidRPr="00A816C9">
        <w:rPr>
          <w:rFonts w:ascii="Arial" w:hAnsi="Arial" w:cs="Arial"/>
          <w:sz w:val="20"/>
          <w:szCs w:val="20"/>
        </w:rPr>
        <w:t xml:space="preserve">A empresa AR RODRIGUEZ atua no Mercado como distribuidora de importadora de produtos para odontologia, equipamentos </w:t>
      </w:r>
      <w:r w:rsidR="0076556D" w:rsidRPr="00A816C9">
        <w:rPr>
          <w:rFonts w:ascii="Arial" w:hAnsi="Arial" w:cs="Arial"/>
          <w:sz w:val="20"/>
          <w:szCs w:val="20"/>
        </w:rPr>
        <w:t>médico-hospitalar</w:t>
      </w:r>
      <w:r w:rsidRPr="00A816C9">
        <w:rPr>
          <w:rFonts w:ascii="Arial" w:hAnsi="Arial" w:cs="Arial"/>
          <w:sz w:val="20"/>
          <w:szCs w:val="20"/>
        </w:rPr>
        <w:t xml:space="preserve"> e laboratorial, junto a estabelecimentos públicos e privados, tanto na capital como no interior do estado do </w:t>
      </w:r>
      <w:r w:rsidR="0076556D" w:rsidRPr="00A816C9">
        <w:rPr>
          <w:rFonts w:ascii="Arial" w:hAnsi="Arial" w:cs="Arial"/>
          <w:sz w:val="20"/>
          <w:szCs w:val="20"/>
        </w:rPr>
        <w:t>Amazonas</w:t>
      </w:r>
      <w:r w:rsidRPr="00A816C9">
        <w:rPr>
          <w:rFonts w:ascii="Arial" w:hAnsi="Arial" w:cs="Arial"/>
          <w:sz w:val="20"/>
          <w:szCs w:val="20"/>
        </w:rPr>
        <w:t xml:space="preserve">. A empresa se especializou no ramo de produtos para saúde constituindo </w:t>
      </w:r>
      <w:r w:rsidR="0076556D" w:rsidRPr="00A816C9">
        <w:rPr>
          <w:rFonts w:ascii="Arial" w:hAnsi="Arial" w:cs="Arial"/>
          <w:sz w:val="20"/>
          <w:szCs w:val="20"/>
        </w:rPr>
        <w:t>parceria com as principais empresas</w:t>
      </w:r>
      <w:r w:rsidRPr="00A816C9">
        <w:rPr>
          <w:rFonts w:ascii="Arial" w:hAnsi="Arial" w:cs="Arial"/>
          <w:sz w:val="20"/>
          <w:szCs w:val="20"/>
        </w:rPr>
        <w:t xml:space="preserve"> do mercado nacional e mundial. A empresa se encontra localizada na avenida Joaquim Nabuco no centro da cidade de Manaus, e, </w:t>
      </w:r>
      <w:r w:rsidR="0076556D" w:rsidRPr="00A816C9">
        <w:rPr>
          <w:rFonts w:ascii="Arial" w:hAnsi="Arial" w:cs="Arial"/>
          <w:sz w:val="20"/>
          <w:szCs w:val="20"/>
        </w:rPr>
        <w:t>está</w:t>
      </w:r>
      <w:r w:rsidRPr="00A816C9">
        <w:rPr>
          <w:rFonts w:ascii="Arial" w:hAnsi="Arial" w:cs="Arial"/>
          <w:sz w:val="20"/>
          <w:szCs w:val="20"/>
        </w:rPr>
        <w:t xml:space="preserve"> instalada em um prédio próprio de 1800m,</w:t>
      </w:r>
      <w:r w:rsidR="0076556D" w:rsidRPr="00A816C9">
        <w:rPr>
          <w:rFonts w:ascii="Arial" w:hAnsi="Arial" w:cs="Arial"/>
          <w:sz w:val="20"/>
          <w:szCs w:val="20"/>
        </w:rPr>
        <w:t xml:space="preserve"> </w:t>
      </w:r>
      <w:r w:rsidR="00A816C9" w:rsidRPr="00A816C9">
        <w:rPr>
          <w:rFonts w:ascii="Arial" w:hAnsi="Arial" w:cs="Arial"/>
          <w:sz w:val="20"/>
          <w:szCs w:val="20"/>
        </w:rPr>
        <w:t>e,</w:t>
      </w:r>
      <w:r w:rsidRPr="00A816C9">
        <w:rPr>
          <w:rFonts w:ascii="Arial" w:hAnsi="Arial" w:cs="Arial"/>
          <w:sz w:val="20"/>
          <w:szCs w:val="20"/>
        </w:rPr>
        <w:t xml:space="preserve"> </w:t>
      </w:r>
      <w:r w:rsidR="00D1287D" w:rsidRPr="00A816C9">
        <w:rPr>
          <w:rFonts w:ascii="Arial" w:hAnsi="Arial" w:cs="Arial"/>
          <w:sz w:val="20"/>
          <w:szCs w:val="20"/>
        </w:rPr>
        <w:t>está</w:t>
      </w:r>
      <w:r w:rsidRPr="00A816C9">
        <w:rPr>
          <w:rFonts w:ascii="Arial" w:hAnsi="Arial" w:cs="Arial"/>
          <w:sz w:val="20"/>
          <w:szCs w:val="20"/>
        </w:rPr>
        <w:t xml:space="preserve"> anexo ao prédio de 1200m onde fica estabelecida a empresa AMTEC, braço do grupo que atua no segmento de ass</w:t>
      </w:r>
      <w:r w:rsidR="008C5592" w:rsidRPr="00A816C9">
        <w:rPr>
          <w:rFonts w:ascii="Arial" w:hAnsi="Arial" w:cs="Arial"/>
          <w:sz w:val="20"/>
          <w:szCs w:val="20"/>
        </w:rPr>
        <w:t>istência técnica especializada. A</w:t>
      </w:r>
      <w:r w:rsidRPr="00A816C9">
        <w:rPr>
          <w:rFonts w:ascii="Arial" w:hAnsi="Arial" w:cs="Arial"/>
          <w:sz w:val="20"/>
          <w:szCs w:val="20"/>
        </w:rPr>
        <w:t>baixo encontra-se alguns de seus principais</w:t>
      </w:r>
      <w:r w:rsidR="008C5592" w:rsidRPr="00A816C9">
        <w:rPr>
          <w:rFonts w:ascii="Arial" w:hAnsi="Arial" w:cs="Arial"/>
          <w:sz w:val="20"/>
          <w:szCs w:val="20"/>
        </w:rPr>
        <w:t xml:space="preserve"> stakeholders.</w:t>
      </w:r>
    </w:p>
    <w:p w14:paraId="2CA5ABD3" w14:textId="77777777" w:rsidR="00D1287D" w:rsidRDefault="00D1287D" w:rsidP="00D1287D">
      <w:pPr>
        <w:jc w:val="both"/>
        <w:rPr>
          <w:b/>
          <w:bCs/>
        </w:rPr>
      </w:pPr>
    </w:p>
    <w:p w14:paraId="1136A01F" w14:textId="7D11BDA7" w:rsidR="00A06059" w:rsidRPr="00D1287D" w:rsidRDefault="00D1287D" w:rsidP="00D1287D">
      <w:pPr>
        <w:jc w:val="both"/>
        <w:rPr>
          <w:rFonts w:ascii="Arial" w:hAnsi="Arial" w:cs="Arial"/>
          <w:b/>
          <w:bCs/>
          <w:sz w:val="20"/>
          <w:szCs w:val="20"/>
        </w:rPr>
      </w:pPr>
      <w:r w:rsidRPr="00D1287D">
        <w:rPr>
          <w:rFonts w:ascii="Arial" w:hAnsi="Arial" w:cs="Arial"/>
          <w:b/>
          <w:bCs/>
          <w:sz w:val="20"/>
          <w:szCs w:val="20"/>
        </w:rPr>
        <w:lastRenderedPageBreak/>
        <w:t>5.0 PRESTADORES DE SERVIÇOS</w:t>
      </w:r>
    </w:p>
    <w:tbl>
      <w:tblPr>
        <w:tblStyle w:val="Tabelacomgrade"/>
        <w:tblW w:w="8566" w:type="dxa"/>
        <w:tblLook w:val="04A0" w:firstRow="1" w:lastRow="0" w:firstColumn="1" w:lastColumn="0" w:noHBand="0" w:noVBand="1"/>
      </w:tblPr>
      <w:tblGrid>
        <w:gridCol w:w="5665"/>
        <w:gridCol w:w="2901"/>
      </w:tblGrid>
      <w:tr w:rsidR="00EB658E" w:rsidRPr="00D1287D" w14:paraId="62DA4D6C" w14:textId="77777777" w:rsidTr="00D1287D">
        <w:trPr>
          <w:trHeight w:val="261"/>
        </w:trPr>
        <w:tc>
          <w:tcPr>
            <w:tcW w:w="5665" w:type="dxa"/>
          </w:tcPr>
          <w:p w14:paraId="77A9871F"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EMPRESA</w:t>
            </w:r>
          </w:p>
        </w:tc>
        <w:tc>
          <w:tcPr>
            <w:tcW w:w="2901" w:type="dxa"/>
          </w:tcPr>
          <w:p w14:paraId="3DB1A380"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CNPJ</w:t>
            </w:r>
          </w:p>
        </w:tc>
      </w:tr>
      <w:tr w:rsidR="00EB658E" w:rsidRPr="00D1287D" w14:paraId="7AAC567E" w14:textId="77777777" w:rsidTr="00EB658E">
        <w:trPr>
          <w:trHeight w:val="87"/>
        </w:trPr>
        <w:tc>
          <w:tcPr>
            <w:tcW w:w="5665" w:type="dxa"/>
          </w:tcPr>
          <w:p w14:paraId="6BD925F6"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HTQ</w:t>
            </w:r>
          </w:p>
        </w:tc>
        <w:tc>
          <w:tcPr>
            <w:tcW w:w="2901" w:type="dxa"/>
          </w:tcPr>
          <w:p w14:paraId="049246A2"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24.403.632/0001-00</w:t>
            </w:r>
          </w:p>
        </w:tc>
      </w:tr>
      <w:tr w:rsidR="00EB658E" w:rsidRPr="00D1287D" w14:paraId="495654FB" w14:textId="77777777" w:rsidTr="00D1287D">
        <w:trPr>
          <w:trHeight w:val="269"/>
        </w:trPr>
        <w:tc>
          <w:tcPr>
            <w:tcW w:w="5665" w:type="dxa"/>
          </w:tcPr>
          <w:p w14:paraId="407F0EF8"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AMAZON SAND</w:t>
            </w:r>
          </w:p>
        </w:tc>
        <w:tc>
          <w:tcPr>
            <w:tcW w:w="2901" w:type="dxa"/>
          </w:tcPr>
          <w:p w14:paraId="656E08D9"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08.541.798/0001-90</w:t>
            </w:r>
          </w:p>
        </w:tc>
      </w:tr>
      <w:tr w:rsidR="00EB658E" w:rsidRPr="00D1287D" w14:paraId="71C6D3AF" w14:textId="77777777" w:rsidTr="00D1287D">
        <w:trPr>
          <w:trHeight w:val="273"/>
        </w:trPr>
        <w:tc>
          <w:tcPr>
            <w:tcW w:w="5665" w:type="dxa"/>
          </w:tcPr>
          <w:p w14:paraId="10070D75"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NEOTEC</w:t>
            </w:r>
          </w:p>
        </w:tc>
        <w:tc>
          <w:tcPr>
            <w:tcW w:w="2901" w:type="dxa"/>
          </w:tcPr>
          <w:p w14:paraId="799C0709"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02.036.840/0001-30</w:t>
            </w:r>
          </w:p>
        </w:tc>
      </w:tr>
      <w:tr w:rsidR="00EB658E" w:rsidRPr="00D1287D" w14:paraId="78CC5660" w14:textId="77777777" w:rsidTr="00D1287D">
        <w:trPr>
          <w:trHeight w:val="262"/>
        </w:trPr>
        <w:tc>
          <w:tcPr>
            <w:tcW w:w="5665" w:type="dxa"/>
          </w:tcPr>
          <w:p w14:paraId="73B3E4AC"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ND ENGENHARIA</w:t>
            </w:r>
          </w:p>
        </w:tc>
        <w:tc>
          <w:tcPr>
            <w:tcW w:w="2901" w:type="dxa"/>
          </w:tcPr>
          <w:p w14:paraId="57587D50"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01.701.089/0001-69</w:t>
            </w:r>
          </w:p>
        </w:tc>
      </w:tr>
      <w:tr w:rsidR="00EB658E" w:rsidRPr="00D1287D" w14:paraId="20EFAFAF" w14:textId="77777777" w:rsidTr="00D1287D">
        <w:trPr>
          <w:trHeight w:val="280"/>
        </w:trPr>
        <w:tc>
          <w:tcPr>
            <w:tcW w:w="5665" w:type="dxa"/>
          </w:tcPr>
          <w:p w14:paraId="521AABCB"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VFR</w:t>
            </w:r>
          </w:p>
        </w:tc>
        <w:tc>
          <w:tcPr>
            <w:tcW w:w="2901" w:type="dxa"/>
          </w:tcPr>
          <w:p w14:paraId="643D5B98"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00.849.184/0001-69</w:t>
            </w:r>
          </w:p>
        </w:tc>
      </w:tr>
    </w:tbl>
    <w:p w14:paraId="2633A1C5" w14:textId="77777777" w:rsidR="0076643C" w:rsidRPr="00D1287D" w:rsidRDefault="0076643C" w:rsidP="00D1287D">
      <w:pPr>
        <w:jc w:val="both"/>
        <w:rPr>
          <w:rFonts w:ascii="Arial" w:hAnsi="Arial" w:cs="Arial"/>
          <w:sz w:val="20"/>
          <w:szCs w:val="20"/>
        </w:rPr>
      </w:pPr>
    </w:p>
    <w:p w14:paraId="25D1CA33" w14:textId="2770D312" w:rsidR="00A06059" w:rsidRPr="00D1287D" w:rsidRDefault="00D1287D" w:rsidP="00D1287D">
      <w:pPr>
        <w:jc w:val="both"/>
        <w:rPr>
          <w:rFonts w:ascii="Arial" w:hAnsi="Arial" w:cs="Arial"/>
          <w:b/>
          <w:bCs/>
          <w:sz w:val="20"/>
          <w:szCs w:val="20"/>
          <w:lang w:val="en-US"/>
        </w:rPr>
      </w:pPr>
      <w:r w:rsidRPr="00D1287D">
        <w:rPr>
          <w:rFonts w:ascii="Arial" w:hAnsi="Arial" w:cs="Arial"/>
          <w:b/>
          <w:bCs/>
          <w:sz w:val="20"/>
          <w:szCs w:val="20"/>
          <w:lang w:val="en-US"/>
        </w:rPr>
        <w:t xml:space="preserve">6.0 </w:t>
      </w:r>
      <w:r w:rsidR="00A06059" w:rsidRPr="00D1287D">
        <w:rPr>
          <w:rFonts w:ascii="Arial" w:hAnsi="Arial" w:cs="Arial"/>
          <w:b/>
          <w:bCs/>
          <w:sz w:val="20"/>
          <w:szCs w:val="20"/>
          <w:lang w:val="en-US"/>
        </w:rPr>
        <w:t>FORNECEDORES E CLIENTES</w:t>
      </w:r>
    </w:p>
    <w:p w14:paraId="7C46D2E0" w14:textId="5C507787" w:rsidR="0076556D" w:rsidRPr="00D1287D" w:rsidRDefault="00D1287D" w:rsidP="00D1287D">
      <w:pPr>
        <w:jc w:val="both"/>
        <w:rPr>
          <w:rFonts w:ascii="Arial" w:hAnsi="Arial" w:cs="Arial"/>
          <w:sz w:val="20"/>
          <w:szCs w:val="20"/>
        </w:rPr>
      </w:pPr>
      <w:r w:rsidRPr="00D1287D">
        <w:rPr>
          <w:rFonts w:ascii="Arial" w:hAnsi="Arial" w:cs="Arial"/>
          <w:sz w:val="20"/>
          <w:szCs w:val="20"/>
        </w:rPr>
        <w:t>a)</w:t>
      </w:r>
      <w:r w:rsidR="0076556D" w:rsidRPr="00D1287D">
        <w:rPr>
          <w:rFonts w:ascii="Arial" w:hAnsi="Arial" w:cs="Arial"/>
          <w:sz w:val="20"/>
          <w:szCs w:val="20"/>
        </w:rPr>
        <w:t>Fornecedores;</w:t>
      </w:r>
    </w:p>
    <w:tbl>
      <w:tblPr>
        <w:tblStyle w:val="Tabelacomgrade"/>
        <w:tblW w:w="8506" w:type="dxa"/>
        <w:tblLook w:val="04A0" w:firstRow="1" w:lastRow="0" w:firstColumn="1" w:lastColumn="0" w:noHBand="0" w:noVBand="1"/>
      </w:tblPr>
      <w:tblGrid>
        <w:gridCol w:w="5665"/>
        <w:gridCol w:w="2841"/>
      </w:tblGrid>
      <w:tr w:rsidR="00EB658E" w:rsidRPr="00D1287D" w14:paraId="26B068AE" w14:textId="77777777" w:rsidTr="00D1287D">
        <w:trPr>
          <w:trHeight w:val="318"/>
        </w:trPr>
        <w:tc>
          <w:tcPr>
            <w:tcW w:w="5665" w:type="dxa"/>
          </w:tcPr>
          <w:p w14:paraId="4414DF19"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EMPRESA</w:t>
            </w:r>
          </w:p>
        </w:tc>
        <w:tc>
          <w:tcPr>
            <w:tcW w:w="2841" w:type="dxa"/>
          </w:tcPr>
          <w:p w14:paraId="6FBFA882"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CNPJ</w:t>
            </w:r>
          </w:p>
        </w:tc>
      </w:tr>
      <w:tr w:rsidR="00EB658E" w:rsidRPr="00D1287D" w14:paraId="3D18B825" w14:textId="77777777" w:rsidTr="00D1287D">
        <w:trPr>
          <w:trHeight w:val="266"/>
        </w:trPr>
        <w:tc>
          <w:tcPr>
            <w:tcW w:w="5665" w:type="dxa"/>
          </w:tcPr>
          <w:p w14:paraId="58ACB2F3"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SIEMENS HEALTHCARE</w:t>
            </w:r>
          </w:p>
        </w:tc>
        <w:tc>
          <w:tcPr>
            <w:tcW w:w="2841" w:type="dxa"/>
          </w:tcPr>
          <w:p w14:paraId="745A0903"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01.449.930/0001-90</w:t>
            </w:r>
          </w:p>
        </w:tc>
      </w:tr>
      <w:tr w:rsidR="00EB658E" w:rsidRPr="00D1287D" w14:paraId="2922368D" w14:textId="77777777" w:rsidTr="00D1287D">
        <w:trPr>
          <w:trHeight w:val="284"/>
        </w:trPr>
        <w:tc>
          <w:tcPr>
            <w:tcW w:w="5665" w:type="dxa"/>
          </w:tcPr>
          <w:p w14:paraId="785D2740" w14:textId="64CF6495" w:rsidR="00EB658E" w:rsidRPr="00D1287D" w:rsidRDefault="00EB658E" w:rsidP="00D1287D">
            <w:pPr>
              <w:jc w:val="both"/>
              <w:rPr>
                <w:rFonts w:ascii="Arial" w:hAnsi="Arial" w:cs="Arial"/>
                <w:sz w:val="20"/>
                <w:szCs w:val="20"/>
              </w:rPr>
            </w:pPr>
            <w:r w:rsidRPr="00D1287D">
              <w:rPr>
                <w:rFonts w:ascii="Arial" w:hAnsi="Arial" w:cs="Arial"/>
                <w:sz w:val="20"/>
                <w:szCs w:val="20"/>
              </w:rPr>
              <w:t xml:space="preserve">LABTEST </w:t>
            </w:r>
            <w:r w:rsidR="00D1287D" w:rsidRPr="00D1287D">
              <w:rPr>
                <w:rFonts w:ascii="Arial" w:hAnsi="Arial" w:cs="Arial"/>
                <w:sz w:val="20"/>
                <w:szCs w:val="20"/>
              </w:rPr>
              <w:t>DIAGNÓSTICOS</w:t>
            </w:r>
          </w:p>
        </w:tc>
        <w:tc>
          <w:tcPr>
            <w:tcW w:w="2841" w:type="dxa"/>
          </w:tcPr>
          <w:p w14:paraId="28B7AADA"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16.516.296/0001-38</w:t>
            </w:r>
          </w:p>
        </w:tc>
      </w:tr>
      <w:tr w:rsidR="00EB658E" w:rsidRPr="00D1287D" w14:paraId="0E2DBA2C" w14:textId="77777777" w:rsidTr="00D1287D">
        <w:trPr>
          <w:trHeight w:val="260"/>
        </w:trPr>
        <w:tc>
          <w:tcPr>
            <w:tcW w:w="5665" w:type="dxa"/>
          </w:tcPr>
          <w:p w14:paraId="20939265"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PERKINELMER</w:t>
            </w:r>
          </w:p>
        </w:tc>
        <w:tc>
          <w:tcPr>
            <w:tcW w:w="2841" w:type="dxa"/>
          </w:tcPr>
          <w:p w14:paraId="5863F7FE"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00.351.210/0001-24</w:t>
            </w:r>
          </w:p>
        </w:tc>
      </w:tr>
      <w:tr w:rsidR="00EB658E" w:rsidRPr="00D1287D" w14:paraId="57BB2625" w14:textId="77777777" w:rsidTr="00D1287D">
        <w:trPr>
          <w:trHeight w:val="264"/>
        </w:trPr>
        <w:tc>
          <w:tcPr>
            <w:tcW w:w="5665" w:type="dxa"/>
          </w:tcPr>
          <w:p w14:paraId="0B4BD6DF"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BIORAD</w:t>
            </w:r>
          </w:p>
        </w:tc>
        <w:tc>
          <w:tcPr>
            <w:tcW w:w="2841" w:type="dxa"/>
          </w:tcPr>
          <w:p w14:paraId="777ED4EB"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03.188.198/0001-77</w:t>
            </w:r>
          </w:p>
        </w:tc>
      </w:tr>
      <w:tr w:rsidR="00EB658E" w:rsidRPr="00D1287D" w14:paraId="108E0D60" w14:textId="77777777" w:rsidTr="00D1287D">
        <w:trPr>
          <w:trHeight w:val="282"/>
        </w:trPr>
        <w:tc>
          <w:tcPr>
            <w:tcW w:w="5665" w:type="dxa"/>
          </w:tcPr>
          <w:p w14:paraId="41B32D23"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GREINER BIO</w:t>
            </w:r>
          </w:p>
        </w:tc>
        <w:tc>
          <w:tcPr>
            <w:tcW w:w="2841" w:type="dxa"/>
          </w:tcPr>
          <w:p w14:paraId="11D76D70"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71.957.310/0001-41</w:t>
            </w:r>
          </w:p>
        </w:tc>
      </w:tr>
    </w:tbl>
    <w:p w14:paraId="0FA9F4C2" w14:textId="77777777" w:rsidR="00D1287D" w:rsidRPr="00D1287D" w:rsidRDefault="00D1287D" w:rsidP="00D1287D">
      <w:pPr>
        <w:jc w:val="both"/>
        <w:rPr>
          <w:rFonts w:ascii="Arial" w:hAnsi="Arial" w:cs="Arial"/>
          <w:sz w:val="20"/>
          <w:szCs w:val="20"/>
        </w:rPr>
      </w:pPr>
    </w:p>
    <w:p w14:paraId="0ABE283A" w14:textId="0352844B" w:rsidR="0076556D" w:rsidRPr="00D1287D" w:rsidRDefault="00D1287D" w:rsidP="00D1287D">
      <w:pPr>
        <w:jc w:val="both"/>
        <w:rPr>
          <w:rFonts w:ascii="Arial" w:hAnsi="Arial" w:cs="Arial"/>
          <w:sz w:val="20"/>
          <w:szCs w:val="20"/>
        </w:rPr>
      </w:pPr>
      <w:r w:rsidRPr="00D1287D">
        <w:rPr>
          <w:rFonts w:ascii="Arial" w:hAnsi="Arial" w:cs="Arial"/>
          <w:sz w:val="20"/>
          <w:szCs w:val="20"/>
        </w:rPr>
        <w:t>b) Cliente.</w:t>
      </w:r>
    </w:p>
    <w:tbl>
      <w:tblPr>
        <w:tblStyle w:val="Tabelacomgrade"/>
        <w:tblW w:w="8506" w:type="dxa"/>
        <w:tblLook w:val="04A0" w:firstRow="1" w:lastRow="0" w:firstColumn="1" w:lastColumn="0" w:noHBand="0" w:noVBand="1"/>
      </w:tblPr>
      <w:tblGrid>
        <w:gridCol w:w="5665"/>
        <w:gridCol w:w="2841"/>
      </w:tblGrid>
      <w:tr w:rsidR="00EB658E" w:rsidRPr="00D1287D" w14:paraId="2B71369F" w14:textId="77777777" w:rsidTr="00D1287D">
        <w:trPr>
          <w:trHeight w:val="323"/>
        </w:trPr>
        <w:tc>
          <w:tcPr>
            <w:tcW w:w="5665" w:type="dxa"/>
          </w:tcPr>
          <w:p w14:paraId="3C19E055"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EMPRESA</w:t>
            </w:r>
          </w:p>
        </w:tc>
        <w:tc>
          <w:tcPr>
            <w:tcW w:w="2841" w:type="dxa"/>
          </w:tcPr>
          <w:p w14:paraId="47BFFD9C"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CNPJ</w:t>
            </w:r>
          </w:p>
        </w:tc>
      </w:tr>
      <w:tr w:rsidR="00EB658E" w:rsidRPr="00D1287D" w14:paraId="451E28DD" w14:textId="77777777" w:rsidTr="00D1287D">
        <w:trPr>
          <w:trHeight w:val="311"/>
        </w:trPr>
        <w:tc>
          <w:tcPr>
            <w:tcW w:w="5665" w:type="dxa"/>
          </w:tcPr>
          <w:p w14:paraId="31492949"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INDSH (Instituto Nacional de Desenvolvimento Social e Humano – (Hospital Dephina Aziz)</w:t>
            </w:r>
            <w:r w:rsidR="008C5592" w:rsidRPr="00D1287D">
              <w:rPr>
                <w:rFonts w:ascii="Arial" w:hAnsi="Arial" w:cs="Arial"/>
                <w:sz w:val="20"/>
                <w:szCs w:val="20"/>
              </w:rPr>
              <w:t>)</w:t>
            </w:r>
          </w:p>
        </w:tc>
        <w:tc>
          <w:tcPr>
            <w:tcW w:w="2841" w:type="dxa"/>
          </w:tcPr>
          <w:p w14:paraId="5EC19FD9"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 xml:space="preserve"> 24.453.830/0001-70</w:t>
            </w:r>
          </w:p>
        </w:tc>
      </w:tr>
      <w:tr w:rsidR="00EB658E" w:rsidRPr="00D1287D" w14:paraId="4774576D" w14:textId="77777777" w:rsidTr="00D1287D">
        <w:trPr>
          <w:trHeight w:val="323"/>
        </w:trPr>
        <w:tc>
          <w:tcPr>
            <w:tcW w:w="5665" w:type="dxa"/>
          </w:tcPr>
          <w:p w14:paraId="311288BE"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 xml:space="preserve">HEMOAM </w:t>
            </w:r>
            <w:r w:rsidR="008C5592" w:rsidRPr="00D1287D">
              <w:rPr>
                <w:rFonts w:ascii="Arial" w:hAnsi="Arial" w:cs="Arial"/>
                <w:sz w:val="20"/>
                <w:szCs w:val="20"/>
              </w:rPr>
              <w:t>–</w:t>
            </w:r>
            <w:r w:rsidRPr="00D1287D">
              <w:rPr>
                <w:rFonts w:ascii="Arial" w:hAnsi="Arial" w:cs="Arial"/>
                <w:sz w:val="20"/>
                <w:szCs w:val="20"/>
              </w:rPr>
              <w:t xml:space="preserve"> </w:t>
            </w:r>
            <w:r w:rsidR="008C5592" w:rsidRPr="00D1287D">
              <w:rPr>
                <w:rFonts w:ascii="Arial" w:hAnsi="Arial" w:cs="Arial"/>
                <w:sz w:val="20"/>
                <w:szCs w:val="20"/>
              </w:rPr>
              <w:t>(Fundação Hospitalar de Hematologia e Hemoterapia do Amazonas)</w:t>
            </w:r>
          </w:p>
        </w:tc>
        <w:tc>
          <w:tcPr>
            <w:tcW w:w="2841" w:type="dxa"/>
          </w:tcPr>
          <w:p w14:paraId="2F14AE6D"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63.678.320/0001-15</w:t>
            </w:r>
          </w:p>
        </w:tc>
      </w:tr>
      <w:tr w:rsidR="00EB658E" w:rsidRPr="00D1287D" w14:paraId="1D4420DF" w14:textId="77777777" w:rsidTr="00D1287D">
        <w:trPr>
          <w:trHeight w:val="386"/>
        </w:trPr>
        <w:tc>
          <w:tcPr>
            <w:tcW w:w="5665" w:type="dxa"/>
          </w:tcPr>
          <w:p w14:paraId="554AC38B" w14:textId="77777777" w:rsidR="00EB658E" w:rsidRPr="00D1287D" w:rsidRDefault="008C5592" w:rsidP="00D1287D">
            <w:pPr>
              <w:jc w:val="both"/>
              <w:rPr>
                <w:rFonts w:ascii="Arial" w:hAnsi="Arial" w:cs="Arial"/>
                <w:sz w:val="20"/>
                <w:szCs w:val="20"/>
              </w:rPr>
            </w:pPr>
            <w:r w:rsidRPr="00D1287D">
              <w:rPr>
                <w:rFonts w:ascii="Arial" w:hAnsi="Arial" w:cs="Arial"/>
                <w:sz w:val="20"/>
                <w:szCs w:val="20"/>
              </w:rPr>
              <w:t>RDB – Laboratório de Analises Clinicas</w:t>
            </w:r>
          </w:p>
        </w:tc>
        <w:tc>
          <w:tcPr>
            <w:tcW w:w="2841" w:type="dxa"/>
          </w:tcPr>
          <w:p w14:paraId="303C8842"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43.138.133/0001-31</w:t>
            </w:r>
          </w:p>
        </w:tc>
      </w:tr>
      <w:tr w:rsidR="00EB658E" w:rsidRPr="00D1287D" w14:paraId="43A3934D" w14:textId="77777777" w:rsidTr="00D1287D">
        <w:trPr>
          <w:trHeight w:val="311"/>
        </w:trPr>
        <w:tc>
          <w:tcPr>
            <w:tcW w:w="5665" w:type="dxa"/>
          </w:tcPr>
          <w:p w14:paraId="59ADDD22" w14:textId="77777777" w:rsidR="00EB658E" w:rsidRPr="00D1287D" w:rsidRDefault="008C5592" w:rsidP="00D1287D">
            <w:pPr>
              <w:jc w:val="both"/>
              <w:rPr>
                <w:rFonts w:ascii="Arial" w:hAnsi="Arial" w:cs="Arial"/>
                <w:sz w:val="20"/>
                <w:szCs w:val="20"/>
              </w:rPr>
            </w:pPr>
            <w:r w:rsidRPr="00D1287D">
              <w:rPr>
                <w:rFonts w:ascii="Arial" w:hAnsi="Arial" w:cs="Arial"/>
                <w:sz w:val="20"/>
                <w:szCs w:val="20"/>
              </w:rPr>
              <w:t>CEMA – Central de Medicamentos do Estado do Amazonas</w:t>
            </w:r>
          </w:p>
        </w:tc>
        <w:tc>
          <w:tcPr>
            <w:tcW w:w="2841" w:type="dxa"/>
          </w:tcPr>
          <w:p w14:paraId="7E093E2F"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09.472.725/0001-57</w:t>
            </w:r>
          </w:p>
        </w:tc>
      </w:tr>
      <w:tr w:rsidR="00EB658E" w:rsidRPr="00D1287D" w14:paraId="38FCD365" w14:textId="77777777" w:rsidTr="00D1287D">
        <w:trPr>
          <w:trHeight w:val="311"/>
        </w:trPr>
        <w:tc>
          <w:tcPr>
            <w:tcW w:w="5665" w:type="dxa"/>
          </w:tcPr>
          <w:p w14:paraId="7556BF1F" w14:textId="77777777" w:rsidR="00EB658E" w:rsidRPr="00D1287D" w:rsidRDefault="008C5592" w:rsidP="00D1287D">
            <w:pPr>
              <w:jc w:val="both"/>
              <w:rPr>
                <w:rFonts w:ascii="Arial" w:hAnsi="Arial" w:cs="Arial"/>
                <w:sz w:val="20"/>
                <w:szCs w:val="20"/>
              </w:rPr>
            </w:pPr>
            <w:r w:rsidRPr="00D1287D">
              <w:rPr>
                <w:rFonts w:ascii="Arial" w:hAnsi="Arial" w:cs="Arial"/>
                <w:sz w:val="20"/>
                <w:szCs w:val="20"/>
              </w:rPr>
              <w:t>Hospital Santa Julia</w:t>
            </w:r>
          </w:p>
        </w:tc>
        <w:tc>
          <w:tcPr>
            <w:tcW w:w="2841" w:type="dxa"/>
          </w:tcPr>
          <w:p w14:paraId="1BEEF369" w14:textId="77777777" w:rsidR="00EB658E" w:rsidRPr="00D1287D" w:rsidRDefault="00EB658E" w:rsidP="00D1287D">
            <w:pPr>
              <w:jc w:val="both"/>
              <w:rPr>
                <w:rFonts w:ascii="Arial" w:hAnsi="Arial" w:cs="Arial"/>
                <w:sz w:val="20"/>
                <w:szCs w:val="20"/>
              </w:rPr>
            </w:pPr>
            <w:r w:rsidRPr="00D1287D">
              <w:rPr>
                <w:rFonts w:ascii="Arial" w:hAnsi="Arial" w:cs="Arial"/>
                <w:sz w:val="20"/>
                <w:szCs w:val="20"/>
              </w:rPr>
              <w:t>04.666.863/0001-53</w:t>
            </w:r>
          </w:p>
        </w:tc>
      </w:tr>
    </w:tbl>
    <w:p w14:paraId="607ABD25" w14:textId="77777777" w:rsidR="00D1287D" w:rsidRPr="00D1287D" w:rsidRDefault="00D1287D" w:rsidP="00D1287D">
      <w:pPr>
        <w:jc w:val="both"/>
        <w:rPr>
          <w:rFonts w:ascii="Arial" w:hAnsi="Arial" w:cs="Arial"/>
          <w:sz w:val="20"/>
          <w:szCs w:val="20"/>
        </w:rPr>
      </w:pPr>
    </w:p>
    <w:p w14:paraId="6C5328BA" w14:textId="60E2EAE9" w:rsidR="00A06059" w:rsidRPr="00D1287D" w:rsidRDefault="00D1287D" w:rsidP="00D1287D">
      <w:pPr>
        <w:jc w:val="both"/>
        <w:rPr>
          <w:rFonts w:ascii="Arial" w:hAnsi="Arial" w:cs="Arial"/>
          <w:b/>
          <w:bCs/>
          <w:sz w:val="20"/>
          <w:szCs w:val="20"/>
          <w:lang w:val="en-US"/>
        </w:rPr>
      </w:pPr>
      <w:r w:rsidRPr="00D1287D">
        <w:rPr>
          <w:rFonts w:ascii="Arial" w:hAnsi="Arial" w:cs="Arial"/>
          <w:b/>
          <w:bCs/>
          <w:sz w:val="20"/>
          <w:szCs w:val="20"/>
          <w:lang w:val="en-US"/>
        </w:rPr>
        <w:t xml:space="preserve">7.0 </w:t>
      </w:r>
      <w:r w:rsidR="00A06059" w:rsidRPr="00D1287D">
        <w:rPr>
          <w:rFonts w:ascii="Arial" w:hAnsi="Arial" w:cs="Arial"/>
          <w:b/>
          <w:bCs/>
          <w:sz w:val="20"/>
          <w:szCs w:val="20"/>
          <w:lang w:val="en-US"/>
        </w:rPr>
        <w:t>DADOS DA EMPRESA</w:t>
      </w:r>
    </w:p>
    <w:p w14:paraId="4D4E5291" w14:textId="44E72D67" w:rsidR="0076556D" w:rsidRPr="00D1287D" w:rsidRDefault="00D1287D" w:rsidP="00D1287D">
      <w:pPr>
        <w:jc w:val="both"/>
        <w:rPr>
          <w:rFonts w:ascii="Arial" w:hAnsi="Arial" w:cs="Arial"/>
          <w:sz w:val="20"/>
          <w:szCs w:val="20"/>
        </w:rPr>
      </w:pPr>
      <w:r w:rsidRPr="00D1287D">
        <w:rPr>
          <w:rFonts w:ascii="Arial" w:hAnsi="Arial" w:cs="Arial"/>
          <w:sz w:val="20"/>
          <w:szCs w:val="20"/>
        </w:rPr>
        <w:t>RAZÃO</w:t>
      </w:r>
      <w:r w:rsidR="0076556D" w:rsidRPr="00D1287D">
        <w:rPr>
          <w:rFonts w:ascii="Arial" w:hAnsi="Arial" w:cs="Arial"/>
          <w:sz w:val="20"/>
          <w:szCs w:val="20"/>
        </w:rPr>
        <w:t xml:space="preserve"> SOCIAL: A.R RODRIGUEZ &amp; CIA LTDA</w:t>
      </w:r>
    </w:p>
    <w:p w14:paraId="50C26D33" w14:textId="77777777" w:rsidR="0076556D" w:rsidRPr="00D1287D" w:rsidRDefault="0076556D" w:rsidP="00D1287D">
      <w:pPr>
        <w:jc w:val="both"/>
        <w:rPr>
          <w:rFonts w:ascii="Arial" w:hAnsi="Arial" w:cs="Arial"/>
          <w:sz w:val="20"/>
          <w:szCs w:val="20"/>
        </w:rPr>
      </w:pPr>
      <w:r w:rsidRPr="00D1287D">
        <w:rPr>
          <w:rFonts w:ascii="Arial" w:hAnsi="Arial" w:cs="Arial"/>
          <w:sz w:val="20"/>
          <w:szCs w:val="20"/>
        </w:rPr>
        <w:t>CNPJ: 04.562.591/0001-41</w:t>
      </w:r>
    </w:p>
    <w:p w14:paraId="4DE42647" w14:textId="01DCF969" w:rsidR="0076556D" w:rsidRPr="00D1287D" w:rsidRDefault="00D1287D" w:rsidP="00D1287D">
      <w:pPr>
        <w:jc w:val="both"/>
        <w:rPr>
          <w:rFonts w:ascii="Arial" w:hAnsi="Arial" w:cs="Arial"/>
          <w:sz w:val="20"/>
          <w:szCs w:val="20"/>
        </w:rPr>
      </w:pPr>
      <w:r w:rsidRPr="00D1287D">
        <w:rPr>
          <w:rFonts w:ascii="Arial" w:hAnsi="Arial" w:cs="Arial"/>
          <w:sz w:val="20"/>
          <w:szCs w:val="20"/>
        </w:rPr>
        <w:t>INSCRIÇÃO</w:t>
      </w:r>
      <w:r w:rsidR="0076556D" w:rsidRPr="00D1287D">
        <w:rPr>
          <w:rFonts w:ascii="Arial" w:hAnsi="Arial" w:cs="Arial"/>
          <w:sz w:val="20"/>
          <w:szCs w:val="20"/>
        </w:rPr>
        <w:t xml:space="preserve"> ESTADUAL: 04.100.701-8</w:t>
      </w:r>
    </w:p>
    <w:p w14:paraId="449D4916" w14:textId="0B7E9983" w:rsidR="0076556D" w:rsidRPr="00D1287D" w:rsidRDefault="00D1287D" w:rsidP="00D1287D">
      <w:pPr>
        <w:jc w:val="both"/>
        <w:rPr>
          <w:rFonts w:ascii="Arial" w:hAnsi="Arial" w:cs="Arial"/>
          <w:sz w:val="20"/>
          <w:szCs w:val="20"/>
        </w:rPr>
      </w:pPr>
      <w:r w:rsidRPr="00D1287D">
        <w:rPr>
          <w:rFonts w:ascii="Arial" w:hAnsi="Arial" w:cs="Arial"/>
          <w:sz w:val="20"/>
          <w:szCs w:val="20"/>
        </w:rPr>
        <w:t>ENDEREÇO</w:t>
      </w:r>
      <w:r w:rsidR="0076556D" w:rsidRPr="00D1287D">
        <w:rPr>
          <w:rFonts w:ascii="Arial" w:hAnsi="Arial" w:cs="Arial"/>
          <w:sz w:val="20"/>
          <w:szCs w:val="20"/>
        </w:rPr>
        <w:t>: AV. JOAQUIM NABUCO, 2235</w:t>
      </w:r>
    </w:p>
    <w:p w14:paraId="61099BEB" w14:textId="77777777" w:rsidR="0076556D" w:rsidRPr="00D1287D" w:rsidRDefault="0076556D" w:rsidP="00D1287D">
      <w:pPr>
        <w:jc w:val="both"/>
        <w:rPr>
          <w:rFonts w:ascii="Arial" w:hAnsi="Arial" w:cs="Arial"/>
          <w:sz w:val="20"/>
          <w:szCs w:val="20"/>
        </w:rPr>
      </w:pPr>
      <w:r w:rsidRPr="00D1287D">
        <w:rPr>
          <w:rFonts w:ascii="Arial" w:hAnsi="Arial" w:cs="Arial"/>
          <w:sz w:val="20"/>
          <w:szCs w:val="20"/>
        </w:rPr>
        <w:t>BAIRRO: CENTRO</w:t>
      </w:r>
    </w:p>
    <w:p w14:paraId="48AF78C9" w14:textId="77777777" w:rsidR="0076556D" w:rsidRPr="00D1287D" w:rsidRDefault="0076556D" w:rsidP="00D1287D">
      <w:pPr>
        <w:jc w:val="both"/>
        <w:rPr>
          <w:rFonts w:ascii="Arial" w:hAnsi="Arial" w:cs="Arial"/>
          <w:sz w:val="20"/>
          <w:szCs w:val="20"/>
        </w:rPr>
      </w:pPr>
      <w:r w:rsidRPr="00D1287D">
        <w:rPr>
          <w:rFonts w:ascii="Arial" w:hAnsi="Arial" w:cs="Arial"/>
          <w:sz w:val="20"/>
          <w:szCs w:val="20"/>
        </w:rPr>
        <w:t>CIDADE / ESTADO: MANAUS – AMAZONAS</w:t>
      </w:r>
    </w:p>
    <w:p w14:paraId="6FE3466D" w14:textId="77777777" w:rsidR="00D1287D" w:rsidRPr="00D1287D" w:rsidRDefault="0076556D" w:rsidP="00D1287D">
      <w:pPr>
        <w:jc w:val="both"/>
        <w:rPr>
          <w:rFonts w:ascii="Arial" w:hAnsi="Arial" w:cs="Arial"/>
          <w:sz w:val="20"/>
          <w:szCs w:val="20"/>
        </w:rPr>
      </w:pPr>
      <w:r w:rsidRPr="00D1287D">
        <w:rPr>
          <w:rFonts w:ascii="Arial" w:hAnsi="Arial" w:cs="Arial"/>
          <w:sz w:val="20"/>
          <w:szCs w:val="20"/>
        </w:rPr>
        <w:t>CEP: 69020-031</w:t>
      </w:r>
    </w:p>
    <w:p w14:paraId="0210A16A" w14:textId="6817B0B7" w:rsidR="0076556D" w:rsidRPr="00D1287D" w:rsidRDefault="0076556D" w:rsidP="00D1287D">
      <w:pPr>
        <w:jc w:val="both"/>
        <w:rPr>
          <w:rFonts w:ascii="Arial" w:hAnsi="Arial" w:cs="Arial"/>
          <w:sz w:val="20"/>
          <w:szCs w:val="20"/>
        </w:rPr>
      </w:pPr>
      <w:r w:rsidRPr="00D1287D">
        <w:rPr>
          <w:rFonts w:ascii="Arial" w:hAnsi="Arial" w:cs="Arial"/>
          <w:sz w:val="20"/>
          <w:szCs w:val="20"/>
        </w:rPr>
        <w:t>TELEFONE (</w:t>
      </w:r>
      <w:r w:rsidR="008C5592" w:rsidRPr="00D1287D">
        <w:rPr>
          <w:rFonts w:ascii="Arial" w:hAnsi="Arial" w:cs="Arial"/>
          <w:sz w:val="20"/>
          <w:szCs w:val="20"/>
        </w:rPr>
        <w:t>92) 2121-7700 FAX (92) 2121-7701</w:t>
      </w:r>
    </w:p>
    <w:p w14:paraId="530D0F29" w14:textId="77777777" w:rsidR="0076556D" w:rsidRPr="00D1287D" w:rsidRDefault="0076556D" w:rsidP="00D1287D">
      <w:pPr>
        <w:jc w:val="both"/>
        <w:rPr>
          <w:rFonts w:ascii="Arial" w:hAnsi="Arial" w:cs="Arial"/>
          <w:sz w:val="20"/>
          <w:szCs w:val="20"/>
        </w:rPr>
      </w:pPr>
      <w:r w:rsidRPr="00D1287D">
        <w:rPr>
          <w:rFonts w:ascii="Arial" w:hAnsi="Arial" w:cs="Arial"/>
          <w:sz w:val="20"/>
          <w:szCs w:val="20"/>
        </w:rPr>
        <w:t xml:space="preserve">E-MAIL: </w:t>
      </w:r>
      <w:hyperlink r:id="rId8" w:history="1">
        <w:r w:rsidRPr="00D1287D">
          <w:rPr>
            <w:rStyle w:val="Hyperlink"/>
            <w:rFonts w:ascii="Arial" w:hAnsi="Arial" w:cs="Arial"/>
            <w:sz w:val="20"/>
            <w:szCs w:val="20"/>
          </w:rPr>
          <w:t>contato@arrodriguez.com.br</w:t>
        </w:r>
      </w:hyperlink>
    </w:p>
    <w:p w14:paraId="370B85D1" w14:textId="0A5AC382" w:rsidR="0076556D" w:rsidRPr="00D1287D" w:rsidRDefault="00D1287D" w:rsidP="00D1287D">
      <w:pPr>
        <w:jc w:val="both"/>
        <w:rPr>
          <w:rFonts w:ascii="Arial" w:hAnsi="Arial" w:cs="Arial"/>
          <w:sz w:val="20"/>
          <w:szCs w:val="20"/>
        </w:rPr>
      </w:pPr>
      <w:r w:rsidRPr="00D1287D">
        <w:rPr>
          <w:rFonts w:ascii="Arial" w:hAnsi="Arial" w:cs="Arial"/>
          <w:sz w:val="20"/>
          <w:szCs w:val="20"/>
        </w:rPr>
        <w:t>RESPONSÁVEL</w:t>
      </w:r>
      <w:r w:rsidR="0076556D" w:rsidRPr="00D1287D">
        <w:rPr>
          <w:rFonts w:ascii="Arial" w:hAnsi="Arial" w:cs="Arial"/>
          <w:sz w:val="20"/>
          <w:szCs w:val="20"/>
        </w:rPr>
        <w:t xml:space="preserve"> </w:t>
      </w:r>
      <w:r w:rsidRPr="00D1287D">
        <w:rPr>
          <w:rFonts w:ascii="Arial" w:hAnsi="Arial" w:cs="Arial"/>
          <w:sz w:val="20"/>
          <w:szCs w:val="20"/>
        </w:rPr>
        <w:t>TÉCNICO</w:t>
      </w:r>
      <w:r w:rsidR="0076556D" w:rsidRPr="00D1287D">
        <w:rPr>
          <w:rFonts w:ascii="Arial" w:hAnsi="Arial" w:cs="Arial"/>
          <w:sz w:val="20"/>
          <w:szCs w:val="20"/>
        </w:rPr>
        <w:t>: LEANDRO CAMPOS BRASIL – CRF AM 04874</w:t>
      </w:r>
    </w:p>
    <w:p w14:paraId="50197F50" w14:textId="77777777" w:rsidR="0076556D" w:rsidRPr="00D1287D" w:rsidRDefault="0076556D" w:rsidP="00D1287D">
      <w:pPr>
        <w:jc w:val="both"/>
        <w:rPr>
          <w:rFonts w:ascii="Arial" w:hAnsi="Arial" w:cs="Arial"/>
          <w:sz w:val="20"/>
          <w:szCs w:val="20"/>
        </w:rPr>
      </w:pPr>
      <w:r w:rsidRPr="00D1287D">
        <w:rPr>
          <w:rFonts w:ascii="Arial" w:hAnsi="Arial" w:cs="Arial"/>
          <w:sz w:val="20"/>
          <w:szCs w:val="20"/>
        </w:rPr>
        <w:t xml:space="preserve">REPRESENTANTE LEGAL: </w:t>
      </w:r>
      <w:r w:rsidR="00075648" w:rsidRPr="00D1287D">
        <w:rPr>
          <w:rFonts w:ascii="Arial" w:hAnsi="Arial" w:cs="Arial"/>
          <w:sz w:val="20"/>
          <w:szCs w:val="20"/>
        </w:rPr>
        <w:t>ANTONIO RODRIGUEZ Y RODRIGUEZ NETO</w:t>
      </w:r>
    </w:p>
    <w:p w14:paraId="7D35F879" w14:textId="5E22CDD6" w:rsidR="0076556D" w:rsidRPr="00D1287D" w:rsidRDefault="0076556D" w:rsidP="00D1287D">
      <w:pPr>
        <w:jc w:val="both"/>
        <w:rPr>
          <w:rFonts w:ascii="Arial" w:hAnsi="Arial" w:cs="Arial"/>
          <w:sz w:val="20"/>
          <w:szCs w:val="20"/>
        </w:rPr>
      </w:pPr>
      <w:r w:rsidRPr="00D1287D">
        <w:rPr>
          <w:rFonts w:ascii="Arial" w:hAnsi="Arial" w:cs="Arial"/>
          <w:sz w:val="20"/>
          <w:szCs w:val="20"/>
        </w:rPr>
        <w:t xml:space="preserve">OBJETIVO DO ESTABELECIMENTO: DISTRIBUIDORA DE PRODUTOS PARA </w:t>
      </w:r>
      <w:r w:rsidR="00D1287D" w:rsidRPr="00D1287D">
        <w:rPr>
          <w:rFonts w:ascii="Arial" w:hAnsi="Arial" w:cs="Arial"/>
          <w:sz w:val="20"/>
          <w:szCs w:val="20"/>
        </w:rPr>
        <w:t>SAÚDE</w:t>
      </w:r>
      <w:r w:rsidRPr="00D1287D">
        <w:rPr>
          <w:rFonts w:ascii="Arial" w:hAnsi="Arial" w:cs="Arial"/>
          <w:sz w:val="20"/>
          <w:szCs w:val="20"/>
        </w:rPr>
        <w:t>.</w:t>
      </w:r>
    </w:p>
    <w:p w14:paraId="1A8A470D" w14:textId="77777777" w:rsidR="0076556D" w:rsidRPr="00067202" w:rsidRDefault="008C5592" w:rsidP="008F24ED">
      <w:pPr>
        <w:spacing w:line="360" w:lineRule="auto"/>
        <w:ind w:firstLine="708"/>
        <w:jc w:val="both"/>
        <w:rPr>
          <w:rFonts w:ascii="Arial" w:hAnsi="Arial" w:cs="Arial"/>
          <w:sz w:val="20"/>
          <w:szCs w:val="20"/>
        </w:rPr>
      </w:pPr>
      <w:r w:rsidRPr="00067202">
        <w:rPr>
          <w:rFonts w:ascii="Arial" w:hAnsi="Arial" w:cs="Arial"/>
          <w:sz w:val="20"/>
          <w:szCs w:val="20"/>
        </w:rPr>
        <w:lastRenderedPageBreak/>
        <w:t>A</w:t>
      </w:r>
      <w:r w:rsidR="0076556D" w:rsidRPr="00067202">
        <w:rPr>
          <w:rFonts w:ascii="Arial" w:hAnsi="Arial" w:cs="Arial"/>
          <w:sz w:val="20"/>
          <w:szCs w:val="20"/>
        </w:rPr>
        <w:t xml:space="preserve"> empresa A.R Rodriguez exerce suas atividades de segunda a sexta-feira no horário das 08:00 as 18:00 hs e aos sábados nos horários de 08:00 as 12:00 hs.</w:t>
      </w:r>
    </w:p>
    <w:p w14:paraId="45D47266" w14:textId="77777777" w:rsidR="003F5A11" w:rsidRPr="00067202" w:rsidRDefault="003F5A11" w:rsidP="001725BE">
      <w:pPr>
        <w:spacing w:line="360" w:lineRule="auto"/>
        <w:jc w:val="both"/>
        <w:rPr>
          <w:rFonts w:ascii="Arial" w:hAnsi="Arial" w:cs="Arial"/>
          <w:sz w:val="20"/>
          <w:szCs w:val="20"/>
        </w:rPr>
      </w:pPr>
    </w:p>
    <w:p w14:paraId="02358122" w14:textId="66FA5BA0" w:rsidR="00A06059" w:rsidRPr="00067202" w:rsidRDefault="00067202" w:rsidP="001725BE">
      <w:pPr>
        <w:spacing w:line="360" w:lineRule="auto"/>
        <w:jc w:val="both"/>
        <w:rPr>
          <w:rFonts w:ascii="Arial" w:hAnsi="Arial" w:cs="Arial"/>
          <w:b/>
          <w:bCs/>
          <w:sz w:val="20"/>
          <w:szCs w:val="20"/>
        </w:rPr>
      </w:pPr>
      <w:r w:rsidRPr="00067202">
        <w:rPr>
          <w:rFonts w:ascii="Arial" w:hAnsi="Arial" w:cs="Arial"/>
          <w:b/>
          <w:bCs/>
          <w:sz w:val="20"/>
          <w:szCs w:val="20"/>
        </w:rPr>
        <w:t>8.0 POLÍTICA</w:t>
      </w:r>
      <w:r w:rsidR="008C5592" w:rsidRPr="00067202">
        <w:rPr>
          <w:rFonts w:ascii="Arial" w:hAnsi="Arial" w:cs="Arial"/>
          <w:b/>
          <w:bCs/>
          <w:sz w:val="20"/>
          <w:szCs w:val="20"/>
        </w:rPr>
        <w:t xml:space="preserve"> DE QUALIDADE</w:t>
      </w:r>
    </w:p>
    <w:p w14:paraId="59A7B32B" w14:textId="77777777" w:rsidR="008C5592" w:rsidRPr="00067202" w:rsidRDefault="008C5592" w:rsidP="001725BE">
      <w:pPr>
        <w:spacing w:line="360" w:lineRule="auto"/>
        <w:jc w:val="both"/>
        <w:rPr>
          <w:rFonts w:ascii="Arial" w:hAnsi="Arial" w:cs="Arial"/>
          <w:sz w:val="20"/>
          <w:szCs w:val="20"/>
        </w:rPr>
      </w:pPr>
      <w:r w:rsidRPr="00067202">
        <w:rPr>
          <w:rFonts w:ascii="Arial" w:hAnsi="Arial" w:cs="Arial"/>
          <w:sz w:val="20"/>
          <w:szCs w:val="20"/>
        </w:rPr>
        <w:t xml:space="preserve">O Grupo Rodriguez tem em sua </w:t>
      </w:r>
    </w:p>
    <w:p w14:paraId="11914CD9" w14:textId="77777777" w:rsidR="008C5592" w:rsidRPr="00067202" w:rsidRDefault="008C5592" w:rsidP="001725BE">
      <w:pPr>
        <w:spacing w:line="360" w:lineRule="auto"/>
        <w:ind w:firstLine="708"/>
        <w:jc w:val="both"/>
        <w:rPr>
          <w:rFonts w:ascii="Arial" w:hAnsi="Arial" w:cs="Arial"/>
          <w:sz w:val="20"/>
          <w:szCs w:val="20"/>
        </w:rPr>
      </w:pPr>
      <w:r w:rsidRPr="00067202">
        <w:rPr>
          <w:rFonts w:ascii="Arial" w:hAnsi="Arial" w:cs="Arial"/>
          <w:sz w:val="20"/>
          <w:szCs w:val="20"/>
        </w:rPr>
        <w:t>Missão</w:t>
      </w:r>
    </w:p>
    <w:p w14:paraId="73AADC04" w14:textId="26244792" w:rsidR="008C5592" w:rsidRDefault="008C5592" w:rsidP="001725BE">
      <w:pPr>
        <w:spacing w:line="360" w:lineRule="auto"/>
        <w:jc w:val="both"/>
        <w:rPr>
          <w:rFonts w:ascii="Arial" w:hAnsi="Arial" w:cs="Arial"/>
          <w:sz w:val="20"/>
          <w:szCs w:val="20"/>
        </w:rPr>
      </w:pPr>
      <w:r w:rsidRPr="00067202">
        <w:rPr>
          <w:rFonts w:ascii="Arial" w:hAnsi="Arial" w:cs="Arial"/>
          <w:sz w:val="20"/>
          <w:szCs w:val="20"/>
        </w:rPr>
        <w:t xml:space="preserve"> “Fazer a diferença para nossos clientes, visando atender as demandas de soluções tecnológicas, segmentos laboratoriais, odontológico, comercial e </w:t>
      </w:r>
      <w:r w:rsidR="00067202" w:rsidRPr="00067202">
        <w:rPr>
          <w:rFonts w:ascii="Arial" w:hAnsi="Arial" w:cs="Arial"/>
          <w:sz w:val="20"/>
          <w:szCs w:val="20"/>
        </w:rPr>
        <w:t>médico</w:t>
      </w:r>
      <w:r w:rsidRPr="00067202">
        <w:rPr>
          <w:rFonts w:ascii="Arial" w:hAnsi="Arial" w:cs="Arial"/>
          <w:sz w:val="20"/>
          <w:szCs w:val="20"/>
        </w:rPr>
        <w:t>/hospitalar, no tocante ao fornecimento de produtos, serviços e sistemas trazendo saúde e qualidade de vida aos clientes finais</w:t>
      </w:r>
      <w:r w:rsidR="00067202" w:rsidRPr="00067202">
        <w:rPr>
          <w:rFonts w:ascii="Arial" w:hAnsi="Arial" w:cs="Arial"/>
          <w:sz w:val="20"/>
          <w:szCs w:val="20"/>
        </w:rPr>
        <w:t>.”</w:t>
      </w:r>
    </w:p>
    <w:p w14:paraId="58DA81FB" w14:textId="77777777" w:rsidR="00067202" w:rsidRPr="00067202" w:rsidRDefault="00067202" w:rsidP="001725BE">
      <w:pPr>
        <w:spacing w:line="360" w:lineRule="auto"/>
        <w:jc w:val="both"/>
        <w:rPr>
          <w:rFonts w:ascii="Arial" w:hAnsi="Arial" w:cs="Arial"/>
          <w:sz w:val="20"/>
          <w:szCs w:val="20"/>
        </w:rPr>
      </w:pPr>
    </w:p>
    <w:p w14:paraId="7CC78521" w14:textId="77777777" w:rsidR="008C5592" w:rsidRPr="00067202" w:rsidRDefault="008C5592" w:rsidP="001725BE">
      <w:pPr>
        <w:spacing w:line="360" w:lineRule="auto"/>
        <w:ind w:firstLine="708"/>
        <w:jc w:val="both"/>
        <w:rPr>
          <w:rFonts w:ascii="Arial" w:hAnsi="Arial" w:cs="Arial"/>
          <w:sz w:val="20"/>
          <w:szCs w:val="20"/>
        </w:rPr>
      </w:pPr>
      <w:r w:rsidRPr="00067202">
        <w:rPr>
          <w:rFonts w:ascii="Arial" w:hAnsi="Arial" w:cs="Arial"/>
          <w:sz w:val="20"/>
          <w:szCs w:val="20"/>
        </w:rPr>
        <w:t xml:space="preserve"> Visão</w:t>
      </w:r>
      <w:r w:rsidRPr="00067202">
        <w:rPr>
          <w:rFonts w:ascii="Arial" w:hAnsi="Arial" w:cs="Arial"/>
          <w:sz w:val="20"/>
          <w:szCs w:val="20"/>
        </w:rPr>
        <w:tab/>
      </w:r>
    </w:p>
    <w:p w14:paraId="0D4B309D" w14:textId="03FC5674" w:rsidR="008C5592" w:rsidRDefault="008C5592" w:rsidP="001725BE">
      <w:pPr>
        <w:spacing w:line="360" w:lineRule="auto"/>
        <w:jc w:val="both"/>
        <w:rPr>
          <w:rFonts w:ascii="Arial" w:hAnsi="Arial" w:cs="Arial"/>
          <w:sz w:val="20"/>
          <w:szCs w:val="20"/>
        </w:rPr>
      </w:pPr>
      <w:r w:rsidRPr="00067202">
        <w:rPr>
          <w:rFonts w:ascii="Arial" w:hAnsi="Arial" w:cs="Arial"/>
          <w:sz w:val="20"/>
          <w:szCs w:val="20"/>
        </w:rPr>
        <w:t>“Assumir a posição de melhor empresa do segmento de atuação na região norte com responsabilidade sustentável até 2025</w:t>
      </w:r>
      <w:r w:rsidR="00067202" w:rsidRPr="00067202">
        <w:rPr>
          <w:rFonts w:ascii="Arial" w:hAnsi="Arial" w:cs="Arial"/>
          <w:sz w:val="20"/>
          <w:szCs w:val="20"/>
        </w:rPr>
        <w:t>.”</w:t>
      </w:r>
    </w:p>
    <w:p w14:paraId="028D6335" w14:textId="77777777" w:rsidR="00067202" w:rsidRPr="00067202" w:rsidRDefault="00067202" w:rsidP="001725BE">
      <w:pPr>
        <w:spacing w:line="360" w:lineRule="auto"/>
        <w:jc w:val="both"/>
        <w:rPr>
          <w:rFonts w:ascii="Arial" w:hAnsi="Arial" w:cs="Arial"/>
          <w:sz w:val="20"/>
          <w:szCs w:val="20"/>
        </w:rPr>
      </w:pPr>
    </w:p>
    <w:p w14:paraId="1894A0A0" w14:textId="77777777" w:rsidR="008C5592" w:rsidRPr="00067202" w:rsidRDefault="008C5592" w:rsidP="001725BE">
      <w:pPr>
        <w:spacing w:line="360" w:lineRule="auto"/>
        <w:ind w:firstLine="708"/>
        <w:jc w:val="both"/>
        <w:rPr>
          <w:rFonts w:ascii="Arial" w:hAnsi="Arial" w:cs="Arial"/>
          <w:sz w:val="20"/>
          <w:szCs w:val="20"/>
        </w:rPr>
      </w:pPr>
      <w:r w:rsidRPr="00067202">
        <w:rPr>
          <w:rFonts w:ascii="Arial" w:hAnsi="Arial" w:cs="Arial"/>
          <w:sz w:val="20"/>
          <w:szCs w:val="20"/>
        </w:rPr>
        <w:t>Princípios e Valores</w:t>
      </w:r>
    </w:p>
    <w:p w14:paraId="18E2C656" w14:textId="0A3EDB94" w:rsidR="008C5592" w:rsidRPr="00067202" w:rsidRDefault="008C5592" w:rsidP="001725BE">
      <w:pPr>
        <w:spacing w:line="360" w:lineRule="auto"/>
        <w:jc w:val="both"/>
        <w:rPr>
          <w:rFonts w:ascii="Arial" w:hAnsi="Arial" w:cs="Arial"/>
          <w:sz w:val="20"/>
          <w:szCs w:val="20"/>
        </w:rPr>
      </w:pPr>
      <w:r w:rsidRPr="00067202">
        <w:rPr>
          <w:rFonts w:ascii="Arial" w:hAnsi="Arial" w:cs="Arial"/>
          <w:sz w:val="20"/>
          <w:szCs w:val="20"/>
        </w:rPr>
        <w:t xml:space="preserve">“Transparência nos negócios, respeito ao próximo, comprometimento, satisfação do cliente, meritocracia, visão sistêmica, responsabilidade sustentável e responsabilidade </w:t>
      </w:r>
      <w:r w:rsidR="001725BE" w:rsidRPr="00067202">
        <w:rPr>
          <w:rFonts w:ascii="Arial" w:hAnsi="Arial" w:cs="Arial"/>
          <w:sz w:val="20"/>
          <w:szCs w:val="20"/>
        </w:rPr>
        <w:t>social.”</w:t>
      </w:r>
    </w:p>
    <w:p w14:paraId="64412F4F" w14:textId="77777777" w:rsidR="001725BE" w:rsidRDefault="001725BE" w:rsidP="001725BE">
      <w:pPr>
        <w:spacing w:line="360" w:lineRule="auto"/>
        <w:jc w:val="both"/>
        <w:rPr>
          <w:rFonts w:ascii="Arial" w:hAnsi="Arial" w:cs="Arial"/>
          <w:sz w:val="20"/>
          <w:szCs w:val="20"/>
        </w:rPr>
      </w:pPr>
    </w:p>
    <w:p w14:paraId="4EDF8B29" w14:textId="253B0525" w:rsidR="008C5592" w:rsidRPr="008F24ED" w:rsidRDefault="00974A58" w:rsidP="008F24ED">
      <w:pPr>
        <w:spacing w:line="360" w:lineRule="auto"/>
        <w:jc w:val="both"/>
        <w:rPr>
          <w:rFonts w:ascii="Arial" w:hAnsi="Arial" w:cs="Arial"/>
          <w:sz w:val="20"/>
          <w:szCs w:val="20"/>
        </w:rPr>
      </w:pPr>
      <w:r w:rsidRPr="008F24ED">
        <w:rPr>
          <w:rFonts w:ascii="Arial" w:hAnsi="Arial" w:cs="Arial"/>
          <w:sz w:val="20"/>
          <w:szCs w:val="20"/>
        </w:rPr>
        <w:t>Política da</w:t>
      </w:r>
      <w:r w:rsidR="008C5592" w:rsidRPr="008F24ED">
        <w:rPr>
          <w:rFonts w:ascii="Arial" w:hAnsi="Arial" w:cs="Arial"/>
          <w:sz w:val="20"/>
          <w:szCs w:val="20"/>
        </w:rPr>
        <w:t xml:space="preserve"> Qualidade</w:t>
      </w:r>
    </w:p>
    <w:p w14:paraId="70EA8D64" w14:textId="77777777" w:rsidR="008C5592" w:rsidRPr="008F24ED" w:rsidRDefault="008C5592" w:rsidP="008F24ED">
      <w:pPr>
        <w:pStyle w:val="PargrafodaLista"/>
        <w:numPr>
          <w:ilvl w:val="0"/>
          <w:numId w:val="28"/>
        </w:numPr>
        <w:spacing w:line="360" w:lineRule="auto"/>
        <w:jc w:val="both"/>
        <w:rPr>
          <w:rFonts w:ascii="Arial" w:hAnsi="Arial" w:cs="Arial"/>
          <w:sz w:val="20"/>
          <w:szCs w:val="20"/>
        </w:rPr>
      </w:pPr>
      <w:r w:rsidRPr="008F24ED">
        <w:rPr>
          <w:rFonts w:ascii="Arial" w:hAnsi="Arial" w:cs="Arial"/>
          <w:sz w:val="20"/>
          <w:szCs w:val="20"/>
        </w:rPr>
        <w:t>Garantir a satisfação do cliente, baseado em princípios de honestidade, transparência, integridade e respeito às leis na condição dos nossos negócios e relacionamentos;</w:t>
      </w:r>
    </w:p>
    <w:p w14:paraId="713F2BF0" w14:textId="77777777" w:rsidR="008C5592" w:rsidRPr="008F24ED" w:rsidRDefault="008C5592" w:rsidP="008F24ED">
      <w:pPr>
        <w:pStyle w:val="PargrafodaLista"/>
        <w:numPr>
          <w:ilvl w:val="0"/>
          <w:numId w:val="28"/>
        </w:numPr>
        <w:spacing w:line="360" w:lineRule="auto"/>
        <w:jc w:val="both"/>
        <w:rPr>
          <w:rFonts w:ascii="Arial" w:hAnsi="Arial" w:cs="Arial"/>
          <w:sz w:val="20"/>
          <w:szCs w:val="20"/>
        </w:rPr>
      </w:pPr>
      <w:r w:rsidRPr="008F24ED">
        <w:rPr>
          <w:rFonts w:ascii="Arial" w:hAnsi="Arial" w:cs="Arial"/>
          <w:sz w:val="20"/>
          <w:szCs w:val="20"/>
        </w:rPr>
        <w:t>Assegurar treinamento e motivação dos colaboradores, desenvolvendo a cultura de conscientização e engajamento, refletindo diretamente na qualidade de processos e produtos;</w:t>
      </w:r>
    </w:p>
    <w:p w14:paraId="1F8584B6" w14:textId="77777777" w:rsidR="008C5592" w:rsidRPr="008F24ED" w:rsidRDefault="008C5592" w:rsidP="008F24ED">
      <w:pPr>
        <w:pStyle w:val="PargrafodaLista"/>
        <w:numPr>
          <w:ilvl w:val="0"/>
          <w:numId w:val="28"/>
        </w:numPr>
        <w:spacing w:line="360" w:lineRule="auto"/>
        <w:jc w:val="both"/>
        <w:rPr>
          <w:rFonts w:ascii="Arial" w:hAnsi="Arial" w:cs="Arial"/>
          <w:sz w:val="20"/>
          <w:szCs w:val="20"/>
        </w:rPr>
      </w:pPr>
      <w:r w:rsidRPr="008F24ED">
        <w:rPr>
          <w:rFonts w:ascii="Arial" w:hAnsi="Arial" w:cs="Arial"/>
          <w:sz w:val="20"/>
          <w:szCs w:val="20"/>
        </w:rPr>
        <w:t>Aliar e desenvolver produtos e serviços inovadores, parcerias e fornecedores comprometidos, para assim, proporcionar soluções aos processos de comercialização e serviços;</w:t>
      </w:r>
    </w:p>
    <w:p w14:paraId="6040EA98" w14:textId="77777777" w:rsidR="008C5592" w:rsidRPr="008F24ED" w:rsidRDefault="008C5592" w:rsidP="008F24ED">
      <w:pPr>
        <w:pStyle w:val="PargrafodaLista"/>
        <w:numPr>
          <w:ilvl w:val="0"/>
          <w:numId w:val="28"/>
        </w:numPr>
        <w:spacing w:line="360" w:lineRule="auto"/>
        <w:jc w:val="both"/>
        <w:rPr>
          <w:rFonts w:ascii="Arial" w:hAnsi="Arial" w:cs="Arial"/>
          <w:sz w:val="20"/>
          <w:szCs w:val="20"/>
        </w:rPr>
      </w:pPr>
      <w:r w:rsidRPr="008F24ED">
        <w:rPr>
          <w:rFonts w:ascii="Arial" w:hAnsi="Arial" w:cs="Arial"/>
          <w:sz w:val="20"/>
          <w:szCs w:val="20"/>
        </w:rPr>
        <w:t>Prevenir e minimizar a geração de resíduos, os aspectos e impactos ambientais durante suas atividades;</w:t>
      </w:r>
    </w:p>
    <w:p w14:paraId="3574B711" w14:textId="7AFA5A29" w:rsidR="008C5592" w:rsidRPr="008F24ED" w:rsidRDefault="008C5592" w:rsidP="008F24ED">
      <w:pPr>
        <w:pStyle w:val="PargrafodaLista"/>
        <w:numPr>
          <w:ilvl w:val="0"/>
          <w:numId w:val="28"/>
        </w:numPr>
        <w:spacing w:line="360" w:lineRule="auto"/>
        <w:jc w:val="both"/>
        <w:rPr>
          <w:rFonts w:ascii="Arial" w:hAnsi="Arial" w:cs="Arial"/>
          <w:sz w:val="20"/>
          <w:szCs w:val="20"/>
        </w:rPr>
      </w:pPr>
      <w:r w:rsidRPr="008F24ED">
        <w:rPr>
          <w:rFonts w:ascii="Arial" w:hAnsi="Arial" w:cs="Arial"/>
          <w:sz w:val="20"/>
          <w:szCs w:val="20"/>
        </w:rPr>
        <w:t xml:space="preserve">Atuar sempre em busca da Melhoria </w:t>
      </w:r>
      <w:r w:rsidR="001725BE" w:rsidRPr="008F24ED">
        <w:rPr>
          <w:rFonts w:ascii="Arial" w:hAnsi="Arial" w:cs="Arial"/>
          <w:sz w:val="20"/>
          <w:szCs w:val="20"/>
        </w:rPr>
        <w:t>contínua</w:t>
      </w:r>
      <w:r w:rsidRPr="008F24ED">
        <w:rPr>
          <w:rFonts w:ascii="Arial" w:hAnsi="Arial" w:cs="Arial"/>
          <w:sz w:val="20"/>
          <w:szCs w:val="20"/>
        </w:rPr>
        <w:t xml:space="preserve"> dos processos;</w:t>
      </w:r>
    </w:p>
    <w:p w14:paraId="599FC597" w14:textId="77777777" w:rsidR="008C5592" w:rsidRPr="00067202" w:rsidRDefault="008C5592" w:rsidP="001725BE">
      <w:pPr>
        <w:spacing w:line="360" w:lineRule="auto"/>
        <w:jc w:val="both"/>
        <w:rPr>
          <w:rFonts w:ascii="Arial" w:hAnsi="Arial" w:cs="Arial"/>
          <w:sz w:val="20"/>
          <w:szCs w:val="20"/>
        </w:rPr>
      </w:pPr>
    </w:p>
    <w:p w14:paraId="6EB18833" w14:textId="77777777" w:rsidR="001725BE" w:rsidRDefault="001725BE" w:rsidP="001725BE">
      <w:pPr>
        <w:spacing w:line="360" w:lineRule="auto"/>
        <w:jc w:val="both"/>
        <w:rPr>
          <w:rFonts w:ascii="Arial" w:hAnsi="Arial" w:cs="Arial"/>
          <w:b/>
          <w:bCs/>
          <w:sz w:val="20"/>
          <w:szCs w:val="20"/>
        </w:rPr>
      </w:pPr>
    </w:p>
    <w:p w14:paraId="616C1775" w14:textId="69CCBE68" w:rsidR="008C5592" w:rsidRPr="001725BE" w:rsidRDefault="001725BE" w:rsidP="001725BE">
      <w:pPr>
        <w:spacing w:line="360" w:lineRule="auto"/>
        <w:jc w:val="both"/>
        <w:rPr>
          <w:rFonts w:ascii="Arial" w:hAnsi="Arial" w:cs="Arial"/>
          <w:b/>
          <w:bCs/>
          <w:sz w:val="20"/>
          <w:szCs w:val="20"/>
        </w:rPr>
      </w:pPr>
      <w:r w:rsidRPr="001725BE">
        <w:rPr>
          <w:rFonts w:ascii="Arial" w:hAnsi="Arial" w:cs="Arial"/>
          <w:b/>
          <w:bCs/>
          <w:sz w:val="20"/>
          <w:szCs w:val="20"/>
        </w:rPr>
        <w:lastRenderedPageBreak/>
        <w:t xml:space="preserve">9.0 </w:t>
      </w:r>
      <w:r w:rsidR="008C5592" w:rsidRPr="001725BE">
        <w:rPr>
          <w:rFonts w:ascii="Arial" w:hAnsi="Arial" w:cs="Arial"/>
          <w:b/>
          <w:bCs/>
          <w:sz w:val="20"/>
          <w:szCs w:val="20"/>
        </w:rPr>
        <w:t>ESTRUTURA ADMINISTRATIVA</w:t>
      </w:r>
    </w:p>
    <w:p w14:paraId="0ACCC909" w14:textId="77777777" w:rsidR="003F5A11" w:rsidRPr="00067202" w:rsidRDefault="003F5A11" w:rsidP="001725BE">
      <w:pPr>
        <w:spacing w:line="360" w:lineRule="auto"/>
        <w:jc w:val="both"/>
        <w:rPr>
          <w:rFonts w:ascii="Arial" w:hAnsi="Arial" w:cs="Arial"/>
          <w:sz w:val="20"/>
          <w:szCs w:val="20"/>
        </w:rPr>
      </w:pPr>
    </w:p>
    <w:p w14:paraId="6D491677" w14:textId="60EEB85E" w:rsidR="003F5A11" w:rsidRPr="00067202" w:rsidRDefault="003F5A11" w:rsidP="001725BE">
      <w:pPr>
        <w:spacing w:line="360" w:lineRule="auto"/>
        <w:ind w:firstLine="708"/>
        <w:jc w:val="both"/>
        <w:rPr>
          <w:rFonts w:ascii="Arial" w:hAnsi="Arial" w:cs="Arial"/>
          <w:sz w:val="20"/>
          <w:szCs w:val="20"/>
        </w:rPr>
      </w:pPr>
      <w:r w:rsidRPr="00067202">
        <w:rPr>
          <w:rFonts w:ascii="Arial" w:hAnsi="Arial" w:cs="Arial"/>
          <w:sz w:val="20"/>
          <w:szCs w:val="20"/>
        </w:rPr>
        <w:t>A A.R R</w:t>
      </w:r>
      <w:r w:rsidR="00075648" w:rsidRPr="00067202">
        <w:rPr>
          <w:rFonts w:ascii="Arial" w:hAnsi="Arial" w:cs="Arial"/>
          <w:sz w:val="20"/>
          <w:szCs w:val="20"/>
        </w:rPr>
        <w:t>ODRIGUEZ conta atualmente com 69</w:t>
      </w:r>
      <w:r w:rsidRPr="00067202">
        <w:rPr>
          <w:rFonts w:ascii="Arial" w:hAnsi="Arial" w:cs="Arial"/>
          <w:sz w:val="20"/>
          <w:szCs w:val="20"/>
        </w:rPr>
        <w:t xml:space="preserve"> colaboradores distribuídos nos diversos setores da empresa: </w:t>
      </w:r>
      <w:r w:rsidR="00B42B6C" w:rsidRPr="00067202">
        <w:rPr>
          <w:rFonts w:ascii="Arial" w:hAnsi="Arial" w:cs="Arial"/>
          <w:sz w:val="20"/>
          <w:szCs w:val="20"/>
        </w:rPr>
        <w:t>na diretoria temos 3 sócios, 1 Gerente Comercial, 1 Gerente de Loja, 1 Gerente de Licitação, 1 Gerente Administrativo, 1 Gerente de Negócios Service e 1 Gerente de Contratos Públicos, na área comercial atuam ainda</w:t>
      </w:r>
      <w:r w:rsidRPr="00067202">
        <w:rPr>
          <w:rFonts w:ascii="Arial" w:hAnsi="Arial" w:cs="Arial"/>
          <w:sz w:val="20"/>
          <w:szCs w:val="20"/>
        </w:rPr>
        <w:t xml:space="preserve"> 4 </w:t>
      </w:r>
      <w:r w:rsidR="00B42B6C" w:rsidRPr="00067202">
        <w:rPr>
          <w:rFonts w:ascii="Arial" w:hAnsi="Arial" w:cs="Arial"/>
          <w:sz w:val="20"/>
          <w:szCs w:val="20"/>
        </w:rPr>
        <w:t xml:space="preserve">Gerentes de Negócios por segmento (laboratorial, Imagem, Equipamento </w:t>
      </w:r>
      <w:r w:rsidR="001725BE" w:rsidRPr="00067202">
        <w:rPr>
          <w:rFonts w:ascii="Arial" w:hAnsi="Arial" w:cs="Arial"/>
          <w:sz w:val="20"/>
          <w:szCs w:val="20"/>
        </w:rPr>
        <w:t>Médico</w:t>
      </w:r>
      <w:r w:rsidR="00B42B6C" w:rsidRPr="00067202">
        <w:rPr>
          <w:rFonts w:ascii="Arial" w:hAnsi="Arial" w:cs="Arial"/>
          <w:sz w:val="20"/>
          <w:szCs w:val="20"/>
        </w:rPr>
        <w:t>- Hospitalar e filial Rondônia), além de mais 4</w:t>
      </w:r>
      <w:r w:rsidRPr="00067202">
        <w:rPr>
          <w:rFonts w:ascii="Arial" w:hAnsi="Arial" w:cs="Arial"/>
          <w:sz w:val="20"/>
          <w:szCs w:val="20"/>
        </w:rPr>
        <w:t xml:space="preserve"> pessoas no setor de licitação/apoio comercial. Dispomos também de </w:t>
      </w:r>
      <w:r w:rsidR="00B42B6C" w:rsidRPr="00067202">
        <w:rPr>
          <w:rFonts w:ascii="Arial" w:hAnsi="Arial" w:cs="Arial"/>
          <w:sz w:val="20"/>
          <w:szCs w:val="20"/>
        </w:rPr>
        <w:t xml:space="preserve">4 </w:t>
      </w:r>
      <w:r w:rsidRPr="00067202">
        <w:rPr>
          <w:rFonts w:ascii="Arial" w:hAnsi="Arial" w:cs="Arial"/>
          <w:sz w:val="20"/>
          <w:szCs w:val="20"/>
        </w:rPr>
        <w:t xml:space="preserve">assessores científicos, </w:t>
      </w:r>
      <w:r w:rsidR="00B42B6C" w:rsidRPr="00067202">
        <w:rPr>
          <w:rFonts w:ascii="Arial" w:hAnsi="Arial" w:cs="Arial"/>
          <w:sz w:val="20"/>
          <w:szCs w:val="20"/>
        </w:rPr>
        <w:t xml:space="preserve">12 </w:t>
      </w:r>
      <w:r w:rsidRPr="00067202">
        <w:rPr>
          <w:rFonts w:ascii="Arial" w:hAnsi="Arial" w:cs="Arial"/>
          <w:sz w:val="20"/>
          <w:szCs w:val="20"/>
        </w:rPr>
        <w:t xml:space="preserve">assessores técnicos e assessores comerciais que atendem </w:t>
      </w:r>
      <w:r w:rsidR="000E1E22" w:rsidRPr="00067202">
        <w:rPr>
          <w:rFonts w:ascii="Arial" w:hAnsi="Arial" w:cs="Arial"/>
          <w:sz w:val="20"/>
          <w:szCs w:val="20"/>
        </w:rPr>
        <w:t>nossos clientes em materiais médicos, cirúrgicos, e odontológicos laboratoriais e de imagem.</w:t>
      </w:r>
    </w:p>
    <w:p w14:paraId="27EFB5EA" w14:textId="63535F85" w:rsidR="000E1E22" w:rsidRPr="00067202" w:rsidRDefault="000E1E22" w:rsidP="008F24ED">
      <w:pPr>
        <w:spacing w:line="360" w:lineRule="auto"/>
        <w:ind w:firstLine="708"/>
        <w:jc w:val="both"/>
        <w:rPr>
          <w:rFonts w:ascii="Arial" w:hAnsi="Arial" w:cs="Arial"/>
          <w:sz w:val="20"/>
          <w:szCs w:val="20"/>
        </w:rPr>
      </w:pPr>
      <w:r w:rsidRPr="00067202">
        <w:rPr>
          <w:rFonts w:ascii="Arial" w:hAnsi="Arial" w:cs="Arial"/>
          <w:sz w:val="20"/>
          <w:szCs w:val="20"/>
        </w:rPr>
        <w:t>Na parte da logística da empre</w:t>
      </w:r>
      <w:r w:rsidR="00B42B6C" w:rsidRPr="00067202">
        <w:rPr>
          <w:rFonts w:ascii="Arial" w:hAnsi="Arial" w:cs="Arial"/>
          <w:sz w:val="20"/>
          <w:szCs w:val="20"/>
        </w:rPr>
        <w:t>sa, temos supervisor de logística</w:t>
      </w:r>
      <w:r w:rsidRPr="00067202">
        <w:rPr>
          <w:rFonts w:ascii="Arial" w:hAnsi="Arial" w:cs="Arial"/>
          <w:sz w:val="20"/>
          <w:szCs w:val="20"/>
        </w:rPr>
        <w:t>, encarregado de expedição,</w:t>
      </w:r>
      <w:r w:rsidR="00B42B6C" w:rsidRPr="00067202">
        <w:rPr>
          <w:rFonts w:ascii="Arial" w:hAnsi="Arial" w:cs="Arial"/>
          <w:sz w:val="20"/>
          <w:szCs w:val="20"/>
        </w:rPr>
        <w:t xml:space="preserve"> encarregado de estoque, analista de estoque e</w:t>
      </w:r>
      <w:r w:rsidRPr="00067202">
        <w:rPr>
          <w:rFonts w:ascii="Arial" w:hAnsi="Arial" w:cs="Arial"/>
          <w:sz w:val="20"/>
          <w:szCs w:val="20"/>
        </w:rPr>
        <w:t xml:space="preserve"> conferentes de entrada e saída de produtos, estoquista, além do corpo administrativo e serviços gerais. A </w:t>
      </w:r>
      <w:r w:rsidR="00F50665" w:rsidRPr="00067202">
        <w:rPr>
          <w:rFonts w:ascii="Arial" w:hAnsi="Arial" w:cs="Arial"/>
          <w:sz w:val="20"/>
          <w:szCs w:val="20"/>
        </w:rPr>
        <w:t>admissão</w:t>
      </w:r>
      <w:r w:rsidRPr="00067202">
        <w:rPr>
          <w:rFonts w:ascii="Arial" w:hAnsi="Arial" w:cs="Arial"/>
          <w:sz w:val="20"/>
          <w:szCs w:val="20"/>
        </w:rPr>
        <w:t xml:space="preserve"> dos funcionários e precedida de exames médicos, sendo obrigatório a realização de avaliações periódicas atendendo ao programa de controle </w:t>
      </w:r>
      <w:r w:rsidR="008F24ED" w:rsidRPr="00067202">
        <w:rPr>
          <w:rFonts w:ascii="Arial" w:hAnsi="Arial" w:cs="Arial"/>
          <w:sz w:val="20"/>
          <w:szCs w:val="20"/>
        </w:rPr>
        <w:t>médico</w:t>
      </w:r>
      <w:r w:rsidRPr="00067202">
        <w:rPr>
          <w:rFonts w:ascii="Arial" w:hAnsi="Arial" w:cs="Arial"/>
          <w:sz w:val="20"/>
          <w:szCs w:val="20"/>
        </w:rPr>
        <w:t xml:space="preserve"> de saúde ocupacional (PCMSO). Em caso de doença </w:t>
      </w:r>
      <w:r w:rsidR="00F50665" w:rsidRPr="00067202">
        <w:rPr>
          <w:rFonts w:ascii="Arial" w:hAnsi="Arial" w:cs="Arial"/>
          <w:sz w:val="20"/>
          <w:szCs w:val="20"/>
        </w:rPr>
        <w:t>(ou</w:t>
      </w:r>
      <w:r w:rsidRPr="00067202">
        <w:rPr>
          <w:rFonts w:ascii="Arial" w:hAnsi="Arial" w:cs="Arial"/>
          <w:sz w:val="20"/>
          <w:szCs w:val="20"/>
        </w:rPr>
        <w:t xml:space="preserve"> suspeita) o colaborador é afastado de suas atividades, conforme legislação.</w:t>
      </w:r>
    </w:p>
    <w:p w14:paraId="32228E07" w14:textId="77777777" w:rsidR="000E1E22" w:rsidRPr="00067202" w:rsidRDefault="00B42B6C" w:rsidP="008F24ED">
      <w:pPr>
        <w:spacing w:line="360" w:lineRule="auto"/>
        <w:ind w:firstLine="708"/>
        <w:jc w:val="both"/>
        <w:rPr>
          <w:rFonts w:ascii="Arial" w:hAnsi="Arial" w:cs="Arial"/>
          <w:sz w:val="20"/>
          <w:szCs w:val="20"/>
        </w:rPr>
      </w:pPr>
      <w:r w:rsidRPr="00067202">
        <w:rPr>
          <w:rFonts w:ascii="Arial" w:hAnsi="Arial" w:cs="Arial"/>
          <w:sz w:val="20"/>
          <w:szCs w:val="20"/>
        </w:rPr>
        <w:t>Na logística trabalhamos com 12</w:t>
      </w:r>
      <w:r w:rsidR="000E1E22" w:rsidRPr="00067202">
        <w:rPr>
          <w:rFonts w:ascii="Arial" w:hAnsi="Arial" w:cs="Arial"/>
          <w:sz w:val="20"/>
          <w:szCs w:val="20"/>
        </w:rPr>
        <w:t xml:space="preserve"> pessoas distribuídas entre as atividades: recebimento de mercadorias, armazenamento, separação, expedição, transporte de produtos, expedição e entrega.</w:t>
      </w:r>
    </w:p>
    <w:p w14:paraId="72AF68F9" w14:textId="77777777" w:rsidR="000E1E22" w:rsidRPr="00067202" w:rsidRDefault="000E1E22" w:rsidP="008F24ED">
      <w:pPr>
        <w:spacing w:line="360" w:lineRule="auto"/>
        <w:ind w:firstLine="708"/>
        <w:jc w:val="both"/>
        <w:rPr>
          <w:rFonts w:ascii="Arial" w:hAnsi="Arial" w:cs="Arial"/>
          <w:sz w:val="20"/>
          <w:szCs w:val="20"/>
        </w:rPr>
      </w:pPr>
      <w:r w:rsidRPr="00067202">
        <w:rPr>
          <w:rFonts w:ascii="Arial" w:hAnsi="Arial" w:cs="Arial"/>
          <w:sz w:val="20"/>
          <w:szCs w:val="20"/>
        </w:rPr>
        <w:t>A empresa possui um moderno sistema de informática o Protheus, o qual possibilita um rápido e seguro rastreamento de todas as informações de nossos produtos.</w:t>
      </w:r>
    </w:p>
    <w:p w14:paraId="4E5B0EC5" w14:textId="77777777" w:rsidR="0076556D" w:rsidRPr="00067202" w:rsidRDefault="000E1E22" w:rsidP="008F24ED">
      <w:pPr>
        <w:spacing w:line="360" w:lineRule="auto"/>
        <w:ind w:firstLine="708"/>
        <w:jc w:val="both"/>
        <w:rPr>
          <w:rFonts w:ascii="Arial" w:hAnsi="Arial" w:cs="Arial"/>
          <w:sz w:val="20"/>
          <w:szCs w:val="20"/>
        </w:rPr>
      </w:pPr>
      <w:r w:rsidRPr="00067202">
        <w:rPr>
          <w:rFonts w:ascii="Arial" w:hAnsi="Arial" w:cs="Arial"/>
          <w:sz w:val="20"/>
          <w:szCs w:val="20"/>
        </w:rPr>
        <w:t>A estrutura incluída no organograma abrange as relações existentes entre: diretoria, gerencias, responsável técnico e supervisões, a responsabilidade de cada um seja gerenciando, seja supervisionando buscando dessa forma uma boa qualidade como parte integral das responsabilidades definidas.</w:t>
      </w:r>
    </w:p>
    <w:p w14:paraId="16526E37" w14:textId="77777777" w:rsidR="00B41A51" w:rsidRPr="00067202" w:rsidRDefault="00B41A51" w:rsidP="001725BE">
      <w:pPr>
        <w:spacing w:line="360" w:lineRule="auto"/>
        <w:jc w:val="both"/>
        <w:rPr>
          <w:rFonts w:ascii="Arial" w:hAnsi="Arial" w:cs="Arial"/>
          <w:sz w:val="20"/>
          <w:szCs w:val="20"/>
        </w:rPr>
      </w:pPr>
    </w:p>
    <w:p w14:paraId="735AF4DE" w14:textId="1945C5F4" w:rsidR="00A06059" w:rsidRPr="001725BE" w:rsidRDefault="001725BE" w:rsidP="001725BE">
      <w:pPr>
        <w:spacing w:line="360" w:lineRule="auto"/>
        <w:jc w:val="both"/>
        <w:rPr>
          <w:rFonts w:ascii="Arial" w:hAnsi="Arial" w:cs="Arial"/>
          <w:b/>
          <w:bCs/>
          <w:sz w:val="20"/>
          <w:szCs w:val="20"/>
        </w:rPr>
      </w:pPr>
      <w:r w:rsidRPr="001725BE">
        <w:rPr>
          <w:rFonts w:ascii="Arial" w:hAnsi="Arial" w:cs="Arial"/>
          <w:b/>
          <w:bCs/>
          <w:sz w:val="20"/>
          <w:szCs w:val="20"/>
        </w:rPr>
        <w:t xml:space="preserve">10. </w:t>
      </w:r>
      <w:r w:rsidR="00A06059" w:rsidRPr="001725BE">
        <w:rPr>
          <w:rFonts w:ascii="Arial" w:hAnsi="Arial" w:cs="Arial"/>
          <w:b/>
          <w:bCs/>
          <w:sz w:val="20"/>
          <w:szCs w:val="20"/>
        </w:rPr>
        <w:t>RESPONSABILIDADES GERAIS</w:t>
      </w:r>
      <w:r w:rsidR="000E1E22" w:rsidRPr="001725BE">
        <w:rPr>
          <w:rFonts w:ascii="Arial" w:hAnsi="Arial" w:cs="Arial"/>
          <w:b/>
          <w:bCs/>
          <w:sz w:val="20"/>
          <w:szCs w:val="20"/>
        </w:rPr>
        <w:t xml:space="preserve"> (todos os colaboradores)</w:t>
      </w:r>
    </w:p>
    <w:p w14:paraId="0370CE08" w14:textId="77777777" w:rsidR="000E1E22" w:rsidRPr="00067202" w:rsidRDefault="000E1E22" w:rsidP="001725BE">
      <w:pPr>
        <w:spacing w:line="360" w:lineRule="auto"/>
        <w:jc w:val="both"/>
        <w:rPr>
          <w:rFonts w:ascii="Arial" w:hAnsi="Arial" w:cs="Arial"/>
          <w:sz w:val="20"/>
          <w:szCs w:val="20"/>
        </w:rPr>
      </w:pPr>
    </w:p>
    <w:p w14:paraId="199CB33E" w14:textId="77777777" w:rsidR="000E1E22" w:rsidRPr="008F24ED" w:rsidRDefault="000E1E22" w:rsidP="008F24ED">
      <w:pPr>
        <w:pStyle w:val="PargrafodaLista"/>
        <w:numPr>
          <w:ilvl w:val="0"/>
          <w:numId w:val="30"/>
        </w:numPr>
        <w:spacing w:line="360" w:lineRule="auto"/>
        <w:jc w:val="both"/>
        <w:rPr>
          <w:rFonts w:ascii="Arial" w:hAnsi="Arial" w:cs="Arial"/>
          <w:sz w:val="20"/>
          <w:szCs w:val="20"/>
        </w:rPr>
      </w:pPr>
      <w:r w:rsidRPr="008F24ED">
        <w:rPr>
          <w:rFonts w:ascii="Arial" w:hAnsi="Arial" w:cs="Arial"/>
          <w:sz w:val="20"/>
          <w:szCs w:val="20"/>
        </w:rPr>
        <w:t>Agir de acordo com a política da qualidade estabelecida;</w:t>
      </w:r>
    </w:p>
    <w:p w14:paraId="2B951D0D" w14:textId="77777777" w:rsidR="000E1E22" w:rsidRPr="008F24ED" w:rsidRDefault="000E1E22" w:rsidP="008F24ED">
      <w:pPr>
        <w:pStyle w:val="PargrafodaLista"/>
        <w:numPr>
          <w:ilvl w:val="0"/>
          <w:numId w:val="30"/>
        </w:numPr>
        <w:spacing w:line="360" w:lineRule="auto"/>
        <w:jc w:val="both"/>
        <w:rPr>
          <w:rFonts w:ascii="Arial" w:hAnsi="Arial" w:cs="Arial"/>
          <w:sz w:val="20"/>
          <w:szCs w:val="20"/>
        </w:rPr>
      </w:pPr>
      <w:r w:rsidRPr="008F24ED">
        <w:rPr>
          <w:rFonts w:ascii="Arial" w:hAnsi="Arial" w:cs="Arial"/>
          <w:sz w:val="20"/>
          <w:szCs w:val="20"/>
        </w:rPr>
        <w:t>Promover, participar e executar ações corretivas ou preventivas;</w:t>
      </w:r>
    </w:p>
    <w:p w14:paraId="12885929" w14:textId="77777777" w:rsidR="000E1E22" w:rsidRPr="008F24ED" w:rsidRDefault="000E1E22" w:rsidP="008F24ED">
      <w:pPr>
        <w:pStyle w:val="PargrafodaLista"/>
        <w:numPr>
          <w:ilvl w:val="0"/>
          <w:numId w:val="30"/>
        </w:numPr>
        <w:spacing w:line="360" w:lineRule="auto"/>
        <w:jc w:val="both"/>
        <w:rPr>
          <w:rFonts w:ascii="Arial" w:hAnsi="Arial" w:cs="Arial"/>
          <w:sz w:val="20"/>
          <w:szCs w:val="20"/>
        </w:rPr>
      </w:pPr>
      <w:r w:rsidRPr="008F24ED">
        <w:rPr>
          <w:rFonts w:ascii="Arial" w:hAnsi="Arial" w:cs="Arial"/>
          <w:sz w:val="20"/>
          <w:szCs w:val="20"/>
        </w:rPr>
        <w:t>Cumprir a legislação, as normas de fiscalização e as normas reguladoras da empresa;</w:t>
      </w:r>
    </w:p>
    <w:p w14:paraId="13D140C8" w14:textId="77777777" w:rsidR="000E1E22" w:rsidRPr="008F24ED" w:rsidRDefault="00AC6806" w:rsidP="008F24ED">
      <w:pPr>
        <w:pStyle w:val="PargrafodaLista"/>
        <w:numPr>
          <w:ilvl w:val="0"/>
          <w:numId w:val="30"/>
        </w:numPr>
        <w:spacing w:line="360" w:lineRule="auto"/>
        <w:jc w:val="both"/>
        <w:rPr>
          <w:rFonts w:ascii="Arial" w:hAnsi="Arial" w:cs="Arial"/>
          <w:sz w:val="20"/>
          <w:szCs w:val="20"/>
        </w:rPr>
      </w:pPr>
      <w:r w:rsidRPr="008F24ED">
        <w:rPr>
          <w:rFonts w:ascii="Arial" w:hAnsi="Arial" w:cs="Arial"/>
          <w:sz w:val="20"/>
          <w:szCs w:val="20"/>
        </w:rPr>
        <w:t>Identificar e documentar problemas de qualidade com produtos ou com sistema da qualidade.</w:t>
      </w:r>
    </w:p>
    <w:p w14:paraId="5DAEE5B0" w14:textId="77777777" w:rsidR="00AC6806" w:rsidRPr="00067202" w:rsidRDefault="00AC6806" w:rsidP="001725BE">
      <w:pPr>
        <w:spacing w:line="360" w:lineRule="auto"/>
        <w:jc w:val="both"/>
        <w:rPr>
          <w:rFonts w:ascii="Arial" w:hAnsi="Arial" w:cs="Arial"/>
          <w:sz w:val="20"/>
          <w:szCs w:val="20"/>
        </w:rPr>
      </w:pPr>
    </w:p>
    <w:p w14:paraId="69083BC7" w14:textId="77777777" w:rsidR="008F24ED" w:rsidRDefault="008F24ED" w:rsidP="001725BE">
      <w:pPr>
        <w:spacing w:line="360" w:lineRule="auto"/>
        <w:jc w:val="both"/>
        <w:rPr>
          <w:rFonts w:ascii="Arial" w:hAnsi="Arial" w:cs="Arial"/>
          <w:b/>
          <w:bCs/>
          <w:sz w:val="20"/>
          <w:szCs w:val="20"/>
        </w:rPr>
      </w:pPr>
    </w:p>
    <w:p w14:paraId="19AE7126" w14:textId="498406DE" w:rsidR="00A06059" w:rsidRPr="006B73B3" w:rsidRDefault="006B73B3" w:rsidP="001725BE">
      <w:pPr>
        <w:spacing w:line="360" w:lineRule="auto"/>
        <w:jc w:val="both"/>
        <w:rPr>
          <w:rFonts w:ascii="Arial" w:hAnsi="Arial" w:cs="Arial"/>
          <w:b/>
          <w:bCs/>
          <w:sz w:val="20"/>
          <w:szCs w:val="20"/>
        </w:rPr>
      </w:pPr>
      <w:r w:rsidRPr="006B73B3">
        <w:rPr>
          <w:rFonts w:ascii="Arial" w:hAnsi="Arial" w:cs="Arial"/>
          <w:b/>
          <w:bCs/>
          <w:sz w:val="20"/>
          <w:szCs w:val="20"/>
        </w:rPr>
        <w:lastRenderedPageBreak/>
        <w:t xml:space="preserve">11. </w:t>
      </w:r>
      <w:r w:rsidR="00A06059" w:rsidRPr="006B73B3">
        <w:rPr>
          <w:rFonts w:ascii="Arial" w:hAnsi="Arial" w:cs="Arial"/>
          <w:b/>
          <w:bCs/>
          <w:sz w:val="20"/>
          <w:szCs w:val="20"/>
        </w:rPr>
        <w:t>RESPONSABILIDADES COMERCIAIS</w:t>
      </w:r>
    </w:p>
    <w:p w14:paraId="54377AF9" w14:textId="77777777" w:rsidR="00B41A51" w:rsidRPr="00067202" w:rsidRDefault="00B41A51" w:rsidP="001725BE">
      <w:pPr>
        <w:spacing w:line="360" w:lineRule="auto"/>
        <w:jc w:val="both"/>
        <w:rPr>
          <w:rFonts w:ascii="Arial" w:hAnsi="Arial" w:cs="Arial"/>
          <w:sz w:val="20"/>
          <w:szCs w:val="20"/>
        </w:rPr>
      </w:pPr>
    </w:p>
    <w:p w14:paraId="6F7576D3" w14:textId="77777777" w:rsidR="00DE62AA" w:rsidRPr="008F24ED" w:rsidRDefault="00AC6806" w:rsidP="008F24ED">
      <w:pPr>
        <w:pStyle w:val="PargrafodaLista"/>
        <w:numPr>
          <w:ilvl w:val="0"/>
          <w:numId w:val="31"/>
        </w:numPr>
        <w:spacing w:line="360" w:lineRule="auto"/>
        <w:jc w:val="both"/>
        <w:rPr>
          <w:rFonts w:ascii="Arial" w:hAnsi="Arial" w:cs="Arial"/>
          <w:sz w:val="20"/>
          <w:szCs w:val="20"/>
        </w:rPr>
      </w:pPr>
      <w:r w:rsidRPr="008F24ED">
        <w:rPr>
          <w:rFonts w:ascii="Arial" w:hAnsi="Arial" w:cs="Arial"/>
          <w:sz w:val="20"/>
          <w:szCs w:val="20"/>
        </w:rPr>
        <w:t>Contato inicial com o cliente;</w:t>
      </w:r>
    </w:p>
    <w:p w14:paraId="085C6ABA" w14:textId="360687F2" w:rsidR="00AC6806" w:rsidRPr="008F24ED" w:rsidRDefault="00AC6806" w:rsidP="008F24ED">
      <w:pPr>
        <w:pStyle w:val="PargrafodaLista"/>
        <w:numPr>
          <w:ilvl w:val="0"/>
          <w:numId w:val="29"/>
        </w:numPr>
        <w:spacing w:line="360" w:lineRule="auto"/>
        <w:jc w:val="both"/>
        <w:rPr>
          <w:rFonts w:ascii="Arial" w:hAnsi="Arial" w:cs="Arial"/>
          <w:sz w:val="20"/>
          <w:szCs w:val="20"/>
        </w:rPr>
      </w:pPr>
      <w:r w:rsidRPr="008F24ED">
        <w:rPr>
          <w:rFonts w:ascii="Arial" w:hAnsi="Arial" w:cs="Arial"/>
          <w:sz w:val="20"/>
          <w:szCs w:val="20"/>
        </w:rPr>
        <w:t xml:space="preserve">Realizar a apresentação dos produtos aos clientes, realizando visitas, esporádicas, ou ligações telefônicas, encaminhando </w:t>
      </w:r>
      <w:r w:rsidR="006B73B3" w:rsidRPr="008F24ED">
        <w:rPr>
          <w:rFonts w:ascii="Arial" w:hAnsi="Arial" w:cs="Arial"/>
          <w:sz w:val="20"/>
          <w:szCs w:val="20"/>
        </w:rPr>
        <w:t>aos mesmos catálogos descritivos</w:t>
      </w:r>
      <w:r w:rsidRPr="008F24ED">
        <w:rPr>
          <w:rFonts w:ascii="Arial" w:hAnsi="Arial" w:cs="Arial"/>
          <w:sz w:val="20"/>
          <w:szCs w:val="20"/>
        </w:rPr>
        <w:t xml:space="preserve"> dos produtos distribuídos;</w:t>
      </w:r>
    </w:p>
    <w:p w14:paraId="5C770E9A" w14:textId="77777777" w:rsidR="00AC6806" w:rsidRPr="008F24ED" w:rsidRDefault="00AC6806" w:rsidP="008F24ED">
      <w:pPr>
        <w:pStyle w:val="PargrafodaLista"/>
        <w:numPr>
          <w:ilvl w:val="0"/>
          <w:numId w:val="29"/>
        </w:numPr>
        <w:spacing w:line="360" w:lineRule="auto"/>
        <w:jc w:val="both"/>
        <w:rPr>
          <w:rFonts w:ascii="Arial" w:hAnsi="Arial" w:cs="Arial"/>
          <w:sz w:val="20"/>
          <w:szCs w:val="20"/>
        </w:rPr>
      </w:pPr>
      <w:r w:rsidRPr="008F24ED">
        <w:rPr>
          <w:rFonts w:ascii="Arial" w:hAnsi="Arial" w:cs="Arial"/>
          <w:sz w:val="20"/>
          <w:szCs w:val="20"/>
        </w:rPr>
        <w:t>Fazer acompanhamento dos pedidos realizados;</w:t>
      </w:r>
    </w:p>
    <w:p w14:paraId="5E780A27" w14:textId="77777777" w:rsidR="00AC6806" w:rsidRPr="008F24ED" w:rsidRDefault="00AC6806" w:rsidP="008F24ED">
      <w:pPr>
        <w:pStyle w:val="PargrafodaLista"/>
        <w:numPr>
          <w:ilvl w:val="0"/>
          <w:numId w:val="29"/>
        </w:numPr>
        <w:spacing w:line="360" w:lineRule="auto"/>
        <w:jc w:val="both"/>
        <w:rPr>
          <w:rFonts w:ascii="Arial" w:hAnsi="Arial" w:cs="Arial"/>
          <w:sz w:val="20"/>
          <w:szCs w:val="20"/>
        </w:rPr>
      </w:pPr>
      <w:r w:rsidRPr="008F24ED">
        <w:rPr>
          <w:rFonts w:ascii="Arial" w:hAnsi="Arial" w:cs="Arial"/>
          <w:sz w:val="20"/>
          <w:szCs w:val="20"/>
        </w:rPr>
        <w:t xml:space="preserve">Fazer o acompanhamento do </w:t>
      </w:r>
      <w:r w:rsidR="00F50665" w:rsidRPr="008F24ED">
        <w:rPr>
          <w:rFonts w:ascii="Arial" w:hAnsi="Arial" w:cs="Arial"/>
          <w:sz w:val="20"/>
          <w:szCs w:val="20"/>
        </w:rPr>
        <w:t>pós-venda</w:t>
      </w:r>
      <w:r w:rsidRPr="008F24ED">
        <w:rPr>
          <w:rFonts w:ascii="Arial" w:hAnsi="Arial" w:cs="Arial"/>
          <w:sz w:val="20"/>
          <w:szCs w:val="20"/>
        </w:rPr>
        <w:t xml:space="preserve"> com o cliente;</w:t>
      </w:r>
    </w:p>
    <w:p w14:paraId="3E2A5CB3" w14:textId="77777777" w:rsidR="00AC6806" w:rsidRPr="008F24ED" w:rsidRDefault="00AC6806" w:rsidP="008F24ED">
      <w:pPr>
        <w:pStyle w:val="PargrafodaLista"/>
        <w:numPr>
          <w:ilvl w:val="0"/>
          <w:numId w:val="29"/>
        </w:numPr>
        <w:spacing w:line="360" w:lineRule="auto"/>
        <w:jc w:val="both"/>
        <w:rPr>
          <w:rFonts w:ascii="Arial" w:hAnsi="Arial" w:cs="Arial"/>
          <w:sz w:val="20"/>
          <w:szCs w:val="20"/>
        </w:rPr>
      </w:pPr>
      <w:r w:rsidRPr="008F24ED">
        <w:rPr>
          <w:rFonts w:ascii="Arial" w:hAnsi="Arial" w:cs="Arial"/>
          <w:sz w:val="20"/>
          <w:szCs w:val="20"/>
        </w:rPr>
        <w:t>Fazer cumprir a legislação, as normas de fiscalização e as normas reguladoras da empresa.</w:t>
      </w:r>
    </w:p>
    <w:p w14:paraId="7A331365" w14:textId="77777777" w:rsidR="00AC6806" w:rsidRPr="00067202" w:rsidRDefault="00AC6806" w:rsidP="001725BE">
      <w:pPr>
        <w:spacing w:line="360" w:lineRule="auto"/>
        <w:jc w:val="both"/>
        <w:rPr>
          <w:rFonts w:ascii="Arial" w:hAnsi="Arial" w:cs="Arial"/>
          <w:sz w:val="20"/>
          <w:szCs w:val="20"/>
        </w:rPr>
      </w:pPr>
    </w:p>
    <w:p w14:paraId="147BF7C4" w14:textId="4B5C9529" w:rsidR="00A06059" w:rsidRPr="006B73B3" w:rsidRDefault="001725BE" w:rsidP="001725BE">
      <w:pPr>
        <w:spacing w:line="360" w:lineRule="auto"/>
        <w:jc w:val="both"/>
        <w:rPr>
          <w:rFonts w:ascii="Arial" w:hAnsi="Arial" w:cs="Arial"/>
          <w:b/>
          <w:bCs/>
          <w:sz w:val="20"/>
          <w:szCs w:val="20"/>
        </w:rPr>
      </w:pPr>
      <w:r w:rsidRPr="006B73B3">
        <w:rPr>
          <w:rFonts w:ascii="Arial" w:hAnsi="Arial" w:cs="Arial"/>
          <w:b/>
          <w:bCs/>
          <w:sz w:val="20"/>
          <w:szCs w:val="20"/>
        </w:rPr>
        <w:t>1</w:t>
      </w:r>
      <w:r w:rsidR="006B73B3" w:rsidRPr="006B73B3">
        <w:rPr>
          <w:rFonts w:ascii="Arial" w:hAnsi="Arial" w:cs="Arial"/>
          <w:b/>
          <w:bCs/>
          <w:sz w:val="20"/>
          <w:szCs w:val="20"/>
        </w:rPr>
        <w:t>2</w:t>
      </w:r>
      <w:r w:rsidRPr="006B73B3">
        <w:rPr>
          <w:rFonts w:ascii="Arial" w:hAnsi="Arial" w:cs="Arial"/>
          <w:b/>
          <w:bCs/>
          <w:sz w:val="20"/>
          <w:szCs w:val="20"/>
        </w:rPr>
        <w:t xml:space="preserve">. </w:t>
      </w:r>
      <w:r w:rsidR="00A06059" w:rsidRPr="006B73B3">
        <w:rPr>
          <w:rFonts w:ascii="Arial" w:hAnsi="Arial" w:cs="Arial"/>
          <w:b/>
          <w:bCs/>
          <w:sz w:val="20"/>
          <w:szCs w:val="20"/>
        </w:rPr>
        <w:t xml:space="preserve">RESPONSABILIDADE DA DIRETORIA E </w:t>
      </w:r>
      <w:r w:rsidRPr="006B73B3">
        <w:rPr>
          <w:rFonts w:ascii="Arial" w:hAnsi="Arial" w:cs="Arial"/>
          <w:b/>
          <w:bCs/>
          <w:sz w:val="20"/>
          <w:szCs w:val="20"/>
        </w:rPr>
        <w:t>GERÊNCIA</w:t>
      </w:r>
    </w:p>
    <w:p w14:paraId="72DCC73B" w14:textId="77777777" w:rsidR="00F50665" w:rsidRPr="00067202" w:rsidRDefault="00F50665" w:rsidP="001725BE">
      <w:pPr>
        <w:spacing w:line="360" w:lineRule="auto"/>
        <w:jc w:val="both"/>
        <w:rPr>
          <w:rFonts w:ascii="Arial" w:hAnsi="Arial" w:cs="Arial"/>
          <w:sz w:val="20"/>
          <w:szCs w:val="20"/>
        </w:rPr>
      </w:pPr>
    </w:p>
    <w:p w14:paraId="1AD42902" w14:textId="77777777" w:rsidR="00AC6806" w:rsidRPr="008F24ED" w:rsidRDefault="00F50665" w:rsidP="008F24ED">
      <w:pPr>
        <w:pStyle w:val="PargrafodaLista"/>
        <w:numPr>
          <w:ilvl w:val="0"/>
          <w:numId w:val="32"/>
        </w:numPr>
        <w:spacing w:line="360" w:lineRule="auto"/>
        <w:jc w:val="both"/>
        <w:rPr>
          <w:rFonts w:ascii="Arial" w:hAnsi="Arial" w:cs="Arial"/>
          <w:sz w:val="20"/>
          <w:szCs w:val="20"/>
        </w:rPr>
      </w:pPr>
      <w:r w:rsidRPr="008F24ED">
        <w:rPr>
          <w:rFonts w:ascii="Arial" w:hAnsi="Arial" w:cs="Arial"/>
          <w:sz w:val="20"/>
          <w:szCs w:val="20"/>
        </w:rPr>
        <w:t>Dirigir todas as atividades da empresa tendo em vista todos os seus objetivos táticos e estratégicos;</w:t>
      </w:r>
    </w:p>
    <w:p w14:paraId="5835EDE5" w14:textId="77777777" w:rsidR="00F50665" w:rsidRPr="008F24ED" w:rsidRDefault="00F50665" w:rsidP="008F24ED">
      <w:pPr>
        <w:pStyle w:val="PargrafodaLista"/>
        <w:numPr>
          <w:ilvl w:val="0"/>
          <w:numId w:val="32"/>
        </w:numPr>
        <w:spacing w:line="360" w:lineRule="auto"/>
        <w:jc w:val="both"/>
        <w:rPr>
          <w:rFonts w:ascii="Arial" w:hAnsi="Arial" w:cs="Arial"/>
          <w:sz w:val="20"/>
          <w:szCs w:val="20"/>
        </w:rPr>
      </w:pPr>
      <w:r w:rsidRPr="008F24ED">
        <w:rPr>
          <w:rFonts w:ascii="Arial" w:hAnsi="Arial" w:cs="Arial"/>
          <w:sz w:val="20"/>
          <w:szCs w:val="20"/>
        </w:rPr>
        <w:t>Fazer cumprir a legislação, as normas de fiscalização e as normas reguladoras da empresa;</w:t>
      </w:r>
    </w:p>
    <w:p w14:paraId="27F43E90" w14:textId="77777777" w:rsidR="00F50665" w:rsidRPr="008F24ED" w:rsidRDefault="00F50665" w:rsidP="008F24ED">
      <w:pPr>
        <w:pStyle w:val="PargrafodaLista"/>
        <w:numPr>
          <w:ilvl w:val="0"/>
          <w:numId w:val="32"/>
        </w:numPr>
        <w:spacing w:line="360" w:lineRule="auto"/>
        <w:jc w:val="both"/>
        <w:rPr>
          <w:rFonts w:ascii="Arial" w:hAnsi="Arial" w:cs="Arial"/>
          <w:sz w:val="20"/>
          <w:szCs w:val="20"/>
        </w:rPr>
      </w:pPr>
      <w:r w:rsidRPr="008F24ED">
        <w:rPr>
          <w:rFonts w:ascii="Arial" w:hAnsi="Arial" w:cs="Arial"/>
          <w:sz w:val="20"/>
          <w:szCs w:val="20"/>
        </w:rPr>
        <w:t>Definir as metas para o desempenho empresarial e de avaliação no mercado, quanto as potencialidades, inovações, tendências e oportunidade de negócios;</w:t>
      </w:r>
    </w:p>
    <w:p w14:paraId="6010E204" w14:textId="77777777" w:rsidR="00F50665" w:rsidRPr="008F24ED" w:rsidRDefault="00F50665" w:rsidP="008F24ED">
      <w:pPr>
        <w:pStyle w:val="PargrafodaLista"/>
        <w:numPr>
          <w:ilvl w:val="0"/>
          <w:numId w:val="32"/>
        </w:numPr>
        <w:spacing w:line="360" w:lineRule="auto"/>
        <w:jc w:val="both"/>
        <w:rPr>
          <w:rFonts w:ascii="Arial" w:hAnsi="Arial" w:cs="Arial"/>
          <w:sz w:val="20"/>
          <w:szCs w:val="20"/>
        </w:rPr>
      </w:pPr>
      <w:r w:rsidRPr="008F24ED">
        <w:rPr>
          <w:rFonts w:ascii="Arial" w:hAnsi="Arial" w:cs="Arial"/>
          <w:sz w:val="20"/>
          <w:szCs w:val="20"/>
        </w:rPr>
        <w:t>Definir as políticas e diretrizes a serem implementadas, visando estabelecer o alcance das metas;</w:t>
      </w:r>
    </w:p>
    <w:p w14:paraId="02BBAD24" w14:textId="77777777" w:rsidR="00F50665" w:rsidRPr="008F24ED" w:rsidRDefault="00F50665" w:rsidP="008F24ED">
      <w:pPr>
        <w:pStyle w:val="PargrafodaLista"/>
        <w:numPr>
          <w:ilvl w:val="0"/>
          <w:numId w:val="32"/>
        </w:numPr>
        <w:spacing w:line="360" w:lineRule="auto"/>
        <w:jc w:val="both"/>
        <w:rPr>
          <w:rFonts w:ascii="Arial" w:hAnsi="Arial" w:cs="Arial"/>
          <w:sz w:val="20"/>
          <w:szCs w:val="20"/>
        </w:rPr>
      </w:pPr>
      <w:r w:rsidRPr="008F24ED">
        <w:rPr>
          <w:rFonts w:ascii="Arial" w:hAnsi="Arial" w:cs="Arial"/>
          <w:sz w:val="20"/>
          <w:szCs w:val="20"/>
        </w:rPr>
        <w:t>Analisar a demanda dos produtos ofertados pela empresa;</w:t>
      </w:r>
    </w:p>
    <w:p w14:paraId="74EDF0F4" w14:textId="77777777" w:rsidR="00F50665" w:rsidRPr="008F24ED" w:rsidRDefault="00F50665" w:rsidP="008F24ED">
      <w:pPr>
        <w:pStyle w:val="PargrafodaLista"/>
        <w:numPr>
          <w:ilvl w:val="0"/>
          <w:numId w:val="32"/>
        </w:numPr>
        <w:spacing w:line="360" w:lineRule="auto"/>
        <w:jc w:val="both"/>
        <w:rPr>
          <w:rFonts w:ascii="Arial" w:hAnsi="Arial" w:cs="Arial"/>
          <w:sz w:val="20"/>
          <w:szCs w:val="20"/>
        </w:rPr>
      </w:pPr>
      <w:r w:rsidRPr="008F24ED">
        <w:rPr>
          <w:rFonts w:ascii="Arial" w:hAnsi="Arial" w:cs="Arial"/>
          <w:sz w:val="20"/>
          <w:szCs w:val="20"/>
        </w:rPr>
        <w:t>Contatos de estreitamento dos relacionamentos com clientes e fornecedores;</w:t>
      </w:r>
    </w:p>
    <w:p w14:paraId="6741A74B" w14:textId="77777777" w:rsidR="00F50665" w:rsidRPr="008F24ED" w:rsidRDefault="00F50665" w:rsidP="008F24ED">
      <w:pPr>
        <w:pStyle w:val="PargrafodaLista"/>
        <w:numPr>
          <w:ilvl w:val="0"/>
          <w:numId w:val="32"/>
        </w:numPr>
        <w:spacing w:line="360" w:lineRule="auto"/>
        <w:jc w:val="both"/>
        <w:rPr>
          <w:rFonts w:ascii="Arial" w:hAnsi="Arial" w:cs="Arial"/>
          <w:sz w:val="20"/>
          <w:szCs w:val="20"/>
        </w:rPr>
      </w:pPr>
      <w:r w:rsidRPr="008F24ED">
        <w:rPr>
          <w:rFonts w:ascii="Arial" w:hAnsi="Arial" w:cs="Arial"/>
          <w:sz w:val="20"/>
          <w:szCs w:val="20"/>
        </w:rPr>
        <w:t>Organizar e preparar reuniões com os diversos setores da empresa.</w:t>
      </w:r>
    </w:p>
    <w:p w14:paraId="5CBBD351" w14:textId="77777777" w:rsidR="00F50665" w:rsidRPr="00067202" w:rsidRDefault="00F50665" w:rsidP="001725BE">
      <w:pPr>
        <w:spacing w:line="360" w:lineRule="auto"/>
        <w:jc w:val="both"/>
        <w:rPr>
          <w:rFonts w:ascii="Arial" w:hAnsi="Arial" w:cs="Arial"/>
          <w:sz w:val="20"/>
          <w:szCs w:val="20"/>
        </w:rPr>
      </w:pPr>
    </w:p>
    <w:p w14:paraId="2CA6B9EC" w14:textId="7591A8A7" w:rsidR="00A06059" w:rsidRPr="001725BE" w:rsidRDefault="001725BE" w:rsidP="001725BE">
      <w:pPr>
        <w:spacing w:line="360" w:lineRule="auto"/>
        <w:jc w:val="both"/>
        <w:rPr>
          <w:rFonts w:ascii="Arial" w:hAnsi="Arial" w:cs="Arial"/>
          <w:b/>
          <w:bCs/>
          <w:sz w:val="20"/>
          <w:szCs w:val="20"/>
        </w:rPr>
      </w:pPr>
      <w:r w:rsidRPr="001725BE">
        <w:rPr>
          <w:rFonts w:ascii="Arial" w:hAnsi="Arial" w:cs="Arial"/>
          <w:b/>
          <w:bCs/>
          <w:sz w:val="20"/>
          <w:szCs w:val="20"/>
        </w:rPr>
        <w:t>1</w:t>
      </w:r>
      <w:r w:rsidR="006B73B3">
        <w:rPr>
          <w:rFonts w:ascii="Arial" w:hAnsi="Arial" w:cs="Arial"/>
          <w:b/>
          <w:bCs/>
          <w:sz w:val="20"/>
          <w:szCs w:val="20"/>
        </w:rPr>
        <w:t>3</w:t>
      </w:r>
      <w:r w:rsidRPr="001725BE">
        <w:rPr>
          <w:rFonts w:ascii="Arial" w:hAnsi="Arial" w:cs="Arial"/>
          <w:b/>
          <w:bCs/>
          <w:sz w:val="20"/>
          <w:szCs w:val="20"/>
        </w:rPr>
        <w:t xml:space="preserve">. </w:t>
      </w:r>
      <w:r w:rsidR="00A06059" w:rsidRPr="001725BE">
        <w:rPr>
          <w:rFonts w:ascii="Arial" w:hAnsi="Arial" w:cs="Arial"/>
          <w:b/>
          <w:bCs/>
          <w:sz w:val="20"/>
          <w:szCs w:val="20"/>
        </w:rPr>
        <w:t xml:space="preserve">RESPONSABILIDADE </w:t>
      </w:r>
      <w:r w:rsidRPr="001725BE">
        <w:rPr>
          <w:rFonts w:ascii="Arial" w:hAnsi="Arial" w:cs="Arial"/>
          <w:b/>
          <w:bCs/>
          <w:sz w:val="20"/>
          <w:szCs w:val="20"/>
        </w:rPr>
        <w:t>TÉCNICA</w:t>
      </w:r>
    </w:p>
    <w:p w14:paraId="13375101" w14:textId="77777777" w:rsidR="00F50665" w:rsidRPr="00067202" w:rsidRDefault="00F50665" w:rsidP="001725BE">
      <w:pPr>
        <w:spacing w:line="360" w:lineRule="auto"/>
        <w:jc w:val="both"/>
        <w:rPr>
          <w:rFonts w:ascii="Arial" w:hAnsi="Arial" w:cs="Arial"/>
          <w:sz w:val="20"/>
          <w:szCs w:val="20"/>
        </w:rPr>
      </w:pPr>
    </w:p>
    <w:p w14:paraId="4C2B44AA" w14:textId="77777777" w:rsidR="00F50665" w:rsidRPr="008F24ED" w:rsidRDefault="00DF4960" w:rsidP="008F24ED">
      <w:pPr>
        <w:pStyle w:val="PargrafodaLista"/>
        <w:numPr>
          <w:ilvl w:val="0"/>
          <w:numId w:val="33"/>
        </w:numPr>
        <w:spacing w:line="360" w:lineRule="auto"/>
        <w:jc w:val="both"/>
        <w:rPr>
          <w:rFonts w:ascii="Arial" w:hAnsi="Arial" w:cs="Arial"/>
          <w:sz w:val="20"/>
          <w:szCs w:val="20"/>
        </w:rPr>
      </w:pPr>
      <w:r w:rsidRPr="008F24ED">
        <w:rPr>
          <w:rFonts w:ascii="Arial" w:hAnsi="Arial" w:cs="Arial"/>
          <w:sz w:val="20"/>
          <w:szCs w:val="20"/>
        </w:rPr>
        <w:t>Elaborar, atualizar, revisar e autorizar os procedimentos operacionais padrão e documentos;</w:t>
      </w:r>
    </w:p>
    <w:p w14:paraId="32F61B87" w14:textId="77777777" w:rsidR="00DF4960" w:rsidRPr="008F24ED" w:rsidRDefault="00DF4960" w:rsidP="008F24ED">
      <w:pPr>
        <w:pStyle w:val="PargrafodaLista"/>
        <w:numPr>
          <w:ilvl w:val="0"/>
          <w:numId w:val="33"/>
        </w:numPr>
        <w:spacing w:line="360" w:lineRule="auto"/>
        <w:jc w:val="both"/>
        <w:rPr>
          <w:rFonts w:ascii="Arial" w:hAnsi="Arial" w:cs="Arial"/>
          <w:sz w:val="20"/>
          <w:szCs w:val="20"/>
        </w:rPr>
      </w:pPr>
      <w:r w:rsidRPr="008F24ED">
        <w:rPr>
          <w:rFonts w:ascii="Arial" w:hAnsi="Arial" w:cs="Arial"/>
          <w:sz w:val="20"/>
          <w:szCs w:val="20"/>
        </w:rPr>
        <w:t>Garantir o atendimento as exigências das boas práticas;</w:t>
      </w:r>
    </w:p>
    <w:p w14:paraId="268AE7DB" w14:textId="77777777" w:rsidR="00DF4960" w:rsidRPr="008F24ED" w:rsidRDefault="00DF4960" w:rsidP="008F24ED">
      <w:pPr>
        <w:pStyle w:val="PargrafodaLista"/>
        <w:numPr>
          <w:ilvl w:val="0"/>
          <w:numId w:val="33"/>
        </w:numPr>
        <w:spacing w:line="360" w:lineRule="auto"/>
        <w:jc w:val="both"/>
        <w:rPr>
          <w:rFonts w:ascii="Arial" w:hAnsi="Arial" w:cs="Arial"/>
          <w:sz w:val="20"/>
          <w:szCs w:val="20"/>
        </w:rPr>
      </w:pPr>
      <w:r w:rsidRPr="008F24ED">
        <w:rPr>
          <w:rFonts w:ascii="Arial" w:hAnsi="Arial" w:cs="Arial"/>
          <w:sz w:val="20"/>
          <w:szCs w:val="20"/>
        </w:rPr>
        <w:t>Assegurar que os requisitos do sistema da qualidade estão estabelecidos e mantidos em conformidade com as boas práticas;</w:t>
      </w:r>
    </w:p>
    <w:p w14:paraId="39ED7FEB" w14:textId="77777777" w:rsidR="00DF4960" w:rsidRPr="008F24ED" w:rsidRDefault="00DF4960" w:rsidP="008F24ED">
      <w:pPr>
        <w:pStyle w:val="PargrafodaLista"/>
        <w:numPr>
          <w:ilvl w:val="0"/>
          <w:numId w:val="33"/>
        </w:numPr>
        <w:spacing w:line="360" w:lineRule="auto"/>
        <w:jc w:val="both"/>
        <w:rPr>
          <w:rFonts w:ascii="Arial" w:hAnsi="Arial" w:cs="Arial"/>
          <w:sz w:val="20"/>
          <w:szCs w:val="20"/>
        </w:rPr>
      </w:pPr>
      <w:r w:rsidRPr="008F24ED">
        <w:rPr>
          <w:rFonts w:ascii="Arial" w:hAnsi="Arial" w:cs="Arial"/>
          <w:sz w:val="20"/>
          <w:szCs w:val="20"/>
        </w:rPr>
        <w:t>Garantir a prevenção contra a contaminação cruzada, bem como fornece informações aos colaboradores e monitorar periodicamente;</w:t>
      </w:r>
    </w:p>
    <w:p w14:paraId="67513F86" w14:textId="77777777" w:rsidR="00DF4960" w:rsidRPr="008F24ED" w:rsidRDefault="00DF4960" w:rsidP="008F24ED">
      <w:pPr>
        <w:pStyle w:val="PargrafodaLista"/>
        <w:numPr>
          <w:ilvl w:val="0"/>
          <w:numId w:val="33"/>
        </w:numPr>
        <w:spacing w:line="360" w:lineRule="auto"/>
        <w:jc w:val="both"/>
        <w:rPr>
          <w:rFonts w:ascii="Arial" w:hAnsi="Arial" w:cs="Arial"/>
          <w:sz w:val="20"/>
          <w:szCs w:val="20"/>
        </w:rPr>
      </w:pPr>
      <w:r w:rsidRPr="008F24ED">
        <w:rPr>
          <w:rFonts w:ascii="Arial" w:hAnsi="Arial" w:cs="Arial"/>
          <w:sz w:val="20"/>
          <w:szCs w:val="20"/>
        </w:rPr>
        <w:lastRenderedPageBreak/>
        <w:t>Providenciar ações cabíveis e complementares, quando aplicável a disposição de produtos não conformes;</w:t>
      </w:r>
    </w:p>
    <w:p w14:paraId="32FED9C3" w14:textId="77777777" w:rsidR="00DF4960" w:rsidRPr="008F24ED" w:rsidRDefault="00DF4960" w:rsidP="008F24ED">
      <w:pPr>
        <w:pStyle w:val="PargrafodaLista"/>
        <w:numPr>
          <w:ilvl w:val="0"/>
          <w:numId w:val="33"/>
        </w:numPr>
        <w:spacing w:line="360" w:lineRule="auto"/>
        <w:jc w:val="both"/>
        <w:rPr>
          <w:rFonts w:ascii="Arial" w:hAnsi="Arial" w:cs="Arial"/>
          <w:sz w:val="20"/>
          <w:szCs w:val="20"/>
        </w:rPr>
      </w:pPr>
      <w:r w:rsidRPr="008F24ED">
        <w:rPr>
          <w:rFonts w:ascii="Arial" w:hAnsi="Arial" w:cs="Arial"/>
          <w:sz w:val="20"/>
          <w:szCs w:val="20"/>
        </w:rPr>
        <w:t>Realizar auditorias de qualidade;</w:t>
      </w:r>
    </w:p>
    <w:p w14:paraId="75F4DEC2" w14:textId="7A2D380C" w:rsidR="00DF4960" w:rsidRPr="008F24ED" w:rsidRDefault="001725BE" w:rsidP="008F24ED">
      <w:pPr>
        <w:pStyle w:val="PargrafodaLista"/>
        <w:numPr>
          <w:ilvl w:val="0"/>
          <w:numId w:val="33"/>
        </w:numPr>
        <w:spacing w:line="360" w:lineRule="auto"/>
        <w:jc w:val="both"/>
        <w:rPr>
          <w:rFonts w:ascii="Arial" w:hAnsi="Arial" w:cs="Arial"/>
          <w:sz w:val="20"/>
          <w:szCs w:val="20"/>
        </w:rPr>
      </w:pPr>
      <w:r w:rsidRPr="008F24ED">
        <w:rPr>
          <w:rFonts w:ascii="Arial" w:hAnsi="Arial" w:cs="Arial"/>
          <w:sz w:val="20"/>
          <w:szCs w:val="20"/>
        </w:rPr>
        <w:t>Fornecer</w:t>
      </w:r>
      <w:r w:rsidR="00DF4960" w:rsidRPr="008F24ED">
        <w:rPr>
          <w:rFonts w:ascii="Arial" w:hAnsi="Arial" w:cs="Arial"/>
          <w:sz w:val="20"/>
          <w:szCs w:val="20"/>
        </w:rPr>
        <w:t xml:space="preserve"> instruções para garantir que os produtos sejam armazenados, distribuídos e expedidos seguindo os padrões de qualidade;</w:t>
      </w:r>
    </w:p>
    <w:p w14:paraId="4E12BF46" w14:textId="4E26E2AC" w:rsidR="00DF4960" w:rsidRPr="008F24ED" w:rsidRDefault="00DF4960" w:rsidP="008F24ED">
      <w:pPr>
        <w:pStyle w:val="PargrafodaLista"/>
        <w:numPr>
          <w:ilvl w:val="0"/>
          <w:numId w:val="33"/>
        </w:numPr>
        <w:spacing w:line="360" w:lineRule="auto"/>
        <w:jc w:val="both"/>
        <w:rPr>
          <w:rFonts w:ascii="Arial" w:hAnsi="Arial" w:cs="Arial"/>
          <w:sz w:val="20"/>
          <w:szCs w:val="20"/>
        </w:rPr>
      </w:pPr>
      <w:r w:rsidRPr="008F24ED">
        <w:rPr>
          <w:rFonts w:ascii="Arial" w:hAnsi="Arial" w:cs="Arial"/>
          <w:sz w:val="20"/>
          <w:szCs w:val="20"/>
        </w:rPr>
        <w:t>Relatar o desempenho do sistema de qualidade a diretoria;</w:t>
      </w:r>
    </w:p>
    <w:p w14:paraId="4040B194" w14:textId="77777777" w:rsidR="00DF4960" w:rsidRPr="008F24ED" w:rsidRDefault="00DF4960" w:rsidP="008F24ED">
      <w:pPr>
        <w:pStyle w:val="PargrafodaLista"/>
        <w:numPr>
          <w:ilvl w:val="0"/>
          <w:numId w:val="33"/>
        </w:numPr>
        <w:spacing w:line="360" w:lineRule="auto"/>
        <w:jc w:val="both"/>
        <w:rPr>
          <w:rFonts w:ascii="Arial" w:hAnsi="Arial" w:cs="Arial"/>
          <w:sz w:val="20"/>
          <w:szCs w:val="20"/>
        </w:rPr>
      </w:pPr>
      <w:r w:rsidRPr="008F24ED">
        <w:rPr>
          <w:rFonts w:ascii="Arial" w:hAnsi="Arial" w:cs="Arial"/>
          <w:sz w:val="20"/>
          <w:szCs w:val="20"/>
        </w:rPr>
        <w:t>Fornecer informações sobre a melhoria do sistema de qualidade;</w:t>
      </w:r>
    </w:p>
    <w:p w14:paraId="0CE949BE" w14:textId="77777777" w:rsidR="00F50665" w:rsidRPr="008F24ED" w:rsidRDefault="00DF4960" w:rsidP="008F24ED">
      <w:pPr>
        <w:pStyle w:val="PargrafodaLista"/>
        <w:numPr>
          <w:ilvl w:val="0"/>
          <w:numId w:val="33"/>
        </w:numPr>
        <w:spacing w:line="360" w:lineRule="auto"/>
        <w:jc w:val="both"/>
        <w:rPr>
          <w:rFonts w:ascii="Arial" w:hAnsi="Arial" w:cs="Arial"/>
          <w:sz w:val="20"/>
          <w:szCs w:val="20"/>
        </w:rPr>
      </w:pPr>
      <w:r w:rsidRPr="008F24ED">
        <w:rPr>
          <w:rFonts w:ascii="Arial" w:hAnsi="Arial" w:cs="Arial"/>
          <w:sz w:val="20"/>
          <w:szCs w:val="20"/>
        </w:rPr>
        <w:t xml:space="preserve">Garantir a identificação e acondicionamento dos produtos atendendo as normas de boas </w:t>
      </w:r>
      <w:r w:rsidR="00A844F1" w:rsidRPr="008F24ED">
        <w:rPr>
          <w:rFonts w:ascii="Arial" w:hAnsi="Arial" w:cs="Arial"/>
          <w:sz w:val="20"/>
          <w:szCs w:val="20"/>
        </w:rPr>
        <w:t>práticas</w:t>
      </w:r>
      <w:r w:rsidRPr="008F24ED">
        <w:rPr>
          <w:rFonts w:ascii="Arial" w:hAnsi="Arial" w:cs="Arial"/>
          <w:sz w:val="20"/>
          <w:szCs w:val="20"/>
        </w:rPr>
        <w:t>.</w:t>
      </w:r>
    </w:p>
    <w:p w14:paraId="6CBEC2BB" w14:textId="77777777" w:rsidR="00DF4960" w:rsidRPr="00067202" w:rsidRDefault="00DF4960" w:rsidP="001725BE">
      <w:pPr>
        <w:spacing w:line="360" w:lineRule="auto"/>
        <w:jc w:val="both"/>
        <w:rPr>
          <w:rFonts w:ascii="Arial" w:hAnsi="Arial" w:cs="Arial"/>
          <w:sz w:val="20"/>
          <w:szCs w:val="20"/>
        </w:rPr>
      </w:pPr>
    </w:p>
    <w:p w14:paraId="6D416F6D" w14:textId="1786FCCF" w:rsidR="00A06059" w:rsidRPr="001725BE" w:rsidRDefault="001725BE" w:rsidP="001725BE">
      <w:pPr>
        <w:spacing w:line="360" w:lineRule="auto"/>
        <w:jc w:val="both"/>
        <w:rPr>
          <w:rFonts w:ascii="Arial" w:hAnsi="Arial" w:cs="Arial"/>
          <w:b/>
          <w:bCs/>
          <w:sz w:val="20"/>
          <w:szCs w:val="20"/>
        </w:rPr>
      </w:pPr>
      <w:r w:rsidRPr="001725BE">
        <w:rPr>
          <w:rFonts w:ascii="Arial" w:hAnsi="Arial" w:cs="Arial"/>
          <w:b/>
          <w:bCs/>
          <w:sz w:val="20"/>
          <w:szCs w:val="20"/>
        </w:rPr>
        <w:t>14</w:t>
      </w:r>
      <w:r>
        <w:rPr>
          <w:rFonts w:ascii="Arial" w:hAnsi="Arial" w:cs="Arial"/>
          <w:b/>
          <w:bCs/>
          <w:sz w:val="20"/>
          <w:szCs w:val="20"/>
        </w:rPr>
        <w:t>.</w:t>
      </w:r>
      <w:r w:rsidRPr="001725BE">
        <w:rPr>
          <w:rFonts w:ascii="Arial" w:hAnsi="Arial" w:cs="Arial"/>
          <w:b/>
          <w:bCs/>
          <w:sz w:val="20"/>
          <w:szCs w:val="20"/>
        </w:rPr>
        <w:t xml:space="preserve"> QUALIFICAÇÃO</w:t>
      </w:r>
      <w:r w:rsidR="00A06059" w:rsidRPr="001725BE">
        <w:rPr>
          <w:rFonts w:ascii="Arial" w:hAnsi="Arial" w:cs="Arial"/>
          <w:b/>
          <w:bCs/>
          <w:sz w:val="20"/>
          <w:szCs w:val="20"/>
        </w:rPr>
        <w:t xml:space="preserve"> DE FORNECEDORES</w:t>
      </w:r>
    </w:p>
    <w:p w14:paraId="025C8D3B" w14:textId="77777777" w:rsidR="00656891" w:rsidRPr="00067202" w:rsidRDefault="00656891" w:rsidP="001725BE">
      <w:pPr>
        <w:spacing w:line="360" w:lineRule="auto"/>
        <w:jc w:val="both"/>
        <w:rPr>
          <w:rFonts w:ascii="Arial" w:hAnsi="Arial" w:cs="Arial"/>
          <w:sz w:val="20"/>
          <w:szCs w:val="20"/>
        </w:rPr>
      </w:pPr>
    </w:p>
    <w:p w14:paraId="33A2C1D0" w14:textId="77777777" w:rsidR="00656891" w:rsidRPr="00067202" w:rsidRDefault="00656891" w:rsidP="001725BE">
      <w:pPr>
        <w:spacing w:line="360" w:lineRule="auto"/>
        <w:ind w:firstLine="708"/>
        <w:jc w:val="both"/>
        <w:rPr>
          <w:rFonts w:ascii="Arial" w:hAnsi="Arial" w:cs="Arial"/>
          <w:sz w:val="20"/>
          <w:szCs w:val="20"/>
        </w:rPr>
      </w:pPr>
      <w:r w:rsidRPr="00067202">
        <w:rPr>
          <w:rFonts w:ascii="Arial" w:hAnsi="Arial" w:cs="Arial"/>
          <w:sz w:val="20"/>
          <w:szCs w:val="20"/>
        </w:rPr>
        <w:t>A área de compras da AR RODRIGUEZ é responsável, assim como os departamentos envolvidos nas operações, pela qualificação dos fornecedores dos serviços e componentes para que atendam as especificações estabelecidas.</w:t>
      </w:r>
    </w:p>
    <w:p w14:paraId="05F216F2" w14:textId="77777777" w:rsidR="00656891" w:rsidRPr="00067202" w:rsidRDefault="00656891" w:rsidP="001725BE">
      <w:pPr>
        <w:spacing w:line="360" w:lineRule="auto"/>
        <w:ind w:firstLine="708"/>
        <w:jc w:val="both"/>
        <w:rPr>
          <w:rFonts w:ascii="Arial" w:hAnsi="Arial" w:cs="Arial"/>
          <w:sz w:val="20"/>
          <w:szCs w:val="20"/>
        </w:rPr>
      </w:pPr>
      <w:r w:rsidRPr="00067202">
        <w:rPr>
          <w:rFonts w:ascii="Arial" w:hAnsi="Arial" w:cs="Arial"/>
          <w:sz w:val="20"/>
          <w:szCs w:val="20"/>
        </w:rPr>
        <w:t>Comprovação da regularidade perante as autoridades sanitárias. Solicitar ao fornecedor via e-mail ou quando possível em auditoria, solicitar os seguintes documentos Certidão de regularidade do CRF, Alvara de Funcionamento, Alvara Sanitário, AFE, AE. Integrar esses documentos junto a pasta de histórico dos fornecedores qualificados (POP-26).</w:t>
      </w:r>
    </w:p>
    <w:p w14:paraId="3366E5E1" w14:textId="77777777" w:rsidR="00656891" w:rsidRPr="00067202" w:rsidRDefault="00656891" w:rsidP="001725BE">
      <w:pPr>
        <w:spacing w:line="360" w:lineRule="auto"/>
        <w:jc w:val="both"/>
        <w:rPr>
          <w:rFonts w:ascii="Arial" w:hAnsi="Arial" w:cs="Arial"/>
          <w:sz w:val="20"/>
          <w:szCs w:val="20"/>
        </w:rPr>
      </w:pPr>
    </w:p>
    <w:p w14:paraId="13826D06" w14:textId="382B9C82" w:rsidR="008C5592" w:rsidRPr="001725BE" w:rsidRDefault="001725BE" w:rsidP="001725BE">
      <w:pPr>
        <w:spacing w:line="360" w:lineRule="auto"/>
        <w:jc w:val="both"/>
        <w:rPr>
          <w:rFonts w:ascii="Arial" w:hAnsi="Arial" w:cs="Arial"/>
          <w:b/>
          <w:bCs/>
          <w:sz w:val="20"/>
          <w:szCs w:val="20"/>
        </w:rPr>
      </w:pPr>
      <w:r w:rsidRPr="001725BE">
        <w:rPr>
          <w:rFonts w:ascii="Arial" w:hAnsi="Arial" w:cs="Arial"/>
          <w:b/>
          <w:bCs/>
          <w:sz w:val="20"/>
          <w:szCs w:val="20"/>
        </w:rPr>
        <w:t>15. ÁREAS</w:t>
      </w:r>
      <w:r w:rsidR="00A06059" w:rsidRPr="001725BE">
        <w:rPr>
          <w:rFonts w:ascii="Arial" w:hAnsi="Arial" w:cs="Arial"/>
          <w:b/>
          <w:bCs/>
          <w:sz w:val="20"/>
          <w:szCs w:val="20"/>
        </w:rPr>
        <w:t xml:space="preserve"> DE FUNCIONAMENTO</w:t>
      </w:r>
    </w:p>
    <w:p w14:paraId="0D9D4C96" w14:textId="2F174869" w:rsidR="00656891" w:rsidRPr="00067202" w:rsidRDefault="001725BE" w:rsidP="001725BE">
      <w:pPr>
        <w:spacing w:line="360" w:lineRule="auto"/>
        <w:jc w:val="both"/>
        <w:rPr>
          <w:rFonts w:ascii="Arial" w:hAnsi="Arial" w:cs="Arial"/>
          <w:sz w:val="20"/>
          <w:szCs w:val="20"/>
        </w:rPr>
      </w:pPr>
      <w:r>
        <w:rPr>
          <w:rFonts w:ascii="Arial" w:hAnsi="Arial" w:cs="Arial"/>
          <w:sz w:val="20"/>
          <w:szCs w:val="20"/>
        </w:rPr>
        <w:t xml:space="preserve">a) </w:t>
      </w:r>
      <w:r w:rsidR="00736083" w:rsidRPr="00067202">
        <w:rPr>
          <w:rFonts w:ascii="Arial" w:hAnsi="Arial" w:cs="Arial"/>
          <w:sz w:val="20"/>
          <w:szCs w:val="20"/>
        </w:rPr>
        <w:t>Procedimento de compras</w:t>
      </w:r>
    </w:p>
    <w:p w14:paraId="668FBBF4" w14:textId="77777777" w:rsidR="005E6559" w:rsidRPr="00067202" w:rsidRDefault="005E6559" w:rsidP="001725BE">
      <w:pPr>
        <w:spacing w:line="360" w:lineRule="auto"/>
        <w:ind w:firstLine="708"/>
        <w:jc w:val="both"/>
        <w:rPr>
          <w:rFonts w:ascii="Arial" w:hAnsi="Arial" w:cs="Arial"/>
          <w:sz w:val="20"/>
          <w:szCs w:val="20"/>
        </w:rPr>
      </w:pPr>
      <w:r w:rsidRPr="00067202">
        <w:rPr>
          <w:rFonts w:ascii="Arial" w:hAnsi="Arial" w:cs="Arial"/>
          <w:sz w:val="20"/>
          <w:szCs w:val="20"/>
        </w:rPr>
        <w:t>A A.Rodriguez adquire produtos de fabricantes e fornecedores legalme</w:t>
      </w:r>
      <w:r w:rsidR="00F92099" w:rsidRPr="00067202">
        <w:rPr>
          <w:rFonts w:ascii="Arial" w:hAnsi="Arial" w:cs="Arial"/>
          <w:sz w:val="20"/>
          <w:szCs w:val="20"/>
        </w:rPr>
        <w:t>nte habilitados, que atuam no Br</w:t>
      </w:r>
      <w:r w:rsidRPr="00067202">
        <w:rPr>
          <w:rFonts w:ascii="Arial" w:hAnsi="Arial" w:cs="Arial"/>
          <w:sz w:val="20"/>
          <w:szCs w:val="20"/>
        </w:rPr>
        <w:t xml:space="preserve">asil seguindo as normas de qualidade e </w:t>
      </w:r>
      <w:r w:rsidR="00F92099" w:rsidRPr="00067202">
        <w:rPr>
          <w:rFonts w:ascii="Arial" w:hAnsi="Arial" w:cs="Arial"/>
          <w:sz w:val="20"/>
          <w:szCs w:val="20"/>
        </w:rPr>
        <w:t>segurança</w:t>
      </w:r>
      <w:r w:rsidRPr="00067202">
        <w:rPr>
          <w:rFonts w:ascii="Arial" w:hAnsi="Arial" w:cs="Arial"/>
          <w:sz w:val="20"/>
          <w:szCs w:val="20"/>
        </w:rPr>
        <w:t xml:space="preserve"> exigidos pela ANVISA – Agencia Nacional de </w:t>
      </w:r>
      <w:r w:rsidR="00F92099" w:rsidRPr="00067202">
        <w:rPr>
          <w:rFonts w:ascii="Arial" w:hAnsi="Arial" w:cs="Arial"/>
          <w:sz w:val="20"/>
          <w:szCs w:val="20"/>
        </w:rPr>
        <w:t>Vigilância</w:t>
      </w:r>
      <w:r w:rsidRPr="00067202">
        <w:rPr>
          <w:rFonts w:ascii="Arial" w:hAnsi="Arial" w:cs="Arial"/>
          <w:sz w:val="20"/>
          <w:szCs w:val="20"/>
        </w:rPr>
        <w:t xml:space="preserve"> </w:t>
      </w:r>
      <w:r w:rsidR="00F92099" w:rsidRPr="00067202">
        <w:rPr>
          <w:rFonts w:ascii="Arial" w:hAnsi="Arial" w:cs="Arial"/>
          <w:sz w:val="20"/>
          <w:szCs w:val="20"/>
        </w:rPr>
        <w:t>Sanitária</w:t>
      </w:r>
      <w:r w:rsidRPr="00067202">
        <w:rPr>
          <w:rFonts w:ascii="Arial" w:hAnsi="Arial" w:cs="Arial"/>
          <w:sz w:val="20"/>
          <w:szCs w:val="20"/>
        </w:rPr>
        <w:t xml:space="preserve">. </w:t>
      </w:r>
      <w:r w:rsidR="00F92099" w:rsidRPr="00067202">
        <w:rPr>
          <w:rFonts w:ascii="Arial" w:hAnsi="Arial" w:cs="Arial"/>
          <w:sz w:val="20"/>
          <w:szCs w:val="20"/>
        </w:rPr>
        <w:t>A empresa mantem</w:t>
      </w:r>
      <w:r w:rsidRPr="00067202">
        <w:rPr>
          <w:rFonts w:ascii="Arial" w:hAnsi="Arial" w:cs="Arial"/>
          <w:sz w:val="20"/>
          <w:szCs w:val="20"/>
        </w:rPr>
        <w:t xml:space="preserve"> critérios para avaliação de fornecedores e contratados, selecionando potenciais fornecedores e contratados conforme sua capacidade em atender aos requisitos de qualidade estabelecidos, como por exemplo: idoneidade da empresa no mercado, registro junto a ANVISA, atuação no mercado nacional ou internacional (POP - 26).</w:t>
      </w:r>
    </w:p>
    <w:p w14:paraId="332A78F3" w14:textId="77777777" w:rsidR="00736083" w:rsidRPr="00067202" w:rsidRDefault="00736083" w:rsidP="001725BE">
      <w:pPr>
        <w:spacing w:line="360" w:lineRule="auto"/>
        <w:ind w:firstLine="708"/>
        <w:jc w:val="both"/>
        <w:rPr>
          <w:rFonts w:ascii="Arial" w:hAnsi="Arial" w:cs="Arial"/>
          <w:sz w:val="20"/>
          <w:szCs w:val="20"/>
        </w:rPr>
      </w:pPr>
      <w:r w:rsidRPr="00067202">
        <w:rPr>
          <w:rFonts w:ascii="Arial" w:hAnsi="Arial" w:cs="Arial"/>
          <w:sz w:val="20"/>
          <w:szCs w:val="20"/>
        </w:rPr>
        <w:t>O Procedimento de compras tem por objetivo comprar para tender demandas internas com os melhores preços, não fugindo dos parâmetros qualitativos e quantitativos dentro dos procedimentos da empresa.</w:t>
      </w:r>
    </w:p>
    <w:p w14:paraId="7F6EDF09" w14:textId="77777777" w:rsidR="00736083" w:rsidRPr="00067202" w:rsidRDefault="00736083" w:rsidP="001725BE">
      <w:pPr>
        <w:spacing w:line="360" w:lineRule="auto"/>
        <w:ind w:firstLine="708"/>
        <w:jc w:val="both"/>
        <w:rPr>
          <w:rFonts w:ascii="Arial" w:hAnsi="Arial" w:cs="Arial"/>
          <w:sz w:val="20"/>
          <w:szCs w:val="20"/>
        </w:rPr>
      </w:pPr>
      <w:r w:rsidRPr="00067202">
        <w:rPr>
          <w:rFonts w:ascii="Arial" w:hAnsi="Arial" w:cs="Arial"/>
          <w:sz w:val="20"/>
          <w:szCs w:val="20"/>
        </w:rPr>
        <w:t>O setor tem por responsabilidade receber, controlar e dar feedback sobre todas as solicitações de compras de todos os setores da empresa e transformadas em pedidos de compras se autorizadas. (POP – 27)</w:t>
      </w:r>
    </w:p>
    <w:p w14:paraId="44AC0FF7" w14:textId="2B41A376" w:rsidR="00736083" w:rsidRPr="001725BE" w:rsidRDefault="00736083" w:rsidP="001725BE">
      <w:pPr>
        <w:spacing w:line="360" w:lineRule="auto"/>
        <w:jc w:val="both"/>
        <w:rPr>
          <w:rFonts w:ascii="Arial" w:hAnsi="Arial" w:cs="Arial"/>
          <w:sz w:val="20"/>
          <w:szCs w:val="20"/>
        </w:rPr>
      </w:pPr>
      <w:r w:rsidRPr="00067202">
        <w:rPr>
          <w:rFonts w:ascii="Arial" w:hAnsi="Arial" w:cs="Arial"/>
          <w:sz w:val="20"/>
          <w:szCs w:val="20"/>
        </w:rPr>
        <w:lastRenderedPageBreak/>
        <w:t>Segue fluxograma:</w:t>
      </w:r>
    </w:p>
    <w:p w14:paraId="17ED4E79" w14:textId="77777777" w:rsidR="00736083" w:rsidRPr="00736083" w:rsidRDefault="00736083" w:rsidP="00736083">
      <w:pPr>
        <w:spacing w:line="360" w:lineRule="auto"/>
      </w:pPr>
      <w:r>
        <w:rPr>
          <w:noProof/>
          <w:lang w:eastAsia="pt-BR"/>
        </w:rPr>
        <w:drawing>
          <wp:inline distT="0" distB="0" distL="0" distR="0" wp14:anchorId="2DD5AA89" wp14:editId="78FC1A8A">
            <wp:extent cx="5866765" cy="3446780"/>
            <wp:effectExtent l="0" t="0" r="635"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6765" cy="3446780"/>
                    </a:xfrm>
                    <a:prstGeom prst="rect">
                      <a:avLst/>
                    </a:prstGeom>
                  </pic:spPr>
                </pic:pic>
              </a:graphicData>
            </a:graphic>
          </wp:inline>
        </w:drawing>
      </w:r>
    </w:p>
    <w:p w14:paraId="05E84656" w14:textId="3218E115" w:rsidR="00656891" w:rsidRPr="006B73B3" w:rsidRDefault="001725BE" w:rsidP="006B73B3">
      <w:pPr>
        <w:pStyle w:val="PargrafodaLista"/>
        <w:numPr>
          <w:ilvl w:val="0"/>
          <w:numId w:val="18"/>
        </w:numPr>
        <w:jc w:val="both"/>
        <w:rPr>
          <w:rFonts w:ascii="Arial" w:hAnsi="Arial" w:cs="Arial"/>
          <w:sz w:val="20"/>
          <w:szCs w:val="20"/>
        </w:rPr>
      </w:pPr>
      <w:r w:rsidRPr="006B73B3">
        <w:rPr>
          <w:rFonts w:ascii="Arial" w:hAnsi="Arial" w:cs="Arial"/>
          <w:sz w:val="20"/>
          <w:szCs w:val="20"/>
        </w:rPr>
        <w:t>Recepção</w:t>
      </w:r>
    </w:p>
    <w:p w14:paraId="3ADF0492" w14:textId="66F8E29F" w:rsidR="005E6559" w:rsidRPr="001725BE" w:rsidRDefault="005E6559" w:rsidP="006B73B3">
      <w:pPr>
        <w:spacing w:after="0" w:line="360" w:lineRule="auto"/>
        <w:ind w:firstLine="708"/>
        <w:jc w:val="both"/>
        <w:rPr>
          <w:rFonts w:ascii="Arial" w:hAnsi="Arial" w:cs="Arial"/>
          <w:sz w:val="20"/>
          <w:szCs w:val="20"/>
        </w:rPr>
      </w:pPr>
      <w:r w:rsidRPr="001725BE">
        <w:rPr>
          <w:rFonts w:ascii="Arial" w:hAnsi="Arial" w:cs="Arial"/>
          <w:sz w:val="20"/>
          <w:szCs w:val="20"/>
        </w:rPr>
        <w:t xml:space="preserve">A estrutura é composta pela parte térrea, primeiro pavimento e segundo pavimento, além de duas </w:t>
      </w:r>
      <w:r w:rsidR="00F92099" w:rsidRPr="001725BE">
        <w:rPr>
          <w:rFonts w:ascii="Arial" w:hAnsi="Arial" w:cs="Arial"/>
          <w:sz w:val="20"/>
          <w:szCs w:val="20"/>
        </w:rPr>
        <w:t>câmaras</w:t>
      </w:r>
      <w:r w:rsidRPr="001725BE">
        <w:rPr>
          <w:rFonts w:ascii="Arial" w:hAnsi="Arial" w:cs="Arial"/>
          <w:sz w:val="20"/>
          <w:szCs w:val="20"/>
        </w:rPr>
        <w:t xml:space="preserve"> para acondicionamento de produtos </w:t>
      </w:r>
      <w:r w:rsidR="006B73B3" w:rsidRPr="001725BE">
        <w:rPr>
          <w:rFonts w:ascii="Arial" w:hAnsi="Arial" w:cs="Arial"/>
          <w:sz w:val="20"/>
          <w:szCs w:val="20"/>
        </w:rPr>
        <w:t>termolábeis</w:t>
      </w:r>
      <w:r w:rsidRPr="001725BE">
        <w:rPr>
          <w:rFonts w:ascii="Arial" w:hAnsi="Arial" w:cs="Arial"/>
          <w:sz w:val="20"/>
          <w:szCs w:val="20"/>
        </w:rPr>
        <w:t xml:space="preserve">. Possui áreas preparadas para recebimento e </w:t>
      </w:r>
      <w:r w:rsidR="006B73B3" w:rsidRPr="001725BE">
        <w:rPr>
          <w:rFonts w:ascii="Arial" w:hAnsi="Arial" w:cs="Arial"/>
          <w:sz w:val="20"/>
          <w:szCs w:val="20"/>
        </w:rPr>
        <w:t>conferência</w:t>
      </w:r>
      <w:r w:rsidRPr="001725BE">
        <w:rPr>
          <w:rFonts w:ascii="Arial" w:hAnsi="Arial" w:cs="Arial"/>
          <w:sz w:val="20"/>
          <w:szCs w:val="20"/>
        </w:rPr>
        <w:t xml:space="preserve"> de materiais além de l</w:t>
      </w:r>
      <w:r w:rsidR="00F92099" w:rsidRPr="001725BE">
        <w:rPr>
          <w:rFonts w:ascii="Arial" w:hAnsi="Arial" w:cs="Arial"/>
          <w:sz w:val="20"/>
          <w:szCs w:val="20"/>
        </w:rPr>
        <w:t xml:space="preserve">ocal para armazenamento de seus produtos, possui área administrativa, área de recepção onde é realizado o atendimento ao cliente com venda de produtos </w:t>
      </w:r>
      <w:r w:rsidR="006B73B3" w:rsidRPr="001725BE">
        <w:rPr>
          <w:rFonts w:ascii="Arial" w:hAnsi="Arial" w:cs="Arial"/>
          <w:sz w:val="20"/>
          <w:szCs w:val="20"/>
        </w:rPr>
        <w:t>médico</w:t>
      </w:r>
      <w:r w:rsidR="00F92099" w:rsidRPr="001725BE">
        <w:rPr>
          <w:rFonts w:ascii="Arial" w:hAnsi="Arial" w:cs="Arial"/>
          <w:sz w:val="20"/>
          <w:szCs w:val="20"/>
        </w:rPr>
        <w:t>-odontológicos. Para os funcionários temos a copa, mesa de bilhar além de sanitários masculino e feminino.</w:t>
      </w:r>
    </w:p>
    <w:p w14:paraId="18BF18C7" w14:textId="7DE38B1E" w:rsidR="00F92099" w:rsidRPr="001725BE" w:rsidRDefault="00F92099" w:rsidP="006B73B3">
      <w:pPr>
        <w:spacing w:after="0" w:line="360" w:lineRule="auto"/>
        <w:ind w:firstLine="708"/>
        <w:jc w:val="both"/>
        <w:rPr>
          <w:rFonts w:ascii="Arial" w:hAnsi="Arial" w:cs="Arial"/>
          <w:sz w:val="20"/>
          <w:szCs w:val="20"/>
        </w:rPr>
      </w:pPr>
      <w:r w:rsidRPr="001725BE">
        <w:rPr>
          <w:rFonts w:ascii="Arial" w:hAnsi="Arial" w:cs="Arial"/>
          <w:sz w:val="20"/>
          <w:szCs w:val="20"/>
        </w:rPr>
        <w:t xml:space="preserve">Possui um elevador, tipo monta carga exclusivo para o transporte de mercadorias usada para armazenamento ou despacho, o piso é revestido por lajotas antiderrapantes, as paredes são de cor clara, pintadas com tinta à base de </w:t>
      </w:r>
      <w:r w:rsidR="006B73B3" w:rsidRPr="001725BE">
        <w:rPr>
          <w:rFonts w:ascii="Arial" w:hAnsi="Arial" w:cs="Arial"/>
          <w:sz w:val="20"/>
          <w:szCs w:val="20"/>
        </w:rPr>
        <w:t>água</w:t>
      </w:r>
      <w:r w:rsidRPr="001725BE">
        <w:rPr>
          <w:rFonts w:ascii="Arial" w:hAnsi="Arial" w:cs="Arial"/>
          <w:sz w:val="20"/>
          <w:szCs w:val="20"/>
        </w:rPr>
        <w:t>, o teto é de material resistente e impermeável. Os sistemas elétricos e hidráulicos estão em condições de funcionamento. O consu</w:t>
      </w:r>
      <w:r w:rsidR="00736083" w:rsidRPr="001725BE">
        <w:rPr>
          <w:rFonts w:ascii="Arial" w:hAnsi="Arial" w:cs="Arial"/>
          <w:sz w:val="20"/>
          <w:szCs w:val="20"/>
        </w:rPr>
        <w:t xml:space="preserve">mo da </w:t>
      </w:r>
      <w:r w:rsidR="006B73B3" w:rsidRPr="001725BE">
        <w:rPr>
          <w:rFonts w:ascii="Arial" w:hAnsi="Arial" w:cs="Arial"/>
          <w:sz w:val="20"/>
          <w:szCs w:val="20"/>
        </w:rPr>
        <w:t>água</w:t>
      </w:r>
      <w:r w:rsidR="00736083" w:rsidRPr="001725BE">
        <w:rPr>
          <w:rFonts w:ascii="Arial" w:hAnsi="Arial" w:cs="Arial"/>
          <w:sz w:val="20"/>
          <w:szCs w:val="20"/>
        </w:rPr>
        <w:t xml:space="preserve"> para os colaboradore</w:t>
      </w:r>
      <w:r w:rsidRPr="001725BE">
        <w:rPr>
          <w:rFonts w:ascii="Arial" w:hAnsi="Arial" w:cs="Arial"/>
          <w:sz w:val="20"/>
          <w:szCs w:val="20"/>
        </w:rPr>
        <w:t xml:space="preserve">s é utilizado bebedouro tipo industrial acoplado a filtros que tornam a </w:t>
      </w:r>
      <w:r w:rsidR="006B73B3" w:rsidRPr="001725BE">
        <w:rPr>
          <w:rFonts w:ascii="Arial" w:hAnsi="Arial" w:cs="Arial"/>
          <w:sz w:val="20"/>
          <w:szCs w:val="20"/>
        </w:rPr>
        <w:t>água</w:t>
      </w:r>
      <w:r w:rsidRPr="001725BE">
        <w:rPr>
          <w:rFonts w:ascii="Arial" w:hAnsi="Arial" w:cs="Arial"/>
          <w:sz w:val="20"/>
          <w:szCs w:val="20"/>
        </w:rPr>
        <w:t xml:space="preserve"> própria para consumo. O destino das </w:t>
      </w:r>
      <w:r w:rsidR="006B73B3" w:rsidRPr="001725BE">
        <w:rPr>
          <w:rFonts w:ascii="Arial" w:hAnsi="Arial" w:cs="Arial"/>
          <w:sz w:val="20"/>
          <w:szCs w:val="20"/>
        </w:rPr>
        <w:t>águas</w:t>
      </w:r>
      <w:r w:rsidRPr="001725BE">
        <w:rPr>
          <w:rFonts w:ascii="Arial" w:hAnsi="Arial" w:cs="Arial"/>
          <w:sz w:val="20"/>
          <w:szCs w:val="20"/>
        </w:rPr>
        <w:t xml:space="preserve"> servidas é direcionado para rede pública de esgotos. Os equipamentos de combate a incêndio estão em local de fácil acesso e dentro do prazo de validade sendo avaliados periodicamente pelo órgão competente. A empresa realiza </w:t>
      </w:r>
      <w:r w:rsidR="00736083" w:rsidRPr="001725BE">
        <w:rPr>
          <w:rFonts w:ascii="Arial" w:hAnsi="Arial" w:cs="Arial"/>
          <w:sz w:val="20"/>
          <w:szCs w:val="20"/>
        </w:rPr>
        <w:t>semestralmente</w:t>
      </w:r>
      <w:r w:rsidRPr="001725BE">
        <w:rPr>
          <w:rFonts w:ascii="Arial" w:hAnsi="Arial" w:cs="Arial"/>
          <w:sz w:val="20"/>
          <w:szCs w:val="20"/>
        </w:rPr>
        <w:t xml:space="preserve"> dedetização e desratização através da empresa terceirizada e legalmente habilitada. Sanitização e controle de pragas é realizada por empresa habilitada junto a ANVISA.</w:t>
      </w:r>
    </w:p>
    <w:p w14:paraId="7626458F" w14:textId="77777777" w:rsidR="00CC7093" w:rsidRPr="001725BE" w:rsidRDefault="00CC7093" w:rsidP="006B73B3">
      <w:pPr>
        <w:spacing w:after="0" w:line="360" w:lineRule="auto"/>
        <w:ind w:firstLine="708"/>
        <w:jc w:val="both"/>
        <w:rPr>
          <w:rFonts w:ascii="Arial" w:hAnsi="Arial" w:cs="Arial"/>
          <w:sz w:val="20"/>
          <w:szCs w:val="20"/>
        </w:rPr>
      </w:pPr>
      <w:r w:rsidRPr="001725BE">
        <w:rPr>
          <w:rFonts w:ascii="Arial" w:hAnsi="Arial" w:cs="Arial"/>
          <w:sz w:val="20"/>
          <w:szCs w:val="20"/>
        </w:rPr>
        <w:t>É observado também se há danos na embalagem do produto depois de sua recepção, se positivo a carga é devidamente identificada e separada, e ao distribuidor é comunicado o fato por escrito, telefone ou e-mail ao remetente. Todas as trocas são documentadas e a documentação gerada deve é arquivada pelo período de 2 anos ou até a expiração do produto.</w:t>
      </w:r>
    </w:p>
    <w:p w14:paraId="354772CA" w14:textId="77777777" w:rsidR="005E6559" w:rsidRPr="001725BE" w:rsidRDefault="005E6559" w:rsidP="001725BE">
      <w:pPr>
        <w:jc w:val="both"/>
        <w:rPr>
          <w:rFonts w:ascii="Arial" w:hAnsi="Arial" w:cs="Arial"/>
          <w:sz w:val="20"/>
          <w:szCs w:val="20"/>
        </w:rPr>
      </w:pPr>
    </w:p>
    <w:p w14:paraId="110B8255" w14:textId="1BE87713" w:rsidR="00656891" w:rsidRPr="006B73B3" w:rsidRDefault="006B73B3" w:rsidP="006B73B3">
      <w:pPr>
        <w:pStyle w:val="PargrafodaLista"/>
        <w:numPr>
          <w:ilvl w:val="0"/>
          <w:numId w:val="18"/>
        </w:numPr>
        <w:jc w:val="both"/>
        <w:rPr>
          <w:rFonts w:ascii="Arial" w:hAnsi="Arial" w:cs="Arial"/>
          <w:sz w:val="20"/>
          <w:szCs w:val="20"/>
        </w:rPr>
      </w:pPr>
      <w:r w:rsidRPr="006B73B3">
        <w:rPr>
          <w:rFonts w:ascii="Arial" w:hAnsi="Arial" w:cs="Arial"/>
          <w:sz w:val="20"/>
          <w:szCs w:val="20"/>
        </w:rPr>
        <w:t>Recebimento De Mercadorias</w:t>
      </w:r>
    </w:p>
    <w:p w14:paraId="0193AD48" w14:textId="77777777" w:rsidR="00CC7093" w:rsidRPr="001725BE" w:rsidRDefault="00CC7093" w:rsidP="006B73B3">
      <w:pPr>
        <w:spacing w:after="0" w:line="360" w:lineRule="auto"/>
        <w:ind w:firstLine="357"/>
        <w:jc w:val="both"/>
        <w:rPr>
          <w:rFonts w:ascii="Arial" w:hAnsi="Arial" w:cs="Arial"/>
          <w:sz w:val="20"/>
          <w:szCs w:val="20"/>
        </w:rPr>
      </w:pPr>
      <w:r w:rsidRPr="001725BE">
        <w:rPr>
          <w:rFonts w:ascii="Arial" w:hAnsi="Arial" w:cs="Arial"/>
          <w:sz w:val="20"/>
          <w:szCs w:val="20"/>
        </w:rPr>
        <w:t xml:space="preserve">No ato do recebimento os produtos são examinados visualmente quanto a danos, identidade, documentação, quantidade, rotulagem, lote e validade. A seguir, o produto é cadastrado onde é utilizado o sistema Protheus, após o cadastro ela é movimentada e armazenada em pallets ou armazenada nas câmaras frias no caso dos </w:t>
      </w:r>
      <w:r w:rsidR="006C6090" w:rsidRPr="001725BE">
        <w:rPr>
          <w:rFonts w:ascii="Arial" w:hAnsi="Arial" w:cs="Arial"/>
          <w:sz w:val="20"/>
          <w:szCs w:val="20"/>
        </w:rPr>
        <w:t>termos lábeis</w:t>
      </w:r>
      <w:r w:rsidRPr="001725BE">
        <w:rPr>
          <w:rFonts w:ascii="Arial" w:hAnsi="Arial" w:cs="Arial"/>
          <w:sz w:val="20"/>
          <w:szCs w:val="20"/>
        </w:rPr>
        <w:t xml:space="preserve">. Os produtos com embalagem ou com prazo de validade próximo </w:t>
      </w:r>
      <w:r w:rsidRPr="001725BE">
        <w:rPr>
          <w:rFonts w:ascii="Arial" w:hAnsi="Arial" w:cs="Arial"/>
          <w:sz w:val="20"/>
          <w:szCs w:val="20"/>
        </w:rPr>
        <w:pgNum/>
      </w:r>
      <w:r w:rsidRPr="001725BE">
        <w:rPr>
          <w:rFonts w:ascii="Arial" w:hAnsi="Arial" w:cs="Arial"/>
          <w:sz w:val="20"/>
          <w:szCs w:val="20"/>
        </w:rPr>
        <w:t>serão recolhidos e devolvidos após serem adequadamente identificados e segregados. Caso haja rejeição por qualquer irregularidade, o produto é devolvido aos fornecedores.</w:t>
      </w:r>
    </w:p>
    <w:p w14:paraId="45299F0F" w14:textId="77777777" w:rsidR="00CC7093" w:rsidRPr="001725BE" w:rsidRDefault="00CC7093" w:rsidP="006B73B3">
      <w:pPr>
        <w:spacing w:after="0" w:line="360" w:lineRule="auto"/>
        <w:ind w:firstLine="357"/>
        <w:jc w:val="both"/>
        <w:rPr>
          <w:rFonts w:ascii="Arial" w:hAnsi="Arial" w:cs="Arial"/>
          <w:sz w:val="20"/>
          <w:szCs w:val="20"/>
        </w:rPr>
      </w:pPr>
      <w:r w:rsidRPr="001725BE">
        <w:rPr>
          <w:rFonts w:ascii="Arial" w:hAnsi="Arial" w:cs="Arial"/>
          <w:sz w:val="20"/>
          <w:szCs w:val="20"/>
        </w:rPr>
        <w:t>Os produtos chegam por meios de transportes aéreos ou rodoviários, estes são examinados no momento da recepção e separados na área de armazenamento. As remessas são examinadas durante a recepção para verificar se os conteúdos não estão danificados e se a remessa corresponde a encomenda. (POP -01)</w:t>
      </w:r>
    </w:p>
    <w:p w14:paraId="68C7EAC9" w14:textId="77777777" w:rsidR="00CC7093" w:rsidRPr="001725BE" w:rsidRDefault="00CC7093" w:rsidP="001725BE">
      <w:pPr>
        <w:jc w:val="both"/>
        <w:rPr>
          <w:rFonts w:ascii="Arial" w:hAnsi="Arial" w:cs="Arial"/>
          <w:sz w:val="20"/>
          <w:szCs w:val="20"/>
        </w:rPr>
      </w:pPr>
    </w:p>
    <w:p w14:paraId="58870B91" w14:textId="64E94B98" w:rsidR="00656891" w:rsidRPr="006B73B3" w:rsidRDefault="006B73B3" w:rsidP="006B73B3">
      <w:pPr>
        <w:pStyle w:val="PargrafodaLista"/>
        <w:numPr>
          <w:ilvl w:val="0"/>
          <w:numId w:val="18"/>
        </w:numPr>
        <w:spacing w:after="0" w:line="360" w:lineRule="auto"/>
        <w:jc w:val="both"/>
        <w:rPr>
          <w:rFonts w:ascii="Arial" w:hAnsi="Arial" w:cs="Arial"/>
          <w:sz w:val="20"/>
          <w:szCs w:val="20"/>
        </w:rPr>
      </w:pPr>
      <w:r w:rsidRPr="006B73B3">
        <w:rPr>
          <w:rFonts w:ascii="Arial" w:hAnsi="Arial" w:cs="Arial"/>
          <w:sz w:val="20"/>
          <w:szCs w:val="20"/>
        </w:rPr>
        <w:t>Rastreabilidade</w:t>
      </w:r>
    </w:p>
    <w:p w14:paraId="4FD39EC1" w14:textId="6B909E9B" w:rsidR="00CC7093" w:rsidRPr="001725BE" w:rsidRDefault="00CC7093" w:rsidP="006B73B3">
      <w:pPr>
        <w:spacing w:after="0" w:line="360" w:lineRule="auto"/>
        <w:ind w:firstLine="360"/>
        <w:jc w:val="both"/>
        <w:rPr>
          <w:rFonts w:ascii="Arial" w:hAnsi="Arial" w:cs="Arial"/>
          <w:sz w:val="20"/>
          <w:szCs w:val="20"/>
        </w:rPr>
      </w:pPr>
      <w:r w:rsidRPr="001725BE">
        <w:rPr>
          <w:rFonts w:ascii="Arial" w:hAnsi="Arial" w:cs="Arial"/>
          <w:sz w:val="20"/>
          <w:szCs w:val="20"/>
        </w:rPr>
        <w:t xml:space="preserve">São mantidos os registros de todas as compras e vendas, os quais indicam a data da compra </w:t>
      </w:r>
      <w:r w:rsidR="00E94B5B" w:rsidRPr="001725BE">
        <w:rPr>
          <w:rFonts w:ascii="Arial" w:hAnsi="Arial" w:cs="Arial"/>
          <w:sz w:val="20"/>
          <w:szCs w:val="20"/>
        </w:rPr>
        <w:t>os fornecimentos, nome do produto (</w:t>
      </w:r>
      <w:r w:rsidRPr="001725BE">
        <w:rPr>
          <w:rFonts w:ascii="Arial" w:hAnsi="Arial" w:cs="Arial"/>
          <w:sz w:val="20"/>
          <w:szCs w:val="20"/>
        </w:rPr>
        <w:t xml:space="preserve">seja </w:t>
      </w:r>
      <w:r w:rsidR="006B73B3" w:rsidRPr="001725BE">
        <w:rPr>
          <w:rFonts w:ascii="Arial" w:hAnsi="Arial" w:cs="Arial"/>
          <w:sz w:val="20"/>
          <w:szCs w:val="20"/>
        </w:rPr>
        <w:t>médico</w:t>
      </w:r>
      <w:r w:rsidRPr="001725BE">
        <w:rPr>
          <w:rFonts w:ascii="Arial" w:hAnsi="Arial" w:cs="Arial"/>
          <w:sz w:val="20"/>
          <w:szCs w:val="20"/>
        </w:rPr>
        <w:t>, hospitalar ou odontológico) e a quantidade recebida ou fornecida, bem como o nome e endereço do fornecedor ou destinatário.</w:t>
      </w:r>
    </w:p>
    <w:p w14:paraId="047E2D3B" w14:textId="77777777" w:rsidR="00E94B5B" w:rsidRPr="001725BE" w:rsidRDefault="00E94B5B" w:rsidP="006B73B3">
      <w:pPr>
        <w:spacing w:after="0" w:line="360" w:lineRule="auto"/>
        <w:ind w:firstLine="360"/>
        <w:jc w:val="both"/>
        <w:rPr>
          <w:rFonts w:ascii="Arial" w:hAnsi="Arial" w:cs="Arial"/>
          <w:sz w:val="20"/>
          <w:szCs w:val="20"/>
        </w:rPr>
      </w:pPr>
      <w:r w:rsidRPr="001725BE">
        <w:rPr>
          <w:rFonts w:ascii="Arial" w:hAnsi="Arial" w:cs="Arial"/>
          <w:sz w:val="20"/>
          <w:szCs w:val="20"/>
        </w:rPr>
        <w:t>No que respeita as transações entre fabricantes de produtos e a distribuidora, os registros asseguram a identificação da origem e destino dos produtos, nomeadamente através dos números de lote, o que torna possível determinar todos os fornecedores e os potenciais destinatários de seus produtos. (POP – 11)</w:t>
      </w:r>
    </w:p>
    <w:p w14:paraId="7799DF1C" w14:textId="77777777" w:rsidR="00E94B5B" w:rsidRPr="001725BE" w:rsidRDefault="00E94B5B" w:rsidP="006B73B3">
      <w:pPr>
        <w:spacing w:after="0" w:line="360" w:lineRule="auto"/>
        <w:ind w:firstLine="360"/>
        <w:jc w:val="both"/>
        <w:rPr>
          <w:rFonts w:ascii="Arial" w:hAnsi="Arial" w:cs="Arial"/>
          <w:sz w:val="20"/>
          <w:szCs w:val="20"/>
        </w:rPr>
      </w:pPr>
      <w:r w:rsidRPr="001725BE">
        <w:rPr>
          <w:rFonts w:ascii="Arial" w:hAnsi="Arial" w:cs="Arial"/>
          <w:sz w:val="20"/>
          <w:szCs w:val="20"/>
        </w:rPr>
        <w:t>Para todos os fornecimentos a uma entidade autorizada ou habilitada a adquirir nosso produto, existe um registro que possibilita determinar a data, o produto a quantidade fornecida o nome e o endereço do fornecedor e do destinatário do sistema Protheus.</w:t>
      </w:r>
    </w:p>
    <w:p w14:paraId="65113B97" w14:textId="77777777" w:rsidR="00B41A51" w:rsidRPr="001725BE" w:rsidRDefault="00B41A51" w:rsidP="001725BE">
      <w:pPr>
        <w:jc w:val="both"/>
        <w:rPr>
          <w:rFonts w:ascii="Arial" w:hAnsi="Arial" w:cs="Arial"/>
          <w:sz w:val="20"/>
          <w:szCs w:val="20"/>
        </w:rPr>
      </w:pPr>
    </w:p>
    <w:p w14:paraId="61280AF6" w14:textId="510E370C" w:rsidR="00656891" w:rsidRPr="00391B78" w:rsidRDefault="00391B78" w:rsidP="00391B78">
      <w:pPr>
        <w:pStyle w:val="PargrafodaLista"/>
        <w:numPr>
          <w:ilvl w:val="0"/>
          <w:numId w:val="18"/>
        </w:numPr>
        <w:jc w:val="both"/>
        <w:rPr>
          <w:rFonts w:ascii="Arial" w:hAnsi="Arial" w:cs="Arial"/>
          <w:sz w:val="20"/>
          <w:szCs w:val="20"/>
        </w:rPr>
      </w:pPr>
      <w:r w:rsidRPr="00391B78">
        <w:rPr>
          <w:rFonts w:ascii="Arial" w:hAnsi="Arial" w:cs="Arial"/>
          <w:sz w:val="20"/>
          <w:szCs w:val="20"/>
        </w:rPr>
        <w:t>Estocagem/Armazenagem</w:t>
      </w:r>
    </w:p>
    <w:p w14:paraId="2DA11B16" w14:textId="77777777" w:rsidR="00E94B5B" w:rsidRPr="001725BE" w:rsidRDefault="00A81549" w:rsidP="008F24ED">
      <w:pPr>
        <w:spacing w:after="0" w:line="360" w:lineRule="auto"/>
        <w:ind w:firstLine="360"/>
        <w:jc w:val="both"/>
        <w:rPr>
          <w:rFonts w:ascii="Arial" w:hAnsi="Arial" w:cs="Arial"/>
          <w:sz w:val="20"/>
          <w:szCs w:val="20"/>
        </w:rPr>
      </w:pPr>
      <w:r w:rsidRPr="001725BE">
        <w:rPr>
          <w:rFonts w:ascii="Arial" w:hAnsi="Arial" w:cs="Arial"/>
          <w:sz w:val="20"/>
          <w:szCs w:val="20"/>
        </w:rPr>
        <w:t>A empresa possui áreas de armazenamento com espaços suficientes com boa iluminação e acondicionamento adequado ao produto, a fim de assegurar o correto fluxo dos produtos nas suas distintas etapas, de forma limpa, ordenada e, em condições reguladas de temperatura e umidade. O sistema utilizado e o Protheus, o qual registra a entrada do produto pelo seu lote, posterior a isso sendo armazenado o produto.</w:t>
      </w:r>
    </w:p>
    <w:p w14:paraId="1898F61C" w14:textId="77777777" w:rsidR="00A81549" w:rsidRPr="001725BE" w:rsidRDefault="00A81549" w:rsidP="00391B78">
      <w:pPr>
        <w:spacing w:after="0" w:line="360" w:lineRule="auto"/>
        <w:ind w:firstLine="360"/>
        <w:jc w:val="both"/>
        <w:rPr>
          <w:rFonts w:ascii="Arial" w:hAnsi="Arial" w:cs="Arial"/>
          <w:sz w:val="20"/>
          <w:szCs w:val="20"/>
        </w:rPr>
      </w:pPr>
      <w:r w:rsidRPr="001725BE">
        <w:rPr>
          <w:rFonts w:ascii="Arial" w:hAnsi="Arial" w:cs="Arial"/>
          <w:sz w:val="20"/>
          <w:szCs w:val="20"/>
        </w:rPr>
        <w:t>Para grandes volumes é colocado em cima de pallets de madeira, fazendo bloco com caixa sobre os estrados equilibrando-as conforme o peso, nos casos de mercadorias em grande extensão este é colocado sozinho, sempre permitindo a circulação do ar, e, observando sempre a empilhagem máxima recomendada pelo fabricante.</w:t>
      </w:r>
    </w:p>
    <w:p w14:paraId="3F263EDA" w14:textId="65BA41D9" w:rsidR="00E94B5B" w:rsidRPr="001725BE" w:rsidRDefault="00A81549" w:rsidP="00391B78">
      <w:pPr>
        <w:spacing w:after="0" w:line="360" w:lineRule="auto"/>
        <w:ind w:firstLine="360"/>
        <w:jc w:val="both"/>
        <w:rPr>
          <w:rFonts w:ascii="Arial" w:hAnsi="Arial" w:cs="Arial"/>
          <w:sz w:val="20"/>
          <w:szCs w:val="20"/>
        </w:rPr>
      </w:pPr>
      <w:r w:rsidRPr="001725BE">
        <w:rPr>
          <w:rFonts w:ascii="Arial" w:hAnsi="Arial" w:cs="Arial"/>
          <w:sz w:val="20"/>
          <w:szCs w:val="20"/>
        </w:rPr>
        <w:t xml:space="preserve">Os produtos </w:t>
      </w:r>
      <w:r w:rsidR="00391B78" w:rsidRPr="001725BE">
        <w:rPr>
          <w:rFonts w:ascii="Arial" w:hAnsi="Arial" w:cs="Arial"/>
          <w:sz w:val="20"/>
          <w:szCs w:val="20"/>
        </w:rPr>
        <w:t>termolábeis</w:t>
      </w:r>
      <w:r w:rsidRPr="001725BE">
        <w:rPr>
          <w:rFonts w:ascii="Arial" w:hAnsi="Arial" w:cs="Arial"/>
          <w:sz w:val="20"/>
          <w:szCs w:val="20"/>
        </w:rPr>
        <w:t xml:space="preserve"> serão colocados nas câmaras refrigeradas, por sua vez são armazenados em estantes e terão prioridade de armazenamento, tendo cada produto um número de lote que o identifica e que garante seu controle (POP – 03).</w:t>
      </w:r>
    </w:p>
    <w:p w14:paraId="39461141" w14:textId="77777777" w:rsidR="00A81549" w:rsidRPr="001725BE" w:rsidRDefault="00A81549" w:rsidP="00391B78">
      <w:pPr>
        <w:spacing w:after="0" w:line="360" w:lineRule="auto"/>
        <w:jc w:val="both"/>
        <w:rPr>
          <w:rFonts w:ascii="Arial" w:hAnsi="Arial" w:cs="Arial"/>
          <w:sz w:val="20"/>
          <w:szCs w:val="20"/>
        </w:rPr>
      </w:pPr>
    </w:p>
    <w:p w14:paraId="5010BF35" w14:textId="59337D72" w:rsidR="00656891" w:rsidRPr="00391B78" w:rsidRDefault="00391B78" w:rsidP="00391B78">
      <w:pPr>
        <w:pStyle w:val="PargrafodaLista"/>
        <w:numPr>
          <w:ilvl w:val="0"/>
          <w:numId w:val="18"/>
        </w:numPr>
        <w:spacing w:after="0" w:line="360" w:lineRule="auto"/>
        <w:jc w:val="both"/>
        <w:rPr>
          <w:rFonts w:ascii="Arial" w:hAnsi="Arial" w:cs="Arial"/>
          <w:sz w:val="20"/>
          <w:szCs w:val="20"/>
        </w:rPr>
      </w:pPr>
      <w:r w:rsidRPr="00391B78">
        <w:rPr>
          <w:rFonts w:ascii="Arial" w:hAnsi="Arial" w:cs="Arial"/>
          <w:sz w:val="20"/>
          <w:szCs w:val="20"/>
        </w:rPr>
        <w:lastRenderedPageBreak/>
        <w:t>Separação / Expedição</w:t>
      </w:r>
    </w:p>
    <w:p w14:paraId="2D8430DE" w14:textId="7F55F596" w:rsidR="006C6090" w:rsidRPr="001725BE" w:rsidRDefault="006C6090" w:rsidP="00391B78">
      <w:pPr>
        <w:spacing w:after="0" w:line="360" w:lineRule="auto"/>
        <w:ind w:firstLine="708"/>
        <w:jc w:val="both"/>
        <w:rPr>
          <w:rFonts w:ascii="Arial" w:hAnsi="Arial" w:cs="Arial"/>
          <w:sz w:val="20"/>
          <w:szCs w:val="20"/>
        </w:rPr>
      </w:pPr>
      <w:r w:rsidRPr="001725BE">
        <w:rPr>
          <w:rFonts w:ascii="Arial" w:hAnsi="Arial" w:cs="Arial"/>
          <w:sz w:val="20"/>
          <w:szCs w:val="20"/>
        </w:rPr>
        <w:t xml:space="preserve">A A.R Rodriguez possui instalação adequada para a realização da correta separação e expedição dos produtos. Existe um sistema de distribuição que permite fácil identificação do seu destino. Para tanto, os registros de distribuição que permite a fácil identificação do seu destino. Para tanto, os registros de distribuição </w:t>
      </w:r>
      <w:r w:rsidR="00391B78" w:rsidRPr="001725BE">
        <w:rPr>
          <w:rFonts w:ascii="Arial" w:hAnsi="Arial" w:cs="Arial"/>
          <w:sz w:val="20"/>
          <w:szCs w:val="20"/>
        </w:rPr>
        <w:t>contêm</w:t>
      </w:r>
      <w:r w:rsidRPr="001725BE">
        <w:rPr>
          <w:rFonts w:ascii="Arial" w:hAnsi="Arial" w:cs="Arial"/>
          <w:sz w:val="20"/>
          <w:szCs w:val="20"/>
        </w:rPr>
        <w:t xml:space="preserve"> a identificação do produto, seu número de lote, nome, endereço do destinatário, data e quantidade enviada e número da nota fiscal, ou do documento de despacho. Possui área de identificação de entrada e saída de produto. Existe também um sistema de rotação dos estoques (primeiro a entrar, e o primeiro a sair FIFO –PEPS), sujeito a verificação periódica e frequente. Os produtos com prazo de validade a dois meses do seu </w:t>
      </w:r>
      <w:r w:rsidR="00391B78" w:rsidRPr="001725BE">
        <w:rPr>
          <w:rFonts w:ascii="Arial" w:hAnsi="Arial" w:cs="Arial"/>
          <w:sz w:val="20"/>
          <w:szCs w:val="20"/>
        </w:rPr>
        <w:t>término</w:t>
      </w:r>
      <w:r w:rsidRPr="001725BE">
        <w:rPr>
          <w:rFonts w:ascii="Arial" w:hAnsi="Arial" w:cs="Arial"/>
          <w:sz w:val="20"/>
          <w:szCs w:val="20"/>
        </w:rPr>
        <w:t>, ou com esse prazo já ultrapassado, o sistema Protheus faz alertas e bloqueios desses produtos, onde são impedidos de serem comercializados, onde são separados, em local apropriado (área de segregação). Os produtos ficam armazenados e organizados de forma concisa e racional, protegidas da ação direta dos raios solares, levando em consideração sua conservação, até serem expedidos (POP – 07).</w:t>
      </w:r>
    </w:p>
    <w:p w14:paraId="77DB3E18" w14:textId="77777777" w:rsidR="00391B78" w:rsidRDefault="00391B78" w:rsidP="00391B78">
      <w:pPr>
        <w:spacing w:after="0" w:line="360" w:lineRule="auto"/>
        <w:jc w:val="both"/>
        <w:rPr>
          <w:rFonts w:ascii="Arial" w:hAnsi="Arial" w:cs="Arial"/>
          <w:sz w:val="20"/>
          <w:szCs w:val="20"/>
        </w:rPr>
      </w:pPr>
    </w:p>
    <w:p w14:paraId="43537B9B" w14:textId="3553D948" w:rsidR="00656891" w:rsidRPr="00391B78" w:rsidRDefault="00391B78" w:rsidP="00391B78">
      <w:pPr>
        <w:pStyle w:val="PargrafodaLista"/>
        <w:numPr>
          <w:ilvl w:val="0"/>
          <w:numId w:val="18"/>
        </w:numPr>
        <w:spacing w:after="0" w:line="360" w:lineRule="auto"/>
        <w:jc w:val="both"/>
        <w:rPr>
          <w:rFonts w:ascii="Arial" w:hAnsi="Arial" w:cs="Arial"/>
          <w:sz w:val="20"/>
          <w:szCs w:val="20"/>
        </w:rPr>
      </w:pPr>
      <w:r w:rsidRPr="00391B78">
        <w:rPr>
          <w:rFonts w:ascii="Arial" w:hAnsi="Arial" w:cs="Arial"/>
          <w:sz w:val="20"/>
          <w:szCs w:val="20"/>
        </w:rPr>
        <w:t>Embalagem</w:t>
      </w:r>
    </w:p>
    <w:p w14:paraId="74B9C3AB" w14:textId="1231D1E8" w:rsidR="006C6090" w:rsidRPr="001725BE" w:rsidRDefault="00FA3DB5" w:rsidP="00391B78">
      <w:pPr>
        <w:spacing w:after="0" w:line="360" w:lineRule="auto"/>
        <w:ind w:firstLine="708"/>
        <w:jc w:val="both"/>
        <w:rPr>
          <w:rFonts w:ascii="Arial" w:hAnsi="Arial" w:cs="Arial"/>
          <w:sz w:val="20"/>
          <w:szCs w:val="20"/>
        </w:rPr>
      </w:pPr>
      <w:r w:rsidRPr="001725BE">
        <w:rPr>
          <w:rFonts w:ascii="Arial" w:hAnsi="Arial" w:cs="Arial"/>
          <w:sz w:val="20"/>
          <w:szCs w:val="20"/>
        </w:rPr>
        <w:t xml:space="preserve">A equipe de </w:t>
      </w:r>
      <w:r w:rsidR="00391B78" w:rsidRPr="001725BE">
        <w:rPr>
          <w:rFonts w:ascii="Arial" w:hAnsi="Arial" w:cs="Arial"/>
          <w:sz w:val="20"/>
          <w:szCs w:val="20"/>
        </w:rPr>
        <w:t>conferência</w:t>
      </w:r>
      <w:r w:rsidRPr="001725BE">
        <w:rPr>
          <w:rFonts w:ascii="Arial" w:hAnsi="Arial" w:cs="Arial"/>
          <w:sz w:val="20"/>
          <w:szCs w:val="20"/>
        </w:rPr>
        <w:t xml:space="preserve"> fica alocada no 2o piso do estoque. Para </w:t>
      </w:r>
      <w:r w:rsidR="00391B78" w:rsidRPr="001725BE">
        <w:rPr>
          <w:rFonts w:ascii="Arial" w:hAnsi="Arial" w:cs="Arial"/>
          <w:sz w:val="20"/>
          <w:szCs w:val="20"/>
        </w:rPr>
        <w:t>conferência</w:t>
      </w:r>
      <w:r w:rsidRPr="001725BE">
        <w:rPr>
          <w:rFonts w:ascii="Arial" w:hAnsi="Arial" w:cs="Arial"/>
          <w:sz w:val="20"/>
          <w:szCs w:val="20"/>
        </w:rPr>
        <w:t xml:space="preserve"> o colaborador retira a impressão da compra que foi enviado pelos vendedores da loja ou setor de licitação, o código da nota fiscal que consta na ordem de separação é conferido. Posteriormente e feita a separação pelo estoque, seguida desce a mercadoria e é feita a </w:t>
      </w:r>
      <w:r w:rsidR="00391B78" w:rsidRPr="001725BE">
        <w:rPr>
          <w:rFonts w:ascii="Arial" w:hAnsi="Arial" w:cs="Arial"/>
          <w:sz w:val="20"/>
          <w:szCs w:val="20"/>
        </w:rPr>
        <w:t>conferência</w:t>
      </w:r>
      <w:r w:rsidRPr="001725BE">
        <w:rPr>
          <w:rFonts w:ascii="Arial" w:hAnsi="Arial" w:cs="Arial"/>
          <w:sz w:val="20"/>
          <w:szCs w:val="20"/>
        </w:rPr>
        <w:t>, e por fim é feita a embalagem de acordo com o produto comercializado.</w:t>
      </w:r>
    </w:p>
    <w:p w14:paraId="15947993" w14:textId="77777777" w:rsidR="001108DF" w:rsidRPr="001725BE" w:rsidRDefault="001108DF" w:rsidP="00391B78">
      <w:pPr>
        <w:spacing w:after="0" w:line="360" w:lineRule="auto"/>
        <w:ind w:firstLine="708"/>
        <w:jc w:val="both"/>
        <w:rPr>
          <w:rFonts w:ascii="Arial" w:hAnsi="Arial" w:cs="Arial"/>
          <w:sz w:val="20"/>
          <w:szCs w:val="20"/>
        </w:rPr>
      </w:pPr>
      <w:r w:rsidRPr="001725BE">
        <w:rPr>
          <w:rFonts w:ascii="Arial" w:hAnsi="Arial" w:cs="Arial"/>
          <w:sz w:val="20"/>
          <w:szCs w:val="20"/>
        </w:rPr>
        <w:t>O pedido é embalado em caixas ou sacos de papel, o que determina o tipo de embalagem é a quantidade de itens do pedido.</w:t>
      </w:r>
    </w:p>
    <w:p w14:paraId="7C08B904" w14:textId="77777777" w:rsidR="001108DF" w:rsidRPr="001725BE" w:rsidRDefault="001108DF" w:rsidP="00391B78">
      <w:pPr>
        <w:spacing w:after="0" w:line="360" w:lineRule="auto"/>
        <w:jc w:val="both"/>
        <w:rPr>
          <w:rFonts w:ascii="Arial" w:hAnsi="Arial" w:cs="Arial"/>
          <w:sz w:val="20"/>
          <w:szCs w:val="20"/>
        </w:rPr>
      </w:pPr>
      <w:r w:rsidRPr="001725BE">
        <w:rPr>
          <w:rFonts w:ascii="Arial" w:hAnsi="Arial" w:cs="Arial"/>
          <w:sz w:val="20"/>
          <w:szCs w:val="20"/>
        </w:rPr>
        <w:t>Para a finalização do processo o colaborador cola a etiqueta de identificação no produto junto com a nota fiscal. Caso ocorra a queda de algum volume durante estes processos, o mesmo é aberto para verificação e lacrado novamente. Se danificado, os itens são substituídos e alocados em novas embalagens.</w:t>
      </w:r>
    </w:p>
    <w:p w14:paraId="75AECCA1" w14:textId="77777777" w:rsidR="001108DF" w:rsidRPr="001725BE" w:rsidRDefault="001108DF" w:rsidP="00391B78">
      <w:pPr>
        <w:spacing w:after="0" w:line="360" w:lineRule="auto"/>
        <w:jc w:val="both"/>
        <w:rPr>
          <w:rFonts w:ascii="Arial" w:hAnsi="Arial" w:cs="Arial"/>
          <w:sz w:val="20"/>
          <w:szCs w:val="20"/>
        </w:rPr>
      </w:pPr>
      <w:r w:rsidRPr="001725BE">
        <w:rPr>
          <w:rFonts w:ascii="Arial" w:hAnsi="Arial" w:cs="Arial"/>
          <w:sz w:val="20"/>
          <w:szCs w:val="20"/>
        </w:rPr>
        <w:tab/>
        <w:t>O carregamento do caminhão é feito de acordo com a ordem de sequência de entrega dos setores. A AR Rodriguez garante que o transporte de seus produtos seja realizado conforme as Boas Práticas de Transportes de Produtos Farmacêuticos, conforme portaria no 1052/98, bem como as indicações feitas pelo fabricante.</w:t>
      </w:r>
    </w:p>
    <w:p w14:paraId="4DED3832" w14:textId="77777777" w:rsidR="001108DF" w:rsidRPr="001725BE" w:rsidRDefault="001108DF" w:rsidP="00391B78">
      <w:pPr>
        <w:spacing w:after="0" w:line="360" w:lineRule="auto"/>
        <w:jc w:val="both"/>
        <w:rPr>
          <w:rFonts w:ascii="Arial" w:hAnsi="Arial" w:cs="Arial"/>
          <w:sz w:val="20"/>
          <w:szCs w:val="20"/>
        </w:rPr>
      </w:pPr>
      <w:r w:rsidRPr="001725BE">
        <w:rPr>
          <w:rFonts w:ascii="Arial" w:hAnsi="Arial" w:cs="Arial"/>
          <w:sz w:val="20"/>
          <w:szCs w:val="20"/>
        </w:rPr>
        <w:tab/>
        <w:t xml:space="preserve">A </w:t>
      </w:r>
      <w:r w:rsidR="00355098" w:rsidRPr="001725BE">
        <w:rPr>
          <w:rFonts w:ascii="Arial" w:hAnsi="Arial" w:cs="Arial"/>
          <w:sz w:val="20"/>
          <w:szCs w:val="20"/>
        </w:rPr>
        <w:t>logística</w:t>
      </w:r>
      <w:r w:rsidRPr="001725BE">
        <w:rPr>
          <w:rFonts w:ascii="Arial" w:hAnsi="Arial" w:cs="Arial"/>
          <w:sz w:val="20"/>
          <w:szCs w:val="20"/>
        </w:rPr>
        <w:t xml:space="preserve"> farmacêutica exige que seja elaborado um planejamento de distribuição das rotas de venda para atender todos os clientes cumprindo os prazos de entrega. Para a expedição dos produtos há uma doca onde os caminhões estacionam para o carregamento. A carga é acondicionada sempre de maneira organizada, colocando sempre os maiores e mais pesados volumes na base do caminhão ou das caminhonetas (POP – 08).</w:t>
      </w:r>
    </w:p>
    <w:p w14:paraId="6941F2A4" w14:textId="77777777" w:rsidR="00391B78" w:rsidRDefault="00391B78" w:rsidP="00391B78">
      <w:pPr>
        <w:spacing w:after="0" w:line="360" w:lineRule="auto"/>
        <w:jc w:val="both"/>
        <w:rPr>
          <w:rFonts w:ascii="Arial" w:hAnsi="Arial" w:cs="Arial"/>
          <w:sz w:val="20"/>
          <w:szCs w:val="20"/>
        </w:rPr>
      </w:pPr>
    </w:p>
    <w:p w14:paraId="2091ABCF" w14:textId="7656489F" w:rsidR="00656891" w:rsidRPr="00391B78" w:rsidRDefault="00391B78" w:rsidP="00391B78">
      <w:pPr>
        <w:pStyle w:val="PargrafodaLista"/>
        <w:numPr>
          <w:ilvl w:val="0"/>
          <w:numId w:val="18"/>
        </w:numPr>
        <w:spacing w:after="0" w:line="360" w:lineRule="auto"/>
        <w:jc w:val="both"/>
        <w:rPr>
          <w:rFonts w:ascii="Arial" w:hAnsi="Arial" w:cs="Arial"/>
          <w:sz w:val="20"/>
          <w:szCs w:val="20"/>
        </w:rPr>
      </w:pPr>
      <w:r w:rsidRPr="00391B78">
        <w:rPr>
          <w:rFonts w:ascii="Arial" w:hAnsi="Arial" w:cs="Arial"/>
          <w:sz w:val="20"/>
          <w:szCs w:val="20"/>
        </w:rPr>
        <w:t>Transporte</w:t>
      </w:r>
    </w:p>
    <w:p w14:paraId="0F78EF48" w14:textId="77777777" w:rsidR="00355098" w:rsidRPr="001725BE" w:rsidRDefault="00DE6EBE" w:rsidP="00391B78">
      <w:pPr>
        <w:spacing w:after="0" w:line="360" w:lineRule="auto"/>
        <w:ind w:firstLine="360"/>
        <w:jc w:val="both"/>
        <w:rPr>
          <w:rFonts w:ascii="Arial" w:hAnsi="Arial" w:cs="Arial"/>
          <w:sz w:val="20"/>
          <w:szCs w:val="20"/>
        </w:rPr>
      </w:pPr>
      <w:r w:rsidRPr="001725BE">
        <w:rPr>
          <w:rFonts w:ascii="Arial" w:hAnsi="Arial" w:cs="Arial"/>
          <w:sz w:val="20"/>
          <w:szCs w:val="20"/>
        </w:rPr>
        <w:t xml:space="preserve">Os produtos são transportados de forma adequada com a finalidade de diminuir os riscos inerentes a esta atividade ajudando a preservação de sua qualidade. Possuímos 01 carro baú, </w:t>
      </w:r>
      <w:r w:rsidRPr="001725BE">
        <w:rPr>
          <w:rFonts w:ascii="Arial" w:hAnsi="Arial" w:cs="Arial"/>
          <w:sz w:val="20"/>
          <w:szCs w:val="20"/>
        </w:rPr>
        <w:lastRenderedPageBreak/>
        <w:t>01 pick up marca saveiro</w:t>
      </w:r>
      <w:r w:rsidR="00F13991" w:rsidRPr="001725BE">
        <w:rPr>
          <w:rFonts w:ascii="Arial" w:hAnsi="Arial" w:cs="Arial"/>
          <w:sz w:val="20"/>
          <w:szCs w:val="20"/>
        </w:rPr>
        <w:t>, 1 Fiorino e 1 moto</w:t>
      </w:r>
      <w:r w:rsidRPr="001725BE">
        <w:rPr>
          <w:rFonts w:ascii="Arial" w:hAnsi="Arial" w:cs="Arial"/>
          <w:sz w:val="20"/>
          <w:szCs w:val="20"/>
        </w:rPr>
        <w:t xml:space="preserve">. A equipe é composta por </w:t>
      </w:r>
      <w:r w:rsidR="00F13991" w:rsidRPr="001725BE">
        <w:rPr>
          <w:rFonts w:ascii="Arial" w:hAnsi="Arial" w:cs="Arial"/>
          <w:sz w:val="20"/>
          <w:szCs w:val="20"/>
        </w:rPr>
        <w:t>12</w:t>
      </w:r>
      <w:r w:rsidRPr="001725BE">
        <w:rPr>
          <w:rFonts w:ascii="Arial" w:hAnsi="Arial" w:cs="Arial"/>
          <w:sz w:val="20"/>
          <w:szCs w:val="20"/>
        </w:rPr>
        <w:t xml:space="preserve"> pessoas que compõem parte da logística. Ao realizarmos o transporte levamos em conta:</w:t>
      </w:r>
    </w:p>
    <w:p w14:paraId="2D8050C9" w14:textId="77777777" w:rsidR="00DE6EBE" w:rsidRPr="001725BE" w:rsidRDefault="00DE6EBE" w:rsidP="00391B78">
      <w:pPr>
        <w:spacing w:after="0" w:line="360" w:lineRule="auto"/>
        <w:jc w:val="both"/>
        <w:rPr>
          <w:rFonts w:ascii="Arial" w:hAnsi="Arial" w:cs="Arial"/>
          <w:sz w:val="20"/>
          <w:szCs w:val="20"/>
        </w:rPr>
      </w:pPr>
    </w:p>
    <w:p w14:paraId="2EA7E844" w14:textId="77777777" w:rsidR="00DE6EBE" w:rsidRPr="00391B78" w:rsidRDefault="00DE6EBE" w:rsidP="00391B78">
      <w:pPr>
        <w:pStyle w:val="PargrafodaLista"/>
        <w:numPr>
          <w:ilvl w:val="0"/>
          <w:numId w:val="20"/>
        </w:numPr>
        <w:spacing w:after="0" w:line="360" w:lineRule="auto"/>
        <w:jc w:val="both"/>
        <w:rPr>
          <w:rFonts w:ascii="Arial" w:hAnsi="Arial" w:cs="Arial"/>
          <w:sz w:val="20"/>
          <w:szCs w:val="20"/>
        </w:rPr>
      </w:pPr>
      <w:r w:rsidRPr="00391B78">
        <w:rPr>
          <w:rFonts w:ascii="Arial" w:hAnsi="Arial" w:cs="Arial"/>
          <w:sz w:val="20"/>
          <w:szCs w:val="20"/>
        </w:rPr>
        <w:t>Pessoal qualificado e devidamente treinado;</w:t>
      </w:r>
    </w:p>
    <w:p w14:paraId="7A8649D9" w14:textId="77777777" w:rsidR="00DE6EBE" w:rsidRPr="00391B78" w:rsidRDefault="00DE6EBE" w:rsidP="00391B78">
      <w:pPr>
        <w:pStyle w:val="PargrafodaLista"/>
        <w:numPr>
          <w:ilvl w:val="0"/>
          <w:numId w:val="20"/>
        </w:numPr>
        <w:spacing w:after="0" w:line="360" w:lineRule="auto"/>
        <w:jc w:val="both"/>
        <w:rPr>
          <w:rFonts w:ascii="Arial" w:hAnsi="Arial" w:cs="Arial"/>
          <w:sz w:val="20"/>
          <w:szCs w:val="20"/>
        </w:rPr>
      </w:pPr>
      <w:r w:rsidRPr="00391B78">
        <w:rPr>
          <w:rFonts w:ascii="Arial" w:hAnsi="Arial" w:cs="Arial"/>
          <w:sz w:val="20"/>
          <w:szCs w:val="20"/>
        </w:rPr>
        <w:t>Meios de transportes adequados e seguros;</w:t>
      </w:r>
    </w:p>
    <w:p w14:paraId="0CCBFF2C" w14:textId="77777777" w:rsidR="00DE6EBE" w:rsidRPr="00391B78" w:rsidRDefault="00DE6EBE" w:rsidP="00391B78">
      <w:pPr>
        <w:pStyle w:val="PargrafodaLista"/>
        <w:numPr>
          <w:ilvl w:val="0"/>
          <w:numId w:val="20"/>
        </w:numPr>
        <w:spacing w:after="0" w:line="360" w:lineRule="auto"/>
        <w:jc w:val="both"/>
        <w:rPr>
          <w:rFonts w:ascii="Arial" w:hAnsi="Arial" w:cs="Arial"/>
          <w:sz w:val="20"/>
          <w:szCs w:val="20"/>
        </w:rPr>
      </w:pPr>
      <w:r w:rsidRPr="00391B78">
        <w:rPr>
          <w:rFonts w:ascii="Arial" w:hAnsi="Arial" w:cs="Arial"/>
          <w:sz w:val="20"/>
          <w:szCs w:val="20"/>
        </w:rPr>
        <w:t>Registros disponíveis a acessíveis relativos aos produtos objeto de sua atividade com vistas a facilitar a rastreabilidade e o recolhimento em casos de necessidade;</w:t>
      </w:r>
    </w:p>
    <w:p w14:paraId="0908FFD9" w14:textId="35FB9DDB" w:rsidR="00DE6EBE" w:rsidRPr="00391B78" w:rsidRDefault="007A03CF" w:rsidP="00391B78">
      <w:pPr>
        <w:pStyle w:val="PargrafodaLista"/>
        <w:numPr>
          <w:ilvl w:val="0"/>
          <w:numId w:val="20"/>
        </w:numPr>
        <w:spacing w:after="0" w:line="360" w:lineRule="auto"/>
        <w:jc w:val="both"/>
        <w:rPr>
          <w:rFonts w:ascii="Arial" w:hAnsi="Arial" w:cs="Arial"/>
          <w:sz w:val="20"/>
          <w:szCs w:val="20"/>
        </w:rPr>
      </w:pPr>
      <w:r w:rsidRPr="00391B78">
        <w:rPr>
          <w:rFonts w:ascii="Arial" w:hAnsi="Arial" w:cs="Arial"/>
          <w:sz w:val="20"/>
          <w:szCs w:val="20"/>
        </w:rPr>
        <w:t xml:space="preserve">Os veículos de transporte realizam as operações de carga e descarga atendendo as Boa </w:t>
      </w:r>
      <w:r w:rsidR="00391B78" w:rsidRPr="00391B78">
        <w:rPr>
          <w:rFonts w:ascii="Arial" w:hAnsi="Arial" w:cs="Arial"/>
          <w:sz w:val="20"/>
          <w:szCs w:val="20"/>
        </w:rPr>
        <w:t>Práticas</w:t>
      </w:r>
      <w:r w:rsidRPr="00391B78">
        <w:rPr>
          <w:rFonts w:ascii="Arial" w:hAnsi="Arial" w:cs="Arial"/>
          <w:sz w:val="20"/>
          <w:szCs w:val="20"/>
        </w:rPr>
        <w:t xml:space="preserve"> de Transporte, e não apresentam a menor evidencia de presença de roedores, vazamentos, umidades, materiais estranhos e odores desagradáveis.</w:t>
      </w:r>
    </w:p>
    <w:p w14:paraId="1A807A1F" w14:textId="77777777" w:rsidR="00391B78" w:rsidRDefault="00391B78" w:rsidP="00391B78">
      <w:pPr>
        <w:spacing w:after="0" w:line="360" w:lineRule="auto"/>
        <w:ind w:left="360"/>
        <w:jc w:val="both"/>
        <w:rPr>
          <w:rFonts w:ascii="Arial" w:hAnsi="Arial" w:cs="Arial"/>
          <w:sz w:val="20"/>
          <w:szCs w:val="20"/>
        </w:rPr>
      </w:pPr>
    </w:p>
    <w:p w14:paraId="394BD889" w14:textId="258FD8E4" w:rsidR="00DE6EBE" w:rsidRPr="00391B78" w:rsidRDefault="00F13991" w:rsidP="00391B78">
      <w:pPr>
        <w:spacing w:after="0" w:line="360" w:lineRule="auto"/>
        <w:ind w:left="360" w:firstLine="348"/>
        <w:jc w:val="both"/>
        <w:rPr>
          <w:rFonts w:ascii="Arial" w:hAnsi="Arial" w:cs="Arial"/>
          <w:sz w:val="20"/>
          <w:szCs w:val="20"/>
        </w:rPr>
      </w:pPr>
      <w:r w:rsidRPr="00391B78">
        <w:rPr>
          <w:rFonts w:ascii="Arial" w:hAnsi="Arial" w:cs="Arial"/>
          <w:sz w:val="20"/>
          <w:szCs w:val="20"/>
        </w:rPr>
        <w:t>Como o tempo de transporte é curto o transporte é realizado pela própria empresa, acondicionando os produtos em caixas térmicas de isopor com gelox. E</w:t>
      </w:r>
      <w:r w:rsidR="007A03CF" w:rsidRPr="00391B78">
        <w:rPr>
          <w:rFonts w:ascii="Arial" w:hAnsi="Arial" w:cs="Arial"/>
          <w:sz w:val="20"/>
          <w:szCs w:val="20"/>
        </w:rPr>
        <w:t>m todo o seu</w:t>
      </w:r>
      <w:r w:rsidRPr="00391B78">
        <w:rPr>
          <w:rFonts w:ascii="Arial" w:hAnsi="Arial" w:cs="Arial"/>
          <w:sz w:val="20"/>
          <w:szCs w:val="20"/>
        </w:rPr>
        <w:t xml:space="preserve"> trajeto o produto fica identificado de forma a não acontecer nenhum possível desvio</w:t>
      </w:r>
      <w:r w:rsidR="007A03CF" w:rsidRPr="00391B78">
        <w:rPr>
          <w:rFonts w:ascii="Arial" w:hAnsi="Arial" w:cs="Arial"/>
          <w:sz w:val="20"/>
          <w:szCs w:val="20"/>
        </w:rPr>
        <w:t>, não contaminem nem sejam contaminados por outros produtos ou materiais, tomando precauções especiais contra danos, perdas e roubos. Em condições adequadas de temperatura, no caso dos Termo lábeis acondicionamento e pro</w:t>
      </w:r>
      <w:r w:rsidR="00996E05" w:rsidRPr="00391B78">
        <w:rPr>
          <w:rFonts w:ascii="Arial" w:hAnsi="Arial" w:cs="Arial"/>
          <w:sz w:val="20"/>
          <w:szCs w:val="20"/>
        </w:rPr>
        <w:t>cedimentos em casos de acidente</w:t>
      </w:r>
      <w:r w:rsidR="007A03CF" w:rsidRPr="00391B78">
        <w:rPr>
          <w:rFonts w:ascii="Arial" w:hAnsi="Arial" w:cs="Arial"/>
          <w:sz w:val="20"/>
          <w:szCs w:val="20"/>
        </w:rPr>
        <w:t xml:space="preserve"> (POP – 15).</w:t>
      </w:r>
    </w:p>
    <w:p w14:paraId="4C78EAC8" w14:textId="77777777" w:rsidR="00391B78" w:rsidRPr="00391B78" w:rsidRDefault="00391B78" w:rsidP="001725BE">
      <w:pPr>
        <w:jc w:val="both"/>
        <w:rPr>
          <w:rFonts w:ascii="Arial" w:hAnsi="Arial" w:cs="Arial"/>
          <w:sz w:val="10"/>
          <w:szCs w:val="10"/>
        </w:rPr>
      </w:pPr>
    </w:p>
    <w:p w14:paraId="2DBEDC28" w14:textId="12AB2ECA" w:rsidR="00656891" w:rsidRPr="00391B78" w:rsidRDefault="00391B78" w:rsidP="00391B78">
      <w:pPr>
        <w:pStyle w:val="PargrafodaLista"/>
        <w:numPr>
          <w:ilvl w:val="0"/>
          <w:numId w:val="18"/>
        </w:numPr>
        <w:jc w:val="both"/>
        <w:rPr>
          <w:rFonts w:ascii="Arial" w:hAnsi="Arial" w:cs="Arial"/>
          <w:sz w:val="20"/>
          <w:szCs w:val="20"/>
        </w:rPr>
      </w:pPr>
      <w:r w:rsidRPr="00391B78">
        <w:rPr>
          <w:rFonts w:ascii="Arial" w:hAnsi="Arial" w:cs="Arial"/>
          <w:sz w:val="20"/>
          <w:szCs w:val="20"/>
        </w:rPr>
        <w:t>Devoluções De Mercadorias</w:t>
      </w:r>
    </w:p>
    <w:p w14:paraId="3413A4A4" w14:textId="52F65246" w:rsidR="00E83D50" w:rsidRDefault="00E83D50" w:rsidP="008F24ED">
      <w:pPr>
        <w:spacing w:after="0" w:line="360" w:lineRule="auto"/>
        <w:ind w:firstLine="360"/>
        <w:jc w:val="both"/>
        <w:rPr>
          <w:rFonts w:ascii="Arial" w:hAnsi="Arial" w:cs="Arial"/>
          <w:sz w:val="20"/>
          <w:szCs w:val="20"/>
        </w:rPr>
      </w:pPr>
      <w:r w:rsidRPr="001725BE">
        <w:rPr>
          <w:rFonts w:ascii="Arial" w:hAnsi="Arial" w:cs="Arial"/>
          <w:sz w:val="20"/>
          <w:szCs w:val="20"/>
        </w:rPr>
        <w:t>O recolhimento dos produtos detectado com avarias, são encaminhados a empresa fornecedora para as devidas correções ou remessa de outro em substituição. O controle é realizado através de dados constantes no relatório entregue pela empresa transportadora, a qual toma todas as providencias necessárias para o recolhimento do produto</w:t>
      </w:r>
      <w:r w:rsidR="00F13991" w:rsidRPr="001725BE">
        <w:rPr>
          <w:rFonts w:ascii="Arial" w:hAnsi="Arial" w:cs="Arial"/>
          <w:sz w:val="20"/>
          <w:szCs w:val="20"/>
        </w:rPr>
        <w:t xml:space="preserve"> e importante salientar que o produto vai para uma </w:t>
      </w:r>
      <w:r w:rsidR="00391B78" w:rsidRPr="001725BE">
        <w:rPr>
          <w:rFonts w:ascii="Arial" w:hAnsi="Arial" w:cs="Arial"/>
          <w:sz w:val="20"/>
          <w:szCs w:val="20"/>
        </w:rPr>
        <w:t>área</w:t>
      </w:r>
      <w:r w:rsidR="00F13991" w:rsidRPr="001725BE">
        <w:rPr>
          <w:rFonts w:ascii="Arial" w:hAnsi="Arial" w:cs="Arial"/>
          <w:sz w:val="20"/>
          <w:szCs w:val="20"/>
        </w:rPr>
        <w:t xml:space="preserve"> </w:t>
      </w:r>
      <w:r w:rsidR="00391B78" w:rsidRPr="001725BE">
        <w:rPr>
          <w:rFonts w:ascii="Arial" w:hAnsi="Arial" w:cs="Arial"/>
          <w:sz w:val="20"/>
          <w:szCs w:val="20"/>
        </w:rPr>
        <w:t>específica</w:t>
      </w:r>
      <w:r w:rsidR="00F13991" w:rsidRPr="001725BE">
        <w:rPr>
          <w:rFonts w:ascii="Arial" w:hAnsi="Arial" w:cs="Arial"/>
          <w:sz w:val="20"/>
          <w:szCs w:val="20"/>
        </w:rPr>
        <w:t xml:space="preserve"> de produtos não conformes.</w:t>
      </w:r>
      <w:r w:rsidRPr="001725BE">
        <w:rPr>
          <w:rFonts w:ascii="Arial" w:hAnsi="Arial" w:cs="Arial"/>
          <w:sz w:val="20"/>
          <w:szCs w:val="20"/>
        </w:rPr>
        <w:t xml:space="preserve"> (POP – 05).</w:t>
      </w:r>
    </w:p>
    <w:p w14:paraId="4EBF2850" w14:textId="77777777" w:rsidR="008F24ED" w:rsidRPr="001725BE" w:rsidRDefault="008F24ED" w:rsidP="008F24ED">
      <w:pPr>
        <w:spacing w:after="0" w:line="360" w:lineRule="auto"/>
        <w:ind w:firstLine="360"/>
        <w:jc w:val="both"/>
        <w:rPr>
          <w:rFonts w:ascii="Arial" w:hAnsi="Arial" w:cs="Arial"/>
          <w:sz w:val="20"/>
          <w:szCs w:val="20"/>
        </w:rPr>
      </w:pPr>
    </w:p>
    <w:p w14:paraId="70A0028A" w14:textId="77777777" w:rsidR="007A03CF" w:rsidRPr="00391B78" w:rsidRDefault="007A03CF" w:rsidP="00391B78">
      <w:pPr>
        <w:spacing w:after="0" w:line="360" w:lineRule="auto"/>
        <w:jc w:val="both"/>
        <w:rPr>
          <w:rFonts w:ascii="Arial" w:hAnsi="Arial" w:cs="Arial"/>
          <w:sz w:val="10"/>
          <w:szCs w:val="10"/>
        </w:rPr>
      </w:pPr>
    </w:p>
    <w:p w14:paraId="458E559A" w14:textId="4A775340" w:rsidR="00996E05" w:rsidRPr="00391B78" w:rsidRDefault="00391B78" w:rsidP="00391B78">
      <w:pPr>
        <w:pStyle w:val="PargrafodaLista"/>
        <w:numPr>
          <w:ilvl w:val="0"/>
          <w:numId w:val="18"/>
        </w:numPr>
        <w:spacing w:after="0" w:line="360" w:lineRule="auto"/>
        <w:jc w:val="both"/>
        <w:rPr>
          <w:rFonts w:ascii="Arial" w:hAnsi="Arial" w:cs="Arial"/>
          <w:sz w:val="20"/>
          <w:szCs w:val="20"/>
        </w:rPr>
      </w:pPr>
      <w:r w:rsidRPr="00391B78">
        <w:rPr>
          <w:rFonts w:ascii="Arial" w:hAnsi="Arial" w:cs="Arial"/>
          <w:sz w:val="20"/>
          <w:szCs w:val="20"/>
        </w:rPr>
        <w:t>Segregação</w:t>
      </w:r>
    </w:p>
    <w:p w14:paraId="0076DD53" w14:textId="03AD8269" w:rsidR="00176167" w:rsidRPr="001725BE" w:rsidRDefault="00E83D50" w:rsidP="00391B78">
      <w:pPr>
        <w:spacing w:after="0" w:line="360" w:lineRule="auto"/>
        <w:ind w:firstLine="360"/>
        <w:jc w:val="both"/>
        <w:rPr>
          <w:rFonts w:ascii="Arial" w:hAnsi="Arial" w:cs="Arial"/>
          <w:sz w:val="20"/>
          <w:szCs w:val="20"/>
        </w:rPr>
      </w:pPr>
      <w:r w:rsidRPr="001725BE">
        <w:rPr>
          <w:rFonts w:ascii="Arial" w:hAnsi="Arial" w:cs="Arial"/>
          <w:sz w:val="20"/>
          <w:szCs w:val="20"/>
        </w:rPr>
        <w:t xml:space="preserve">Os produtos cuja embalagem tenha sido danificada ou relativamente aos quais </w:t>
      </w:r>
      <w:r w:rsidR="00391B78">
        <w:rPr>
          <w:rFonts w:ascii="Arial" w:hAnsi="Arial" w:cs="Arial"/>
          <w:sz w:val="20"/>
          <w:szCs w:val="20"/>
        </w:rPr>
        <w:t xml:space="preserve">já </w:t>
      </w:r>
      <w:r w:rsidR="00391B78" w:rsidRPr="001725BE">
        <w:rPr>
          <w:rFonts w:ascii="Arial" w:hAnsi="Arial" w:cs="Arial"/>
          <w:sz w:val="20"/>
          <w:szCs w:val="20"/>
        </w:rPr>
        <w:t>há</w:t>
      </w:r>
      <w:r w:rsidRPr="001725BE">
        <w:rPr>
          <w:rFonts w:ascii="Arial" w:hAnsi="Arial" w:cs="Arial"/>
          <w:sz w:val="20"/>
          <w:szCs w:val="20"/>
        </w:rPr>
        <w:t xml:space="preserve"> suspeita de contaminação são retirados do estoque e colocados na área de segregação. Utilizamos um procedimento operacional padrão. É separado o produto </w:t>
      </w:r>
      <w:r w:rsidR="00391B78" w:rsidRPr="001725BE">
        <w:rPr>
          <w:rFonts w:ascii="Arial" w:hAnsi="Arial" w:cs="Arial"/>
          <w:sz w:val="20"/>
          <w:szCs w:val="20"/>
        </w:rPr>
        <w:t>médico</w:t>
      </w:r>
      <w:r w:rsidRPr="001725BE">
        <w:rPr>
          <w:rFonts w:ascii="Arial" w:hAnsi="Arial" w:cs="Arial"/>
          <w:sz w:val="20"/>
          <w:szCs w:val="20"/>
        </w:rPr>
        <w:t xml:space="preserve"> da área de armazenamento, que estejam com prazo de validade vencidos ou danificados e segregados para que não possam ser comercializados, serão automaticamente bloqueados pelo sistema Protheus proibindo sua comercialização</w:t>
      </w:r>
      <w:r w:rsidR="00996E05" w:rsidRPr="001725BE">
        <w:rPr>
          <w:rFonts w:ascii="Arial" w:hAnsi="Arial" w:cs="Arial"/>
          <w:sz w:val="20"/>
          <w:szCs w:val="20"/>
        </w:rPr>
        <w:t xml:space="preserve"> (PGRSS).</w:t>
      </w:r>
    </w:p>
    <w:p w14:paraId="2DA160E2" w14:textId="77777777" w:rsidR="00391B78" w:rsidRDefault="00391B78" w:rsidP="00391B78">
      <w:pPr>
        <w:spacing w:after="0" w:line="360" w:lineRule="auto"/>
        <w:jc w:val="both"/>
        <w:rPr>
          <w:rFonts w:ascii="Arial" w:hAnsi="Arial" w:cs="Arial"/>
          <w:sz w:val="20"/>
          <w:szCs w:val="20"/>
        </w:rPr>
      </w:pPr>
    </w:p>
    <w:p w14:paraId="6B156D9A" w14:textId="2FF38E28" w:rsidR="00996E05" w:rsidRPr="00391B78" w:rsidRDefault="00391B78" w:rsidP="00391B78">
      <w:pPr>
        <w:spacing w:after="0" w:line="360" w:lineRule="auto"/>
        <w:jc w:val="both"/>
        <w:rPr>
          <w:rFonts w:ascii="Arial" w:hAnsi="Arial" w:cs="Arial"/>
          <w:b/>
          <w:bCs/>
          <w:sz w:val="20"/>
          <w:szCs w:val="20"/>
        </w:rPr>
      </w:pPr>
      <w:r w:rsidRPr="00391B78">
        <w:rPr>
          <w:rFonts w:ascii="Arial" w:hAnsi="Arial" w:cs="Arial"/>
          <w:b/>
          <w:bCs/>
          <w:sz w:val="20"/>
          <w:szCs w:val="20"/>
        </w:rPr>
        <w:t xml:space="preserve">16. </w:t>
      </w:r>
      <w:r w:rsidR="00A06059" w:rsidRPr="00391B78">
        <w:rPr>
          <w:rFonts w:ascii="Arial" w:hAnsi="Arial" w:cs="Arial"/>
          <w:b/>
          <w:bCs/>
          <w:sz w:val="20"/>
          <w:szCs w:val="20"/>
        </w:rPr>
        <w:t>TEMPERATURA</w:t>
      </w:r>
    </w:p>
    <w:p w14:paraId="301A8C7B" w14:textId="62412664" w:rsidR="00996E05" w:rsidRPr="001725BE" w:rsidRDefault="00996E05" w:rsidP="00391B78">
      <w:pPr>
        <w:spacing w:after="0" w:line="360" w:lineRule="auto"/>
        <w:ind w:firstLine="708"/>
        <w:jc w:val="both"/>
        <w:rPr>
          <w:rFonts w:ascii="Arial" w:hAnsi="Arial" w:cs="Arial"/>
          <w:sz w:val="20"/>
          <w:szCs w:val="20"/>
        </w:rPr>
      </w:pPr>
      <w:r w:rsidRPr="001725BE">
        <w:rPr>
          <w:rFonts w:ascii="Arial" w:hAnsi="Arial" w:cs="Arial"/>
          <w:sz w:val="20"/>
          <w:szCs w:val="20"/>
        </w:rPr>
        <w:t xml:space="preserve">Nossos sistemas de refrigeração são realizados por refrigeradores, estilo Split que garantem uma temperatura e controle de umidade agradável e adequada tanto para funcionários, clientes assim como para a manutenção dos produtos comercializados ou armazenados, os produtos </w:t>
      </w:r>
      <w:r w:rsidR="00391B78" w:rsidRPr="001725BE">
        <w:rPr>
          <w:rFonts w:ascii="Arial" w:hAnsi="Arial" w:cs="Arial"/>
          <w:sz w:val="20"/>
          <w:szCs w:val="20"/>
        </w:rPr>
        <w:t>Termolábeis</w:t>
      </w:r>
      <w:r w:rsidRPr="001725BE">
        <w:rPr>
          <w:rFonts w:ascii="Arial" w:hAnsi="Arial" w:cs="Arial"/>
          <w:sz w:val="20"/>
          <w:szCs w:val="20"/>
        </w:rPr>
        <w:t xml:space="preserve"> com temperatura </w:t>
      </w:r>
      <w:r w:rsidR="00391B78" w:rsidRPr="001725BE">
        <w:rPr>
          <w:rFonts w:ascii="Arial" w:hAnsi="Arial" w:cs="Arial"/>
          <w:sz w:val="20"/>
          <w:szCs w:val="20"/>
        </w:rPr>
        <w:t>específica</w:t>
      </w:r>
      <w:r w:rsidRPr="001725BE">
        <w:rPr>
          <w:rFonts w:ascii="Arial" w:hAnsi="Arial" w:cs="Arial"/>
          <w:sz w:val="20"/>
          <w:szCs w:val="20"/>
        </w:rPr>
        <w:t xml:space="preserve"> de 2 a 8 C tem a câmara fria para esse destino. A temperatura e a umidade são diariamente monitoradas e registradas. Os aparelhos </w:t>
      </w:r>
      <w:r w:rsidRPr="001725BE">
        <w:rPr>
          <w:rFonts w:ascii="Arial" w:hAnsi="Arial" w:cs="Arial"/>
          <w:sz w:val="20"/>
          <w:szCs w:val="20"/>
        </w:rPr>
        <w:lastRenderedPageBreak/>
        <w:t>passam por vistoria regularmente que é realizada por empresa terceirizada. Os registros são regularmente analisados. Utilizamos uma tabela de anotação afixada ao lado do termômetro (ANEXO 3).</w:t>
      </w:r>
    </w:p>
    <w:p w14:paraId="058C207B" w14:textId="77777777" w:rsidR="00996E05" w:rsidRPr="001725BE" w:rsidRDefault="00996E05" w:rsidP="00391B78">
      <w:pPr>
        <w:spacing w:after="0" w:line="360" w:lineRule="auto"/>
        <w:ind w:firstLine="708"/>
        <w:jc w:val="both"/>
        <w:rPr>
          <w:rFonts w:ascii="Arial" w:hAnsi="Arial" w:cs="Arial"/>
          <w:sz w:val="20"/>
          <w:szCs w:val="20"/>
        </w:rPr>
      </w:pPr>
      <w:r w:rsidRPr="001725BE">
        <w:rPr>
          <w:rFonts w:ascii="Arial" w:hAnsi="Arial" w:cs="Arial"/>
          <w:sz w:val="20"/>
          <w:szCs w:val="20"/>
        </w:rPr>
        <w:t>O controle é adequado para manter todas as partes da área de armazenamento dentro do intervalo de temperaturas e umidades, todos os condicionadores de ar possuem a função de desumidificar o ambiente, possibilitando o controle especificados de umidade (POP -13).</w:t>
      </w:r>
    </w:p>
    <w:p w14:paraId="0ED034D8" w14:textId="77777777" w:rsidR="00391B78" w:rsidRDefault="00391B78" w:rsidP="00391B78">
      <w:pPr>
        <w:spacing w:after="0" w:line="360" w:lineRule="auto"/>
        <w:jc w:val="both"/>
        <w:rPr>
          <w:rFonts w:ascii="Arial" w:hAnsi="Arial" w:cs="Arial"/>
          <w:sz w:val="20"/>
          <w:szCs w:val="20"/>
        </w:rPr>
      </w:pPr>
    </w:p>
    <w:p w14:paraId="6BC6C155" w14:textId="6ACEF2BA" w:rsidR="00996E05" w:rsidRPr="00391B78" w:rsidRDefault="00391B78" w:rsidP="00391B78">
      <w:pPr>
        <w:spacing w:after="0" w:line="360" w:lineRule="auto"/>
        <w:jc w:val="both"/>
        <w:rPr>
          <w:rFonts w:ascii="Arial" w:hAnsi="Arial" w:cs="Arial"/>
          <w:b/>
          <w:bCs/>
          <w:sz w:val="20"/>
          <w:szCs w:val="20"/>
        </w:rPr>
      </w:pPr>
      <w:r>
        <w:rPr>
          <w:rFonts w:ascii="Arial" w:hAnsi="Arial" w:cs="Arial"/>
          <w:b/>
          <w:bCs/>
          <w:sz w:val="20"/>
          <w:szCs w:val="20"/>
        </w:rPr>
        <w:t>17.</w:t>
      </w:r>
      <w:r w:rsidR="007A11B5">
        <w:rPr>
          <w:rFonts w:ascii="Arial" w:hAnsi="Arial" w:cs="Arial"/>
          <w:b/>
          <w:bCs/>
          <w:sz w:val="20"/>
          <w:szCs w:val="20"/>
        </w:rPr>
        <w:t xml:space="preserve"> </w:t>
      </w:r>
      <w:r w:rsidR="00A06059" w:rsidRPr="00391B78">
        <w:rPr>
          <w:rFonts w:ascii="Arial" w:hAnsi="Arial" w:cs="Arial"/>
          <w:b/>
          <w:bCs/>
          <w:sz w:val="20"/>
          <w:szCs w:val="20"/>
        </w:rPr>
        <w:t>TREINAMENTO</w:t>
      </w:r>
    </w:p>
    <w:p w14:paraId="42F3D1FD" w14:textId="005E539B" w:rsidR="00996E05" w:rsidRPr="001725BE" w:rsidRDefault="00996E05" w:rsidP="00391B78">
      <w:pPr>
        <w:spacing w:after="0" w:line="360" w:lineRule="auto"/>
        <w:ind w:firstLine="360"/>
        <w:jc w:val="both"/>
        <w:rPr>
          <w:rFonts w:ascii="Arial" w:hAnsi="Arial" w:cs="Arial"/>
          <w:sz w:val="20"/>
          <w:szCs w:val="20"/>
        </w:rPr>
      </w:pPr>
      <w:r w:rsidRPr="001725BE">
        <w:rPr>
          <w:rFonts w:ascii="Arial" w:hAnsi="Arial" w:cs="Arial"/>
          <w:sz w:val="20"/>
          <w:szCs w:val="20"/>
        </w:rPr>
        <w:t xml:space="preserve">O responsável técnico assegura que o sistema de qualidade seja concretizado e mantido. Os funcionários envolvidos no armazenamento de produtos para saúde e correlatos receberam treinamento por parte da RT, inclusive instruções de higiene relevantes as suas atividades, além de motivação para a manutenção dos padrões de qualidade. Todo funcionário recebe informações sobre as tarefas que lhe são atribuídas. Não é permitido fumar, realizar refeições ou manter </w:t>
      </w:r>
      <w:r w:rsidR="007A11B5" w:rsidRPr="001725BE">
        <w:rPr>
          <w:rFonts w:ascii="Arial" w:hAnsi="Arial" w:cs="Arial"/>
          <w:sz w:val="20"/>
          <w:szCs w:val="20"/>
        </w:rPr>
        <w:t>substâncias</w:t>
      </w:r>
      <w:r w:rsidRPr="001725BE">
        <w:rPr>
          <w:rFonts w:ascii="Arial" w:hAnsi="Arial" w:cs="Arial"/>
          <w:sz w:val="20"/>
          <w:szCs w:val="20"/>
        </w:rPr>
        <w:t xml:space="preserve"> ou objetos pessoais, que possam contaminar os prod</w:t>
      </w:r>
      <w:r w:rsidR="000418BF" w:rsidRPr="001725BE">
        <w:rPr>
          <w:rFonts w:ascii="Arial" w:hAnsi="Arial" w:cs="Arial"/>
          <w:sz w:val="20"/>
          <w:szCs w:val="20"/>
        </w:rPr>
        <w:t>utos, dentro do estabelecimento (POP – 25).</w:t>
      </w:r>
    </w:p>
    <w:p w14:paraId="5F3BC7EE" w14:textId="77777777" w:rsidR="007A11B5" w:rsidRDefault="007A11B5" w:rsidP="007A11B5">
      <w:pPr>
        <w:spacing w:after="0" w:line="360" w:lineRule="auto"/>
        <w:jc w:val="both"/>
        <w:rPr>
          <w:b/>
        </w:rPr>
      </w:pPr>
    </w:p>
    <w:p w14:paraId="1ECBB758" w14:textId="3FE879A1" w:rsidR="004D4033" w:rsidRPr="007A11B5" w:rsidRDefault="007A11B5" w:rsidP="007A11B5">
      <w:pPr>
        <w:spacing w:after="0" w:line="360" w:lineRule="auto"/>
        <w:jc w:val="both"/>
        <w:rPr>
          <w:rFonts w:ascii="Arial" w:hAnsi="Arial" w:cs="Arial"/>
          <w:b/>
          <w:sz w:val="20"/>
          <w:szCs w:val="20"/>
        </w:rPr>
      </w:pPr>
      <w:r w:rsidRPr="007A11B5">
        <w:rPr>
          <w:rFonts w:ascii="Arial" w:hAnsi="Arial" w:cs="Arial"/>
          <w:b/>
          <w:sz w:val="20"/>
          <w:szCs w:val="20"/>
        </w:rPr>
        <w:t xml:space="preserve">18. </w:t>
      </w:r>
      <w:r w:rsidR="00A06059" w:rsidRPr="007A11B5">
        <w:rPr>
          <w:rFonts w:ascii="Arial" w:hAnsi="Arial" w:cs="Arial"/>
          <w:b/>
          <w:sz w:val="20"/>
          <w:szCs w:val="20"/>
        </w:rPr>
        <w:t xml:space="preserve">AUTO </w:t>
      </w:r>
      <w:r w:rsidR="00391B78" w:rsidRPr="007A11B5">
        <w:rPr>
          <w:rFonts w:ascii="Arial" w:hAnsi="Arial" w:cs="Arial"/>
          <w:b/>
          <w:sz w:val="20"/>
          <w:szCs w:val="20"/>
        </w:rPr>
        <w:t>INSPEÇÃO</w:t>
      </w:r>
    </w:p>
    <w:p w14:paraId="08457C0B" w14:textId="77777777" w:rsidR="004D4033" w:rsidRPr="007A11B5" w:rsidRDefault="004D4033" w:rsidP="00391B78">
      <w:pPr>
        <w:spacing w:after="0" w:line="360" w:lineRule="auto"/>
        <w:ind w:firstLine="360"/>
        <w:jc w:val="both"/>
        <w:rPr>
          <w:rFonts w:ascii="Arial" w:hAnsi="Arial" w:cs="Arial"/>
          <w:sz w:val="20"/>
          <w:szCs w:val="20"/>
        </w:rPr>
      </w:pPr>
      <w:r w:rsidRPr="007A11B5">
        <w:rPr>
          <w:rFonts w:ascii="Arial" w:hAnsi="Arial" w:cs="Arial"/>
          <w:sz w:val="20"/>
          <w:szCs w:val="20"/>
        </w:rPr>
        <w:t>São efetuadas e registradas auto inspeções para monitorar a implementação e observância das presentes normas e garantir a limpeza e organização do estabelecimento. Utilizamos um procedimento operacional padrão o farmacêutico responsável técnico assegura que o sistema de qualidade seja concretizado e mantido.</w:t>
      </w:r>
    </w:p>
    <w:p w14:paraId="4E4B63F0" w14:textId="3DC6B095" w:rsidR="007A11B5" w:rsidRPr="007A11B5" w:rsidRDefault="00280772" w:rsidP="007A11B5">
      <w:pPr>
        <w:spacing w:after="0" w:line="360" w:lineRule="auto"/>
        <w:ind w:firstLine="360"/>
        <w:jc w:val="both"/>
        <w:rPr>
          <w:rFonts w:ascii="Arial" w:hAnsi="Arial" w:cs="Arial"/>
          <w:sz w:val="20"/>
          <w:szCs w:val="20"/>
        </w:rPr>
      </w:pPr>
      <w:r w:rsidRPr="007A11B5">
        <w:rPr>
          <w:rFonts w:ascii="Arial" w:hAnsi="Arial" w:cs="Arial"/>
          <w:sz w:val="20"/>
          <w:szCs w:val="20"/>
        </w:rPr>
        <w:t xml:space="preserve">Os funcionários envolvidos no armazenamento dos produtos recebem treinamento por parte do responsável técnico, ou profissional especialista com instruções relevantes as suas atividades setoriais, além de motivação para manutenção dos padrões de qualidade. Todos os funcionários realizam exames médicos, em casos de suspeita ou confirmação de enfermidades, o funcionário é afastado temporariamente ou definitivamente de suas atividades, obedecendo a legislação </w:t>
      </w:r>
      <w:r w:rsidR="00D22DE8" w:rsidRPr="007A11B5">
        <w:rPr>
          <w:rFonts w:ascii="Arial" w:hAnsi="Arial" w:cs="Arial"/>
          <w:sz w:val="20"/>
          <w:szCs w:val="20"/>
        </w:rPr>
        <w:t>específica</w:t>
      </w:r>
      <w:r w:rsidRPr="007A11B5">
        <w:rPr>
          <w:rFonts w:ascii="Arial" w:hAnsi="Arial" w:cs="Arial"/>
          <w:sz w:val="20"/>
          <w:szCs w:val="20"/>
        </w:rPr>
        <w:t xml:space="preserve">. Todo funcionário recebe informações sobre as tarefas que lhe são atribuídas. Não é permitido fumar, realizar refeições ou manter </w:t>
      </w:r>
      <w:r w:rsidR="00D22DE8" w:rsidRPr="007A11B5">
        <w:rPr>
          <w:rFonts w:ascii="Arial" w:hAnsi="Arial" w:cs="Arial"/>
          <w:sz w:val="20"/>
          <w:szCs w:val="20"/>
        </w:rPr>
        <w:t>substâncias</w:t>
      </w:r>
      <w:r w:rsidRPr="007A11B5">
        <w:rPr>
          <w:rFonts w:ascii="Arial" w:hAnsi="Arial" w:cs="Arial"/>
          <w:sz w:val="20"/>
          <w:szCs w:val="20"/>
        </w:rPr>
        <w:t xml:space="preserve"> ou objetos pessoais, que possam contaminar os produtos dentro do estabelecimento </w:t>
      </w:r>
      <w:r w:rsidRPr="007A11B5">
        <w:rPr>
          <w:rFonts w:ascii="Arial" w:hAnsi="Arial" w:cs="Arial"/>
          <w:b/>
          <w:sz w:val="20"/>
          <w:szCs w:val="20"/>
          <w:highlight w:val="yellow"/>
        </w:rPr>
        <w:t>(POP - 24)</w:t>
      </w:r>
      <w:r w:rsidRPr="007A11B5">
        <w:rPr>
          <w:rFonts w:ascii="Arial" w:hAnsi="Arial" w:cs="Arial"/>
          <w:b/>
          <w:sz w:val="20"/>
          <w:szCs w:val="20"/>
        </w:rPr>
        <w:t>.</w:t>
      </w:r>
    </w:p>
    <w:p w14:paraId="6C2DFBCA" w14:textId="77777777" w:rsidR="007A11B5" w:rsidRDefault="007A11B5" w:rsidP="007A11B5">
      <w:pPr>
        <w:spacing w:after="0" w:line="360" w:lineRule="auto"/>
        <w:jc w:val="both"/>
        <w:rPr>
          <w:rFonts w:ascii="Arial" w:hAnsi="Arial" w:cs="Arial"/>
          <w:sz w:val="20"/>
          <w:szCs w:val="20"/>
        </w:rPr>
      </w:pPr>
    </w:p>
    <w:p w14:paraId="0E00EA8D" w14:textId="77777777" w:rsidR="007A11B5" w:rsidRDefault="007A11B5" w:rsidP="007A11B5">
      <w:pPr>
        <w:spacing w:after="0" w:line="360" w:lineRule="auto"/>
        <w:jc w:val="both"/>
        <w:rPr>
          <w:rFonts w:ascii="Arial" w:hAnsi="Arial" w:cs="Arial"/>
          <w:sz w:val="20"/>
          <w:szCs w:val="20"/>
        </w:rPr>
      </w:pPr>
    </w:p>
    <w:p w14:paraId="7806E3EB" w14:textId="3B2177E2" w:rsidR="00A06059" w:rsidRPr="007A11B5" w:rsidRDefault="007A11B5" w:rsidP="007A11B5">
      <w:pPr>
        <w:spacing w:after="0" w:line="360" w:lineRule="auto"/>
        <w:jc w:val="both"/>
        <w:rPr>
          <w:rFonts w:ascii="Arial" w:hAnsi="Arial" w:cs="Arial"/>
          <w:sz w:val="20"/>
          <w:szCs w:val="20"/>
        </w:rPr>
      </w:pPr>
      <w:r w:rsidRPr="007A11B5">
        <w:rPr>
          <w:rFonts w:ascii="Arial" w:hAnsi="Arial" w:cs="Arial"/>
          <w:sz w:val="20"/>
          <w:szCs w:val="20"/>
        </w:rPr>
        <w:t xml:space="preserve">19. </w:t>
      </w:r>
      <w:r w:rsidR="00A06059" w:rsidRPr="007A11B5">
        <w:rPr>
          <w:rFonts w:ascii="Arial" w:hAnsi="Arial" w:cs="Arial"/>
          <w:b/>
          <w:sz w:val="20"/>
          <w:szCs w:val="20"/>
        </w:rPr>
        <w:t xml:space="preserve">EQUIPAMENTOS E </w:t>
      </w:r>
      <w:r w:rsidRPr="007A11B5">
        <w:rPr>
          <w:rFonts w:ascii="Arial" w:hAnsi="Arial" w:cs="Arial"/>
          <w:b/>
          <w:sz w:val="20"/>
          <w:szCs w:val="20"/>
        </w:rPr>
        <w:t>ACESSÓRIOS</w:t>
      </w:r>
    </w:p>
    <w:p w14:paraId="3FBA828F" w14:textId="77777777" w:rsidR="007A11B5" w:rsidRPr="007A11B5" w:rsidRDefault="00A03212" w:rsidP="007A11B5">
      <w:pPr>
        <w:spacing w:line="360" w:lineRule="auto"/>
        <w:ind w:firstLine="360"/>
        <w:jc w:val="both"/>
        <w:rPr>
          <w:rFonts w:ascii="Arial" w:hAnsi="Arial" w:cs="Arial"/>
          <w:sz w:val="20"/>
          <w:szCs w:val="20"/>
        </w:rPr>
      </w:pPr>
      <w:r w:rsidRPr="007A11B5">
        <w:rPr>
          <w:rFonts w:ascii="Arial" w:hAnsi="Arial" w:cs="Arial"/>
          <w:sz w:val="20"/>
          <w:szCs w:val="20"/>
        </w:rPr>
        <w:t xml:space="preserve">Computador com software </w:t>
      </w:r>
      <w:r w:rsidR="007A11B5" w:rsidRPr="007A11B5">
        <w:rPr>
          <w:rFonts w:ascii="Arial" w:hAnsi="Arial" w:cs="Arial"/>
          <w:sz w:val="20"/>
          <w:szCs w:val="20"/>
        </w:rPr>
        <w:t>específico</w:t>
      </w:r>
      <w:r w:rsidRPr="007A11B5">
        <w:rPr>
          <w:rFonts w:ascii="Arial" w:hAnsi="Arial" w:cs="Arial"/>
          <w:sz w:val="20"/>
          <w:szCs w:val="20"/>
        </w:rPr>
        <w:t xml:space="preserve"> para controle, processamento e gerenciamento de produtos comercializados, material de administração, material de escritório, termômetros de máxima e mínima, com controle de umidade, extintores de incêndio, prateleiras e estrados.</w:t>
      </w:r>
    </w:p>
    <w:p w14:paraId="768EC985" w14:textId="77777777" w:rsidR="007A11B5" w:rsidRDefault="007A11B5" w:rsidP="007A11B5">
      <w:pPr>
        <w:spacing w:line="360" w:lineRule="auto"/>
        <w:jc w:val="both"/>
      </w:pPr>
    </w:p>
    <w:p w14:paraId="299A1E22" w14:textId="69C472B3" w:rsidR="00A06059" w:rsidRPr="008F24ED" w:rsidRDefault="007A11B5" w:rsidP="007A11B5">
      <w:pPr>
        <w:spacing w:after="0" w:line="360" w:lineRule="auto"/>
        <w:jc w:val="both"/>
        <w:rPr>
          <w:rFonts w:ascii="Arial" w:hAnsi="Arial" w:cs="Arial"/>
          <w:b/>
          <w:bCs/>
          <w:sz w:val="20"/>
          <w:szCs w:val="20"/>
        </w:rPr>
      </w:pPr>
      <w:r w:rsidRPr="008F24ED">
        <w:rPr>
          <w:rFonts w:ascii="Arial" w:hAnsi="Arial" w:cs="Arial"/>
          <w:b/>
          <w:bCs/>
          <w:sz w:val="20"/>
          <w:szCs w:val="20"/>
        </w:rPr>
        <w:t xml:space="preserve">20. </w:t>
      </w:r>
      <w:r w:rsidR="00A06059" w:rsidRPr="008F24ED">
        <w:rPr>
          <w:rFonts w:ascii="Arial" w:hAnsi="Arial" w:cs="Arial"/>
          <w:b/>
          <w:bCs/>
          <w:sz w:val="20"/>
          <w:szCs w:val="20"/>
        </w:rPr>
        <w:t>PROCEDIMENTOS DE LIMPEZAS</w:t>
      </w:r>
    </w:p>
    <w:p w14:paraId="1882BF2B" w14:textId="2D16AD1E" w:rsidR="00240E5F" w:rsidRPr="007A11B5" w:rsidRDefault="00240E5F" w:rsidP="007A11B5">
      <w:pPr>
        <w:spacing w:after="0" w:line="360" w:lineRule="auto"/>
        <w:ind w:firstLine="708"/>
        <w:jc w:val="both"/>
        <w:rPr>
          <w:rFonts w:ascii="Arial" w:hAnsi="Arial" w:cs="Arial"/>
          <w:sz w:val="20"/>
          <w:szCs w:val="20"/>
        </w:rPr>
      </w:pPr>
      <w:r w:rsidRPr="007A11B5">
        <w:rPr>
          <w:rFonts w:ascii="Arial" w:hAnsi="Arial" w:cs="Arial"/>
          <w:sz w:val="20"/>
          <w:szCs w:val="20"/>
        </w:rPr>
        <w:t xml:space="preserve">As instalações </w:t>
      </w:r>
      <w:r w:rsidR="007A11B5" w:rsidRPr="007A11B5">
        <w:rPr>
          <w:rFonts w:ascii="Arial" w:hAnsi="Arial" w:cs="Arial"/>
          <w:sz w:val="20"/>
          <w:szCs w:val="20"/>
        </w:rPr>
        <w:t>estão</w:t>
      </w:r>
      <w:r w:rsidRPr="007A11B5">
        <w:rPr>
          <w:rFonts w:ascii="Arial" w:hAnsi="Arial" w:cs="Arial"/>
          <w:sz w:val="20"/>
          <w:szCs w:val="20"/>
        </w:rPr>
        <w:t xml:space="preserve"> sempre limpas e sem detritos, poeiras e agentes infectantes, e são adotadas precauções quanto a entrada de insetos e roedores. Na parte superior das divisórias, </w:t>
      </w:r>
      <w:r w:rsidR="007A11B5" w:rsidRPr="007A11B5">
        <w:rPr>
          <w:rFonts w:ascii="Arial" w:hAnsi="Arial" w:cs="Arial"/>
          <w:sz w:val="20"/>
          <w:szCs w:val="20"/>
        </w:rPr>
        <w:lastRenderedPageBreak/>
        <w:t>estão</w:t>
      </w:r>
      <w:r w:rsidRPr="007A11B5">
        <w:rPr>
          <w:rFonts w:ascii="Arial" w:hAnsi="Arial" w:cs="Arial"/>
          <w:sz w:val="20"/>
          <w:szCs w:val="20"/>
        </w:rPr>
        <w:t xml:space="preserve"> colocadas telas de proteção que impedem a entrada de insetos, mas permitem a circulação de ar. A limpeza geral e realizada uma vez por semana por um funcionário </w:t>
      </w:r>
      <w:r w:rsidR="00D22DE8" w:rsidRPr="007A11B5">
        <w:rPr>
          <w:rFonts w:ascii="Arial" w:hAnsi="Arial" w:cs="Arial"/>
          <w:sz w:val="20"/>
          <w:szCs w:val="20"/>
        </w:rPr>
        <w:t>específico</w:t>
      </w:r>
      <w:r w:rsidRPr="007A11B5">
        <w:rPr>
          <w:rFonts w:ascii="Arial" w:hAnsi="Arial" w:cs="Arial"/>
          <w:sz w:val="20"/>
          <w:szCs w:val="20"/>
        </w:rPr>
        <w:t xml:space="preserve"> para esta tarefa, e o material de limpeza e armazenado em local separado. Para implementar uma limpeza regular, os procedimentos de limpeza devem estar devidamente </w:t>
      </w:r>
      <w:r w:rsidR="007A11B5" w:rsidRPr="007A11B5">
        <w:rPr>
          <w:rFonts w:ascii="Arial" w:hAnsi="Arial" w:cs="Arial"/>
          <w:sz w:val="20"/>
          <w:szCs w:val="20"/>
        </w:rPr>
        <w:t>documentados</w:t>
      </w:r>
      <w:r w:rsidRPr="007A11B5">
        <w:rPr>
          <w:rFonts w:ascii="Arial" w:hAnsi="Arial" w:cs="Arial"/>
          <w:sz w:val="20"/>
          <w:szCs w:val="20"/>
        </w:rPr>
        <w:t>, os métodos de limpeza, bem como sua frequência dependem do seus tipo e utilização.</w:t>
      </w:r>
    </w:p>
    <w:p w14:paraId="3972606E" w14:textId="77777777" w:rsidR="007A11B5" w:rsidRDefault="007A11B5" w:rsidP="007A11B5">
      <w:pPr>
        <w:spacing w:after="0" w:line="360" w:lineRule="auto"/>
        <w:jc w:val="both"/>
        <w:rPr>
          <w:rFonts w:ascii="Arial" w:hAnsi="Arial" w:cs="Arial"/>
          <w:sz w:val="20"/>
          <w:szCs w:val="20"/>
        </w:rPr>
      </w:pPr>
    </w:p>
    <w:p w14:paraId="6AEC8CAA" w14:textId="2AB694AC" w:rsidR="00240E5F" w:rsidRPr="007A11B5" w:rsidRDefault="00240E5F" w:rsidP="007A11B5">
      <w:pPr>
        <w:spacing w:after="0" w:line="360" w:lineRule="auto"/>
        <w:jc w:val="both"/>
        <w:rPr>
          <w:rFonts w:ascii="Arial" w:hAnsi="Arial" w:cs="Arial"/>
          <w:sz w:val="20"/>
          <w:szCs w:val="20"/>
        </w:rPr>
      </w:pPr>
      <w:r w:rsidRPr="007A11B5">
        <w:rPr>
          <w:rFonts w:ascii="Arial" w:hAnsi="Arial" w:cs="Arial"/>
          <w:sz w:val="20"/>
          <w:szCs w:val="20"/>
        </w:rPr>
        <w:t>Os procedimentos de limpeza identificam:</w:t>
      </w:r>
    </w:p>
    <w:p w14:paraId="0FDD50DE" w14:textId="77777777" w:rsidR="00240E5F" w:rsidRPr="007A11B5" w:rsidRDefault="00240E5F" w:rsidP="007A11B5">
      <w:pPr>
        <w:pStyle w:val="PargrafodaLista"/>
        <w:numPr>
          <w:ilvl w:val="0"/>
          <w:numId w:val="27"/>
        </w:numPr>
        <w:spacing w:after="0" w:line="360" w:lineRule="auto"/>
        <w:jc w:val="both"/>
        <w:rPr>
          <w:rFonts w:ascii="Arial" w:hAnsi="Arial" w:cs="Arial"/>
          <w:sz w:val="20"/>
          <w:szCs w:val="20"/>
        </w:rPr>
      </w:pPr>
      <w:r w:rsidRPr="007A11B5">
        <w:rPr>
          <w:rFonts w:ascii="Arial" w:hAnsi="Arial" w:cs="Arial"/>
          <w:sz w:val="20"/>
          <w:szCs w:val="20"/>
        </w:rPr>
        <w:t>Frequência e tempo de limpeza;</w:t>
      </w:r>
    </w:p>
    <w:p w14:paraId="387418E9" w14:textId="77777777" w:rsidR="00240E5F" w:rsidRPr="007A11B5" w:rsidRDefault="00240E5F" w:rsidP="007A11B5">
      <w:pPr>
        <w:pStyle w:val="PargrafodaLista"/>
        <w:numPr>
          <w:ilvl w:val="0"/>
          <w:numId w:val="27"/>
        </w:numPr>
        <w:spacing w:after="0" w:line="360" w:lineRule="auto"/>
        <w:jc w:val="both"/>
        <w:rPr>
          <w:rFonts w:ascii="Arial" w:hAnsi="Arial" w:cs="Arial"/>
          <w:sz w:val="20"/>
          <w:szCs w:val="20"/>
        </w:rPr>
      </w:pPr>
      <w:r w:rsidRPr="007A11B5">
        <w:rPr>
          <w:rFonts w:ascii="Arial" w:hAnsi="Arial" w:cs="Arial"/>
          <w:sz w:val="20"/>
          <w:szCs w:val="20"/>
        </w:rPr>
        <w:t>Responsáveis;</w:t>
      </w:r>
    </w:p>
    <w:p w14:paraId="58EC6854" w14:textId="77777777" w:rsidR="00240E5F" w:rsidRPr="007A11B5" w:rsidRDefault="00240E5F" w:rsidP="007A11B5">
      <w:pPr>
        <w:pStyle w:val="PargrafodaLista"/>
        <w:numPr>
          <w:ilvl w:val="0"/>
          <w:numId w:val="27"/>
        </w:numPr>
        <w:spacing w:after="0" w:line="360" w:lineRule="auto"/>
        <w:jc w:val="both"/>
        <w:rPr>
          <w:rFonts w:ascii="Arial" w:hAnsi="Arial" w:cs="Arial"/>
          <w:sz w:val="20"/>
          <w:szCs w:val="20"/>
        </w:rPr>
      </w:pPr>
      <w:r w:rsidRPr="007A11B5">
        <w:rPr>
          <w:rFonts w:ascii="Arial" w:hAnsi="Arial" w:cs="Arial"/>
          <w:sz w:val="20"/>
          <w:szCs w:val="20"/>
        </w:rPr>
        <w:t>Agentes de limpeza a serem utilizados (devem ser compatíveis com os materiais a serem limpos, de fácil retirada, que não deixem resíduos e atóxicos quando entram em contato com o produto).</w:t>
      </w:r>
    </w:p>
    <w:p w14:paraId="006B3583" w14:textId="77777777" w:rsidR="00F13991" w:rsidRPr="007A11B5" w:rsidRDefault="00F13991" w:rsidP="007A11B5">
      <w:pPr>
        <w:spacing w:after="0" w:line="360" w:lineRule="auto"/>
        <w:jc w:val="both"/>
        <w:rPr>
          <w:rFonts w:ascii="Arial" w:hAnsi="Arial" w:cs="Arial"/>
          <w:sz w:val="20"/>
          <w:szCs w:val="20"/>
        </w:rPr>
      </w:pPr>
    </w:p>
    <w:p w14:paraId="2BF091A5" w14:textId="2F1D013A" w:rsidR="00A06059" w:rsidRPr="007A11B5" w:rsidRDefault="007A11B5" w:rsidP="007A11B5">
      <w:pPr>
        <w:spacing w:after="0" w:line="360" w:lineRule="auto"/>
        <w:jc w:val="both"/>
        <w:rPr>
          <w:rFonts w:ascii="Arial" w:hAnsi="Arial" w:cs="Arial"/>
          <w:b/>
          <w:bCs/>
          <w:sz w:val="20"/>
          <w:szCs w:val="20"/>
        </w:rPr>
      </w:pPr>
      <w:r w:rsidRPr="007A11B5">
        <w:rPr>
          <w:rFonts w:ascii="Arial" w:hAnsi="Arial" w:cs="Arial"/>
          <w:b/>
          <w:bCs/>
          <w:sz w:val="20"/>
          <w:szCs w:val="20"/>
        </w:rPr>
        <w:t>21 . LAVATÓRIOS</w:t>
      </w:r>
      <w:r w:rsidR="00A06059" w:rsidRPr="007A11B5">
        <w:rPr>
          <w:rFonts w:ascii="Arial" w:hAnsi="Arial" w:cs="Arial"/>
          <w:b/>
          <w:bCs/>
          <w:sz w:val="20"/>
          <w:szCs w:val="20"/>
        </w:rPr>
        <w:t xml:space="preserve"> E </w:t>
      </w:r>
      <w:r w:rsidRPr="007A11B5">
        <w:rPr>
          <w:rFonts w:ascii="Arial" w:hAnsi="Arial" w:cs="Arial"/>
          <w:b/>
          <w:bCs/>
          <w:sz w:val="20"/>
          <w:szCs w:val="20"/>
        </w:rPr>
        <w:t>INSTALAÇÕES</w:t>
      </w:r>
      <w:r w:rsidR="00A06059" w:rsidRPr="007A11B5">
        <w:rPr>
          <w:rFonts w:ascii="Arial" w:hAnsi="Arial" w:cs="Arial"/>
          <w:b/>
          <w:bCs/>
          <w:sz w:val="20"/>
          <w:szCs w:val="20"/>
        </w:rPr>
        <w:t xml:space="preserve"> </w:t>
      </w:r>
      <w:r w:rsidRPr="007A11B5">
        <w:rPr>
          <w:rFonts w:ascii="Arial" w:hAnsi="Arial" w:cs="Arial"/>
          <w:b/>
          <w:bCs/>
          <w:sz w:val="20"/>
          <w:szCs w:val="20"/>
        </w:rPr>
        <w:t>SANITÁRI</w:t>
      </w:r>
      <w:r w:rsidR="00DB3EF2">
        <w:rPr>
          <w:rFonts w:ascii="Arial" w:hAnsi="Arial" w:cs="Arial"/>
          <w:b/>
          <w:bCs/>
          <w:sz w:val="20"/>
          <w:szCs w:val="20"/>
        </w:rPr>
        <w:t>O</w:t>
      </w:r>
      <w:r w:rsidRPr="007A11B5">
        <w:rPr>
          <w:rFonts w:ascii="Arial" w:hAnsi="Arial" w:cs="Arial"/>
          <w:b/>
          <w:bCs/>
          <w:sz w:val="20"/>
          <w:szCs w:val="20"/>
        </w:rPr>
        <w:t>S</w:t>
      </w:r>
    </w:p>
    <w:p w14:paraId="4710437B" w14:textId="3E514504" w:rsidR="00240E5F" w:rsidRPr="007A11B5" w:rsidRDefault="00240E5F" w:rsidP="007A11B5">
      <w:pPr>
        <w:spacing w:after="0" w:line="360" w:lineRule="auto"/>
        <w:ind w:firstLine="708"/>
        <w:jc w:val="both"/>
        <w:rPr>
          <w:rFonts w:ascii="Arial" w:hAnsi="Arial" w:cs="Arial"/>
          <w:sz w:val="20"/>
          <w:szCs w:val="20"/>
        </w:rPr>
      </w:pPr>
      <w:r w:rsidRPr="007A11B5">
        <w:rPr>
          <w:rFonts w:ascii="Arial" w:hAnsi="Arial" w:cs="Arial"/>
          <w:sz w:val="20"/>
          <w:szCs w:val="20"/>
        </w:rPr>
        <w:t xml:space="preserve">Existem lavatórios e instalações sanitárias em condições de higiene perfeitas e separadas para uso do pessoal administrativo e para o pessoal de </w:t>
      </w:r>
      <w:r w:rsidR="007A11B5" w:rsidRPr="007A11B5">
        <w:rPr>
          <w:rFonts w:ascii="Arial" w:hAnsi="Arial" w:cs="Arial"/>
          <w:sz w:val="20"/>
          <w:szCs w:val="20"/>
        </w:rPr>
        <w:t>área</w:t>
      </w:r>
      <w:r w:rsidRPr="007A11B5">
        <w:rPr>
          <w:rFonts w:ascii="Arial" w:hAnsi="Arial" w:cs="Arial"/>
          <w:sz w:val="20"/>
          <w:szCs w:val="20"/>
        </w:rPr>
        <w:t xml:space="preserve"> de estocagem.</w:t>
      </w:r>
    </w:p>
    <w:p w14:paraId="55F9912C" w14:textId="77777777" w:rsidR="00240E5F" w:rsidRPr="007A11B5" w:rsidRDefault="00240E5F" w:rsidP="007A11B5">
      <w:pPr>
        <w:spacing w:after="0" w:line="360" w:lineRule="auto"/>
        <w:jc w:val="both"/>
        <w:rPr>
          <w:rFonts w:ascii="Arial" w:hAnsi="Arial" w:cs="Arial"/>
          <w:sz w:val="20"/>
          <w:szCs w:val="20"/>
        </w:rPr>
      </w:pPr>
    </w:p>
    <w:p w14:paraId="62433214" w14:textId="1A621BE2" w:rsidR="00240E5F" w:rsidRPr="007A11B5" w:rsidRDefault="007A11B5" w:rsidP="007A11B5">
      <w:pPr>
        <w:spacing w:after="0" w:line="360" w:lineRule="auto"/>
        <w:jc w:val="both"/>
        <w:rPr>
          <w:rFonts w:ascii="Arial" w:hAnsi="Arial" w:cs="Arial"/>
          <w:b/>
          <w:bCs/>
          <w:sz w:val="20"/>
          <w:szCs w:val="20"/>
        </w:rPr>
      </w:pPr>
      <w:r w:rsidRPr="007A11B5">
        <w:rPr>
          <w:rFonts w:ascii="Arial" w:hAnsi="Arial" w:cs="Arial"/>
          <w:b/>
          <w:bCs/>
          <w:sz w:val="20"/>
          <w:szCs w:val="20"/>
        </w:rPr>
        <w:t xml:space="preserve">22. </w:t>
      </w:r>
      <w:r w:rsidR="00A06059" w:rsidRPr="007A11B5">
        <w:rPr>
          <w:rFonts w:ascii="Arial" w:hAnsi="Arial" w:cs="Arial"/>
          <w:b/>
          <w:bCs/>
          <w:sz w:val="20"/>
          <w:szCs w:val="20"/>
        </w:rPr>
        <w:t>LIXO</w:t>
      </w:r>
    </w:p>
    <w:p w14:paraId="46E51516" w14:textId="48BD0171" w:rsidR="00240E5F" w:rsidRPr="007A11B5" w:rsidRDefault="00240E5F" w:rsidP="007A11B5">
      <w:pPr>
        <w:spacing w:after="0" w:line="360" w:lineRule="auto"/>
        <w:ind w:firstLine="708"/>
        <w:jc w:val="both"/>
        <w:rPr>
          <w:rFonts w:ascii="Arial" w:hAnsi="Arial" w:cs="Arial"/>
          <w:sz w:val="20"/>
          <w:szCs w:val="20"/>
        </w:rPr>
      </w:pPr>
      <w:r w:rsidRPr="007A11B5">
        <w:rPr>
          <w:rFonts w:ascii="Arial" w:hAnsi="Arial" w:cs="Arial"/>
          <w:sz w:val="20"/>
          <w:szCs w:val="20"/>
        </w:rPr>
        <w:t xml:space="preserve">O lixo e diariamente coletado dos setores, sendo realizado esta coleta pela manhã e ao final de cada expediente, sempre com a utilização de luvas. O lixo recolhido e acondicionado em sacos plásticos de coloração escura e lacrados, e levados para </w:t>
      </w:r>
      <w:r w:rsidR="00DB3EF2" w:rsidRPr="007A11B5">
        <w:rPr>
          <w:rFonts w:ascii="Arial" w:hAnsi="Arial" w:cs="Arial"/>
          <w:sz w:val="20"/>
          <w:szCs w:val="20"/>
        </w:rPr>
        <w:t>área</w:t>
      </w:r>
      <w:r w:rsidRPr="007A11B5">
        <w:rPr>
          <w:rFonts w:ascii="Arial" w:hAnsi="Arial" w:cs="Arial"/>
          <w:sz w:val="20"/>
          <w:szCs w:val="20"/>
        </w:rPr>
        <w:t xml:space="preserve"> externa e posto dentro da lixeira, para o recolhimento executado pelo carro de lixo. No caso de caixa de papelão são desmontadas, dobradas, de modo que caibam dentro do saco, ensacadas e levadas para descarte. Os sanitários tanto femininos quanto masculinos também passam pelo mesmo processo diariamente, sendo observado a presenta de papel higiênico, toalhas higiênicas, sabonete, caso não tenha no recinto ou esteja em pouca quantidade e reposto o mais breve possível. </w:t>
      </w:r>
      <w:r w:rsidR="00DC17C0" w:rsidRPr="007A11B5">
        <w:rPr>
          <w:rFonts w:ascii="Arial" w:hAnsi="Arial" w:cs="Arial"/>
          <w:sz w:val="20"/>
          <w:szCs w:val="20"/>
        </w:rPr>
        <w:t>(</w:t>
      </w:r>
      <w:r w:rsidRPr="007A11B5">
        <w:rPr>
          <w:rFonts w:ascii="Arial" w:hAnsi="Arial" w:cs="Arial"/>
          <w:sz w:val="20"/>
          <w:szCs w:val="20"/>
        </w:rPr>
        <w:t>POP – 16).</w:t>
      </w:r>
    </w:p>
    <w:p w14:paraId="5D66D571" w14:textId="40D472DC" w:rsidR="00DC17C0" w:rsidRPr="007A11B5" w:rsidRDefault="00DC17C0" w:rsidP="007A11B5">
      <w:pPr>
        <w:spacing w:after="0" w:line="360" w:lineRule="auto"/>
        <w:jc w:val="both"/>
        <w:rPr>
          <w:rFonts w:ascii="Arial" w:hAnsi="Arial" w:cs="Arial"/>
          <w:sz w:val="20"/>
          <w:szCs w:val="20"/>
        </w:rPr>
      </w:pPr>
      <w:r w:rsidRPr="007A11B5">
        <w:rPr>
          <w:rFonts w:ascii="Arial" w:hAnsi="Arial" w:cs="Arial"/>
          <w:sz w:val="20"/>
          <w:szCs w:val="20"/>
        </w:rPr>
        <w:t xml:space="preserve"> </w:t>
      </w:r>
      <w:r w:rsidR="007A11B5">
        <w:rPr>
          <w:rFonts w:ascii="Arial" w:hAnsi="Arial" w:cs="Arial"/>
          <w:sz w:val="20"/>
          <w:szCs w:val="20"/>
        </w:rPr>
        <w:tab/>
      </w:r>
      <w:r w:rsidRPr="007A11B5">
        <w:rPr>
          <w:rFonts w:ascii="Arial" w:hAnsi="Arial" w:cs="Arial"/>
          <w:sz w:val="20"/>
          <w:szCs w:val="20"/>
        </w:rPr>
        <w:t>Em rodas as áreas da empresa e realizado limpeza diária com uso de saneantes a fim de manter os ambientes limpos e agradáveis isentos de sujeira.</w:t>
      </w:r>
    </w:p>
    <w:p w14:paraId="4D1731D5" w14:textId="77777777" w:rsidR="00240E5F" w:rsidRPr="007A11B5" w:rsidRDefault="00240E5F" w:rsidP="007A11B5">
      <w:pPr>
        <w:spacing w:after="0" w:line="360" w:lineRule="auto"/>
        <w:jc w:val="both"/>
        <w:rPr>
          <w:rFonts w:ascii="Arial" w:hAnsi="Arial" w:cs="Arial"/>
          <w:sz w:val="20"/>
          <w:szCs w:val="20"/>
        </w:rPr>
      </w:pPr>
    </w:p>
    <w:p w14:paraId="156A9267" w14:textId="77777777" w:rsidR="007A11B5" w:rsidRDefault="007A11B5" w:rsidP="007A11B5">
      <w:pPr>
        <w:spacing w:after="0" w:line="360" w:lineRule="auto"/>
        <w:jc w:val="both"/>
        <w:rPr>
          <w:rFonts w:ascii="Arial" w:hAnsi="Arial" w:cs="Arial"/>
          <w:sz w:val="20"/>
          <w:szCs w:val="20"/>
        </w:rPr>
      </w:pPr>
    </w:p>
    <w:p w14:paraId="0DDF93CB" w14:textId="7D650627" w:rsidR="00A06059" w:rsidRPr="007A11B5" w:rsidRDefault="007A11B5" w:rsidP="007A11B5">
      <w:pPr>
        <w:spacing w:after="0" w:line="360" w:lineRule="auto"/>
        <w:jc w:val="both"/>
        <w:rPr>
          <w:rFonts w:ascii="Arial" w:hAnsi="Arial" w:cs="Arial"/>
          <w:b/>
          <w:bCs/>
          <w:sz w:val="20"/>
          <w:szCs w:val="20"/>
        </w:rPr>
      </w:pPr>
      <w:r w:rsidRPr="007A11B5">
        <w:rPr>
          <w:rFonts w:ascii="Arial" w:hAnsi="Arial" w:cs="Arial"/>
          <w:b/>
          <w:bCs/>
          <w:sz w:val="20"/>
          <w:szCs w:val="20"/>
        </w:rPr>
        <w:t xml:space="preserve">23. </w:t>
      </w:r>
      <w:r w:rsidR="00A06059" w:rsidRPr="007A11B5">
        <w:rPr>
          <w:rFonts w:ascii="Arial" w:hAnsi="Arial" w:cs="Arial"/>
          <w:b/>
          <w:bCs/>
          <w:sz w:val="20"/>
          <w:szCs w:val="20"/>
        </w:rPr>
        <w:t xml:space="preserve">LIMPEZA E </w:t>
      </w:r>
      <w:r w:rsidRPr="007A11B5">
        <w:rPr>
          <w:rFonts w:ascii="Arial" w:hAnsi="Arial" w:cs="Arial"/>
          <w:b/>
          <w:bCs/>
          <w:sz w:val="20"/>
          <w:szCs w:val="20"/>
        </w:rPr>
        <w:t>CONSERVAÇÃO</w:t>
      </w:r>
    </w:p>
    <w:p w14:paraId="55359D4C" w14:textId="15ED19E7" w:rsidR="00DC17C0" w:rsidRDefault="00DC17C0" w:rsidP="00DB3EF2">
      <w:pPr>
        <w:spacing w:after="0" w:line="360" w:lineRule="auto"/>
        <w:ind w:firstLine="708"/>
        <w:jc w:val="both"/>
        <w:rPr>
          <w:rFonts w:ascii="Arial" w:hAnsi="Arial" w:cs="Arial"/>
          <w:sz w:val="20"/>
          <w:szCs w:val="20"/>
        </w:rPr>
      </w:pPr>
      <w:r w:rsidRPr="007A11B5">
        <w:rPr>
          <w:rFonts w:ascii="Arial" w:hAnsi="Arial" w:cs="Arial"/>
          <w:sz w:val="20"/>
          <w:szCs w:val="20"/>
        </w:rPr>
        <w:t xml:space="preserve">É de suma importância que o ambiente na empresa esteja sempre </w:t>
      </w:r>
      <w:r w:rsidR="007A11B5" w:rsidRPr="007A11B5">
        <w:rPr>
          <w:rFonts w:ascii="Arial" w:hAnsi="Arial" w:cs="Arial"/>
          <w:sz w:val="20"/>
          <w:szCs w:val="20"/>
        </w:rPr>
        <w:t>estão</w:t>
      </w:r>
      <w:r w:rsidRPr="007A11B5">
        <w:rPr>
          <w:rFonts w:ascii="Arial" w:hAnsi="Arial" w:cs="Arial"/>
          <w:sz w:val="20"/>
          <w:szCs w:val="20"/>
        </w:rPr>
        <w:t xml:space="preserve"> sempre limpas e sem detritos, poeiras e agentes infestantes, e são adotadas precauções quanto a entrada de insetos e roedores. Na parte superior das divisórias, </w:t>
      </w:r>
      <w:r w:rsidR="007A11B5" w:rsidRPr="007A11B5">
        <w:rPr>
          <w:rFonts w:ascii="Arial" w:hAnsi="Arial" w:cs="Arial"/>
          <w:sz w:val="20"/>
          <w:szCs w:val="20"/>
        </w:rPr>
        <w:t>estão</w:t>
      </w:r>
      <w:r w:rsidRPr="007A11B5">
        <w:rPr>
          <w:rFonts w:ascii="Arial" w:hAnsi="Arial" w:cs="Arial"/>
          <w:sz w:val="20"/>
          <w:szCs w:val="20"/>
        </w:rPr>
        <w:t xml:space="preserve"> colocadas telas de proteção que impedem a entrada de insetos, mas permite a circulação de ar. A limpeza geral e realizada uma vez por semana por funcionário </w:t>
      </w:r>
      <w:r w:rsidR="007A11B5" w:rsidRPr="007A11B5">
        <w:rPr>
          <w:rFonts w:ascii="Arial" w:hAnsi="Arial" w:cs="Arial"/>
          <w:sz w:val="20"/>
          <w:szCs w:val="20"/>
        </w:rPr>
        <w:t>específico</w:t>
      </w:r>
      <w:r w:rsidRPr="007A11B5">
        <w:rPr>
          <w:rFonts w:ascii="Arial" w:hAnsi="Arial" w:cs="Arial"/>
          <w:sz w:val="20"/>
          <w:szCs w:val="20"/>
        </w:rPr>
        <w:t xml:space="preserve"> para esta tarefa, e o material de limpeza e armazenado em local separado. Utilizamos um procedimento operacional padrão. (POP – 19)</w:t>
      </w:r>
    </w:p>
    <w:p w14:paraId="44078231" w14:textId="77777777" w:rsidR="00DB3EF2" w:rsidRPr="007A11B5" w:rsidRDefault="00DB3EF2" w:rsidP="00DB3EF2">
      <w:pPr>
        <w:spacing w:after="0" w:line="360" w:lineRule="auto"/>
        <w:ind w:firstLine="708"/>
        <w:jc w:val="both"/>
        <w:rPr>
          <w:rFonts w:ascii="Arial" w:hAnsi="Arial" w:cs="Arial"/>
          <w:sz w:val="20"/>
          <w:szCs w:val="20"/>
        </w:rPr>
      </w:pPr>
    </w:p>
    <w:p w14:paraId="04E0628D" w14:textId="77777777" w:rsidR="00DC17C0" w:rsidRPr="007A11B5" w:rsidRDefault="00DC17C0" w:rsidP="007A11B5">
      <w:pPr>
        <w:spacing w:after="0" w:line="360" w:lineRule="auto"/>
        <w:jc w:val="both"/>
        <w:rPr>
          <w:rFonts w:ascii="Arial" w:hAnsi="Arial" w:cs="Arial"/>
          <w:sz w:val="20"/>
          <w:szCs w:val="20"/>
        </w:rPr>
      </w:pPr>
    </w:p>
    <w:p w14:paraId="2F316AF4" w14:textId="4EB8C8C6" w:rsidR="00A06059" w:rsidRPr="007A11B5" w:rsidRDefault="007A11B5" w:rsidP="007A11B5">
      <w:pPr>
        <w:spacing w:after="0" w:line="360" w:lineRule="auto"/>
        <w:jc w:val="both"/>
        <w:rPr>
          <w:rFonts w:ascii="Arial" w:hAnsi="Arial" w:cs="Arial"/>
          <w:b/>
          <w:bCs/>
          <w:sz w:val="20"/>
          <w:szCs w:val="20"/>
        </w:rPr>
      </w:pPr>
      <w:r w:rsidRPr="007A11B5">
        <w:rPr>
          <w:rFonts w:ascii="Arial" w:hAnsi="Arial" w:cs="Arial"/>
          <w:b/>
          <w:bCs/>
          <w:sz w:val="20"/>
          <w:szCs w:val="20"/>
        </w:rPr>
        <w:lastRenderedPageBreak/>
        <w:t xml:space="preserve">24 . </w:t>
      </w:r>
      <w:r w:rsidR="00DC17C0" w:rsidRPr="007A11B5">
        <w:rPr>
          <w:rFonts w:ascii="Arial" w:hAnsi="Arial" w:cs="Arial"/>
          <w:b/>
          <w:bCs/>
          <w:sz w:val="20"/>
          <w:szCs w:val="20"/>
        </w:rPr>
        <w:t>S</w:t>
      </w:r>
      <w:r w:rsidR="00A06059" w:rsidRPr="007A11B5">
        <w:rPr>
          <w:rFonts w:ascii="Arial" w:hAnsi="Arial" w:cs="Arial"/>
          <w:b/>
          <w:bCs/>
          <w:sz w:val="20"/>
          <w:szCs w:val="20"/>
        </w:rPr>
        <w:t>ISTEMA DE COMBATE AS PRAGAS</w:t>
      </w:r>
    </w:p>
    <w:p w14:paraId="4AE2113A" w14:textId="59FC1EB4" w:rsidR="007A11B5" w:rsidRDefault="00DC17C0" w:rsidP="00DB3EF2">
      <w:pPr>
        <w:spacing w:after="0" w:line="360" w:lineRule="auto"/>
        <w:ind w:firstLine="708"/>
        <w:jc w:val="both"/>
        <w:rPr>
          <w:rFonts w:ascii="Arial" w:hAnsi="Arial" w:cs="Arial"/>
          <w:sz w:val="20"/>
          <w:szCs w:val="20"/>
        </w:rPr>
      </w:pPr>
      <w:r w:rsidRPr="007A11B5">
        <w:rPr>
          <w:rFonts w:ascii="Arial" w:hAnsi="Arial" w:cs="Arial"/>
          <w:sz w:val="20"/>
          <w:szCs w:val="20"/>
        </w:rPr>
        <w:t>A empresa estabelece um programa periódico de desratização e dedetização terceirizado com empresa autorizada pela DVISA-AM, que deve cumprir a programação determinada pela A.R. Rodriguez, como forma de prevenção de insetos e roedores que podem infestar as instalações, apesar de procedimentos adequados de limpeza, sanitização e manutenção. Na programação consta que, na realização desses serviços devera semestralmente, ou em caso de urgência, a fim de garantir as instalações prediais ser semestralmente, ou em casos de urgência, a fim de garantir as instalações prediais livres de pragas para o bom acon</w:t>
      </w:r>
      <w:r w:rsidR="00BF428B" w:rsidRPr="007A11B5">
        <w:rPr>
          <w:rFonts w:ascii="Arial" w:hAnsi="Arial" w:cs="Arial"/>
          <w:sz w:val="20"/>
          <w:szCs w:val="20"/>
        </w:rPr>
        <w:t>dicionamento dos produtos. (POP – 18)</w:t>
      </w:r>
    </w:p>
    <w:p w14:paraId="38EC0271" w14:textId="77777777" w:rsidR="00D22DE8" w:rsidRDefault="00D22DE8" w:rsidP="00DB3EF2">
      <w:pPr>
        <w:spacing w:after="0" w:line="360" w:lineRule="auto"/>
        <w:ind w:firstLine="708"/>
        <w:jc w:val="both"/>
        <w:rPr>
          <w:rFonts w:ascii="Arial" w:hAnsi="Arial" w:cs="Arial"/>
          <w:sz w:val="20"/>
          <w:szCs w:val="20"/>
        </w:rPr>
      </w:pPr>
    </w:p>
    <w:p w14:paraId="6B47447A" w14:textId="77777777" w:rsidR="007A11B5" w:rsidRDefault="007A11B5" w:rsidP="007A11B5">
      <w:pPr>
        <w:spacing w:after="0" w:line="360" w:lineRule="auto"/>
        <w:jc w:val="both"/>
        <w:rPr>
          <w:rFonts w:ascii="Arial" w:hAnsi="Arial" w:cs="Arial"/>
          <w:sz w:val="20"/>
          <w:szCs w:val="20"/>
        </w:rPr>
      </w:pPr>
    </w:p>
    <w:p w14:paraId="233AE435" w14:textId="197CFECA" w:rsidR="00A06059" w:rsidRPr="00206DA3" w:rsidRDefault="007A11B5" w:rsidP="007A11B5">
      <w:pPr>
        <w:spacing w:after="0" w:line="360" w:lineRule="auto"/>
        <w:jc w:val="both"/>
        <w:rPr>
          <w:rFonts w:ascii="Arial" w:hAnsi="Arial" w:cs="Arial"/>
          <w:b/>
          <w:bCs/>
          <w:sz w:val="20"/>
          <w:szCs w:val="20"/>
        </w:rPr>
      </w:pPr>
      <w:r w:rsidRPr="00206DA3">
        <w:rPr>
          <w:rFonts w:ascii="Arial" w:hAnsi="Arial" w:cs="Arial"/>
          <w:b/>
          <w:bCs/>
          <w:sz w:val="20"/>
          <w:szCs w:val="20"/>
        </w:rPr>
        <w:t>25 . CONCLUSÃO</w:t>
      </w:r>
      <w:r w:rsidR="00BF428B" w:rsidRPr="00206DA3">
        <w:rPr>
          <w:rFonts w:ascii="Arial" w:hAnsi="Arial" w:cs="Arial"/>
          <w:b/>
          <w:bCs/>
          <w:sz w:val="20"/>
          <w:szCs w:val="20"/>
        </w:rPr>
        <w:t xml:space="preserve"> </w:t>
      </w:r>
    </w:p>
    <w:p w14:paraId="255186D1" w14:textId="5B285ECC" w:rsidR="006D78A6" w:rsidRPr="007A11B5" w:rsidRDefault="006D78A6" w:rsidP="00206DA3">
      <w:pPr>
        <w:spacing w:after="0" w:line="360" w:lineRule="auto"/>
        <w:ind w:firstLine="708"/>
        <w:jc w:val="both"/>
        <w:rPr>
          <w:rFonts w:ascii="Arial" w:hAnsi="Arial" w:cs="Arial"/>
          <w:sz w:val="20"/>
          <w:szCs w:val="20"/>
        </w:rPr>
      </w:pPr>
      <w:r w:rsidRPr="007A11B5">
        <w:rPr>
          <w:rFonts w:ascii="Arial" w:hAnsi="Arial" w:cs="Arial"/>
          <w:sz w:val="20"/>
          <w:szCs w:val="20"/>
        </w:rPr>
        <w:t xml:space="preserve">Dado o exposto anteriormente, a A.R. Rodriguez afim de assegurar os padrões de qualidade nos produtos que distribui, atua com todos os processos definidos de acordo com o escopo da qualidade. Faz se medições periódicas visando sanar possíveis não conformidades e atua sempre em busca da melhoria </w:t>
      </w:r>
      <w:r w:rsidR="00206DA3" w:rsidRPr="007A11B5">
        <w:rPr>
          <w:rFonts w:ascii="Arial" w:hAnsi="Arial" w:cs="Arial"/>
          <w:sz w:val="20"/>
          <w:szCs w:val="20"/>
        </w:rPr>
        <w:t>contínua</w:t>
      </w:r>
      <w:r w:rsidRPr="007A11B5">
        <w:rPr>
          <w:rFonts w:ascii="Arial" w:hAnsi="Arial" w:cs="Arial"/>
          <w:sz w:val="20"/>
          <w:szCs w:val="20"/>
        </w:rPr>
        <w:t xml:space="preserve"> </w:t>
      </w:r>
      <w:r w:rsidR="00DB3EF2" w:rsidRPr="007A11B5">
        <w:rPr>
          <w:rFonts w:ascii="Arial" w:hAnsi="Arial" w:cs="Arial"/>
          <w:sz w:val="20"/>
          <w:szCs w:val="20"/>
        </w:rPr>
        <w:t>dos seus processos</w:t>
      </w:r>
      <w:r w:rsidRPr="007A11B5">
        <w:rPr>
          <w:rFonts w:ascii="Arial" w:hAnsi="Arial" w:cs="Arial"/>
          <w:sz w:val="20"/>
          <w:szCs w:val="20"/>
        </w:rPr>
        <w:t xml:space="preserve"> e documentações internas.</w:t>
      </w:r>
    </w:p>
    <w:p w14:paraId="43ADD74B" w14:textId="77777777" w:rsidR="006D78A6" w:rsidRPr="007A11B5" w:rsidRDefault="006D78A6" w:rsidP="007A11B5">
      <w:pPr>
        <w:spacing w:after="0" w:line="360" w:lineRule="auto"/>
        <w:jc w:val="both"/>
        <w:rPr>
          <w:rFonts w:ascii="Arial" w:hAnsi="Arial" w:cs="Arial"/>
          <w:sz w:val="20"/>
          <w:szCs w:val="20"/>
        </w:rPr>
      </w:pPr>
    </w:p>
    <w:p w14:paraId="7F292A24" w14:textId="77777777" w:rsidR="00F13991" w:rsidRPr="007A11B5" w:rsidRDefault="00F13991" w:rsidP="007A11B5">
      <w:pPr>
        <w:spacing w:after="0" w:line="360" w:lineRule="auto"/>
        <w:jc w:val="both"/>
        <w:rPr>
          <w:rFonts w:ascii="Arial" w:hAnsi="Arial" w:cs="Arial"/>
          <w:sz w:val="20"/>
          <w:szCs w:val="20"/>
        </w:rPr>
      </w:pPr>
    </w:p>
    <w:p w14:paraId="6942955F" w14:textId="77777777" w:rsidR="00F13991" w:rsidRPr="007A11B5" w:rsidRDefault="00F13991" w:rsidP="007A11B5">
      <w:pPr>
        <w:spacing w:after="0" w:line="360" w:lineRule="auto"/>
        <w:jc w:val="both"/>
        <w:rPr>
          <w:rFonts w:ascii="Arial" w:hAnsi="Arial" w:cs="Arial"/>
          <w:sz w:val="20"/>
          <w:szCs w:val="20"/>
        </w:rPr>
      </w:pPr>
    </w:p>
    <w:p w14:paraId="3A6945BD" w14:textId="77777777" w:rsidR="00F13991" w:rsidRPr="007A11B5" w:rsidRDefault="00F13991" w:rsidP="007A11B5">
      <w:pPr>
        <w:spacing w:after="0" w:line="360" w:lineRule="auto"/>
        <w:jc w:val="both"/>
        <w:rPr>
          <w:rFonts w:ascii="Arial" w:hAnsi="Arial" w:cs="Arial"/>
          <w:sz w:val="20"/>
          <w:szCs w:val="20"/>
        </w:rPr>
      </w:pPr>
    </w:p>
    <w:p w14:paraId="73A53089" w14:textId="77777777" w:rsidR="00F13991" w:rsidRPr="007A11B5" w:rsidRDefault="00F13991" w:rsidP="007A11B5">
      <w:pPr>
        <w:spacing w:after="0" w:line="360" w:lineRule="auto"/>
        <w:jc w:val="both"/>
        <w:rPr>
          <w:rFonts w:ascii="Arial" w:hAnsi="Arial" w:cs="Arial"/>
          <w:sz w:val="20"/>
          <w:szCs w:val="20"/>
        </w:rPr>
      </w:pPr>
    </w:p>
    <w:p w14:paraId="2343DF8C" w14:textId="77777777" w:rsidR="00F13991" w:rsidRPr="007A11B5" w:rsidRDefault="00F13991" w:rsidP="007A11B5">
      <w:pPr>
        <w:spacing w:after="0" w:line="360" w:lineRule="auto"/>
        <w:jc w:val="both"/>
        <w:rPr>
          <w:rFonts w:ascii="Arial" w:hAnsi="Arial" w:cs="Arial"/>
          <w:sz w:val="20"/>
          <w:szCs w:val="20"/>
        </w:rPr>
      </w:pPr>
    </w:p>
    <w:p w14:paraId="7DE3C75C" w14:textId="77777777" w:rsidR="00F13991" w:rsidRPr="007A11B5" w:rsidRDefault="00F13991" w:rsidP="007A11B5">
      <w:pPr>
        <w:spacing w:after="0" w:line="360" w:lineRule="auto"/>
        <w:jc w:val="both"/>
        <w:rPr>
          <w:rFonts w:ascii="Arial" w:hAnsi="Arial" w:cs="Arial"/>
          <w:sz w:val="20"/>
          <w:szCs w:val="20"/>
        </w:rPr>
      </w:pPr>
    </w:p>
    <w:p w14:paraId="26641BE5" w14:textId="77777777" w:rsidR="00F13991" w:rsidRPr="007A11B5" w:rsidRDefault="00F13991" w:rsidP="007A11B5">
      <w:pPr>
        <w:spacing w:after="0" w:line="360" w:lineRule="auto"/>
        <w:jc w:val="both"/>
        <w:rPr>
          <w:rFonts w:ascii="Arial" w:hAnsi="Arial" w:cs="Arial"/>
          <w:sz w:val="20"/>
          <w:szCs w:val="20"/>
        </w:rPr>
      </w:pPr>
    </w:p>
    <w:p w14:paraId="698EE340" w14:textId="77777777" w:rsidR="00F13991" w:rsidRPr="007A11B5" w:rsidRDefault="00F13991" w:rsidP="007A11B5">
      <w:pPr>
        <w:spacing w:after="0" w:line="360" w:lineRule="auto"/>
        <w:jc w:val="both"/>
        <w:rPr>
          <w:rFonts w:ascii="Arial" w:hAnsi="Arial" w:cs="Arial"/>
          <w:sz w:val="20"/>
          <w:szCs w:val="20"/>
        </w:rPr>
      </w:pPr>
    </w:p>
    <w:p w14:paraId="29B0FDE5" w14:textId="77777777" w:rsidR="00F13991" w:rsidRPr="007A11B5" w:rsidRDefault="00F13991" w:rsidP="007A11B5">
      <w:pPr>
        <w:spacing w:after="0" w:line="360" w:lineRule="auto"/>
        <w:jc w:val="both"/>
        <w:rPr>
          <w:rFonts w:ascii="Arial" w:hAnsi="Arial" w:cs="Arial"/>
          <w:sz w:val="20"/>
          <w:szCs w:val="20"/>
        </w:rPr>
      </w:pPr>
    </w:p>
    <w:p w14:paraId="06090666" w14:textId="77777777" w:rsidR="00F13991" w:rsidRPr="007A11B5" w:rsidRDefault="00F13991" w:rsidP="007A11B5">
      <w:pPr>
        <w:spacing w:after="0" w:line="360" w:lineRule="auto"/>
        <w:jc w:val="both"/>
        <w:rPr>
          <w:rFonts w:ascii="Arial" w:hAnsi="Arial" w:cs="Arial"/>
          <w:sz w:val="20"/>
          <w:szCs w:val="20"/>
        </w:rPr>
      </w:pPr>
    </w:p>
    <w:p w14:paraId="2347201E" w14:textId="77777777" w:rsidR="00F13991" w:rsidRPr="007A11B5" w:rsidRDefault="00F13991" w:rsidP="007A11B5">
      <w:pPr>
        <w:spacing w:after="0" w:line="360" w:lineRule="auto"/>
        <w:jc w:val="both"/>
        <w:rPr>
          <w:rFonts w:ascii="Arial" w:hAnsi="Arial" w:cs="Arial"/>
          <w:sz w:val="20"/>
          <w:szCs w:val="20"/>
        </w:rPr>
      </w:pPr>
    </w:p>
    <w:p w14:paraId="7AA7E70D" w14:textId="77777777" w:rsidR="00F13991" w:rsidRPr="007A11B5" w:rsidRDefault="00F13991" w:rsidP="007A11B5">
      <w:pPr>
        <w:spacing w:after="0" w:line="360" w:lineRule="auto"/>
        <w:jc w:val="both"/>
        <w:rPr>
          <w:rFonts w:ascii="Arial" w:hAnsi="Arial" w:cs="Arial"/>
          <w:sz w:val="20"/>
          <w:szCs w:val="20"/>
        </w:rPr>
      </w:pPr>
    </w:p>
    <w:p w14:paraId="1657DADB" w14:textId="77777777" w:rsidR="00F13991" w:rsidRDefault="00F13991" w:rsidP="00EB658E">
      <w:pPr>
        <w:spacing w:line="360" w:lineRule="auto"/>
      </w:pPr>
    </w:p>
    <w:p w14:paraId="4373C439" w14:textId="77777777" w:rsidR="00F13991" w:rsidRDefault="00F13991" w:rsidP="00EB658E">
      <w:pPr>
        <w:spacing w:line="360" w:lineRule="auto"/>
      </w:pPr>
    </w:p>
    <w:p w14:paraId="4B3B8F2E" w14:textId="77777777" w:rsidR="00F13991" w:rsidRDefault="00F13991" w:rsidP="00EB658E">
      <w:pPr>
        <w:spacing w:line="360" w:lineRule="auto"/>
      </w:pPr>
    </w:p>
    <w:p w14:paraId="46F0B4B2" w14:textId="77777777" w:rsidR="00BF428B" w:rsidRDefault="00BF428B" w:rsidP="00EB658E">
      <w:pPr>
        <w:spacing w:line="360" w:lineRule="auto"/>
      </w:pPr>
    </w:p>
    <w:p w14:paraId="1B50FA77" w14:textId="77777777" w:rsidR="006D78A6" w:rsidRDefault="006D78A6" w:rsidP="00EB658E">
      <w:pPr>
        <w:spacing w:line="360" w:lineRule="auto"/>
      </w:pPr>
    </w:p>
    <w:p w14:paraId="28C85350" w14:textId="512683A3" w:rsidR="006D78A6" w:rsidRDefault="006D78A6" w:rsidP="00EB658E">
      <w:pPr>
        <w:spacing w:line="360" w:lineRule="auto"/>
      </w:pPr>
    </w:p>
    <w:p w14:paraId="4D94F535" w14:textId="77777777" w:rsidR="00D22DE8" w:rsidRPr="00BF428B" w:rsidRDefault="00D22DE8" w:rsidP="00EB658E">
      <w:pPr>
        <w:spacing w:line="360" w:lineRule="auto"/>
      </w:pPr>
    </w:p>
    <w:p w14:paraId="2830DA9D" w14:textId="77777777" w:rsidR="00A06059" w:rsidRDefault="00A06059" w:rsidP="00EB658E">
      <w:pPr>
        <w:pStyle w:val="PargrafodaLista"/>
        <w:numPr>
          <w:ilvl w:val="0"/>
          <w:numId w:val="1"/>
        </w:numPr>
        <w:spacing w:line="360" w:lineRule="auto"/>
        <w:rPr>
          <w:b/>
        </w:rPr>
      </w:pPr>
      <w:r w:rsidRPr="00240E5F">
        <w:rPr>
          <w:b/>
        </w:rPr>
        <w:lastRenderedPageBreak/>
        <w:t>REFERENCIAS BIBLIOGRAFICAS</w:t>
      </w:r>
    </w:p>
    <w:p w14:paraId="753F7580" w14:textId="77777777" w:rsidR="00892B06" w:rsidRDefault="00892B06" w:rsidP="00EB658E">
      <w:pPr>
        <w:pStyle w:val="PargrafodaLista"/>
        <w:spacing w:line="360" w:lineRule="auto"/>
        <w:rPr>
          <w:b/>
        </w:rPr>
      </w:pPr>
    </w:p>
    <w:p w14:paraId="1E8B9FBF" w14:textId="77777777" w:rsidR="00BF428B" w:rsidRDefault="00BF428B" w:rsidP="00B41A51">
      <w:pPr>
        <w:pStyle w:val="PargrafodaLista"/>
        <w:numPr>
          <w:ilvl w:val="0"/>
          <w:numId w:val="9"/>
        </w:numPr>
        <w:spacing w:line="360" w:lineRule="auto"/>
        <w:jc w:val="both"/>
      </w:pPr>
      <w:r w:rsidRPr="00892B06">
        <w:t xml:space="preserve">Resolução RDC N 16/2013 – ANVISA, que institui e implementa requisitos de boas práticas de distribuição e armazenagem para estabelecimentos que fabriquem ou comercializem produtos </w:t>
      </w:r>
      <w:r w:rsidR="00892B06">
        <w:t>médicos;</w:t>
      </w:r>
    </w:p>
    <w:p w14:paraId="6D7C19C2" w14:textId="77777777" w:rsidR="005F7E8D" w:rsidRDefault="005F7E8D" w:rsidP="00B41A51">
      <w:pPr>
        <w:pStyle w:val="PargrafodaLista"/>
        <w:spacing w:line="360" w:lineRule="auto"/>
        <w:jc w:val="both"/>
      </w:pPr>
    </w:p>
    <w:p w14:paraId="4CF50A3B" w14:textId="77777777" w:rsidR="00892B06" w:rsidRDefault="00892B06" w:rsidP="00B41A51">
      <w:pPr>
        <w:pStyle w:val="PargrafodaLista"/>
        <w:numPr>
          <w:ilvl w:val="0"/>
          <w:numId w:val="9"/>
        </w:numPr>
        <w:spacing w:line="360" w:lineRule="auto"/>
        <w:jc w:val="both"/>
      </w:pPr>
      <w:r>
        <w:t>Medida provisória 2.190-34 de 23/08/2001, altera dispositivos das Leis 9.782 de 26/01/99 e 6.437 de 20/08/1977 que configura infrações a Legislação Federal, estabelece sanções respectivas e da outras providencias.</w:t>
      </w:r>
    </w:p>
    <w:p w14:paraId="6F9662DB" w14:textId="77777777" w:rsidR="005F7E8D" w:rsidRDefault="005F7E8D" w:rsidP="00B41A51">
      <w:pPr>
        <w:pStyle w:val="PargrafodaLista"/>
        <w:spacing w:line="360" w:lineRule="auto"/>
        <w:jc w:val="both"/>
      </w:pPr>
    </w:p>
    <w:p w14:paraId="775B5B33" w14:textId="77777777" w:rsidR="00892B06" w:rsidRDefault="00892B06" w:rsidP="00B41A51">
      <w:pPr>
        <w:pStyle w:val="PargrafodaLista"/>
        <w:numPr>
          <w:ilvl w:val="0"/>
          <w:numId w:val="9"/>
        </w:numPr>
        <w:spacing w:line="360" w:lineRule="auto"/>
        <w:jc w:val="both"/>
      </w:pPr>
      <w:r>
        <w:t>Lei 3.820 de 11/11/1960 cria o Conselho Federal e os Regionais de Farmácia e da outras providencias.</w:t>
      </w:r>
    </w:p>
    <w:p w14:paraId="06C6A63F" w14:textId="77777777" w:rsidR="005F7E8D" w:rsidRDefault="005F7E8D" w:rsidP="00B41A51">
      <w:pPr>
        <w:pStyle w:val="PargrafodaLista"/>
        <w:spacing w:line="360" w:lineRule="auto"/>
        <w:jc w:val="both"/>
      </w:pPr>
    </w:p>
    <w:p w14:paraId="0DE475F6" w14:textId="77777777" w:rsidR="00892B06" w:rsidRDefault="005F7E8D" w:rsidP="00B41A51">
      <w:pPr>
        <w:pStyle w:val="PargrafodaLista"/>
        <w:numPr>
          <w:ilvl w:val="0"/>
          <w:numId w:val="9"/>
        </w:numPr>
        <w:spacing w:line="360" w:lineRule="auto"/>
        <w:jc w:val="both"/>
      </w:pPr>
      <w:r>
        <w:t>Lei 5.991 de 17 de dezembro de 1973, dispõe sobre controle sanitário do comercio de drogas, medicamentos, insumos farmacêuticos e correlatos e da outras providencias.</w:t>
      </w:r>
    </w:p>
    <w:p w14:paraId="108E2541" w14:textId="77777777" w:rsidR="005F7E8D" w:rsidRDefault="005F7E8D" w:rsidP="00B41A51">
      <w:pPr>
        <w:pStyle w:val="PargrafodaLista"/>
        <w:spacing w:line="360" w:lineRule="auto"/>
        <w:jc w:val="both"/>
      </w:pPr>
    </w:p>
    <w:p w14:paraId="3837DBA5" w14:textId="77777777" w:rsidR="005F7E8D" w:rsidRDefault="005F7E8D" w:rsidP="00B41A51">
      <w:pPr>
        <w:pStyle w:val="PargrafodaLista"/>
        <w:numPr>
          <w:ilvl w:val="0"/>
          <w:numId w:val="9"/>
        </w:numPr>
        <w:spacing w:line="360" w:lineRule="auto"/>
        <w:jc w:val="both"/>
      </w:pPr>
      <w:r>
        <w:t>RDC 665 de 30 de marco de 2022, dispõe sobre as Boas práticas de Fabricação de produtos médicos e produtos para diagnostico de uso in vitro.</w:t>
      </w:r>
    </w:p>
    <w:p w14:paraId="51F22926" w14:textId="77777777" w:rsidR="005F7E8D" w:rsidRDefault="005F7E8D" w:rsidP="00B41A51">
      <w:pPr>
        <w:pStyle w:val="PargrafodaLista"/>
        <w:spacing w:line="360" w:lineRule="auto"/>
        <w:jc w:val="both"/>
      </w:pPr>
    </w:p>
    <w:p w14:paraId="52217956" w14:textId="77777777" w:rsidR="005F7E8D" w:rsidRDefault="005F7E8D" w:rsidP="00B41A51">
      <w:pPr>
        <w:pStyle w:val="PargrafodaLista"/>
        <w:numPr>
          <w:ilvl w:val="0"/>
          <w:numId w:val="9"/>
        </w:numPr>
        <w:spacing w:line="360" w:lineRule="auto"/>
        <w:jc w:val="both"/>
      </w:pPr>
      <w:r>
        <w:t>ABNT ISSO 9001 – 2015 – Sistema de Gestão da qualidade – requisitos.</w:t>
      </w:r>
    </w:p>
    <w:p w14:paraId="6938AC9C" w14:textId="77777777" w:rsidR="005F7E8D" w:rsidRDefault="005F7E8D" w:rsidP="00B41A51">
      <w:pPr>
        <w:pStyle w:val="PargrafodaLista"/>
        <w:spacing w:line="360" w:lineRule="auto"/>
        <w:jc w:val="both"/>
      </w:pPr>
    </w:p>
    <w:p w14:paraId="3E42CABE" w14:textId="77777777" w:rsidR="005F7E8D" w:rsidRDefault="005F7E8D" w:rsidP="00EB658E">
      <w:pPr>
        <w:pStyle w:val="PargrafodaLista"/>
        <w:spacing w:line="360" w:lineRule="auto"/>
      </w:pPr>
    </w:p>
    <w:p w14:paraId="2368AE59" w14:textId="77777777" w:rsidR="00892B06" w:rsidRDefault="00892B06" w:rsidP="00EB658E">
      <w:pPr>
        <w:spacing w:line="360" w:lineRule="auto"/>
      </w:pPr>
    </w:p>
    <w:p w14:paraId="01F53F36" w14:textId="77777777" w:rsidR="005F7E8D" w:rsidRDefault="005F7E8D" w:rsidP="00EB658E">
      <w:pPr>
        <w:spacing w:line="360" w:lineRule="auto"/>
      </w:pPr>
    </w:p>
    <w:p w14:paraId="3886BAE8" w14:textId="77777777" w:rsidR="005F7E8D" w:rsidRDefault="005F7E8D" w:rsidP="00EB658E">
      <w:pPr>
        <w:spacing w:line="360" w:lineRule="auto"/>
      </w:pPr>
    </w:p>
    <w:p w14:paraId="23BD2A48" w14:textId="77777777" w:rsidR="005F7E8D" w:rsidRDefault="005F7E8D" w:rsidP="00EB658E">
      <w:pPr>
        <w:spacing w:line="360" w:lineRule="auto"/>
      </w:pPr>
    </w:p>
    <w:p w14:paraId="2B0BC807" w14:textId="77777777" w:rsidR="005F7E8D" w:rsidRDefault="005F7E8D" w:rsidP="00EB658E">
      <w:pPr>
        <w:spacing w:line="360" w:lineRule="auto"/>
      </w:pPr>
    </w:p>
    <w:p w14:paraId="7E056D09" w14:textId="77777777" w:rsidR="005F7E8D" w:rsidRDefault="005F7E8D" w:rsidP="00892B06"/>
    <w:p w14:paraId="3134F0D3" w14:textId="77777777" w:rsidR="005F7E8D" w:rsidRDefault="005F7E8D" w:rsidP="00892B06"/>
    <w:p w14:paraId="5707A08C" w14:textId="77777777" w:rsidR="005F7E8D" w:rsidRDefault="005F7E8D" w:rsidP="00892B06"/>
    <w:p w14:paraId="5AA70927" w14:textId="77777777" w:rsidR="005F7E8D" w:rsidRDefault="005F7E8D" w:rsidP="00892B06"/>
    <w:p w14:paraId="55170564" w14:textId="77777777" w:rsidR="005F7E8D" w:rsidRDefault="005F7E8D" w:rsidP="00892B06"/>
    <w:p w14:paraId="6F36C091" w14:textId="6FEC2F9A" w:rsidR="00A06059" w:rsidRPr="00D22DE8" w:rsidRDefault="00A06059" w:rsidP="00D22DE8">
      <w:pPr>
        <w:rPr>
          <w:rFonts w:ascii="Arial" w:hAnsi="Arial" w:cs="Arial"/>
          <w:sz w:val="20"/>
          <w:szCs w:val="20"/>
        </w:rPr>
      </w:pPr>
      <w:r w:rsidRPr="00D22DE8">
        <w:rPr>
          <w:rFonts w:ascii="Arial" w:hAnsi="Arial" w:cs="Arial"/>
          <w:sz w:val="20"/>
          <w:szCs w:val="20"/>
        </w:rPr>
        <w:lastRenderedPageBreak/>
        <w:t>ANEXOS</w:t>
      </w:r>
    </w:p>
    <w:p w14:paraId="52EB1264" w14:textId="27F740E3" w:rsidR="00D22DE8" w:rsidRPr="00D22DE8" w:rsidRDefault="000D1523" w:rsidP="00D22DE8">
      <w:pPr>
        <w:rPr>
          <w:rFonts w:ascii="Arial" w:hAnsi="Arial" w:cs="Arial"/>
          <w:sz w:val="20"/>
          <w:szCs w:val="20"/>
        </w:rPr>
      </w:pPr>
      <w:r w:rsidRPr="00D22DE8">
        <w:rPr>
          <w:rFonts w:ascii="Arial" w:hAnsi="Arial" w:cs="Arial"/>
          <w:sz w:val="20"/>
          <w:szCs w:val="20"/>
        </w:rPr>
        <w:t>F.CQ</w:t>
      </w:r>
      <w:r>
        <w:rPr>
          <w:rFonts w:ascii="Arial" w:hAnsi="Arial" w:cs="Arial"/>
          <w:sz w:val="20"/>
          <w:szCs w:val="20"/>
        </w:rPr>
        <w:t>.</w:t>
      </w:r>
      <w:r w:rsidRPr="00D22DE8">
        <w:rPr>
          <w:rFonts w:ascii="Arial" w:hAnsi="Arial" w:cs="Arial"/>
          <w:sz w:val="20"/>
          <w:szCs w:val="20"/>
        </w:rPr>
        <w:t>001- Formulário de Registro Auto De inspeção</w:t>
      </w:r>
    </w:p>
    <w:p w14:paraId="22866274" w14:textId="2E2EB716" w:rsidR="00477F32" w:rsidRPr="00D22DE8" w:rsidRDefault="000D1523" w:rsidP="00D22DE8">
      <w:pPr>
        <w:rPr>
          <w:rFonts w:ascii="Arial" w:hAnsi="Arial" w:cs="Arial"/>
          <w:sz w:val="20"/>
          <w:szCs w:val="20"/>
        </w:rPr>
      </w:pPr>
      <w:r w:rsidRPr="00D22DE8">
        <w:rPr>
          <w:rFonts w:ascii="Arial" w:hAnsi="Arial" w:cs="Arial"/>
          <w:sz w:val="20"/>
          <w:szCs w:val="20"/>
        </w:rPr>
        <w:t>F.CQ</w:t>
      </w:r>
      <w:r>
        <w:rPr>
          <w:rFonts w:ascii="Arial" w:hAnsi="Arial" w:cs="Arial"/>
          <w:sz w:val="20"/>
          <w:szCs w:val="20"/>
        </w:rPr>
        <w:t>.</w:t>
      </w:r>
      <w:r w:rsidRPr="00D22DE8">
        <w:rPr>
          <w:rFonts w:ascii="Arial" w:hAnsi="Arial" w:cs="Arial"/>
          <w:sz w:val="20"/>
          <w:szCs w:val="20"/>
        </w:rPr>
        <w:t>002</w:t>
      </w:r>
      <w:r>
        <w:rPr>
          <w:rFonts w:ascii="Arial" w:hAnsi="Arial" w:cs="Arial"/>
          <w:sz w:val="20"/>
          <w:szCs w:val="20"/>
        </w:rPr>
        <w:t xml:space="preserve">- </w:t>
      </w:r>
      <w:r w:rsidRPr="00D22DE8">
        <w:rPr>
          <w:rFonts w:ascii="Arial" w:hAnsi="Arial" w:cs="Arial"/>
          <w:sz w:val="20"/>
          <w:szCs w:val="20"/>
        </w:rPr>
        <w:t>Formulário de Registro Auditoria Interna</w:t>
      </w:r>
    </w:p>
    <w:p w14:paraId="38EF827F" w14:textId="537798D3" w:rsidR="00D22DE8" w:rsidRPr="00D22DE8" w:rsidRDefault="000D1523" w:rsidP="00D22DE8">
      <w:pPr>
        <w:rPr>
          <w:rFonts w:ascii="Arial" w:hAnsi="Arial" w:cs="Arial"/>
          <w:sz w:val="20"/>
          <w:szCs w:val="20"/>
        </w:rPr>
      </w:pPr>
      <w:r w:rsidRPr="00D22DE8">
        <w:rPr>
          <w:rFonts w:ascii="Arial" w:hAnsi="Arial" w:cs="Arial"/>
          <w:sz w:val="20"/>
          <w:szCs w:val="20"/>
        </w:rPr>
        <w:t>F.CQ</w:t>
      </w:r>
      <w:r>
        <w:rPr>
          <w:rFonts w:ascii="Arial" w:hAnsi="Arial" w:cs="Arial"/>
          <w:sz w:val="20"/>
          <w:szCs w:val="20"/>
        </w:rPr>
        <w:t>.</w:t>
      </w:r>
      <w:r w:rsidRPr="00D22DE8">
        <w:rPr>
          <w:rFonts w:ascii="Arial" w:hAnsi="Arial" w:cs="Arial"/>
          <w:sz w:val="20"/>
          <w:szCs w:val="20"/>
        </w:rPr>
        <w:t>003</w:t>
      </w:r>
      <w:r>
        <w:rPr>
          <w:rFonts w:ascii="Arial" w:hAnsi="Arial" w:cs="Arial"/>
          <w:sz w:val="20"/>
          <w:szCs w:val="20"/>
        </w:rPr>
        <w:t xml:space="preserve">- </w:t>
      </w:r>
      <w:r w:rsidRPr="00D22DE8">
        <w:rPr>
          <w:rFonts w:ascii="Arial" w:hAnsi="Arial" w:cs="Arial"/>
          <w:sz w:val="20"/>
          <w:szCs w:val="20"/>
        </w:rPr>
        <w:t>Formulário de Registro Reclamação Cliente</w:t>
      </w:r>
    </w:p>
    <w:p w14:paraId="11A34D62" w14:textId="4242C680" w:rsidR="00D22DE8" w:rsidRPr="00D22DE8" w:rsidRDefault="000D1523" w:rsidP="00D22DE8">
      <w:pPr>
        <w:rPr>
          <w:rFonts w:ascii="Arial" w:hAnsi="Arial" w:cs="Arial"/>
          <w:sz w:val="20"/>
          <w:szCs w:val="20"/>
        </w:rPr>
      </w:pPr>
      <w:r w:rsidRPr="00D22DE8">
        <w:rPr>
          <w:rFonts w:ascii="Arial" w:hAnsi="Arial" w:cs="Arial"/>
          <w:sz w:val="20"/>
          <w:szCs w:val="20"/>
        </w:rPr>
        <w:t>F.CQ</w:t>
      </w:r>
      <w:r>
        <w:rPr>
          <w:rFonts w:ascii="Arial" w:hAnsi="Arial" w:cs="Arial"/>
          <w:sz w:val="20"/>
          <w:szCs w:val="20"/>
        </w:rPr>
        <w:t>.</w:t>
      </w:r>
      <w:r w:rsidRPr="00D22DE8">
        <w:rPr>
          <w:rFonts w:ascii="Arial" w:hAnsi="Arial" w:cs="Arial"/>
          <w:sz w:val="20"/>
          <w:szCs w:val="20"/>
        </w:rPr>
        <w:t>004</w:t>
      </w:r>
      <w:r>
        <w:rPr>
          <w:rFonts w:ascii="Arial" w:hAnsi="Arial" w:cs="Arial"/>
          <w:sz w:val="20"/>
          <w:szCs w:val="20"/>
        </w:rPr>
        <w:t>-</w:t>
      </w:r>
      <w:r w:rsidRPr="00D22DE8">
        <w:rPr>
          <w:rFonts w:ascii="Arial" w:hAnsi="Arial" w:cs="Arial"/>
          <w:sz w:val="20"/>
          <w:szCs w:val="20"/>
        </w:rPr>
        <w:t xml:space="preserve"> Formulário de Registro Análise de Causa Raiz</w:t>
      </w:r>
    </w:p>
    <w:p w14:paraId="6230A82C" w14:textId="5FA3C4D0" w:rsidR="00D22DE8" w:rsidRPr="00D22DE8" w:rsidRDefault="000D1523" w:rsidP="00D22DE8">
      <w:pPr>
        <w:rPr>
          <w:rFonts w:ascii="Arial" w:hAnsi="Arial" w:cs="Arial"/>
          <w:sz w:val="20"/>
          <w:szCs w:val="20"/>
        </w:rPr>
      </w:pPr>
      <w:r w:rsidRPr="00D22DE8">
        <w:rPr>
          <w:rFonts w:ascii="Arial" w:hAnsi="Arial" w:cs="Arial"/>
          <w:sz w:val="20"/>
          <w:szCs w:val="20"/>
        </w:rPr>
        <w:t>F.CQ</w:t>
      </w:r>
      <w:r>
        <w:rPr>
          <w:rFonts w:ascii="Arial" w:hAnsi="Arial" w:cs="Arial"/>
          <w:sz w:val="20"/>
          <w:szCs w:val="20"/>
        </w:rPr>
        <w:t>.</w:t>
      </w:r>
      <w:r w:rsidRPr="00D22DE8">
        <w:rPr>
          <w:rFonts w:ascii="Arial" w:hAnsi="Arial" w:cs="Arial"/>
          <w:sz w:val="20"/>
          <w:szCs w:val="20"/>
        </w:rPr>
        <w:t>00</w:t>
      </w:r>
      <w:r>
        <w:rPr>
          <w:rFonts w:ascii="Arial" w:hAnsi="Arial" w:cs="Arial"/>
          <w:sz w:val="20"/>
          <w:szCs w:val="20"/>
        </w:rPr>
        <w:t>5</w:t>
      </w:r>
      <w:r>
        <w:rPr>
          <w:rFonts w:ascii="Arial" w:hAnsi="Arial" w:cs="Arial"/>
          <w:sz w:val="20"/>
          <w:szCs w:val="20"/>
        </w:rPr>
        <w:t>-</w:t>
      </w:r>
      <w:r w:rsidRPr="00D22DE8">
        <w:rPr>
          <w:rFonts w:ascii="Arial" w:hAnsi="Arial" w:cs="Arial"/>
          <w:sz w:val="20"/>
          <w:szCs w:val="20"/>
        </w:rPr>
        <w:t xml:space="preserve"> Formulário de Registro</w:t>
      </w:r>
      <w:r w:rsidRPr="00D22DE8">
        <w:rPr>
          <w:rFonts w:ascii="Arial" w:hAnsi="Arial" w:cs="Arial"/>
          <w:sz w:val="20"/>
          <w:szCs w:val="20"/>
        </w:rPr>
        <w:t xml:space="preserve"> Lista de Treinamentos</w:t>
      </w:r>
    </w:p>
    <w:p w14:paraId="7D325BEE" w14:textId="2D6B91EF" w:rsidR="00D22DE8" w:rsidRPr="00D22DE8" w:rsidRDefault="000D1523" w:rsidP="00D22DE8">
      <w:pPr>
        <w:rPr>
          <w:rFonts w:ascii="Arial" w:hAnsi="Arial" w:cs="Arial"/>
          <w:sz w:val="20"/>
          <w:szCs w:val="20"/>
        </w:rPr>
      </w:pPr>
      <w:r w:rsidRPr="00D22DE8">
        <w:rPr>
          <w:rFonts w:ascii="Arial" w:hAnsi="Arial" w:cs="Arial"/>
          <w:sz w:val="20"/>
          <w:szCs w:val="20"/>
        </w:rPr>
        <w:t>F.EST</w:t>
      </w:r>
      <w:r>
        <w:rPr>
          <w:rFonts w:ascii="Arial" w:hAnsi="Arial" w:cs="Arial"/>
          <w:sz w:val="20"/>
          <w:szCs w:val="20"/>
        </w:rPr>
        <w:t>.</w:t>
      </w:r>
      <w:r w:rsidRPr="00D22DE8">
        <w:rPr>
          <w:rFonts w:ascii="Arial" w:hAnsi="Arial" w:cs="Arial"/>
          <w:sz w:val="20"/>
          <w:szCs w:val="20"/>
        </w:rPr>
        <w:t>001</w:t>
      </w:r>
      <w:r>
        <w:rPr>
          <w:rFonts w:ascii="Arial" w:hAnsi="Arial" w:cs="Arial"/>
          <w:sz w:val="20"/>
          <w:szCs w:val="20"/>
        </w:rPr>
        <w:t>-</w:t>
      </w:r>
      <w:r w:rsidRPr="00D22DE8">
        <w:rPr>
          <w:rFonts w:ascii="Arial" w:hAnsi="Arial" w:cs="Arial"/>
          <w:sz w:val="20"/>
          <w:szCs w:val="20"/>
        </w:rPr>
        <w:t>Formulário de Registro Recebimento de Mercadoria</w:t>
      </w:r>
    </w:p>
    <w:p w14:paraId="566ED6A5" w14:textId="175B8458" w:rsidR="00D22DE8" w:rsidRPr="00D22DE8" w:rsidRDefault="000D1523" w:rsidP="00D22DE8">
      <w:pPr>
        <w:rPr>
          <w:rFonts w:ascii="Arial" w:hAnsi="Arial" w:cs="Arial"/>
          <w:sz w:val="20"/>
          <w:szCs w:val="20"/>
        </w:rPr>
      </w:pPr>
      <w:r w:rsidRPr="00D22DE8">
        <w:rPr>
          <w:rFonts w:ascii="Arial" w:hAnsi="Arial" w:cs="Arial"/>
          <w:sz w:val="20"/>
          <w:szCs w:val="20"/>
        </w:rPr>
        <w:t>F.EST</w:t>
      </w:r>
      <w:r>
        <w:rPr>
          <w:rFonts w:ascii="Arial" w:hAnsi="Arial" w:cs="Arial"/>
          <w:sz w:val="20"/>
          <w:szCs w:val="20"/>
        </w:rPr>
        <w:t>.</w:t>
      </w:r>
      <w:r w:rsidRPr="00D22DE8">
        <w:rPr>
          <w:rFonts w:ascii="Arial" w:hAnsi="Arial" w:cs="Arial"/>
          <w:sz w:val="20"/>
          <w:szCs w:val="20"/>
        </w:rPr>
        <w:t>002</w:t>
      </w:r>
      <w:r>
        <w:rPr>
          <w:rFonts w:ascii="Arial" w:hAnsi="Arial" w:cs="Arial"/>
          <w:sz w:val="20"/>
          <w:szCs w:val="20"/>
        </w:rPr>
        <w:t>-</w:t>
      </w:r>
      <w:r w:rsidRPr="00D22DE8">
        <w:rPr>
          <w:rFonts w:ascii="Arial" w:hAnsi="Arial" w:cs="Arial"/>
          <w:sz w:val="20"/>
          <w:szCs w:val="20"/>
        </w:rPr>
        <w:t xml:space="preserve"> Formulário de Registro Controle Ambiental Temperatura</w:t>
      </w:r>
    </w:p>
    <w:p w14:paraId="1F071252" w14:textId="737CEE33" w:rsidR="00D22DE8" w:rsidRPr="00D22DE8" w:rsidRDefault="000D1523" w:rsidP="00D22DE8">
      <w:pPr>
        <w:rPr>
          <w:rFonts w:ascii="Arial" w:hAnsi="Arial" w:cs="Arial"/>
          <w:sz w:val="20"/>
          <w:szCs w:val="20"/>
        </w:rPr>
      </w:pPr>
      <w:r w:rsidRPr="00D22DE8">
        <w:rPr>
          <w:rFonts w:ascii="Arial" w:hAnsi="Arial" w:cs="Arial"/>
          <w:sz w:val="20"/>
          <w:szCs w:val="20"/>
        </w:rPr>
        <w:t>F.EST</w:t>
      </w:r>
      <w:r>
        <w:rPr>
          <w:rFonts w:ascii="Arial" w:hAnsi="Arial" w:cs="Arial"/>
          <w:sz w:val="20"/>
          <w:szCs w:val="20"/>
        </w:rPr>
        <w:t>.</w:t>
      </w:r>
      <w:r w:rsidRPr="00D22DE8">
        <w:rPr>
          <w:rFonts w:ascii="Arial" w:hAnsi="Arial" w:cs="Arial"/>
          <w:sz w:val="20"/>
          <w:szCs w:val="20"/>
        </w:rPr>
        <w:t>003</w:t>
      </w:r>
      <w:r>
        <w:rPr>
          <w:rFonts w:ascii="Arial" w:hAnsi="Arial" w:cs="Arial"/>
          <w:sz w:val="20"/>
          <w:szCs w:val="20"/>
        </w:rPr>
        <w:t>-</w:t>
      </w:r>
      <w:r w:rsidRPr="00D22DE8">
        <w:rPr>
          <w:rFonts w:ascii="Arial" w:hAnsi="Arial" w:cs="Arial"/>
          <w:sz w:val="20"/>
          <w:szCs w:val="20"/>
        </w:rPr>
        <w:t xml:space="preserve"> Formulário de Registro Controle Ambiental Umidade</w:t>
      </w:r>
    </w:p>
    <w:p w14:paraId="28B46C68" w14:textId="40621371" w:rsidR="00D22DE8" w:rsidRPr="00D22DE8" w:rsidRDefault="000D1523" w:rsidP="00D22DE8">
      <w:pPr>
        <w:rPr>
          <w:rFonts w:ascii="Arial" w:hAnsi="Arial" w:cs="Arial"/>
          <w:sz w:val="20"/>
          <w:szCs w:val="20"/>
        </w:rPr>
      </w:pPr>
      <w:r w:rsidRPr="00D22DE8">
        <w:rPr>
          <w:rFonts w:ascii="Arial" w:hAnsi="Arial" w:cs="Arial"/>
          <w:sz w:val="20"/>
          <w:szCs w:val="20"/>
        </w:rPr>
        <w:t>F.EST</w:t>
      </w:r>
      <w:r>
        <w:rPr>
          <w:rFonts w:ascii="Arial" w:hAnsi="Arial" w:cs="Arial"/>
          <w:sz w:val="20"/>
          <w:szCs w:val="20"/>
        </w:rPr>
        <w:t>.</w:t>
      </w:r>
      <w:r w:rsidRPr="00D22DE8">
        <w:rPr>
          <w:rFonts w:ascii="Arial" w:hAnsi="Arial" w:cs="Arial"/>
          <w:sz w:val="20"/>
          <w:szCs w:val="20"/>
        </w:rPr>
        <w:t>004</w:t>
      </w:r>
      <w:r>
        <w:rPr>
          <w:rFonts w:ascii="Arial" w:hAnsi="Arial" w:cs="Arial"/>
          <w:sz w:val="20"/>
          <w:szCs w:val="20"/>
        </w:rPr>
        <w:t>-</w:t>
      </w:r>
      <w:r w:rsidRPr="00D22DE8">
        <w:rPr>
          <w:rFonts w:ascii="Arial" w:hAnsi="Arial" w:cs="Arial"/>
          <w:sz w:val="20"/>
          <w:szCs w:val="20"/>
        </w:rPr>
        <w:t xml:space="preserve"> Formulário de Registro Devolução Cancelamento Retorno</w:t>
      </w:r>
    </w:p>
    <w:p w14:paraId="3B0015C1" w14:textId="1ED301F5" w:rsidR="00D22DE8" w:rsidRPr="00D22DE8" w:rsidRDefault="000D1523" w:rsidP="00D22DE8">
      <w:pPr>
        <w:rPr>
          <w:rFonts w:ascii="Arial" w:hAnsi="Arial" w:cs="Arial"/>
          <w:sz w:val="20"/>
          <w:szCs w:val="20"/>
        </w:rPr>
      </w:pPr>
      <w:r w:rsidRPr="00D22DE8">
        <w:rPr>
          <w:rFonts w:ascii="Arial" w:hAnsi="Arial" w:cs="Arial"/>
          <w:sz w:val="20"/>
          <w:szCs w:val="20"/>
        </w:rPr>
        <w:t>F.PTR</w:t>
      </w:r>
      <w:r>
        <w:rPr>
          <w:rFonts w:ascii="Arial" w:hAnsi="Arial" w:cs="Arial"/>
          <w:sz w:val="20"/>
          <w:szCs w:val="20"/>
        </w:rPr>
        <w:t>.</w:t>
      </w:r>
      <w:r w:rsidRPr="00D22DE8">
        <w:rPr>
          <w:rFonts w:ascii="Arial" w:hAnsi="Arial" w:cs="Arial"/>
          <w:sz w:val="20"/>
          <w:szCs w:val="20"/>
        </w:rPr>
        <w:t>001-</w:t>
      </w:r>
      <w:r>
        <w:rPr>
          <w:rFonts w:ascii="Arial" w:hAnsi="Arial" w:cs="Arial"/>
          <w:sz w:val="20"/>
          <w:szCs w:val="20"/>
        </w:rPr>
        <w:t xml:space="preserve"> </w:t>
      </w:r>
      <w:r w:rsidRPr="00D22DE8">
        <w:rPr>
          <w:rFonts w:ascii="Arial" w:hAnsi="Arial" w:cs="Arial"/>
          <w:sz w:val="20"/>
          <w:szCs w:val="20"/>
        </w:rPr>
        <w:t>Formulário de Registro Limpeza de Pisos, Paredes e Prateleiras</w:t>
      </w:r>
    </w:p>
    <w:p w14:paraId="77BC0986" w14:textId="2D991C9F" w:rsidR="00D22DE8" w:rsidRPr="00D22DE8" w:rsidRDefault="000D1523" w:rsidP="00D22DE8">
      <w:pPr>
        <w:rPr>
          <w:rFonts w:ascii="Arial" w:hAnsi="Arial" w:cs="Arial"/>
          <w:sz w:val="20"/>
          <w:szCs w:val="20"/>
        </w:rPr>
      </w:pPr>
      <w:r w:rsidRPr="00D22DE8">
        <w:rPr>
          <w:rFonts w:ascii="Arial" w:hAnsi="Arial" w:cs="Arial"/>
          <w:sz w:val="20"/>
          <w:szCs w:val="20"/>
        </w:rPr>
        <w:t>F.PTR</w:t>
      </w:r>
      <w:r>
        <w:rPr>
          <w:rFonts w:ascii="Arial" w:hAnsi="Arial" w:cs="Arial"/>
          <w:sz w:val="20"/>
          <w:szCs w:val="20"/>
        </w:rPr>
        <w:t>.</w:t>
      </w:r>
      <w:r w:rsidRPr="00D22DE8">
        <w:rPr>
          <w:rFonts w:ascii="Arial" w:hAnsi="Arial" w:cs="Arial"/>
          <w:sz w:val="20"/>
          <w:szCs w:val="20"/>
        </w:rPr>
        <w:t>002</w:t>
      </w:r>
      <w:r>
        <w:rPr>
          <w:rFonts w:ascii="Arial" w:hAnsi="Arial" w:cs="Arial"/>
          <w:sz w:val="20"/>
          <w:szCs w:val="20"/>
        </w:rPr>
        <w:t>-</w:t>
      </w:r>
      <w:r w:rsidRPr="00D22DE8">
        <w:rPr>
          <w:rFonts w:ascii="Arial" w:hAnsi="Arial" w:cs="Arial"/>
          <w:sz w:val="20"/>
          <w:szCs w:val="20"/>
        </w:rPr>
        <w:t xml:space="preserve"> Formulário de Registro Limpeza dos Banheiros</w:t>
      </w:r>
    </w:p>
    <w:p w14:paraId="3FCE08C8" w14:textId="50881E94" w:rsidR="00D22DE8" w:rsidRPr="00D22DE8" w:rsidRDefault="000D1523" w:rsidP="00D22DE8">
      <w:pPr>
        <w:rPr>
          <w:rFonts w:ascii="Arial" w:hAnsi="Arial" w:cs="Arial"/>
          <w:sz w:val="20"/>
          <w:szCs w:val="20"/>
        </w:rPr>
      </w:pPr>
      <w:r w:rsidRPr="00D22DE8">
        <w:rPr>
          <w:rFonts w:ascii="Arial" w:hAnsi="Arial" w:cs="Arial"/>
          <w:sz w:val="20"/>
          <w:szCs w:val="20"/>
        </w:rPr>
        <w:t>F.PTR</w:t>
      </w:r>
      <w:r>
        <w:rPr>
          <w:rFonts w:ascii="Arial" w:hAnsi="Arial" w:cs="Arial"/>
          <w:sz w:val="20"/>
          <w:szCs w:val="20"/>
        </w:rPr>
        <w:t>.</w:t>
      </w:r>
      <w:r w:rsidRPr="00D22DE8">
        <w:rPr>
          <w:rFonts w:ascii="Arial" w:hAnsi="Arial" w:cs="Arial"/>
          <w:sz w:val="20"/>
          <w:szCs w:val="20"/>
        </w:rPr>
        <w:t>003</w:t>
      </w:r>
      <w:r>
        <w:rPr>
          <w:rFonts w:ascii="Arial" w:hAnsi="Arial" w:cs="Arial"/>
          <w:sz w:val="20"/>
          <w:szCs w:val="20"/>
        </w:rPr>
        <w:t>-</w:t>
      </w:r>
      <w:r w:rsidRPr="00D22DE8">
        <w:rPr>
          <w:rFonts w:ascii="Arial" w:hAnsi="Arial" w:cs="Arial"/>
          <w:sz w:val="20"/>
          <w:szCs w:val="20"/>
        </w:rPr>
        <w:t xml:space="preserve"> Formulário de Registro Limpeza Diária dos Bebedouros</w:t>
      </w:r>
    </w:p>
    <w:p w14:paraId="07804ABB" w14:textId="77DA413E" w:rsidR="00D22DE8" w:rsidRPr="00D22DE8" w:rsidRDefault="000D1523" w:rsidP="00D22DE8">
      <w:pPr>
        <w:rPr>
          <w:rFonts w:ascii="Arial" w:hAnsi="Arial" w:cs="Arial"/>
          <w:sz w:val="20"/>
          <w:szCs w:val="20"/>
        </w:rPr>
      </w:pPr>
      <w:r w:rsidRPr="00D22DE8">
        <w:rPr>
          <w:rFonts w:ascii="Arial" w:hAnsi="Arial" w:cs="Arial"/>
          <w:sz w:val="20"/>
          <w:szCs w:val="20"/>
        </w:rPr>
        <w:t>F.PTR</w:t>
      </w:r>
      <w:r w:rsidR="001A617A">
        <w:rPr>
          <w:rFonts w:ascii="Arial" w:hAnsi="Arial" w:cs="Arial"/>
          <w:sz w:val="20"/>
          <w:szCs w:val="20"/>
        </w:rPr>
        <w:t>.</w:t>
      </w:r>
      <w:r w:rsidRPr="00D22DE8">
        <w:rPr>
          <w:rFonts w:ascii="Arial" w:hAnsi="Arial" w:cs="Arial"/>
          <w:sz w:val="20"/>
          <w:szCs w:val="20"/>
        </w:rPr>
        <w:t>004</w:t>
      </w:r>
      <w:r w:rsidR="001A617A">
        <w:rPr>
          <w:rFonts w:ascii="Arial" w:hAnsi="Arial" w:cs="Arial"/>
          <w:sz w:val="20"/>
          <w:szCs w:val="20"/>
        </w:rPr>
        <w:t>-</w:t>
      </w:r>
      <w:r w:rsidRPr="00D22DE8">
        <w:rPr>
          <w:rFonts w:ascii="Arial" w:hAnsi="Arial" w:cs="Arial"/>
          <w:sz w:val="20"/>
          <w:szCs w:val="20"/>
        </w:rPr>
        <w:t xml:space="preserve"> </w:t>
      </w:r>
      <w:r w:rsidR="001A617A" w:rsidRPr="00D22DE8">
        <w:rPr>
          <w:rFonts w:ascii="Arial" w:hAnsi="Arial" w:cs="Arial"/>
          <w:sz w:val="20"/>
          <w:szCs w:val="20"/>
        </w:rPr>
        <w:t xml:space="preserve">Formulário </w:t>
      </w:r>
      <w:r w:rsidRPr="00D22DE8">
        <w:rPr>
          <w:rFonts w:ascii="Arial" w:hAnsi="Arial" w:cs="Arial"/>
          <w:sz w:val="20"/>
          <w:szCs w:val="20"/>
        </w:rPr>
        <w:t xml:space="preserve">de </w:t>
      </w:r>
      <w:r w:rsidR="001A617A" w:rsidRPr="00D22DE8">
        <w:rPr>
          <w:rFonts w:ascii="Arial" w:hAnsi="Arial" w:cs="Arial"/>
          <w:sz w:val="20"/>
          <w:szCs w:val="20"/>
        </w:rPr>
        <w:t xml:space="preserve">Registro Limpeza Caixa </w:t>
      </w:r>
      <w:r w:rsidRPr="00D22DE8">
        <w:rPr>
          <w:rFonts w:ascii="Arial" w:hAnsi="Arial" w:cs="Arial"/>
          <w:sz w:val="20"/>
          <w:szCs w:val="20"/>
        </w:rPr>
        <w:t xml:space="preserve">de </w:t>
      </w:r>
      <w:r w:rsidR="001A617A" w:rsidRPr="00D22DE8">
        <w:rPr>
          <w:rFonts w:ascii="Arial" w:hAnsi="Arial" w:cs="Arial"/>
          <w:sz w:val="20"/>
          <w:szCs w:val="20"/>
        </w:rPr>
        <w:t>Água Prateleiras</w:t>
      </w:r>
    </w:p>
    <w:p w14:paraId="75CD934E" w14:textId="4AA14A67" w:rsidR="00D22DE8" w:rsidRPr="00D22DE8" w:rsidRDefault="000D1523" w:rsidP="00D22DE8">
      <w:pPr>
        <w:rPr>
          <w:rFonts w:ascii="Arial" w:hAnsi="Arial" w:cs="Arial"/>
          <w:sz w:val="20"/>
          <w:szCs w:val="20"/>
        </w:rPr>
      </w:pPr>
      <w:r w:rsidRPr="00D22DE8">
        <w:rPr>
          <w:rFonts w:ascii="Arial" w:hAnsi="Arial" w:cs="Arial"/>
          <w:sz w:val="20"/>
          <w:szCs w:val="20"/>
        </w:rPr>
        <w:t>F.</w:t>
      </w:r>
      <w:r w:rsidR="001A617A" w:rsidRPr="00D22DE8">
        <w:rPr>
          <w:rFonts w:ascii="Arial" w:hAnsi="Arial" w:cs="Arial"/>
          <w:sz w:val="20"/>
          <w:szCs w:val="20"/>
        </w:rPr>
        <w:t>PTR</w:t>
      </w:r>
      <w:r w:rsidR="001A617A">
        <w:rPr>
          <w:rFonts w:ascii="Arial" w:hAnsi="Arial" w:cs="Arial"/>
          <w:sz w:val="20"/>
          <w:szCs w:val="20"/>
        </w:rPr>
        <w:t>.</w:t>
      </w:r>
      <w:r w:rsidRPr="00D22DE8">
        <w:rPr>
          <w:rFonts w:ascii="Arial" w:hAnsi="Arial" w:cs="Arial"/>
          <w:sz w:val="20"/>
          <w:szCs w:val="20"/>
        </w:rPr>
        <w:t>005</w:t>
      </w:r>
      <w:r w:rsidR="001A617A">
        <w:rPr>
          <w:rFonts w:ascii="Arial" w:hAnsi="Arial" w:cs="Arial"/>
          <w:sz w:val="20"/>
          <w:szCs w:val="20"/>
        </w:rPr>
        <w:t>-</w:t>
      </w:r>
      <w:r w:rsidRPr="00D22DE8">
        <w:rPr>
          <w:rFonts w:ascii="Arial" w:hAnsi="Arial" w:cs="Arial"/>
          <w:sz w:val="20"/>
          <w:szCs w:val="20"/>
        </w:rPr>
        <w:t xml:space="preserve"> </w:t>
      </w:r>
      <w:r w:rsidR="001A617A" w:rsidRPr="00D22DE8">
        <w:rPr>
          <w:rFonts w:ascii="Arial" w:hAnsi="Arial" w:cs="Arial"/>
          <w:sz w:val="20"/>
          <w:szCs w:val="20"/>
        </w:rPr>
        <w:t xml:space="preserve">Formulário </w:t>
      </w:r>
      <w:r w:rsidRPr="00D22DE8">
        <w:rPr>
          <w:rFonts w:ascii="Arial" w:hAnsi="Arial" w:cs="Arial"/>
          <w:sz w:val="20"/>
          <w:szCs w:val="20"/>
        </w:rPr>
        <w:t xml:space="preserve">de </w:t>
      </w:r>
      <w:r w:rsidR="001A617A" w:rsidRPr="00D22DE8">
        <w:rPr>
          <w:rFonts w:ascii="Arial" w:hAnsi="Arial" w:cs="Arial"/>
          <w:sz w:val="20"/>
          <w:szCs w:val="20"/>
        </w:rPr>
        <w:t xml:space="preserve">Registro Controle </w:t>
      </w:r>
      <w:r w:rsidRPr="00D22DE8">
        <w:rPr>
          <w:rFonts w:ascii="Arial" w:hAnsi="Arial" w:cs="Arial"/>
          <w:sz w:val="20"/>
          <w:szCs w:val="20"/>
        </w:rPr>
        <w:t xml:space="preserve">de </w:t>
      </w:r>
      <w:r w:rsidR="001A617A" w:rsidRPr="00D22DE8">
        <w:rPr>
          <w:rFonts w:ascii="Arial" w:hAnsi="Arial" w:cs="Arial"/>
          <w:sz w:val="20"/>
          <w:szCs w:val="20"/>
        </w:rPr>
        <w:t>Pragas</w:t>
      </w:r>
    </w:p>
    <w:p w14:paraId="2C0E91A8" w14:textId="774AE0F8" w:rsidR="00D22DE8" w:rsidRPr="00D22DE8" w:rsidRDefault="000D1523" w:rsidP="00D22DE8">
      <w:pPr>
        <w:rPr>
          <w:rFonts w:ascii="Arial" w:hAnsi="Arial" w:cs="Arial"/>
          <w:sz w:val="20"/>
          <w:szCs w:val="20"/>
        </w:rPr>
      </w:pPr>
      <w:r w:rsidRPr="00D22DE8">
        <w:rPr>
          <w:rFonts w:ascii="Arial" w:hAnsi="Arial" w:cs="Arial"/>
          <w:sz w:val="20"/>
          <w:szCs w:val="20"/>
        </w:rPr>
        <w:t>F.</w:t>
      </w:r>
      <w:r w:rsidR="001A617A" w:rsidRPr="00D22DE8">
        <w:rPr>
          <w:rFonts w:ascii="Arial" w:hAnsi="Arial" w:cs="Arial"/>
          <w:sz w:val="20"/>
          <w:szCs w:val="20"/>
        </w:rPr>
        <w:t>PTR</w:t>
      </w:r>
      <w:r w:rsidR="001A617A">
        <w:rPr>
          <w:rFonts w:ascii="Arial" w:hAnsi="Arial" w:cs="Arial"/>
          <w:sz w:val="20"/>
          <w:szCs w:val="20"/>
        </w:rPr>
        <w:t>.</w:t>
      </w:r>
      <w:r w:rsidRPr="00D22DE8">
        <w:rPr>
          <w:rFonts w:ascii="Arial" w:hAnsi="Arial" w:cs="Arial"/>
          <w:sz w:val="20"/>
          <w:szCs w:val="20"/>
        </w:rPr>
        <w:t>006</w:t>
      </w:r>
      <w:r w:rsidR="001A617A">
        <w:rPr>
          <w:rFonts w:ascii="Arial" w:hAnsi="Arial" w:cs="Arial"/>
          <w:sz w:val="20"/>
          <w:szCs w:val="20"/>
        </w:rPr>
        <w:t>-</w:t>
      </w:r>
      <w:r w:rsidRPr="00D22DE8">
        <w:rPr>
          <w:rFonts w:ascii="Arial" w:hAnsi="Arial" w:cs="Arial"/>
          <w:sz w:val="20"/>
          <w:szCs w:val="20"/>
        </w:rPr>
        <w:t xml:space="preserve"> </w:t>
      </w:r>
      <w:r w:rsidR="001A617A" w:rsidRPr="00D22DE8">
        <w:rPr>
          <w:rFonts w:ascii="Arial" w:hAnsi="Arial" w:cs="Arial"/>
          <w:sz w:val="20"/>
          <w:szCs w:val="20"/>
        </w:rPr>
        <w:t xml:space="preserve">Formulário </w:t>
      </w:r>
      <w:r w:rsidRPr="00D22DE8">
        <w:rPr>
          <w:rFonts w:ascii="Arial" w:hAnsi="Arial" w:cs="Arial"/>
          <w:sz w:val="20"/>
          <w:szCs w:val="20"/>
        </w:rPr>
        <w:t xml:space="preserve">de </w:t>
      </w:r>
      <w:r w:rsidR="001A617A" w:rsidRPr="00D22DE8">
        <w:rPr>
          <w:rFonts w:ascii="Arial" w:hAnsi="Arial" w:cs="Arial"/>
          <w:sz w:val="20"/>
          <w:szCs w:val="20"/>
        </w:rPr>
        <w:t xml:space="preserve">Registro Limpeza </w:t>
      </w:r>
      <w:r w:rsidRPr="00D22DE8">
        <w:rPr>
          <w:rFonts w:ascii="Arial" w:hAnsi="Arial" w:cs="Arial"/>
          <w:sz w:val="20"/>
          <w:szCs w:val="20"/>
        </w:rPr>
        <w:t xml:space="preserve">e </w:t>
      </w:r>
      <w:r w:rsidR="001A617A" w:rsidRPr="00D22DE8">
        <w:rPr>
          <w:rFonts w:ascii="Arial" w:hAnsi="Arial" w:cs="Arial"/>
          <w:sz w:val="20"/>
          <w:szCs w:val="20"/>
        </w:rPr>
        <w:t xml:space="preserve">Manutenção </w:t>
      </w:r>
      <w:r w:rsidRPr="00D22DE8">
        <w:rPr>
          <w:rFonts w:ascii="Arial" w:hAnsi="Arial" w:cs="Arial"/>
          <w:sz w:val="20"/>
          <w:szCs w:val="20"/>
        </w:rPr>
        <w:t xml:space="preserve">dos </w:t>
      </w:r>
      <w:r w:rsidR="001A617A" w:rsidRPr="00D22DE8">
        <w:rPr>
          <w:rFonts w:ascii="Arial" w:hAnsi="Arial" w:cs="Arial"/>
          <w:sz w:val="20"/>
          <w:szCs w:val="20"/>
        </w:rPr>
        <w:t>Ar Condicionado</w:t>
      </w:r>
    </w:p>
    <w:p w14:paraId="2405F930" w14:textId="169A4BAD" w:rsidR="00D22DE8" w:rsidRPr="00D22DE8" w:rsidRDefault="000D1523" w:rsidP="00D22DE8">
      <w:pPr>
        <w:rPr>
          <w:rFonts w:ascii="Arial" w:hAnsi="Arial" w:cs="Arial"/>
          <w:sz w:val="20"/>
          <w:szCs w:val="20"/>
        </w:rPr>
      </w:pPr>
      <w:r w:rsidRPr="00D22DE8">
        <w:rPr>
          <w:rFonts w:ascii="Arial" w:hAnsi="Arial" w:cs="Arial"/>
          <w:sz w:val="20"/>
          <w:szCs w:val="20"/>
        </w:rPr>
        <w:t>F.</w:t>
      </w:r>
      <w:r w:rsidR="001A617A" w:rsidRPr="00D22DE8">
        <w:rPr>
          <w:rFonts w:ascii="Arial" w:hAnsi="Arial" w:cs="Arial"/>
          <w:sz w:val="20"/>
          <w:szCs w:val="20"/>
        </w:rPr>
        <w:t>PTR</w:t>
      </w:r>
      <w:r w:rsidR="001A617A">
        <w:rPr>
          <w:rFonts w:ascii="Arial" w:hAnsi="Arial" w:cs="Arial"/>
          <w:sz w:val="20"/>
          <w:szCs w:val="20"/>
        </w:rPr>
        <w:t>.</w:t>
      </w:r>
      <w:r w:rsidRPr="00D22DE8">
        <w:rPr>
          <w:rFonts w:ascii="Arial" w:hAnsi="Arial" w:cs="Arial"/>
          <w:sz w:val="20"/>
          <w:szCs w:val="20"/>
        </w:rPr>
        <w:t>007</w:t>
      </w:r>
      <w:r w:rsidR="001A617A">
        <w:rPr>
          <w:rFonts w:ascii="Arial" w:hAnsi="Arial" w:cs="Arial"/>
          <w:sz w:val="20"/>
          <w:szCs w:val="20"/>
        </w:rPr>
        <w:t>-</w:t>
      </w:r>
      <w:r w:rsidRPr="00D22DE8">
        <w:rPr>
          <w:rFonts w:ascii="Arial" w:hAnsi="Arial" w:cs="Arial"/>
          <w:sz w:val="20"/>
          <w:szCs w:val="20"/>
        </w:rPr>
        <w:t xml:space="preserve"> </w:t>
      </w:r>
      <w:r w:rsidR="001A617A" w:rsidRPr="00D22DE8">
        <w:rPr>
          <w:rFonts w:ascii="Arial" w:hAnsi="Arial" w:cs="Arial"/>
          <w:sz w:val="20"/>
          <w:szCs w:val="20"/>
        </w:rPr>
        <w:t xml:space="preserve">Formulário </w:t>
      </w:r>
      <w:r w:rsidRPr="00D22DE8">
        <w:rPr>
          <w:rFonts w:ascii="Arial" w:hAnsi="Arial" w:cs="Arial"/>
          <w:sz w:val="20"/>
          <w:szCs w:val="20"/>
        </w:rPr>
        <w:t xml:space="preserve">de </w:t>
      </w:r>
      <w:r w:rsidR="001A617A" w:rsidRPr="00D22DE8">
        <w:rPr>
          <w:rFonts w:ascii="Arial" w:hAnsi="Arial" w:cs="Arial"/>
          <w:sz w:val="20"/>
          <w:szCs w:val="20"/>
        </w:rPr>
        <w:t xml:space="preserve">Registro Check </w:t>
      </w:r>
      <w:r w:rsidRPr="00D22DE8">
        <w:rPr>
          <w:rFonts w:ascii="Arial" w:hAnsi="Arial" w:cs="Arial"/>
          <w:sz w:val="20"/>
          <w:szCs w:val="20"/>
        </w:rPr>
        <w:t xml:space="preserve">list de </w:t>
      </w:r>
      <w:r w:rsidR="001A617A" w:rsidRPr="00D22DE8">
        <w:rPr>
          <w:rFonts w:ascii="Arial" w:hAnsi="Arial" w:cs="Arial"/>
          <w:sz w:val="20"/>
          <w:szCs w:val="20"/>
        </w:rPr>
        <w:t xml:space="preserve">Fechamento </w:t>
      </w:r>
      <w:r w:rsidRPr="00D22DE8">
        <w:rPr>
          <w:rFonts w:ascii="Arial" w:hAnsi="Arial" w:cs="Arial"/>
          <w:sz w:val="20"/>
          <w:szCs w:val="20"/>
        </w:rPr>
        <w:t xml:space="preserve">da </w:t>
      </w:r>
      <w:r w:rsidR="001A617A" w:rsidRPr="00D22DE8">
        <w:rPr>
          <w:rFonts w:ascii="Arial" w:hAnsi="Arial" w:cs="Arial"/>
          <w:sz w:val="20"/>
          <w:szCs w:val="20"/>
        </w:rPr>
        <w:t>Empresa</w:t>
      </w:r>
    </w:p>
    <w:p w14:paraId="49832644" w14:textId="77777777" w:rsidR="00D22DE8" w:rsidRPr="00D22DE8" w:rsidRDefault="00D22DE8" w:rsidP="00D22DE8">
      <w:pPr>
        <w:rPr>
          <w:rFonts w:ascii="Arial" w:hAnsi="Arial" w:cs="Arial"/>
          <w:sz w:val="20"/>
          <w:szCs w:val="20"/>
        </w:rPr>
      </w:pPr>
    </w:p>
    <w:p w14:paraId="63C1AFDE" w14:textId="2C811DC9" w:rsidR="00B274B8" w:rsidRPr="00D22DE8" w:rsidRDefault="00B274B8" w:rsidP="00D22DE8">
      <w:pPr>
        <w:rPr>
          <w:rFonts w:ascii="Arial" w:hAnsi="Arial" w:cs="Arial"/>
          <w:sz w:val="20"/>
          <w:szCs w:val="20"/>
        </w:rPr>
      </w:pPr>
      <w:r w:rsidRPr="00D22DE8">
        <w:rPr>
          <w:rFonts w:ascii="Arial" w:hAnsi="Arial" w:cs="Arial"/>
          <w:sz w:val="20"/>
          <w:szCs w:val="20"/>
        </w:rPr>
        <w:t>;</w:t>
      </w:r>
    </w:p>
    <w:p w14:paraId="1884B9F5" w14:textId="77777777" w:rsidR="00B274B8" w:rsidRPr="00D22DE8" w:rsidRDefault="008F35CF" w:rsidP="00D22DE8">
      <w:pPr>
        <w:rPr>
          <w:rFonts w:ascii="Arial" w:hAnsi="Arial" w:cs="Arial"/>
          <w:sz w:val="20"/>
          <w:szCs w:val="20"/>
        </w:rPr>
      </w:pPr>
      <w:r w:rsidRPr="00D22DE8">
        <w:rPr>
          <w:rFonts w:ascii="Arial" w:hAnsi="Arial" w:cs="Arial"/>
          <w:sz w:val="20"/>
          <w:szCs w:val="20"/>
        </w:rPr>
        <w:t>POP 01 – Recebimento de Mercadoria;</w:t>
      </w:r>
    </w:p>
    <w:p w14:paraId="36DEAB78" w14:textId="77777777" w:rsidR="008F35CF" w:rsidRPr="00D22DE8" w:rsidRDefault="008F35CF" w:rsidP="00D22DE8">
      <w:pPr>
        <w:rPr>
          <w:rFonts w:ascii="Arial" w:hAnsi="Arial" w:cs="Arial"/>
          <w:sz w:val="20"/>
          <w:szCs w:val="20"/>
        </w:rPr>
      </w:pPr>
      <w:r w:rsidRPr="00D22DE8">
        <w:rPr>
          <w:rFonts w:ascii="Arial" w:hAnsi="Arial" w:cs="Arial"/>
          <w:sz w:val="20"/>
          <w:szCs w:val="20"/>
        </w:rPr>
        <w:t>POP 02 – Registro de Mercadoria;</w:t>
      </w:r>
    </w:p>
    <w:p w14:paraId="1764EEAB" w14:textId="77777777" w:rsidR="008F35CF" w:rsidRPr="00D22DE8" w:rsidRDefault="008F35CF" w:rsidP="00D22DE8">
      <w:pPr>
        <w:rPr>
          <w:rFonts w:ascii="Arial" w:hAnsi="Arial" w:cs="Arial"/>
          <w:sz w:val="20"/>
          <w:szCs w:val="20"/>
        </w:rPr>
      </w:pPr>
      <w:r w:rsidRPr="00D22DE8">
        <w:rPr>
          <w:rFonts w:ascii="Arial" w:hAnsi="Arial" w:cs="Arial"/>
          <w:sz w:val="20"/>
          <w:szCs w:val="20"/>
        </w:rPr>
        <w:t>POP 03 – Estocagem e armazenamento de produtos;</w:t>
      </w:r>
    </w:p>
    <w:p w14:paraId="1624C1F5" w14:textId="77777777" w:rsidR="008F35CF" w:rsidRPr="00D22DE8" w:rsidRDefault="008F35CF" w:rsidP="00D22DE8">
      <w:pPr>
        <w:rPr>
          <w:rFonts w:ascii="Arial" w:hAnsi="Arial" w:cs="Arial"/>
          <w:sz w:val="20"/>
          <w:szCs w:val="20"/>
        </w:rPr>
      </w:pPr>
      <w:r w:rsidRPr="00D22DE8">
        <w:rPr>
          <w:rFonts w:ascii="Arial" w:hAnsi="Arial" w:cs="Arial"/>
          <w:sz w:val="20"/>
          <w:szCs w:val="20"/>
        </w:rPr>
        <w:t>POP 04 – Produtos avariados e vencidos;</w:t>
      </w:r>
    </w:p>
    <w:p w14:paraId="1B319173" w14:textId="77777777" w:rsidR="008F35CF" w:rsidRPr="00D22DE8" w:rsidRDefault="008F35CF" w:rsidP="00D22DE8">
      <w:pPr>
        <w:rPr>
          <w:rFonts w:ascii="Arial" w:hAnsi="Arial" w:cs="Arial"/>
          <w:sz w:val="20"/>
          <w:szCs w:val="20"/>
        </w:rPr>
      </w:pPr>
      <w:r w:rsidRPr="00D22DE8">
        <w:rPr>
          <w:rFonts w:ascii="Arial" w:hAnsi="Arial" w:cs="Arial"/>
          <w:sz w:val="20"/>
          <w:szCs w:val="20"/>
        </w:rPr>
        <w:t>POP 05 – Devolução de mercadorias pelo Cliente;</w:t>
      </w:r>
    </w:p>
    <w:p w14:paraId="57A59A27" w14:textId="77777777" w:rsidR="008F35CF" w:rsidRPr="00D22DE8" w:rsidRDefault="008F35CF" w:rsidP="00D22DE8">
      <w:pPr>
        <w:rPr>
          <w:rFonts w:ascii="Arial" w:hAnsi="Arial" w:cs="Arial"/>
          <w:sz w:val="20"/>
          <w:szCs w:val="20"/>
        </w:rPr>
      </w:pPr>
      <w:r w:rsidRPr="00D22DE8">
        <w:rPr>
          <w:rFonts w:ascii="Arial" w:hAnsi="Arial" w:cs="Arial"/>
          <w:sz w:val="20"/>
          <w:szCs w:val="20"/>
        </w:rPr>
        <w:t>POP 06 – Devoluções de mercadorias pelo Fornecedor;</w:t>
      </w:r>
    </w:p>
    <w:p w14:paraId="0717BEE9" w14:textId="77777777" w:rsidR="008F35CF" w:rsidRPr="00D22DE8" w:rsidRDefault="008F35CF" w:rsidP="00D22DE8">
      <w:pPr>
        <w:rPr>
          <w:rFonts w:ascii="Arial" w:hAnsi="Arial" w:cs="Arial"/>
          <w:sz w:val="20"/>
          <w:szCs w:val="20"/>
        </w:rPr>
      </w:pPr>
      <w:r w:rsidRPr="00D22DE8">
        <w:rPr>
          <w:rFonts w:ascii="Arial" w:hAnsi="Arial" w:cs="Arial"/>
          <w:sz w:val="20"/>
          <w:szCs w:val="20"/>
        </w:rPr>
        <w:t xml:space="preserve">POP 07 – </w:t>
      </w:r>
      <w:r w:rsidR="00B41A51" w:rsidRPr="00D22DE8">
        <w:rPr>
          <w:rFonts w:ascii="Arial" w:hAnsi="Arial" w:cs="Arial"/>
          <w:sz w:val="20"/>
          <w:szCs w:val="20"/>
        </w:rPr>
        <w:t>Separação</w:t>
      </w:r>
      <w:r w:rsidRPr="00D22DE8">
        <w:rPr>
          <w:rFonts w:ascii="Arial" w:hAnsi="Arial" w:cs="Arial"/>
          <w:sz w:val="20"/>
          <w:szCs w:val="20"/>
        </w:rPr>
        <w:t xml:space="preserve"> de Pedidos;</w:t>
      </w:r>
    </w:p>
    <w:p w14:paraId="3503A3F9" w14:textId="77777777" w:rsidR="008F35CF" w:rsidRPr="00D22DE8" w:rsidRDefault="008F35CF" w:rsidP="00D22DE8">
      <w:pPr>
        <w:rPr>
          <w:rFonts w:ascii="Arial" w:hAnsi="Arial" w:cs="Arial"/>
          <w:sz w:val="20"/>
          <w:szCs w:val="20"/>
        </w:rPr>
      </w:pPr>
      <w:r w:rsidRPr="00D22DE8">
        <w:rPr>
          <w:rFonts w:ascii="Arial" w:hAnsi="Arial" w:cs="Arial"/>
          <w:sz w:val="20"/>
          <w:szCs w:val="20"/>
        </w:rPr>
        <w:t xml:space="preserve">POP 08 – Embalagem do Produto; </w:t>
      </w:r>
    </w:p>
    <w:p w14:paraId="67B64B31" w14:textId="77777777" w:rsidR="008F35CF" w:rsidRPr="00D22DE8" w:rsidRDefault="008F35CF" w:rsidP="00D22DE8">
      <w:pPr>
        <w:rPr>
          <w:rFonts w:ascii="Arial" w:hAnsi="Arial" w:cs="Arial"/>
          <w:sz w:val="20"/>
          <w:szCs w:val="20"/>
        </w:rPr>
      </w:pPr>
      <w:r w:rsidRPr="00D22DE8">
        <w:rPr>
          <w:rFonts w:ascii="Arial" w:hAnsi="Arial" w:cs="Arial"/>
          <w:sz w:val="20"/>
          <w:szCs w:val="20"/>
        </w:rPr>
        <w:t>POP 09 – Sistema de atendimento a reclamações;</w:t>
      </w:r>
    </w:p>
    <w:p w14:paraId="576F786E" w14:textId="77777777" w:rsidR="008F35CF" w:rsidRPr="00D22DE8" w:rsidRDefault="008F35CF" w:rsidP="00D22DE8">
      <w:pPr>
        <w:rPr>
          <w:rFonts w:ascii="Arial" w:hAnsi="Arial" w:cs="Arial"/>
          <w:sz w:val="20"/>
          <w:szCs w:val="20"/>
        </w:rPr>
      </w:pPr>
      <w:r w:rsidRPr="00D22DE8">
        <w:rPr>
          <w:rFonts w:ascii="Arial" w:hAnsi="Arial" w:cs="Arial"/>
          <w:sz w:val="20"/>
          <w:szCs w:val="20"/>
        </w:rPr>
        <w:t>POP 10 – Tratamento das Não conformidades;</w:t>
      </w:r>
    </w:p>
    <w:p w14:paraId="6A6C07CC" w14:textId="77777777" w:rsidR="008F35CF" w:rsidRPr="00D22DE8" w:rsidRDefault="008F35CF" w:rsidP="00D22DE8">
      <w:pPr>
        <w:rPr>
          <w:rFonts w:ascii="Arial" w:hAnsi="Arial" w:cs="Arial"/>
          <w:sz w:val="20"/>
          <w:szCs w:val="20"/>
        </w:rPr>
      </w:pPr>
      <w:r w:rsidRPr="00D22DE8">
        <w:rPr>
          <w:rFonts w:ascii="Arial" w:hAnsi="Arial" w:cs="Arial"/>
          <w:sz w:val="20"/>
          <w:szCs w:val="20"/>
        </w:rPr>
        <w:t>POP 11 – Rastreabilidade dos produtos;</w:t>
      </w:r>
    </w:p>
    <w:p w14:paraId="4D741645" w14:textId="77777777" w:rsidR="008F35CF" w:rsidRPr="00D22DE8" w:rsidRDefault="008F35CF" w:rsidP="00D22DE8">
      <w:pPr>
        <w:rPr>
          <w:rFonts w:ascii="Arial" w:hAnsi="Arial" w:cs="Arial"/>
          <w:sz w:val="20"/>
          <w:szCs w:val="20"/>
        </w:rPr>
      </w:pPr>
      <w:r w:rsidRPr="00D22DE8">
        <w:rPr>
          <w:rFonts w:ascii="Arial" w:hAnsi="Arial" w:cs="Arial"/>
          <w:sz w:val="20"/>
          <w:szCs w:val="20"/>
        </w:rPr>
        <w:t>POP 12 – Utilização do Termo Higrômetro;</w:t>
      </w:r>
    </w:p>
    <w:p w14:paraId="798723E3" w14:textId="77777777" w:rsidR="008F35CF" w:rsidRPr="00D22DE8" w:rsidRDefault="008F35CF" w:rsidP="00D22DE8">
      <w:pPr>
        <w:rPr>
          <w:rFonts w:ascii="Arial" w:hAnsi="Arial" w:cs="Arial"/>
          <w:sz w:val="20"/>
          <w:szCs w:val="20"/>
        </w:rPr>
      </w:pPr>
      <w:r w:rsidRPr="00D22DE8">
        <w:rPr>
          <w:rFonts w:ascii="Arial" w:hAnsi="Arial" w:cs="Arial"/>
          <w:sz w:val="20"/>
          <w:szCs w:val="20"/>
        </w:rPr>
        <w:t xml:space="preserve">POP 13 – </w:t>
      </w:r>
      <w:r w:rsidR="001534AC" w:rsidRPr="00D22DE8">
        <w:rPr>
          <w:rFonts w:ascii="Arial" w:hAnsi="Arial" w:cs="Arial"/>
          <w:sz w:val="20"/>
          <w:szCs w:val="20"/>
        </w:rPr>
        <w:t>Monitoramento e determinação da temperatura e Umidade;</w:t>
      </w:r>
    </w:p>
    <w:p w14:paraId="5078BEF7" w14:textId="77777777" w:rsidR="008F35CF" w:rsidRPr="00D22DE8" w:rsidRDefault="008F35CF" w:rsidP="00D22DE8">
      <w:pPr>
        <w:rPr>
          <w:rFonts w:ascii="Arial" w:hAnsi="Arial" w:cs="Arial"/>
          <w:sz w:val="20"/>
          <w:szCs w:val="20"/>
        </w:rPr>
      </w:pPr>
      <w:r w:rsidRPr="00D22DE8">
        <w:rPr>
          <w:rFonts w:ascii="Arial" w:hAnsi="Arial" w:cs="Arial"/>
          <w:sz w:val="20"/>
          <w:szCs w:val="20"/>
        </w:rPr>
        <w:t>POP 14 - Conservação e armazenamento;</w:t>
      </w:r>
    </w:p>
    <w:p w14:paraId="4342DB2D" w14:textId="77777777" w:rsidR="008F35CF" w:rsidRPr="00D22DE8" w:rsidRDefault="008F35CF" w:rsidP="00D22DE8">
      <w:pPr>
        <w:rPr>
          <w:rFonts w:ascii="Arial" w:hAnsi="Arial" w:cs="Arial"/>
          <w:sz w:val="20"/>
          <w:szCs w:val="20"/>
        </w:rPr>
      </w:pPr>
      <w:r w:rsidRPr="00D22DE8">
        <w:rPr>
          <w:rFonts w:ascii="Arial" w:hAnsi="Arial" w:cs="Arial"/>
          <w:sz w:val="20"/>
          <w:szCs w:val="20"/>
        </w:rPr>
        <w:t>POP 15</w:t>
      </w:r>
      <w:r w:rsidR="001534AC" w:rsidRPr="00D22DE8">
        <w:rPr>
          <w:rFonts w:ascii="Arial" w:hAnsi="Arial" w:cs="Arial"/>
          <w:sz w:val="20"/>
          <w:szCs w:val="20"/>
        </w:rPr>
        <w:t xml:space="preserve"> – Plano de contingencia;</w:t>
      </w:r>
    </w:p>
    <w:p w14:paraId="76DF3831" w14:textId="77777777" w:rsidR="008F35CF" w:rsidRPr="00D22DE8" w:rsidRDefault="008F35CF" w:rsidP="00D22DE8">
      <w:pPr>
        <w:rPr>
          <w:rFonts w:ascii="Arial" w:hAnsi="Arial" w:cs="Arial"/>
          <w:sz w:val="20"/>
          <w:szCs w:val="20"/>
        </w:rPr>
      </w:pPr>
      <w:r w:rsidRPr="00D22DE8">
        <w:rPr>
          <w:rFonts w:ascii="Arial" w:hAnsi="Arial" w:cs="Arial"/>
          <w:sz w:val="20"/>
          <w:szCs w:val="20"/>
        </w:rPr>
        <w:lastRenderedPageBreak/>
        <w:t>POP 16</w:t>
      </w:r>
      <w:r w:rsidR="001534AC" w:rsidRPr="00D22DE8">
        <w:rPr>
          <w:rFonts w:ascii="Arial" w:hAnsi="Arial" w:cs="Arial"/>
          <w:sz w:val="20"/>
          <w:szCs w:val="20"/>
        </w:rPr>
        <w:t xml:space="preserve"> – Retirada de Resíduos;</w:t>
      </w:r>
    </w:p>
    <w:p w14:paraId="6C7BB0C0" w14:textId="77777777" w:rsidR="008F35CF" w:rsidRPr="00D22DE8" w:rsidRDefault="008F35CF" w:rsidP="00D22DE8">
      <w:pPr>
        <w:rPr>
          <w:rFonts w:ascii="Arial" w:hAnsi="Arial" w:cs="Arial"/>
          <w:sz w:val="20"/>
          <w:szCs w:val="20"/>
        </w:rPr>
      </w:pPr>
      <w:r w:rsidRPr="00D22DE8">
        <w:rPr>
          <w:rFonts w:ascii="Arial" w:hAnsi="Arial" w:cs="Arial"/>
          <w:sz w:val="20"/>
          <w:szCs w:val="20"/>
        </w:rPr>
        <w:t>POP 17</w:t>
      </w:r>
      <w:r w:rsidR="001534AC" w:rsidRPr="00D22DE8">
        <w:rPr>
          <w:rFonts w:ascii="Arial" w:hAnsi="Arial" w:cs="Arial"/>
          <w:sz w:val="20"/>
          <w:szCs w:val="20"/>
        </w:rPr>
        <w:t xml:space="preserve"> – Higienização das Mãos;</w:t>
      </w:r>
    </w:p>
    <w:p w14:paraId="6038A6D1" w14:textId="77777777" w:rsidR="008F35CF" w:rsidRPr="00D22DE8" w:rsidRDefault="008F35CF" w:rsidP="00D22DE8">
      <w:pPr>
        <w:rPr>
          <w:rFonts w:ascii="Arial" w:hAnsi="Arial" w:cs="Arial"/>
          <w:sz w:val="20"/>
          <w:szCs w:val="20"/>
        </w:rPr>
      </w:pPr>
      <w:r w:rsidRPr="00D22DE8">
        <w:rPr>
          <w:rFonts w:ascii="Arial" w:hAnsi="Arial" w:cs="Arial"/>
          <w:sz w:val="20"/>
          <w:szCs w:val="20"/>
        </w:rPr>
        <w:t>POP 18</w:t>
      </w:r>
      <w:r w:rsidR="001534AC" w:rsidRPr="00D22DE8">
        <w:rPr>
          <w:rFonts w:ascii="Arial" w:hAnsi="Arial" w:cs="Arial"/>
          <w:sz w:val="20"/>
          <w:szCs w:val="20"/>
        </w:rPr>
        <w:t xml:space="preserve"> – Controle de pragas;</w:t>
      </w:r>
    </w:p>
    <w:p w14:paraId="78647D82" w14:textId="77777777" w:rsidR="008F35CF" w:rsidRPr="00D22DE8" w:rsidRDefault="008F35CF" w:rsidP="00D22DE8">
      <w:pPr>
        <w:rPr>
          <w:rFonts w:ascii="Arial" w:hAnsi="Arial" w:cs="Arial"/>
          <w:sz w:val="20"/>
          <w:szCs w:val="20"/>
        </w:rPr>
      </w:pPr>
      <w:r w:rsidRPr="00D22DE8">
        <w:rPr>
          <w:rFonts w:ascii="Arial" w:hAnsi="Arial" w:cs="Arial"/>
          <w:sz w:val="20"/>
          <w:szCs w:val="20"/>
        </w:rPr>
        <w:t>POP 19</w:t>
      </w:r>
      <w:r w:rsidR="001534AC" w:rsidRPr="00D22DE8">
        <w:rPr>
          <w:rFonts w:ascii="Arial" w:hAnsi="Arial" w:cs="Arial"/>
          <w:sz w:val="20"/>
          <w:szCs w:val="20"/>
        </w:rPr>
        <w:t xml:space="preserve"> – Limpeza dos pisos e paredes;</w:t>
      </w:r>
    </w:p>
    <w:p w14:paraId="422FDF69" w14:textId="77777777" w:rsidR="008F35CF" w:rsidRPr="00D22DE8" w:rsidRDefault="008F35CF" w:rsidP="00D22DE8">
      <w:pPr>
        <w:rPr>
          <w:rFonts w:ascii="Arial" w:hAnsi="Arial" w:cs="Arial"/>
          <w:sz w:val="20"/>
          <w:szCs w:val="20"/>
        </w:rPr>
      </w:pPr>
      <w:r w:rsidRPr="00D22DE8">
        <w:rPr>
          <w:rFonts w:ascii="Arial" w:hAnsi="Arial" w:cs="Arial"/>
          <w:sz w:val="20"/>
          <w:szCs w:val="20"/>
        </w:rPr>
        <w:t>POP 20</w:t>
      </w:r>
      <w:r w:rsidR="001534AC" w:rsidRPr="00D22DE8">
        <w:rPr>
          <w:rFonts w:ascii="Arial" w:hAnsi="Arial" w:cs="Arial"/>
          <w:sz w:val="20"/>
          <w:szCs w:val="20"/>
        </w:rPr>
        <w:t xml:space="preserve"> – Limpeza dos banheiros;</w:t>
      </w:r>
    </w:p>
    <w:p w14:paraId="419A8A4C" w14:textId="77777777" w:rsidR="008F35CF" w:rsidRPr="00D22DE8" w:rsidRDefault="008F35CF" w:rsidP="00D22DE8">
      <w:pPr>
        <w:rPr>
          <w:rFonts w:ascii="Arial" w:hAnsi="Arial" w:cs="Arial"/>
          <w:sz w:val="20"/>
          <w:szCs w:val="20"/>
        </w:rPr>
      </w:pPr>
      <w:r w:rsidRPr="00D22DE8">
        <w:rPr>
          <w:rFonts w:ascii="Arial" w:hAnsi="Arial" w:cs="Arial"/>
          <w:sz w:val="20"/>
          <w:szCs w:val="20"/>
        </w:rPr>
        <w:t>POP 21</w:t>
      </w:r>
      <w:r w:rsidR="001534AC" w:rsidRPr="00D22DE8">
        <w:rPr>
          <w:rFonts w:ascii="Arial" w:hAnsi="Arial" w:cs="Arial"/>
          <w:sz w:val="20"/>
          <w:szCs w:val="20"/>
        </w:rPr>
        <w:t xml:space="preserve"> - Limpeza da Caixa d`agua;</w:t>
      </w:r>
    </w:p>
    <w:p w14:paraId="60B86691" w14:textId="77777777" w:rsidR="008F35CF" w:rsidRPr="00D22DE8" w:rsidRDefault="008F35CF" w:rsidP="00D22DE8">
      <w:pPr>
        <w:rPr>
          <w:rFonts w:ascii="Arial" w:hAnsi="Arial" w:cs="Arial"/>
          <w:sz w:val="20"/>
          <w:szCs w:val="20"/>
        </w:rPr>
      </w:pPr>
      <w:r w:rsidRPr="00D22DE8">
        <w:rPr>
          <w:rFonts w:ascii="Arial" w:hAnsi="Arial" w:cs="Arial"/>
          <w:sz w:val="20"/>
          <w:szCs w:val="20"/>
        </w:rPr>
        <w:t>POP 22</w:t>
      </w:r>
      <w:r w:rsidR="001534AC" w:rsidRPr="00D22DE8">
        <w:rPr>
          <w:rFonts w:ascii="Arial" w:hAnsi="Arial" w:cs="Arial"/>
          <w:sz w:val="20"/>
          <w:szCs w:val="20"/>
        </w:rPr>
        <w:t xml:space="preserve"> – Limpeza dos bebedouros;</w:t>
      </w:r>
    </w:p>
    <w:p w14:paraId="1D43A42A" w14:textId="77777777" w:rsidR="008F35CF" w:rsidRPr="00D22DE8" w:rsidRDefault="008F35CF" w:rsidP="00D22DE8">
      <w:pPr>
        <w:rPr>
          <w:rFonts w:ascii="Arial" w:hAnsi="Arial" w:cs="Arial"/>
          <w:sz w:val="20"/>
          <w:szCs w:val="20"/>
        </w:rPr>
      </w:pPr>
      <w:r w:rsidRPr="00D22DE8">
        <w:rPr>
          <w:rFonts w:ascii="Arial" w:hAnsi="Arial" w:cs="Arial"/>
          <w:sz w:val="20"/>
          <w:szCs w:val="20"/>
        </w:rPr>
        <w:t>POP 23</w:t>
      </w:r>
      <w:r w:rsidR="001534AC" w:rsidRPr="00D22DE8">
        <w:rPr>
          <w:rFonts w:ascii="Arial" w:hAnsi="Arial" w:cs="Arial"/>
          <w:sz w:val="20"/>
          <w:szCs w:val="20"/>
        </w:rPr>
        <w:t xml:space="preserve"> – Limpeza do Ar condicionado;</w:t>
      </w:r>
    </w:p>
    <w:p w14:paraId="46FDB0C8" w14:textId="77777777" w:rsidR="008F35CF" w:rsidRPr="00D22DE8" w:rsidRDefault="008F35CF" w:rsidP="00D22DE8">
      <w:pPr>
        <w:rPr>
          <w:rFonts w:ascii="Arial" w:hAnsi="Arial" w:cs="Arial"/>
          <w:sz w:val="20"/>
          <w:szCs w:val="20"/>
        </w:rPr>
      </w:pPr>
      <w:r w:rsidRPr="00D22DE8">
        <w:rPr>
          <w:rFonts w:ascii="Arial" w:hAnsi="Arial" w:cs="Arial"/>
          <w:sz w:val="20"/>
          <w:szCs w:val="20"/>
        </w:rPr>
        <w:t>POP 24</w:t>
      </w:r>
      <w:r w:rsidR="001534AC" w:rsidRPr="00D22DE8">
        <w:rPr>
          <w:rFonts w:ascii="Arial" w:hAnsi="Arial" w:cs="Arial"/>
          <w:sz w:val="20"/>
          <w:szCs w:val="20"/>
        </w:rPr>
        <w:t xml:space="preserve"> – Auto de inspeção;</w:t>
      </w:r>
    </w:p>
    <w:p w14:paraId="0D73B41D" w14:textId="77777777" w:rsidR="008F35CF" w:rsidRPr="00D22DE8" w:rsidRDefault="008F35CF" w:rsidP="00D22DE8">
      <w:pPr>
        <w:rPr>
          <w:rFonts w:ascii="Arial" w:hAnsi="Arial" w:cs="Arial"/>
          <w:sz w:val="20"/>
          <w:szCs w:val="20"/>
        </w:rPr>
      </w:pPr>
      <w:r w:rsidRPr="00D22DE8">
        <w:rPr>
          <w:rFonts w:ascii="Arial" w:hAnsi="Arial" w:cs="Arial"/>
          <w:sz w:val="20"/>
          <w:szCs w:val="20"/>
        </w:rPr>
        <w:t>POP 25</w:t>
      </w:r>
      <w:r w:rsidR="001534AC" w:rsidRPr="00D22DE8">
        <w:rPr>
          <w:rFonts w:ascii="Arial" w:hAnsi="Arial" w:cs="Arial"/>
          <w:sz w:val="20"/>
          <w:szCs w:val="20"/>
        </w:rPr>
        <w:t xml:space="preserve"> – Treinamento de colaboradores;</w:t>
      </w:r>
    </w:p>
    <w:p w14:paraId="2AD16CA4" w14:textId="77777777" w:rsidR="008F35CF" w:rsidRPr="00D22DE8" w:rsidRDefault="008F35CF" w:rsidP="00D22DE8">
      <w:pPr>
        <w:rPr>
          <w:rFonts w:ascii="Arial" w:hAnsi="Arial" w:cs="Arial"/>
          <w:sz w:val="20"/>
          <w:szCs w:val="20"/>
        </w:rPr>
      </w:pPr>
      <w:r w:rsidRPr="00D22DE8">
        <w:rPr>
          <w:rFonts w:ascii="Arial" w:hAnsi="Arial" w:cs="Arial"/>
          <w:sz w:val="20"/>
          <w:szCs w:val="20"/>
        </w:rPr>
        <w:t>POP 26</w:t>
      </w:r>
      <w:r w:rsidR="001534AC" w:rsidRPr="00D22DE8">
        <w:rPr>
          <w:rFonts w:ascii="Arial" w:hAnsi="Arial" w:cs="Arial"/>
          <w:sz w:val="20"/>
          <w:szCs w:val="20"/>
        </w:rPr>
        <w:t xml:space="preserve"> – Qualificação de fornecedores;</w:t>
      </w:r>
    </w:p>
    <w:p w14:paraId="3F419A95" w14:textId="77777777" w:rsidR="006D78A6" w:rsidRPr="00D22DE8" w:rsidRDefault="006D78A6" w:rsidP="00D22DE8">
      <w:pPr>
        <w:rPr>
          <w:rFonts w:ascii="Arial" w:hAnsi="Arial" w:cs="Arial"/>
          <w:sz w:val="20"/>
          <w:szCs w:val="20"/>
        </w:rPr>
      </w:pPr>
      <w:r w:rsidRPr="00D22DE8">
        <w:rPr>
          <w:rFonts w:ascii="Arial" w:hAnsi="Arial" w:cs="Arial"/>
          <w:sz w:val="20"/>
          <w:szCs w:val="20"/>
        </w:rPr>
        <w:t>POP 27 – Qualificação de fornecedores;</w:t>
      </w:r>
    </w:p>
    <w:p w14:paraId="52D41926" w14:textId="77777777" w:rsidR="008F35CF" w:rsidRPr="00D22DE8" w:rsidRDefault="001534AC" w:rsidP="00D22DE8">
      <w:pPr>
        <w:rPr>
          <w:rFonts w:ascii="Arial" w:hAnsi="Arial" w:cs="Arial"/>
          <w:sz w:val="20"/>
          <w:szCs w:val="20"/>
        </w:rPr>
      </w:pPr>
      <w:r w:rsidRPr="00D22DE8">
        <w:rPr>
          <w:rFonts w:ascii="Arial" w:hAnsi="Arial" w:cs="Arial"/>
          <w:sz w:val="20"/>
          <w:szCs w:val="20"/>
        </w:rPr>
        <w:t>LISTA MESTRA.</w:t>
      </w:r>
    </w:p>
    <w:sectPr w:rsidR="008F35CF" w:rsidRPr="00D22DE8" w:rsidSect="00F6656F">
      <w:headerReference w:type="first" r:id="rId10"/>
      <w:foot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D5EF8" w14:textId="77777777" w:rsidR="006A5F95" w:rsidRDefault="006A5F95" w:rsidP="000424E7">
      <w:pPr>
        <w:spacing w:after="0" w:line="240" w:lineRule="auto"/>
      </w:pPr>
      <w:r>
        <w:separator/>
      </w:r>
    </w:p>
  </w:endnote>
  <w:endnote w:type="continuationSeparator" w:id="0">
    <w:p w14:paraId="37154829" w14:textId="77777777" w:rsidR="006A5F95" w:rsidRDefault="006A5F95" w:rsidP="00042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480" w:type="dxa"/>
      <w:tblLook w:val="04A0" w:firstRow="1" w:lastRow="0" w:firstColumn="1" w:lastColumn="0" w:noHBand="0" w:noVBand="1"/>
    </w:tblPr>
    <w:tblGrid>
      <w:gridCol w:w="1895"/>
      <w:gridCol w:w="2688"/>
      <w:gridCol w:w="1508"/>
      <w:gridCol w:w="1493"/>
      <w:gridCol w:w="1896"/>
    </w:tblGrid>
    <w:tr w:rsidR="00F6656F" w14:paraId="6FCB7433" w14:textId="77777777" w:rsidTr="00F6656F">
      <w:trPr>
        <w:trHeight w:val="321"/>
      </w:trPr>
      <w:tc>
        <w:tcPr>
          <w:tcW w:w="1895" w:type="dxa"/>
        </w:tcPr>
        <w:p w14:paraId="3ACEE946" w14:textId="77777777" w:rsidR="00F6656F" w:rsidRDefault="00F6656F" w:rsidP="00F6656F">
          <w:pPr>
            <w:pStyle w:val="Rodap"/>
            <w:jc w:val="center"/>
          </w:pPr>
          <w:r>
            <w:t>Situação</w:t>
          </w:r>
        </w:p>
      </w:tc>
      <w:tc>
        <w:tcPr>
          <w:tcW w:w="2688" w:type="dxa"/>
        </w:tcPr>
        <w:p w14:paraId="2ED80509" w14:textId="77777777" w:rsidR="00F6656F" w:rsidRDefault="00F6656F" w:rsidP="00F6656F">
          <w:pPr>
            <w:pStyle w:val="Rodap"/>
            <w:jc w:val="center"/>
          </w:pPr>
          <w:r>
            <w:t>Nome</w:t>
          </w:r>
        </w:p>
      </w:tc>
      <w:tc>
        <w:tcPr>
          <w:tcW w:w="1508" w:type="dxa"/>
        </w:tcPr>
        <w:p w14:paraId="3046059C" w14:textId="77777777" w:rsidR="00F6656F" w:rsidRDefault="00F6656F" w:rsidP="00F6656F">
          <w:pPr>
            <w:pStyle w:val="Rodap"/>
            <w:jc w:val="center"/>
          </w:pPr>
          <w:r>
            <w:t>Função</w:t>
          </w:r>
        </w:p>
      </w:tc>
      <w:tc>
        <w:tcPr>
          <w:tcW w:w="1493" w:type="dxa"/>
        </w:tcPr>
        <w:p w14:paraId="0951F543" w14:textId="77777777" w:rsidR="00F6656F" w:rsidRDefault="00F6656F" w:rsidP="00F6656F">
          <w:pPr>
            <w:pStyle w:val="Rodap"/>
            <w:jc w:val="center"/>
          </w:pPr>
          <w:r>
            <w:t>Data</w:t>
          </w:r>
        </w:p>
      </w:tc>
      <w:tc>
        <w:tcPr>
          <w:tcW w:w="1896" w:type="dxa"/>
        </w:tcPr>
        <w:p w14:paraId="283AB8AC" w14:textId="77777777" w:rsidR="00F6656F" w:rsidRDefault="00F6656F" w:rsidP="00F6656F">
          <w:pPr>
            <w:pStyle w:val="Rodap"/>
            <w:jc w:val="center"/>
          </w:pPr>
          <w:r>
            <w:t>Assinatura</w:t>
          </w:r>
        </w:p>
      </w:tc>
    </w:tr>
    <w:tr w:rsidR="00F6656F" w14:paraId="280C176E" w14:textId="77777777" w:rsidTr="00F6656F">
      <w:trPr>
        <w:trHeight w:val="303"/>
      </w:trPr>
      <w:tc>
        <w:tcPr>
          <w:tcW w:w="1895" w:type="dxa"/>
        </w:tcPr>
        <w:p w14:paraId="6B35C0EF" w14:textId="77777777" w:rsidR="00F6656F" w:rsidRDefault="00F6656F">
          <w:pPr>
            <w:pStyle w:val="Rodap"/>
          </w:pPr>
          <w:r>
            <w:t>Elaboração</w:t>
          </w:r>
        </w:p>
      </w:tc>
      <w:tc>
        <w:tcPr>
          <w:tcW w:w="2688" w:type="dxa"/>
        </w:tcPr>
        <w:p w14:paraId="08378D22" w14:textId="77777777" w:rsidR="00F6656F" w:rsidRDefault="00F6656F">
          <w:pPr>
            <w:pStyle w:val="Rodap"/>
          </w:pPr>
          <w:r>
            <w:t>Leandro Campos Brasil</w:t>
          </w:r>
        </w:p>
      </w:tc>
      <w:tc>
        <w:tcPr>
          <w:tcW w:w="1508" w:type="dxa"/>
          <w:vAlign w:val="center"/>
        </w:tcPr>
        <w:p w14:paraId="562E1203" w14:textId="77777777" w:rsidR="00F6656F" w:rsidRPr="00F6656F" w:rsidRDefault="00F6656F" w:rsidP="00F6656F">
          <w:pPr>
            <w:pStyle w:val="Rodap"/>
            <w:jc w:val="center"/>
            <w:rPr>
              <w:sz w:val="20"/>
            </w:rPr>
          </w:pPr>
          <w:r w:rsidRPr="00F6656F">
            <w:rPr>
              <w:sz w:val="20"/>
            </w:rPr>
            <w:t>Responsável Técnico</w:t>
          </w:r>
        </w:p>
      </w:tc>
      <w:tc>
        <w:tcPr>
          <w:tcW w:w="1493" w:type="dxa"/>
        </w:tcPr>
        <w:p w14:paraId="4075F3ED" w14:textId="77777777" w:rsidR="00F6656F" w:rsidRDefault="00F6656F">
          <w:pPr>
            <w:pStyle w:val="Rodap"/>
          </w:pPr>
          <w:r>
            <w:t>14/02/2019</w:t>
          </w:r>
        </w:p>
      </w:tc>
      <w:tc>
        <w:tcPr>
          <w:tcW w:w="1896" w:type="dxa"/>
        </w:tcPr>
        <w:p w14:paraId="081BA816" w14:textId="77777777" w:rsidR="00F6656F" w:rsidRDefault="00F6656F">
          <w:pPr>
            <w:pStyle w:val="Rodap"/>
          </w:pPr>
        </w:p>
      </w:tc>
    </w:tr>
    <w:tr w:rsidR="00F6656F" w14:paraId="4B45C445" w14:textId="77777777" w:rsidTr="00F6656F">
      <w:trPr>
        <w:trHeight w:val="321"/>
      </w:trPr>
      <w:tc>
        <w:tcPr>
          <w:tcW w:w="1895" w:type="dxa"/>
        </w:tcPr>
        <w:p w14:paraId="72EB9CB7" w14:textId="77777777" w:rsidR="00F6656F" w:rsidRDefault="00F6656F" w:rsidP="00F6656F">
          <w:pPr>
            <w:pStyle w:val="Rodap"/>
          </w:pPr>
          <w:r>
            <w:t>Revisão</w:t>
          </w:r>
        </w:p>
      </w:tc>
      <w:tc>
        <w:tcPr>
          <w:tcW w:w="2688" w:type="dxa"/>
        </w:tcPr>
        <w:p w14:paraId="53E81CCE" w14:textId="77777777" w:rsidR="00F6656F" w:rsidRDefault="00F6656F">
          <w:pPr>
            <w:pStyle w:val="Rodap"/>
          </w:pPr>
          <w:r>
            <w:t>Leonardo Alencar Silva</w:t>
          </w:r>
        </w:p>
      </w:tc>
      <w:tc>
        <w:tcPr>
          <w:tcW w:w="1508" w:type="dxa"/>
          <w:vAlign w:val="center"/>
        </w:tcPr>
        <w:p w14:paraId="0AA5DC49" w14:textId="77777777" w:rsidR="00F6656F" w:rsidRPr="00F6656F" w:rsidRDefault="00F6656F" w:rsidP="00F6656F">
          <w:pPr>
            <w:pStyle w:val="Rodap"/>
            <w:jc w:val="center"/>
            <w:rPr>
              <w:sz w:val="20"/>
            </w:rPr>
          </w:pPr>
          <w:r w:rsidRPr="00F6656F">
            <w:rPr>
              <w:sz w:val="20"/>
            </w:rPr>
            <w:t>Gerente Financeiro</w:t>
          </w:r>
        </w:p>
      </w:tc>
      <w:tc>
        <w:tcPr>
          <w:tcW w:w="1493" w:type="dxa"/>
        </w:tcPr>
        <w:p w14:paraId="1800A102" w14:textId="77777777" w:rsidR="00F6656F" w:rsidRDefault="00F6656F">
          <w:pPr>
            <w:pStyle w:val="Rodap"/>
          </w:pPr>
          <w:r>
            <w:t>06/06/2022</w:t>
          </w:r>
        </w:p>
      </w:tc>
      <w:tc>
        <w:tcPr>
          <w:tcW w:w="1896" w:type="dxa"/>
        </w:tcPr>
        <w:p w14:paraId="6B2D7DF3" w14:textId="77777777" w:rsidR="00F6656F" w:rsidRDefault="00F6656F">
          <w:pPr>
            <w:pStyle w:val="Rodap"/>
          </w:pPr>
        </w:p>
      </w:tc>
    </w:tr>
    <w:tr w:rsidR="00F6656F" w14:paraId="0AEB3FE8" w14:textId="77777777" w:rsidTr="00F6656F">
      <w:trPr>
        <w:trHeight w:val="303"/>
      </w:trPr>
      <w:tc>
        <w:tcPr>
          <w:tcW w:w="1895" w:type="dxa"/>
        </w:tcPr>
        <w:p w14:paraId="4E87619C" w14:textId="77777777" w:rsidR="00F6656F" w:rsidRDefault="00F6656F">
          <w:pPr>
            <w:pStyle w:val="Rodap"/>
          </w:pPr>
          <w:r>
            <w:t>Aprovação</w:t>
          </w:r>
        </w:p>
      </w:tc>
      <w:tc>
        <w:tcPr>
          <w:tcW w:w="2688" w:type="dxa"/>
        </w:tcPr>
        <w:p w14:paraId="3AB86FA5" w14:textId="77777777" w:rsidR="00F6656F" w:rsidRDefault="00F6656F">
          <w:pPr>
            <w:pStyle w:val="Rodap"/>
          </w:pPr>
          <w:r>
            <w:t>Frankimar da Silva Alves</w:t>
          </w:r>
        </w:p>
      </w:tc>
      <w:tc>
        <w:tcPr>
          <w:tcW w:w="1508" w:type="dxa"/>
          <w:vAlign w:val="center"/>
        </w:tcPr>
        <w:p w14:paraId="509FDBD7" w14:textId="77777777" w:rsidR="00F6656F" w:rsidRPr="00F6656F" w:rsidRDefault="00F6656F" w:rsidP="00F6656F">
          <w:pPr>
            <w:pStyle w:val="Rodap"/>
            <w:jc w:val="center"/>
            <w:rPr>
              <w:sz w:val="20"/>
            </w:rPr>
          </w:pPr>
          <w:r w:rsidRPr="00F6656F">
            <w:rPr>
              <w:sz w:val="20"/>
            </w:rPr>
            <w:t>Diretor Adm</w:t>
          </w:r>
        </w:p>
      </w:tc>
      <w:tc>
        <w:tcPr>
          <w:tcW w:w="1493" w:type="dxa"/>
        </w:tcPr>
        <w:p w14:paraId="1FC1AB36" w14:textId="77777777" w:rsidR="00F6656F" w:rsidRDefault="00F6656F">
          <w:pPr>
            <w:pStyle w:val="Rodap"/>
          </w:pPr>
          <w:r>
            <w:t>30/06/2022</w:t>
          </w:r>
        </w:p>
      </w:tc>
      <w:tc>
        <w:tcPr>
          <w:tcW w:w="1896" w:type="dxa"/>
        </w:tcPr>
        <w:p w14:paraId="63D203DE" w14:textId="77777777" w:rsidR="00F6656F" w:rsidRDefault="00F6656F">
          <w:pPr>
            <w:pStyle w:val="Rodap"/>
          </w:pPr>
        </w:p>
      </w:tc>
    </w:tr>
  </w:tbl>
  <w:p w14:paraId="7DFF5C1A" w14:textId="77777777" w:rsidR="00F6656F" w:rsidRDefault="00F6656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0E619" w14:textId="77777777" w:rsidR="006A5F95" w:rsidRDefault="006A5F95" w:rsidP="000424E7">
      <w:pPr>
        <w:spacing w:after="0" w:line="240" w:lineRule="auto"/>
      </w:pPr>
      <w:r>
        <w:separator/>
      </w:r>
    </w:p>
  </w:footnote>
  <w:footnote w:type="continuationSeparator" w:id="0">
    <w:p w14:paraId="576C3B8A" w14:textId="77777777" w:rsidR="006A5F95" w:rsidRDefault="006A5F95" w:rsidP="00042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10214" w:type="dxa"/>
      <w:tblInd w:w="-742" w:type="dxa"/>
      <w:tblLayout w:type="fixed"/>
      <w:tblLook w:val="04A0" w:firstRow="1" w:lastRow="0" w:firstColumn="1" w:lastColumn="0" w:noHBand="0" w:noVBand="1"/>
    </w:tblPr>
    <w:tblGrid>
      <w:gridCol w:w="2864"/>
      <w:gridCol w:w="4979"/>
      <w:gridCol w:w="2371"/>
    </w:tblGrid>
    <w:tr w:rsidR="00F6656F" w14:paraId="13C79AB5" w14:textId="77777777" w:rsidTr="00985763">
      <w:trPr>
        <w:trHeight w:val="304"/>
      </w:trPr>
      <w:tc>
        <w:tcPr>
          <w:tcW w:w="2864" w:type="dxa"/>
          <w:vMerge w:val="restart"/>
        </w:tcPr>
        <w:p w14:paraId="0AC1220D" w14:textId="77777777" w:rsidR="00F6656F" w:rsidRDefault="00F6656F" w:rsidP="00F6656F">
          <w:pPr>
            <w:pStyle w:val="Cabealho"/>
          </w:pPr>
          <w:r>
            <w:rPr>
              <w:noProof/>
              <w:lang w:eastAsia="pt-BR"/>
            </w:rPr>
            <w:drawing>
              <wp:inline distT="0" distB="0" distL="0" distR="0" wp14:anchorId="6C553509" wp14:editId="3FB1C7C1">
                <wp:extent cx="1714500" cy="5619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500" cy="561975"/>
                        </a:xfrm>
                        <a:prstGeom prst="rect">
                          <a:avLst/>
                        </a:prstGeom>
                      </pic:spPr>
                    </pic:pic>
                  </a:graphicData>
                </a:graphic>
              </wp:inline>
            </w:drawing>
          </w:r>
        </w:p>
      </w:tc>
      <w:tc>
        <w:tcPr>
          <w:tcW w:w="4979" w:type="dxa"/>
          <w:vMerge w:val="restart"/>
          <w:vAlign w:val="center"/>
        </w:tcPr>
        <w:p w14:paraId="2E440EBC" w14:textId="77777777" w:rsidR="00F6656F" w:rsidRPr="00F6656F" w:rsidRDefault="00F6656F" w:rsidP="00F6656F">
          <w:pPr>
            <w:pStyle w:val="Cabealho"/>
            <w:jc w:val="center"/>
            <w:rPr>
              <w:b/>
              <w:sz w:val="44"/>
            </w:rPr>
          </w:pPr>
          <w:r w:rsidRPr="00F6656F">
            <w:rPr>
              <w:b/>
              <w:sz w:val="44"/>
            </w:rPr>
            <w:t>MANUAL DA QUALIDADE</w:t>
          </w:r>
        </w:p>
      </w:tc>
      <w:tc>
        <w:tcPr>
          <w:tcW w:w="2371" w:type="dxa"/>
        </w:tcPr>
        <w:p w14:paraId="03F61D1D" w14:textId="77777777" w:rsidR="00F6656F" w:rsidRPr="000424E7" w:rsidRDefault="00F6656F" w:rsidP="00F6656F">
          <w:pPr>
            <w:pStyle w:val="Cabealho"/>
            <w:jc w:val="center"/>
            <w:rPr>
              <w:b/>
            </w:rPr>
          </w:pPr>
          <w:r w:rsidRPr="000424E7">
            <w:rPr>
              <w:b/>
            </w:rPr>
            <w:t>POP / MQ</w:t>
          </w:r>
        </w:p>
      </w:tc>
    </w:tr>
    <w:tr w:rsidR="00F6656F" w14:paraId="74DBFB0F" w14:textId="77777777" w:rsidTr="00985763">
      <w:trPr>
        <w:trHeight w:val="287"/>
      </w:trPr>
      <w:tc>
        <w:tcPr>
          <w:tcW w:w="2864" w:type="dxa"/>
          <w:vMerge/>
        </w:tcPr>
        <w:p w14:paraId="6B86DBEE" w14:textId="77777777" w:rsidR="00F6656F" w:rsidRDefault="00F6656F" w:rsidP="00F6656F">
          <w:pPr>
            <w:pStyle w:val="Cabealho"/>
          </w:pPr>
        </w:p>
      </w:tc>
      <w:tc>
        <w:tcPr>
          <w:tcW w:w="4979" w:type="dxa"/>
          <w:vMerge/>
        </w:tcPr>
        <w:p w14:paraId="2FB032EC" w14:textId="77777777" w:rsidR="00F6656F" w:rsidRDefault="00F6656F" w:rsidP="00F6656F">
          <w:pPr>
            <w:pStyle w:val="Cabealho"/>
          </w:pPr>
        </w:p>
      </w:tc>
      <w:tc>
        <w:tcPr>
          <w:tcW w:w="2371" w:type="dxa"/>
        </w:tcPr>
        <w:p w14:paraId="159E4C26" w14:textId="77777777" w:rsidR="00F6656F" w:rsidRPr="000424E7" w:rsidRDefault="00F6656F" w:rsidP="00F6656F">
          <w:pPr>
            <w:pStyle w:val="Cabealho"/>
            <w:jc w:val="center"/>
            <w:rPr>
              <w:b/>
            </w:rPr>
          </w:pPr>
          <w:r w:rsidRPr="000424E7">
            <w:rPr>
              <w:b/>
            </w:rPr>
            <w:t>Revisão 01</w:t>
          </w:r>
        </w:p>
      </w:tc>
    </w:tr>
    <w:tr w:rsidR="00F6656F" w14:paraId="6195E8BE" w14:textId="77777777" w:rsidTr="00A816C9">
      <w:trPr>
        <w:trHeight w:val="362"/>
      </w:trPr>
      <w:tc>
        <w:tcPr>
          <w:tcW w:w="2864" w:type="dxa"/>
          <w:vMerge/>
        </w:tcPr>
        <w:p w14:paraId="363B6390" w14:textId="77777777" w:rsidR="00F6656F" w:rsidRDefault="00F6656F" w:rsidP="00F6656F">
          <w:pPr>
            <w:pStyle w:val="Cabealho"/>
          </w:pPr>
        </w:p>
      </w:tc>
      <w:tc>
        <w:tcPr>
          <w:tcW w:w="4979" w:type="dxa"/>
          <w:vMerge/>
        </w:tcPr>
        <w:p w14:paraId="1F67618F" w14:textId="77777777" w:rsidR="00F6656F" w:rsidRDefault="00F6656F" w:rsidP="00F6656F">
          <w:pPr>
            <w:pStyle w:val="Cabealho"/>
          </w:pPr>
        </w:p>
      </w:tc>
      <w:tc>
        <w:tcPr>
          <w:tcW w:w="2371" w:type="dxa"/>
        </w:tcPr>
        <w:p w14:paraId="5C16610C" w14:textId="77777777" w:rsidR="00F6656F" w:rsidRPr="000424E7" w:rsidRDefault="00F6656F" w:rsidP="00F6656F">
          <w:pPr>
            <w:pStyle w:val="Cabealho"/>
            <w:jc w:val="center"/>
            <w:rPr>
              <w:b/>
            </w:rPr>
          </w:pPr>
          <w:r>
            <w:rPr>
              <w:b/>
            </w:rPr>
            <w:t>Data: 06</w:t>
          </w:r>
          <w:r w:rsidRPr="000424E7">
            <w:rPr>
              <w:b/>
            </w:rPr>
            <w:t>/06/2022</w:t>
          </w:r>
        </w:p>
      </w:tc>
    </w:tr>
    <w:tr w:rsidR="00F6656F" w14:paraId="4C7A91CA" w14:textId="77777777" w:rsidTr="00985763">
      <w:trPr>
        <w:trHeight w:val="287"/>
      </w:trPr>
      <w:tc>
        <w:tcPr>
          <w:tcW w:w="2864" w:type="dxa"/>
        </w:tcPr>
        <w:p w14:paraId="4F0EA3A1" w14:textId="77777777" w:rsidR="00F6656F" w:rsidRPr="000424E7" w:rsidRDefault="00F6656F" w:rsidP="00F6656F">
          <w:pPr>
            <w:pStyle w:val="Cabealho"/>
            <w:jc w:val="center"/>
            <w:rPr>
              <w:b/>
            </w:rPr>
          </w:pPr>
          <w:r w:rsidRPr="000424E7">
            <w:rPr>
              <w:b/>
              <w:sz w:val="28"/>
            </w:rPr>
            <w:t>RDC ANVISA 665/2022</w:t>
          </w:r>
        </w:p>
      </w:tc>
      <w:tc>
        <w:tcPr>
          <w:tcW w:w="4979" w:type="dxa"/>
          <w:vMerge/>
        </w:tcPr>
        <w:p w14:paraId="7FA832D3" w14:textId="77777777" w:rsidR="00F6656F" w:rsidRDefault="00F6656F" w:rsidP="00F6656F">
          <w:pPr>
            <w:pStyle w:val="Cabealho"/>
          </w:pPr>
        </w:p>
      </w:tc>
      <w:tc>
        <w:tcPr>
          <w:tcW w:w="2371" w:type="dxa"/>
          <w:vAlign w:val="center"/>
        </w:tcPr>
        <w:p w14:paraId="72B2B299" w14:textId="77777777" w:rsidR="00F6656F" w:rsidRPr="000424E7" w:rsidRDefault="00F6656F" w:rsidP="00F6656F">
          <w:pPr>
            <w:pStyle w:val="Cabealho"/>
            <w:jc w:val="center"/>
            <w:rPr>
              <w:b/>
            </w:rPr>
          </w:pPr>
          <w:r w:rsidRPr="000424E7">
            <w:rPr>
              <w:b/>
            </w:rPr>
            <w:t>Pagina: 01 a 23</w:t>
          </w:r>
        </w:p>
      </w:tc>
    </w:tr>
    <w:tr w:rsidR="00F6656F" w14:paraId="0A251B7B" w14:textId="77777777" w:rsidTr="00985763">
      <w:trPr>
        <w:trHeight w:val="304"/>
      </w:trPr>
      <w:tc>
        <w:tcPr>
          <w:tcW w:w="2864" w:type="dxa"/>
        </w:tcPr>
        <w:p w14:paraId="1537D61E" w14:textId="77777777" w:rsidR="00F6656F" w:rsidRDefault="00F6656F" w:rsidP="00F6656F">
          <w:pPr>
            <w:pStyle w:val="Cabealho"/>
          </w:pPr>
          <w:r>
            <w:t xml:space="preserve">          Elaboração</w:t>
          </w:r>
        </w:p>
      </w:tc>
      <w:tc>
        <w:tcPr>
          <w:tcW w:w="4979" w:type="dxa"/>
        </w:tcPr>
        <w:p w14:paraId="1A1DE74F" w14:textId="77777777" w:rsidR="00F6656F" w:rsidRDefault="00F6656F" w:rsidP="00F6656F">
          <w:pPr>
            <w:pStyle w:val="Cabealho"/>
            <w:jc w:val="center"/>
          </w:pPr>
          <w:r>
            <w:t>Leandro Campos Brasil</w:t>
          </w:r>
        </w:p>
      </w:tc>
      <w:tc>
        <w:tcPr>
          <w:tcW w:w="2371" w:type="dxa"/>
        </w:tcPr>
        <w:p w14:paraId="083F9433" w14:textId="77777777" w:rsidR="00F6656F" w:rsidRDefault="00F6656F" w:rsidP="00F6656F">
          <w:pPr>
            <w:pStyle w:val="Cabealho"/>
            <w:jc w:val="center"/>
          </w:pPr>
          <w:r>
            <w:t>Responsável Técnico</w:t>
          </w:r>
        </w:p>
      </w:tc>
    </w:tr>
    <w:tr w:rsidR="00F6656F" w14:paraId="411EAEEE" w14:textId="77777777" w:rsidTr="00985763">
      <w:trPr>
        <w:trHeight w:val="287"/>
      </w:trPr>
      <w:tc>
        <w:tcPr>
          <w:tcW w:w="2864" w:type="dxa"/>
        </w:tcPr>
        <w:p w14:paraId="4C9C04F1" w14:textId="77777777" w:rsidR="00F6656F" w:rsidRDefault="00F6656F" w:rsidP="00F6656F">
          <w:pPr>
            <w:pStyle w:val="Cabealho"/>
          </w:pPr>
          <w:r>
            <w:t xml:space="preserve">          Revisão</w:t>
          </w:r>
        </w:p>
      </w:tc>
      <w:tc>
        <w:tcPr>
          <w:tcW w:w="4979" w:type="dxa"/>
        </w:tcPr>
        <w:p w14:paraId="1876616D" w14:textId="77777777" w:rsidR="00F6656F" w:rsidRDefault="00F6656F" w:rsidP="00F6656F">
          <w:pPr>
            <w:pStyle w:val="Cabealho"/>
            <w:jc w:val="center"/>
          </w:pPr>
          <w:r>
            <w:t>Leonardo Alencar Silva</w:t>
          </w:r>
        </w:p>
      </w:tc>
      <w:tc>
        <w:tcPr>
          <w:tcW w:w="2371" w:type="dxa"/>
        </w:tcPr>
        <w:p w14:paraId="10845E34" w14:textId="77777777" w:rsidR="00F6656F" w:rsidRDefault="00F6656F" w:rsidP="00F6656F">
          <w:pPr>
            <w:pStyle w:val="Cabealho"/>
            <w:jc w:val="center"/>
          </w:pPr>
          <w:r>
            <w:t>Gerente Financeiro</w:t>
          </w:r>
        </w:p>
      </w:tc>
    </w:tr>
    <w:tr w:rsidR="00F6656F" w14:paraId="4FD0F078" w14:textId="77777777" w:rsidTr="00985763">
      <w:trPr>
        <w:trHeight w:val="287"/>
      </w:trPr>
      <w:tc>
        <w:tcPr>
          <w:tcW w:w="2864" w:type="dxa"/>
        </w:tcPr>
        <w:p w14:paraId="5129C996" w14:textId="77777777" w:rsidR="00F6656F" w:rsidRDefault="00F6656F" w:rsidP="00F6656F">
          <w:pPr>
            <w:pStyle w:val="Cabealho"/>
          </w:pPr>
          <w:r>
            <w:t xml:space="preserve">          Aprovação </w:t>
          </w:r>
        </w:p>
      </w:tc>
      <w:tc>
        <w:tcPr>
          <w:tcW w:w="4979" w:type="dxa"/>
        </w:tcPr>
        <w:p w14:paraId="4B275343" w14:textId="77777777" w:rsidR="00F6656F" w:rsidRDefault="00F6656F" w:rsidP="00F6656F">
          <w:pPr>
            <w:pStyle w:val="Cabealho"/>
            <w:jc w:val="center"/>
          </w:pPr>
          <w:r>
            <w:t>Frankimar da Silva Alves</w:t>
          </w:r>
        </w:p>
      </w:tc>
      <w:tc>
        <w:tcPr>
          <w:tcW w:w="2371" w:type="dxa"/>
        </w:tcPr>
        <w:p w14:paraId="3EB20E07" w14:textId="77777777" w:rsidR="00F6656F" w:rsidRDefault="00F6656F" w:rsidP="00F6656F">
          <w:pPr>
            <w:pStyle w:val="Cabealho"/>
            <w:jc w:val="center"/>
          </w:pPr>
          <w:r>
            <w:t>Diretor Administrativo</w:t>
          </w:r>
        </w:p>
      </w:tc>
    </w:tr>
  </w:tbl>
  <w:p w14:paraId="1DA601D7" w14:textId="77777777" w:rsidR="00F6656F" w:rsidRDefault="00F6656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912"/>
    <w:multiLevelType w:val="hybridMultilevel"/>
    <w:tmpl w:val="D8526DAC"/>
    <w:lvl w:ilvl="0" w:tplc="E794D382">
      <w:start w:val="2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AB7E41"/>
    <w:multiLevelType w:val="hybridMultilevel"/>
    <w:tmpl w:val="A78E77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415AA3"/>
    <w:multiLevelType w:val="hybridMultilevel"/>
    <w:tmpl w:val="4414156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4910BD"/>
    <w:multiLevelType w:val="multilevel"/>
    <w:tmpl w:val="9CD4E8A6"/>
    <w:lvl w:ilvl="0">
      <w:start w:val="6"/>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0DBC2934"/>
    <w:multiLevelType w:val="hybridMultilevel"/>
    <w:tmpl w:val="DA28C7D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11B63F3"/>
    <w:multiLevelType w:val="hybridMultilevel"/>
    <w:tmpl w:val="889EAC34"/>
    <w:lvl w:ilvl="0" w:tplc="6E869506">
      <w:start w:val="1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3D33CDF"/>
    <w:multiLevelType w:val="hybridMultilevel"/>
    <w:tmpl w:val="CDE0A2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CC55625"/>
    <w:multiLevelType w:val="hybridMultilevel"/>
    <w:tmpl w:val="3D5C65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B107A3"/>
    <w:multiLevelType w:val="hybridMultilevel"/>
    <w:tmpl w:val="2F6C8918"/>
    <w:lvl w:ilvl="0" w:tplc="92A0733C">
      <w:start w:val="1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8310C89"/>
    <w:multiLevelType w:val="hybridMultilevel"/>
    <w:tmpl w:val="27D466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D4C7013"/>
    <w:multiLevelType w:val="hybridMultilevel"/>
    <w:tmpl w:val="449441E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9C34BE"/>
    <w:multiLevelType w:val="hybridMultilevel"/>
    <w:tmpl w:val="50CAA4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B11337E"/>
    <w:multiLevelType w:val="multilevel"/>
    <w:tmpl w:val="31EEC11A"/>
    <w:lvl w:ilvl="0">
      <w:start w:val="7"/>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44B46C21"/>
    <w:multiLevelType w:val="hybridMultilevel"/>
    <w:tmpl w:val="53BCB90A"/>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5AF0915"/>
    <w:multiLevelType w:val="hybridMultilevel"/>
    <w:tmpl w:val="E7926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9CC5FA0"/>
    <w:multiLevelType w:val="hybridMultilevel"/>
    <w:tmpl w:val="A40E5F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135424"/>
    <w:multiLevelType w:val="hybridMultilevel"/>
    <w:tmpl w:val="2CD683C8"/>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B6E7861"/>
    <w:multiLevelType w:val="hybridMultilevel"/>
    <w:tmpl w:val="09B6D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DD7742F"/>
    <w:multiLevelType w:val="hybridMultilevel"/>
    <w:tmpl w:val="181C59A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EA31610"/>
    <w:multiLevelType w:val="hybridMultilevel"/>
    <w:tmpl w:val="38F8F4A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51805FBD"/>
    <w:multiLevelType w:val="hybridMultilevel"/>
    <w:tmpl w:val="538230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1AA2710"/>
    <w:multiLevelType w:val="hybridMultilevel"/>
    <w:tmpl w:val="01569EAE"/>
    <w:lvl w:ilvl="0" w:tplc="81F4CB8A">
      <w:start w:val="2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5432D24"/>
    <w:multiLevelType w:val="hybridMultilevel"/>
    <w:tmpl w:val="02A8349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78D0798"/>
    <w:multiLevelType w:val="hybridMultilevel"/>
    <w:tmpl w:val="F6BE79C6"/>
    <w:lvl w:ilvl="0" w:tplc="04160011">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4" w15:restartNumberingAfterBreak="0">
    <w:nsid w:val="5959739F"/>
    <w:multiLevelType w:val="hybridMultilevel"/>
    <w:tmpl w:val="C3563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EB92AEE"/>
    <w:multiLevelType w:val="hybridMultilevel"/>
    <w:tmpl w:val="6F8CAD5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69441B60"/>
    <w:multiLevelType w:val="hybridMultilevel"/>
    <w:tmpl w:val="122C7084"/>
    <w:lvl w:ilvl="0" w:tplc="04160011">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7" w15:restartNumberingAfterBreak="0">
    <w:nsid w:val="6CC75980"/>
    <w:multiLevelType w:val="hybridMultilevel"/>
    <w:tmpl w:val="B164BC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CF54D09"/>
    <w:multiLevelType w:val="hybridMultilevel"/>
    <w:tmpl w:val="A414255A"/>
    <w:lvl w:ilvl="0" w:tplc="8A66E9CA">
      <w:start w:val="1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FC64C3"/>
    <w:multiLevelType w:val="hybridMultilevel"/>
    <w:tmpl w:val="D45E9A2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76141C51"/>
    <w:multiLevelType w:val="hybridMultilevel"/>
    <w:tmpl w:val="F33600DC"/>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1" w15:restartNumberingAfterBreak="0">
    <w:nsid w:val="78436D98"/>
    <w:multiLevelType w:val="hybridMultilevel"/>
    <w:tmpl w:val="026E905C"/>
    <w:lvl w:ilvl="0" w:tplc="2398D684">
      <w:start w:val="19"/>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E2E0589"/>
    <w:multiLevelType w:val="hybridMultilevel"/>
    <w:tmpl w:val="369A2A3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55729146">
    <w:abstractNumId w:val="10"/>
  </w:num>
  <w:num w:numId="2" w16cid:durableId="957956830">
    <w:abstractNumId w:val="4"/>
  </w:num>
  <w:num w:numId="3" w16cid:durableId="447241951">
    <w:abstractNumId w:val="19"/>
  </w:num>
  <w:num w:numId="4" w16cid:durableId="510142157">
    <w:abstractNumId w:val="22"/>
  </w:num>
  <w:num w:numId="5" w16cid:durableId="1211266273">
    <w:abstractNumId w:val="25"/>
  </w:num>
  <w:num w:numId="6" w16cid:durableId="1716734117">
    <w:abstractNumId w:val="18"/>
  </w:num>
  <w:num w:numId="7" w16cid:durableId="1071272294">
    <w:abstractNumId w:val="23"/>
  </w:num>
  <w:num w:numId="8" w16cid:durableId="1754278212">
    <w:abstractNumId w:val="29"/>
  </w:num>
  <w:num w:numId="9" w16cid:durableId="1020667080">
    <w:abstractNumId w:val="15"/>
  </w:num>
  <w:num w:numId="10" w16cid:durableId="1290816199">
    <w:abstractNumId w:val="32"/>
  </w:num>
  <w:num w:numId="11" w16cid:durableId="1532231957">
    <w:abstractNumId w:val="6"/>
  </w:num>
  <w:num w:numId="12" w16cid:durableId="846598853">
    <w:abstractNumId w:val="17"/>
  </w:num>
  <w:num w:numId="13" w16cid:durableId="878126589">
    <w:abstractNumId w:val="7"/>
  </w:num>
  <w:num w:numId="14" w16cid:durableId="1697807232">
    <w:abstractNumId w:val="3"/>
  </w:num>
  <w:num w:numId="15" w16cid:durableId="1414931431">
    <w:abstractNumId w:val="12"/>
  </w:num>
  <w:num w:numId="16" w16cid:durableId="1542284311">
    <w:abstractNumId w:val="16"/>
  </w:num>
  <w:num w:numId="17" w16cid:durableId="786313973">
    <w:abstractNumId w:val="2"/>
  </w:num>
  <w:num w:numId="18" w16cid:durableId="771557820">
    <w:abstractNumId w:val="13"/>
  </w:num>
  <w:num w:numId="19" w16cid:durableId="774907605">
    <w:abstractNumId w:val="30"/>
  </w:num>
  <w:num w:numId="20" w16cid:durableId="1948389753">
    <w:abstractNumId w:val="26"/>
  </w:num>
  <w:num w:numId="21" w16cid:durableId="2012757137">
    <w:abstractNumId w:val="28"/>
  </w:num>
  <w:num w:numId="22" w16cid:durableId="986665307">
    <w:abstractNumId w:val="8"/>
  </w:num>
  <w:num w:numId="23" w16cid:durableId="908538303">
    <w:abstractNumId w:val="5"/>
  </w:num>
  <w:num w:numId="24" w16cid:durableId="1928617146">
    <w:abstractNumId w:val="31"/>
  </w:num>
  <w:num w:numId="25" w16cid:durableId="401299621">
    <w:abstractNumId w:val="0"/>
  </w:num>
  <w:num w:numId="26" w16cid:durableId="1197431034">
    <w:abstractNumId w:val="21"/>
  </w:num>
  <w:num w:numId="27" w16cid:durableId="527454064">
    <w:abstractNumId w:val="20"/>
  </w:num>
  <w:num w:numId="28" w16cid:durableId="1811705647">
    <w:abstractNumId w:val="9"/>
  </w:num>
  <w:num w:numId="29" w16cid:durableId="1725177661">
    <w:abstractNumId w:val="11"/>
  </w:num>
  <w:num w:numId="30" w16cid:durableId="684137315">
    <w:abstractNumId w:val="27"/>
  </w:num>
  <w:num w:numId="31" w16cid:durableId="505562108">
    <w:abstractNumId w:val="24"/>
  </w:num>
  <w:num w:numId="32" w16cid:durableId="930505540">
    <w:abstractNumId w:val="1"/>
  </w:num>
  <w:num w:numId="33" w16cid:durableId="15567704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59"/>
    <w:rsid w:val="000418BF"/>
    <w:rsid w:val="000424E7"/>
    <w:rsid w:val="00067202"/>
    <w:rsid w:val="00075648"/>
    <w:rsid w:val="000D1523"/>
    <w:rsid w:val="000E1E22"/>
    <w:rsid w:val="001108DF"/>
    <w:rsid w:val="001355EE"/>
    <w:rsid w:val="001534AC"/>
    <w:rsid w:val="001725BE"/>
    <w:rsid w:val="00176167"/>
    <w:rsid w:val="001A617A"/>
    <w:rsid w:val="00206DA3"/>
    <w:rsid w:val="00240E5F"/>
    <w:rsid w:val="00280772"/>
    <w:rsid w:val="0028486E"/>
    <w:rsid w:val="002D6CEA"/>
    <w:rsid w:val="0030550A"/>
    <w:rsid w:val="00343274"/>
    <w:rsid w:val="00355098"/>
    <w:rsid w:val="00391B78"/>
    <w:rsid w:val="003F5A11"/>
    <w:rsid w:val="00477F32"/>
    <w:rsid w:val="004D4033"/>
    <w:rsid w:val="005C39A8"/>
    <w:rsid w:val="005E2CFD"/>
    <w:rsid w:val="005E6559"/>
    <w:rsid w:val="005F7E8D"/>
    <w:rsid w:val="00656891"/>
    <w:rsid w:val="006A5F95"/>
    <w:rsid w:val="006B73B3"/>
    <w:rsid w:val="006C6090"/>
    <w:rsid w:val="006D78A6"/>
    <w:rsid w:val="006E51BE"/>
    <w:rsid w:val="00736083"/>
    <w:rsid w:val="0076556D"/>
    <w:rsid w:val="0076643C"/>
    <w:rsid w:val="007A03CF"/>
    <w:rsid w:val="007A11B5"/>
    <w:rsid w:val="008466B9"/>
    <w:rsid w:val="0088551E"/>
    <w:rsid w:val="00892B06"/>
    <w:rsid w:val="008C5592"/>
    <w:rsid w:val="008F24ED"/>
    <w:rsid w:val="008F35CF"/>
    <w:rsid w:val="00974A58"/>
    <w:rsid w:val="00996E05"/>
    <w:rsid w:val="00A03212"/>
    <w:rsid w:val="00A06059"/>
    <w:rsid w:val="00A81549"/>
    <w:rsid w:val="00A816C9"/>
    <w:rsid w:val="00A844F1"/>
    <w:rsid w:val="00A8771B"/>
    <w:rsid w:val="00AC6806"/>
    <w:rsid w:val="00B274B8"/>
    <w:rsid w:val="00B41A51"/>
    <w:rsid w:val="00B42B6C"/>
    <w:rsid w:val="00B97199"/>
    <w:rsid w:val="00BE6810"/>
    <w:rsid w:val="00BF428B"/>
    <w:rsid w:val="00CC7093"/>
    <w:rsid w:val="00D1287D"/>
    <w:rsid w:val="00D22DE8"/>
    <w:rsid w:val="00D637E7"/>
    <w:rsid w:val="00DB3EF2"/>
    <w:rsid w:val="00DC17C0"/>
    <w:rsid w:val="00DE62AA"/>
    <w:rsid w:val="00DE6EBE"/>
    <w:rsid w:val="00DF4960"/>
    <w:rsid w:val="00E23A1B"/>
    <w:rsid w:val="00E83D50"/>
    <w:rsid w:val="00E94B5B"/>
    <w:rsid w:val="00EB658E"/>
    <w:rsid w:val="00F13991"/>
    <w:rsid w:val="00F50665"/>
    <w:rsid w:val="00F6656F"/>
    <w:rsid w:val="00F92099"/>
    <w:rsid w:val="00FA3D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2E7D7"/>
  <w15:chartTrackingRefBased/>
  <w15:docId w15:val="{EE3D0999-ECE9-44AD-8B54-12AC69AC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06059"/>
    <w:pPr>
      <w:ind w:left="720"/>
      <w:contextualSpacing/>
    </w:pPr>
  </w:style>
  <w:style w:type="table" w:styleId="Tabelacomgrade">
    <w:name w:val="Table Grid"/>
    <w:basedOn w:val="Tabelanormal"/>
    <w:uiPriority w:val="39"/>
    <w:rsid w:val="00766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6556D"/>
    <w:rPr>
      <w:color w:val="0563C1" w:themeColor="hyperlink"/>
      <w:u w:val="single"/>
    </w:rPr>
  </w:style>
  <w:style w:type="paragraph" w:styleId="Cabealho">
    <w:name w:val="header"/>
    <w:basedOn w:val="Normal"/>
    <w:link w:val="CabealhoChar"/>
    <w:uiPriority w:val="99"/>
    <w:unhideWhenUsed/>
    <w:rsid w:val="000424E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424E7"/>
  </w:style>
  <w:style w:type="paragraph" w:styleId="Rodap">
    <w:name w:val="footer"/>
    <w:basedOn w:val="Normal"/>
    <w:link w:val="RodapChar"/>
    <w:uiPriority w:val="99"/>
    <w:unhideWhenUsed/>
    <w:rsid w:val="000424E7"/>
    <w:pPr>
      <w:tabs>
        <w:tab w:val="center" w:pos="4252"/>
        <w:tab w:val="right" w:pos="8504"/>
      </w:tabs>
      <w:spacing w:after="0" w:line="240" w:lineRule="auto"/>
    </w:pPr>
  </w:style>
  <w:style w:type="character" w:customStyle="1" w:styleId="RodapChar">
    <w:name w:val="Rodapé Char"/>
    <w:basedOn w:val="Fontepargpadro"/>
    <w:link w:val="Rodap"/>
    <w:uiPriority w:val="99"/>
    <w:rsid w:val="000424E7"/>
  </w:style>
  <w:style w:type="paragraph" w:styleId="Textodebalo">
    <w:name w:val="Balloon Text"/>
    <w:basedOn w:val="Normal"/>
    <w:link w:val="TextodebaloChar"/>
    <w:uiPriority w:val="99"/>
    <w:semiHidden/>
    <w:unhideWhenUsed/>
    <w:rsid w:val="00B41A5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41A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to@arrodriguez.com.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67F02-BAFC-45EB-8FAD-E24C098AF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16</Pages>
  <Words>4617</Words>
  <Characters>24937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Qualidade Arrodriguez</cp:lastModifiedBy>
  <cp:revision>9</cp:revision>
  <cp:lastPrinted>2022-07-05T15:25:00Z</cp:lastPrinted>
  <dcterms:created xsi:type="dcterms:W3CDTF">2022-12-12T20:06:00Z</dcterms:created>
  <dcterms:modified xsi:type="dcterms:W3CDTF">2022-12-13T12:02:00Z</dcterms:modified>
</cp:coreProperties>
</file>