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FF71A" w14:textId="43CEAC81" w:rsidR="003735A6" w:rsidRDefault="003735A6" w:rsidP="003735A6">
      <w:pPr>
        <w:jc w:val="center"/>
        <w:rPr>
          <w:b/>
          <w:bCs/>
        </w:rPr>
      </w:pPr>
      <w:r w:rsidRPr="003735A6">
        <w:rPr>
          <w:b/>
          <w:bCs/>
        </w:rPr>
        <w:t>PROJEKAT PP1</w:t>
      </w:r>
    </w:p>
    <w:p w14:paraId="28B12DB5" w14:textId="4AEAFCBF" w:rsidR="003735A6" w:rsidRDefault="003735A6" w:rsidP="003735A6">
      <w:pPr>
        <w:jc w:val="center"/>
        <w:rPr>
          <w:b/>
          <w:bCs/>
        </w:rPr>
      </w:pPr>
    </w:p>
    <w:p w14:paraId="33EEF7AA" w14:textId="7BD86BF9" w:rsidR="004515D5" w:rsidRPr="004515D5" w:rsidRDefault="004515D5" w:rsidP="003735A6">
      <w:pPr>
        <w:jc w:val="center"/>
        <w:rPr>
          <w:b/>
          <w:bCs/>
          <w:color w:val="FF0000"/>
        </w:rPr>
      </w:pPr>
      <w:r w:rsidRPr="004515D5">
        <w:rPr>
          <w:b/>
          <w:bCs/>
          <w:color w:val="FF0000"/>
        </w:rPr>
        <w:t>Leksicka analiza</w:t>
      </w:r>
    </w:p>
    <w:p w14:paraId="39DADB13" w14:textId="0EF55BF2" w:rsidR="003735A6" w:rsidRDefault="003735A6" w:rsidP="003735A6">
      <w:pPr>
        <w:rPr>
          <w:b/>
          <w:bCs/>
        </w:rPr>
      </w:pPr>
      <w:r>
        <w:rPr>
          <w:b/>
          <w:bCs/>
        </w:rPr>
        <w:t>Src/</w:t>
      </w:r>
      <w:r w:rsidRPr="003735A6">
        <w:rPr>
          <w:b/>
          <w:bCs/>
        </w:rPr>
        <w:t>sym.java</w:t>
      </w:r>
    </w:p>
    <w:p w14:paraId="38266E14" w14:textId="1EEAE01B" w:rsidR="003735A6" w:rsidRPr="003735A6" w:rsidRDefault="003735A6" w:rsidP="003735A6">
      <w:r>
        <w:t>Za sve leksicke structure pravimo konstantu kojoj dodeljujemo broj</w:t>
      </w:r>
    </w:p>
    <w:p w14:paraId="24783C4D" w14:textId="0233FD2E" w:rsidR="003735A6" w:rsidRPr="003735A6" w:rsidRDefault="003735A6" w:rsidP="003735A6">
      <w:r>
        <w:t>public static final int LEKSICKE STRUKTURE = 1;</w:t>
      </w:r>
    </w:p>
    <w:p w14:paraId="0D7A1656" w14:textId="33A43218" w:rsidR="003735A6" w:rsidRDefault="003735A6" w:rsidP="003735A6"/>
    <w:p w14:paraId="3D2284BB" w14:textId="1FAFEEC5" w:rsidR="003735A6" w:rsidRDefault="003735A6" w:rsidP="003735A6">
      <w:pPr>
        <w:rPr>
          <w:b/>
          <w:bCs/>
        </w:rPr>
      </w:pPr>
      <w:r>
        <w:rPr>
          <w:b/>
          <w:bCs/>
        </w:rPr>
        <w:t>spec/</w:t>
      </w:r>
      <w:r w:rsidRPr="003735A6">
        <w:rPr>
          <w:b/>
          <w:bCs/>
        </w:rPr>
        <w:t>mjlexer.lex</w:t>
      </w:r>
    </w:p>
    <w:p w14:paraId="1801774F" w14:textId="57767CED" w:rsidR="003735A6" w:rsidRDefault="003735A6" w:rsidP="003735A6">
      <w:r>
        <w:t>sastoji se iz 3 sekcije</w:t>
      </w:r>
    </w:p>
    <w:p w14:paraId="77A3746C" w14:textId="621322D9" w:rsidR="003735A6" w:rsidRDefault="003735A6" w:rsidP="003735A6">
      <w:pPr>
        <w:pStyle w:val="ListParagraph"/>
        <w:numPr>
          <w:ilvl w:val="0"/>
          <w:numId w:val="1"/>
        </w:numPr>
      </w:pPr>
      <w:r>
        <w:t>Import</w:t>
      </w:r>
    </w:p>
    <w:p w14:paraId="131EFD28" w14:textId="14375871" w:rsidR="003735A6" w:rsidRDefault="003735A6" w:rsidP="003735A6">
      <w:pPr>
        <w:pStyle w:val="ListParagraph"/>
        <w:numPr>
          <w:ilvl w:val="0"/>
          <w:numId w:val="1"/>
        </w:numPr>
      </w:pPr>
      <w:r>
        <w:t>Direktiva</w:t>
      </w:r>
    </w:p>
    <w:p w14:paraId="08FAC052" w14:textId="3A638A73" w:rsidR="003735A6" w:rsidRDefault="003735A6" w:rsidP="003735A6">
      <w:pPr>
        <w:pStyle w:val="ListParagraph"/>
        <w:numPr>
          <w:ilvl w:val="0"/>
          <w:numId w:val="1"/>
        </w:numPr>
      </w:pPr>
      <w:r>
        <w:t>Regularni izrazi</w:t>
      </w:r>
    </w:p>
    <w:p w14:paraId="17C33CA4" w14:textId="3578CEBE" w:rsidR="003735A6" w:rsidRDefault="003735A6" w:rsidP="003735A6">
      <w:r>
        <w:t>Generator na osnovu ove specifikacije genrise java implementaciju analizatora.</w:t>
      </w:r>
    </w:p>
    <w:p w14:paraId="76A02F4E" w14:textId="20382E47" w:rsidR="003735A6" w:rsidRDefault="003735A6" w:rsidP="003735A6">
      <w:r>
        <w:t>Zelimo da nasu impl.smestimo u nas paket – dopunjujemo import sekicju.</w:t>
      </w:r>
    </w:p>
    <w:p w14:paraId="26542433" w14:textId="5374E840" w:rsidR="003735A6" w:rsidRDefault="003735A6" w:rsidP="003735A6">
      <w:r>
        <w:t>Nas analizator treba da bude CUP kompatibilan, treba da implementira cup skener interfejs.</w:t>
      </w:r>
    </w:p>
    <w:p w14:paraId="46FECF0B" w14:textId="737231C0" w:rsidR="003735A6" w:rsidRDefault="003735A6" w:rsidP="003735A6">
      <w:r>
        <w:t>%cup</w:t>
      </w:r>
    </w:p>
    <w:p w14:paraId="7EEB7C3F" w14:textId="6629E668" w:rsidR="003735A6" w:rsidRDefault="003735A6" w:rsidP="003735A6">
      <w:r>
        <w:t>Zelimo da brojimo linije i kolone:</w:t>
      </w:r>
    </w:p>
    <w:p w14:paraId="730100B1" w14:textId="5C0ED3D5" w:rsidR="003735A6" w:rsidRDefault="003735A6" w:rsidP="003735A6">
      <w:r>
        <w:t>%line</w:t>
      </w:r>
    </w:p>
    <w:p w14:paraId="3FE16879" w14:textId="707916A5" w:rsidR="003735A6" w:rsidRDefault="003735A6" w:rsidP="003735A6">
      <w:r>
        <w:t>%column</w:t>
      </w:r>
    </w:p>
    <w:p w14:paraId="7066A33C" w14:textId="31803690" w:rsidR="003735A6" w:rsidRDefault="00617C62" w:rsidP="003735A6">
      <w:r>
        <w:t>Mozemo da u generisanu javu klasu ukljucimo nas usluzni kod, neke nase pomocne metode.</w:t>
      </w:r>
    </w:p>
    <w:p w14:paraId="1EBA069C" w14:textId="34D75EEF" w:rsidR="00617C62" w:rsidRDefault="00617C62" w:rsidP="003735A6">
      <w:r>
        <w:t>Pisemo u sekciji kod</w:t>
      </w:r>
    </w:p>
    <w:p w14:paraId="4561D04A" w14:textId="2E993485" w:rsidR="00617C62" w:rsidRDefault="00617C62" w:rsidP="003735A6">
      <w:r>
        <w:t>%{</w:t>
      </w:r>
    </w:p>
    <w:p w14:paraId="4680A9C2" w14:textId="3F505908" w:rsidR="00617C62" w:rsidRDefault="00617C62" w:rsidP="003735A6">
      <w:r>
        <w:t>}%</w:t>
      </w:r>
    </w:p>
    <w:p w14:paraId="0874535D" w14:textId="35154301" w:rsidR="00617C62" w:rsidRDefault="00617C62" w:rsidP="003735A6">
      <w:r>
        <w:t>I tu pisemo usluzne metode new_symbol</w:t>
      </w:r>
      <w:r w:rsidR="00B33689">
        <w:t>, koje su iz paketa java_cup.runtime.Symbol</w:t>
      </w:r>
    </w:p>
    <w:p w14:paraId="0C7C7076" w14:textId="698873B0" w:rsidR="00B33689" w:rsidRDefault="00B33689" w:rsidP="003735A6">
      <w:r>
        <w:t>Nas lekser je kao automat, ima stanje u kom vrsi citanje ulaznih sekv i jedno za obradu komentara. Dodajemo %xstate</w:t>
      </w:r>
    </w:p>
    <w:p w14:paraId="32CB1888" w14:textId="04FD58E1" w:rsidR="00B33689" w:rsidRDefault="00B33689" w:rsidP="003735A6">
      <w:r>
        <w:t>Kada lekser dodje do EOF moze da izvrsi neku akciju.  Vratiti token EOF kad dodjemo do kraja:</w:t>
      </w:r>
    </w:p>
    <w:p w14:paraId="6B19D87F" w14:textId="77777777" w:rsidR="00B33689" w:rsidRDefault="00B33689" w:rsidP="00B33689">
      <w:r>
        <w:t>%eofval{</w:t>
      </w:r>
    </w:p>
    <w:p w14:paraId="59937373" w14:textId="77777777" w:rsidR="00B33689" w:rsidRDefault="00B33689" w:rsidP="00B33689">
      <w:r>
        <w:tab/>
        <w:t>return new_symbol(sym.EOF);</w:t>
      </w:r>
    </w:p>
    <w:p w14:paraId="06476F22" w14:textId="496FD2F9" w:rsidR="00B33689" w:rsidRDefault="00B33689" w:rsidP="00B33689">
      <w:r>
        <w:lastRenderedPageBreak/>
        <w:t>%eofval}</w:t>
      </w:r>
    </w:p>
    <w:p w14:paraId="61FD6F20" w14:textId="529D0234" w:rsidR="00FE5139" w:rsidRDefault="00FE5139" w:rsidP="00B33689"/>
    <w:p w14:paraId="6C6A6E16" w14:textId="7E660418" w:rsidR="00FE5139" w:rsidRDefault="00FE5139" w:rsidP="00B33689">
      <w:r>
        <w:t>Sekcija regularni izrazi:</w:t>
      </w:r>
    </w:p>
    <w:p w14:paraId="2AB80C2C" w14:textId="6C934C68" w:rsidR="00FE5139" w:rsidRDefault="00FE5139" w:rsidP="00B33689">
      <w:r>
        <w:t>Na osnovu njih omogucimo akcije kada se okine neki od regeksa</w:t>
      </w:r>
    </w:p>
    <w:p w14:paraId="69E731D5" w14:textId="6F96047A" w:rsidR="00FE5139" w:rsidRDefault="00FE5139" w:rsidP="00B33689">
      <w:r>
        <w:t>Zelimo da lekser ignorise sve vrste belih znakova u kodu</w:t>
      </w:r>
    </w:p>
    <w:p w14:paraId="4F70A22F" w14:textId="77777777" w:rsidR="00566809" w:rsidRDefault="00566809" w:rsidP="00566809">
      <w:r>
        <w:t>"\t"     { }</w:t>
      </w:r>
    </w:p>
    <w:p w14:paraId="2F0AD698" w14:textId="77777777" w:rsidR="00566809" w:rsidRDefault="00566809" w:rsidP="00566809">
      <w:r>
        <w:t xml:space="preserve">"\r \n"  { } </w:t>
      </w:r>
    </w:p>
    <w:p w14:paraId="4DD73FD0" w14:textId="77777777" w:rsidR="00566809" w:rsidRDefault="00566809" w:rsidP="00566809">
      <w:r>
        <w:t>" "      { }</w:t>
      </w:r>
    </w:p>
    <w:p w14:paraId="55B7EA0D" w14:textId="77777777" w:rsidR="00566809" w:rsidRDefault="00566809" w:rsidP="00566809">
      <w:r>
        <w:t>"\b"     { }</w:t>
      </w:r>
    </w:p>
    <w:p w14:paraId="69369EC6" w14:textId="4BB42A57" w:rsidR="00566809" w:rsidRDefault="00566809" w:rsidP="00566809">
      <w:r>
        <w:t>"\f"     { }</w:t>
      </w:r>
    </w:p>
    <w:p w14:paraId="59C92212" w14:textId="1297266B" w:rsidR="00566809" w:rsidRDefault="00566809" w:rsidP="00566809">
      <w:r>
        <w:t>Potom dodajemo ostale regularne izraze</w:t>
      </w:r>
      <w:r w:rsidR="003E3024">
        <w:t>.</w:t>
      </w:r>
    </w:p>
    <w:p w14:paraId="11844AA3" w14:textId="1DC37778" w:rsidR="003E3024" w:rsidRDefault="003E3024" w:rsidP="00566809">
      <w:r>
        <w:t>Za sve simbole je ok da bude &lt;YYINITIAL&gt; stanje, i ne mora da se pise.</w:t>
      </w:r>
    </w:p>
    <w:p w14:paraId="6ECAF23C" w14:textId="08F2F151" w:rsidR="003E3024" w:rsidRDefault="003E3024" w:rsidP="00566809">
      <w:r>
        <w:t>Za komentar, kada naidje // treba da predjemo u COMMENT stanje, i da se vratimo u YYINITIAL tek kad naidjemo na \r\n</w:t>
      </w:r>
    </w:p>
    <w:p w14:paraId="6B206240" w14:textId="7F4EA7CF" w:rsidR="000C1F11" w:rsidRDefault="000C1F11" w:rsidP="00566809">
      <w:r>
        <w:t>Na kraju svih regeksa, imamo hvatanje simbola koji nam ne predstavljaju nista – nedozvljene simbole:</w:t>
      </w:r>
    </w:p>
    <w:p w14:paraId="15FF3315" w14:textId="77777777" w:rsidR="000C1F11" w:rsidRDefault="000C1F11" w:rsidP="000C1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ab/>
        <w:t>{ System.err.println("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Leksicka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greska</w:t>
      </w:r>
      <w:r>
        <w:rPr>
          <w:rFonts w:ascii="Consolas" w:hAnsi="Consolas" w:cs="Consolas"/>
          <w:sz w:val="20"/>
          <w:szCs w:val="20"/>
        </w:rPr>
        <w:t xml:space="preserve"> (" +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yytext</w:t>
      </w:r>
      <w:r>
        <w:rPr>
          <w:rFonts w:ascii="Consolas" w:hAnsi="Consolas" w:cs="Consolas"/>
          <w:sz w:val="20"/>
          <w:szCs w:val="20"/>
        </w:rPr>
        <w:t xml:space="preserve">() + ")" u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liniji</w:t>
      </w:r>
      <w:r>
        <w:rPr>
          <w:rFonts w:ascii="Consolas" w:hAnsi="Consolas" w:cs="Consolas"/>
          <w:sz w:val="20"/>
          <w:szCs w:val="20"/>
        </w:rPr>
        <w:t xml:space="preserve"> +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yyline</w:t>
      </w:r>
      <w:r>
        <w:rPr>
          <w:rFonts w:ascii="Consolas" w:hAnsi="Consolas" w:cs="Consolas"/>
          <w:sz w:val="20"/>
          <w:szCs w:val="20"/>
        </w:rPr>
        <w:t xml:space="preserve"> + 1)); }</w:t>
      </w:r>
    </w:p>
    <w:p w14:paraId="07889A14" w14:textId="1EC17586" w:rsidR="000C1F11" w:rsidRDefault="000C1F11" w:rsidP="00566809"/>
    <w:p w14:paraId="7EC6627A" w14:textId="1BBCE97E" w:rsidR="0087773D" w:rsidRDefault="0087773D" w:rsidP="00566809"/>
    <w:p w14:paraId="39565453" w14:textId="058F861E" w:rsidR="0087773D" w:rsidRDefault="0087773D" w:rsidP="00566809">
      <w:r>
        <w:t>U lib dodajemo cup.jar i jflex.jar, i dodajemo ih u java build path projekta.</w:t>
      </w:r>
    </w:p>
    <w:p w14:paraId="6E18D9B4" w14:textId="2940412B" w:rsidR="00FF1893" w:rsidRDefault="00FF1893" w:rsidP="00566809">
      <w:r>
        <w:t>New File -&gt; build.xml</w:t>
      </w:r>
      <w:r w:rsidR="009B655C">
        <w:t xml:space="preserve"> -ant fajl koji ce nam generisati sta treba</w:t>
      </w:r>
    </w:p>
    <w:p w14:paraId="2110C792" w14:textId="2A6A3050" w:rsidR="009B655C" w:rsidRDefault="00826897" w:rsidP="00566809">
      <w:r>
        <w:t>Pisemo skriptu za bildovanje, doijamo Yylex.java</w:t>
      </w:r>
    </w:p>
    <w:p w14:paraId="46CC3EA9" w14:textId="2A653498" w:rsidR="00446028" w:rsidRDefault="00446028" w:rsidP="00566809">
      <w:r>
        <w:t>Imamo targete za delete, lexerGen i compile.</w:t>
      </w:r>
    </w:p>
    <w:p w14:paraId="079F6B10" w14:textId="09DAEF00" w:rsidR="00446028" w:rsidRDefault="00446028" w:rsidP="00566809"/>
    <w:p w14:paraId="2F0F9098" w14:textId="13A0C1B8" w:rsidR="00446028" w:rsidRDefault="00446028" w:rsidP="00566809">
      <w:r>
        <w:t>U test cemo dodati program.mj da testiramo.</w:t>
      </w:r>
    </w:p>
    <w:p w14:paraId="19345AEE" w14:textId="5E892DF7" w:rsidR="00446028" w:rsidRDefault="00FE24F0" w:rsidP="00566809">
      <w:r>
        <w:t>Pisanje poruka u logove pomocu system.println cemo zameniti log4j Sa apache sajta</w:t>
      </w:r>
    </w:p>
    <w:p w14:paraId="0C92312A" w14:textId="6F910180" w:rsidR="00FE24F0" w:rsidRDefault="00FE24F0" w:rsidP="00566809">
      <w:r>
        <w:t>U src paket-&gt;dodajemo paket util za smestanje usluznih klasa za logovanje. Nju treba da konfigurisemo – config folder- u koji log fajl ispisujemo poruke i u kom format se ispisuje poruka.</w:t>
      </w:r>
    </w:p>
    <w:p w14:paraId="28F377B3" w14:textId="38B32492" w:rsidR="00633F3E" w:rsidRDefault="00633F3E" w:rsidP="00566809">
      <w:r>
        <w:t>Log4j.xml</w:t>
      </w:r>
    </w:p>
    <w:p w14:paraId="4B8ECB48" w14:textId="78FE6ADF" w:rsidR="004515D5" w:rsidRDefault="004515D5" w:rsidP="004515D5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Sintaksna analiza</w:t>
      </w:r>
    </w:p>
    <w:p w14:paraId="5356E499" w14:textId="409C79EE" w:rsidR="004515D5" w:rsidRPr="004515D5" w:rsidRDefault="004515D5" w:rsidP="004515D5"/>
    <w:p w14:paraId="0E8BD020" w14:textId="40BE836F" w:rsidR="00D579F3" w:rsidRDefault="0043535A" w:rsidP="00566809">
      <w:r>
        <w:t>Spec-&gt; mjparser.cup. sastoji se iz 3 dela:</w:t>
      </w:r>
    </w:p>
    <w:p w14:paraId="67C505D3" w14:textId="34666471" w:rsidR="0043535A" w:rsidRDefault="0043535A" w:rsidP="0043535A">
      <w:pPr>
        <w:pStyle w:val="ListParagraph"/>
        <w:numPr>
          <w:ilvl w:val="0"/>
          <w:numId w:val="1"/>
        </w:numPr>
      </w:pPr>
      <w:r>
        <w:t>Import</w:t>
      </w:r>
    </w:p>
    <w:p w14:paraId="341BDB43" w14:textId="2F1D5EE2" w:rsidR="0043535A" w:rsidRDefault="0043535A" w:rsidP="0043535A">
      <w:pPr>
        <w:pStyle w:val="ListParagraph"/>
        <w:numPr>
          <w:ilvl w:val="0"/>
          <w:numId w:val="1"/>
        </w:numPr>
      </w:pPr>
      <w:r>
        <w:t>Action core sekcija</w:t>
      </w:r>
    </w:p>
    <w:p w14:paraId="14CDDF24" w14:textId="324C868F" w:rsidR="0043535A" w:rsidRDefault="0043535A" w:rsidP="0043535A">
      <w:pPr>
        <w:pStyle w:val="ListParagraph"/>
        <w:numPr>
          <w:ilvl w:val="0"/>
          <w:numId w:val="1"/>
        </w:numPr>
      </w:pPr>
      <w:r>
        <w:t>Sekcija gde pocinje gramatika sa deklarisanim terminalnim i neterminalnim simbolom.</w:t>
      </w:r>
    </w:p>
    <w:p w14:paraId="3CD2DCC3" w14:textId="4FA3FE95" w:rsidR="0043535A" w:rsidRDefault="0043535A" w:rsidP="0043535A">
      <w:r>
        <w:t>Cilj da konstruisemo apstraktno sintaksno stablo</w:t>
      </w:r>
    </w:p>
    <w:p w14:paraId="7B22F2C6" w14:textId="1A7AB2E3" w:rsidR="00FE24F0" w:rsidRDefault="0043535A" w:rsidP="00566809">
      <w:r>
        <w:t>Neterminali – veliko pocetno slovo</w:t>
      </w:r>
    </w:p>
    <w:p w14:paraId="702D6E3A" w14:textId="151C7C63" w:rsidR="0043535A" w:rsidRDefault="0043535A" w:rsidP="00566809">
      <w:r>
        <w:t>Terminali – velika slova</w:t>
      </w:r>
    </w:p>
    <w:p w14:paraId="00DCAEFF" w14:textId="2D3215A0" w:rsidR="0043535A" w:rsidRDefault="0043535A" w:rsidP="00566809"/>
    <w:p w14:paraId="5E2A268E" w14:textId="325EBE43" w:rsidR="00C53943" w:rsidRDefault="00C53943" w:rsidP="00566809">
      <w:r>
        <w:t>::= odvaja levu i desnu stranu smene</w:t>
      </w:r>
    </w:p>
    <w:p w14:paraId="77B5E083" w14:textId="1AA22DF0" w:rsidR="00C53943" w:rsidRDefault="000D05AF" w:rsidP="005668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03D97" wp14:editId="341631EC">
                <wp:simplePos x="0" y="0"/>
                <wp:positionH relativeFrom="column">
                  <wp:posOffset>-74526</wp:posOffset>
                </wp:positionH>
                <wp:positionV relativeFrom="paragraph">
                  <wp:posOffset>441267</wp:posOffset>
                </wp:positionV>
                <wp:extent cx="45719" cy="775047"/>
                <wp:effectExtent l="438150" t="57150" r="50165" b="25400"/>
                <wp:wrapNone/>
                <wp:docPr id="1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75047"/>
                        </a:xfrm>
                        <a:prstGeom prst="curvedConnector3">
                          <a:avLst>
                            <a:gd name="adj1" fmla="val 1061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B876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" o:spid="_x0000_s1026" type="#_x0000_t38" style="position:absolute;margin-left:-5.85pt;margin-top:34.75pt;width:3.6pt;height:61.0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" adj="229202" strokecolor="#4472c4 [3204]" strokeweight=".5pt">
                <v:stroke endarrow="block" joinstyle="miter"/>
              </v:shape>
            </w:pict>
          </mc:Fallback>
        </mc:AlternateContent>
      </w:r>
      <w:r w:rsidR="00C53943">
        <w:t>Gramatika fajlova cup specifikacije sadrzi mogucnost da svakoj produkciji dodelimo ime koje ce se koristiti kao ime novogenerisane klase</w:t>
      </w:r>
      <w:r>
        <w:t xml:space="preserve"> – na pocetku desne strane smene</w:t>
      </w:r>
    </w:p>
    <w:p w14:paraId="142411C8" w14:textId="3CBC30A0" w:rsidR="000D05AF" w:rsidRDefault="000D05AF" w:rsidP="00566809">
      <w:r>
        <w:t>Program ::= (Program) PROG IDENT VarDeclList LBRACE MethodDeclList RBRACE;</w:t>
      </w:r>
    </w:p>
    <w:p w14:paraId="4F188277" w14:textId="534614F5" w:rsidR="000D05AF" w:rsidRDefault="000D05AF" w:rsidP="00566809">
      <w:r>
        <w:t>Deklarisati sve koriscene terminale i neterminale – iznad</w:t>
      </w:r>
    </w:p>
    <w:p w14:paraId="6C4CB965" w14:textId="03F1F4DD" w:rsidR="000D05AF" w:rsidRDefault="00E7767F" w:rsidP="00566809">
      <w:r>
        <w:t>t</w:t>
      </w:r>
      <w:r w:rsidR="000D05AF">
        <w:t>erminal PROG, IDENT, LBRACE, RBRACE</w:t>
      </w:r>
      <w:r w:rsidR="00656611">
        <w:t>, ODENT, LPAREN, RPAREN;</w:t>
      </w:r>
    </w:p>
    <w:p w14:paraId="5DAC58A3" w14:textId="744B6FEA" w:rsidR="000D05AF" w:rsidRDefault="00E7767F" w:rsidP="00566809">
      <w:r>
        <w:t>n</w:t>
      </w:r>
      <w:r w:rsidR="000D05AF">
        <w:t>onterminal Program, VarDeclList, MerhodDeclList</w:t>
      </w:r>
      <w:r w:rsidR="00905BE6">
        <w:t>, VarDecl, Type, MethodDecl;</w:t>
      </w:r>
    </w:p>
    <w:p w14:paraId="421F7098" w14:textId="26392C35" w:rsidR="00656611" w:rsidRDefault="00656611" w:rsidP="00566809">
      <w:r>
        <w:t>nonterminal FormPars, StatementList;</w:t>
      </w:r>
    </w:p>
    <w:p w14:paraId="451636E5" w14:textId="6D0DB681" w:rsidR="00E7767F" w:rsidRDefault="00E7767F" w:rsidP="00566809">
      <w:r>
        <w:t>Leva rekurzija za varDeclList</w:t>
      </w:r>
    </w:p>
    <w:p w14:paraId="32B52C37" w14:textId="3255AE7A" w:rsidR="00E7767F" w:rsidRDefault="00E7767F" w:rsidP="00566809">
      <w:r>
        <w:t xml:space="preserve">VarDeclList ::= </w:t>
      </w:r>
      <w:r w:rsidR="00A02346">
        <w:t xml:space="preserve">(VarDeclarations) </w:t>
      </w:r>
      <w:r>
        <w:t>VarDeclList VarDecl</w:t>
      </w:r>
    </w:p>
    <w:p w14:paraId="64BA6E2F" w14:textId="1B7C5112" w:rsidR="00E7767F" w:rsidRDefault="00A02346" w:rsidP="00566809">
      <w:r>
        <w:tab/>
      </w:r>
      <w:r>
        <w:tab/>
        <w:t xml:space="preserve">| </w:t>
      </w:r>
    </w:p>
    <w:p w14:paraId="0B3EDB09" w14:textId="1ADDB768" w:rsidR="00A02346" w:rsidRDefault="00A02346" w:rsidP="00566809">
      <w:r>
        <w:tab/>
      </w:r>
      <w:r>
        <w:tab/>
      </w:r>
      <w:r w:rsidR="00905BE6">
        <w:t>(</w:t>
      </w:r>
      <w:r w:rsidR="00905BE6">
        <w:t>No</w:t>
      </w:r>
      <w:r w:rsidR="00905BE6">
        <w:t xml:space="preserve">VarDeclarations) </w:t>
      </w:r>
      <w:r>
        <w:t>/*epsilon*/</w:t>
      </w:r>
    </w:p>
    <w:p w14:paraId="3FD669D2" w14:textId="39D87010" w:rsidR="000D05AF" w:rsidRDefault="00A02346" w:rsidP="00566809">
      <w:r>
        <w:tab/>
      </w:r>
      <w:r>
        <w:tab/>
        <w:t>;</w:t>
      </w:r>
    </w:p>
    <w:p w14:paraId="3F4FE516" w14:textId="2D39958E" w:rsidR="00905BE6" w:rsidRDefault="00905BE6" w:rsidP="00566809">
      <w:r>
        <w:t>VarDecl ::= (VarDecl) Type:varType IDENT:varName SEMI;</w:t>
      </w:r>
    </w:p>
    <w:p w14:paraId="152B3371" w14:textId="59B84809" w:rsidR="00905BE6" w:rsidRDefault="00905BE6" w:rsidP="00566809">
      <w:r>
        <w:t>MerhodDeclList</w:t>
      </w:r>
      <w:r>
        <w:t xml:space="preserve"> ::= (MethodDeclarations) </w:t>
      </w:r>
      <w:r>
        <w:t>MerhodDeclList</w:t>
      </w:r>
      <w:r>
        <w:t xml:space="preserve"> </w:t>
      </w:r>
      <w:r>
        <w:t>MerhodDecl</w:t>
      </w:r>
    </w:p>
    <w:p w14:paraId="05A6211E" w14:textId="416B8C1E" w:rsidR="00905BE6" w:rsidRDefault="00905BE6" w:rsidP="00566809">
      <w:r>
        <w:tab/>
      </w:r>
      <w:r>
        <w:tab/>
      </w:r>
      <w:r>
        <w:tab/>
        <w:t>|</w:t>
      </w:r>
    </w:p>
    <w:p w14:paraId="55EB2DC5" w14:textId="0A6C6D92" w:rsidR="00905BE6" w:rsidRDefault="00905BE6" w:rsidP="00566809">
      <w:r>
        <w:tab/>
      </w:r>
      <w:r>
        <w:tab/>
      </w:r>
      <w:r>
        <w:tab/>
      </w:r>
      <w:r>
        <w:t>(</w:t>
      </w:r>
      <w:r>
        <w:t>No</w:t>
      </w:r>
      <w:r>
        <w:t xml:space="preserve">MethodDeclarations) </w:t>
      </w:r>
      <w:r>
        <w:t>/*epsilon*/</w:t>
      </w:r>
    </w:p>
    <w:p w14:paraId="77B4BABB" w14:textId="65367C17" w:rsidR="00905BE6" w:rsidRDefault="00905BE6" w:rsidP="00566809">
      <w:r>
        <w:tab/>
      </w:r>
      <w:r>
        <w:tab/>
      </w:r>
      <w:r>
        <w:tab/>
        <w:t>;</w:t>
      </w:r>
    </w:p>
    <w:p w14:paraId="76435F4F" w14:textId="66780293" w:rsidR="00905BE6" w:rsidRDefault="00905BE6" w:rsidP="00566809">
      <w:r>
        <w:t>MerhodDecl</w:t>
      </w:r>
      <w:r>
        <w:t xml:space="preserve"> ::= Type</w:t>
      </w:r>
      <w:r w:rsidR="00C351DE">
        <w:t>:retType</w:t>
      </w:r>
      <w:r>
        <w:t xml:space="preserve"> IDENT</w:t>
      </w:r>
      <w:r w:rsidR="00C351DE">
        <w:t>:methName</w:t>
      </w:r>
      <w:r>
        <w:t xml:space="preserve"> </w:t>
      </w:r>
      <w:r w:rsidR="009F0FE8">
        <w:t>LPAREN</w:t>
      </w:r>
      <w:r w:rsidR="00656611">
        <w:t xml:space="preserve"> FormPars RPAREN VarDeclList LBRACE StatementList RBRACE;</w:t>
      </w:r>
    </w:p>
    <w:p w14:paraId="312E9BF0" w14:textId="4079A1C2" w:rsidR="00C351DE" w:rsidRDefault="00C351DE" w:rsidP="00566809">
      <w:r>
        <w:lastRenderedPageBreak/>
        <w:t>Sym.java ce biti izgenerisana automatski</w:t>
      </w:r>
    </w:p>
    <w:p w14:paraId="0E2490D2" w14:textId="2507A416" w:rsidR="00C351DE" w:rsidRPr="003735A6" w:rsidRDefault="00C351DE" w:rsidP="00566809">
      <w:r>
        <w:t>Terminalne simbole nazivamo na isti nacin</w:t>
      </w:r>
    </w:p>
    <w:sectPr w:rsidR="00C351DE" w:rsidRPr="0037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22400"/>
    <w:multiLevelType w:val="hybridMultilevel"/>
    <w:tmpl w:val="8FC27106"/>
    <w:lvl w:ilvl="0" w:tplc="336048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A1"/>
    <w:rsid w:val="000A0C02"/>
    <w:rsid w:val="000C1F11"/>
    <w:rsid w:val="000D05AF"/>
    <w:rsid w:val="0036575C"/>
    <w:rsid w:val="003735A6"/>
    <w:rsid w:val="003E3024"/>
    <w:rsid w:val="0043535A"/>
    <w:rsid w:val="00443FA1"/>
    <w:rsid w:val="00446028"/>
    <w:rsid w:val="004515D5"/>
    <w:rsid w:val="00566809"/>
    <w:rsid w:val="00617C62"/>
    <w:rsid w:val="00633F3E"/>
    <w:rsid w:val="00656611"/>
    <w:rsid w:val="007106E0"/>
    <w:rsid w:val="00826897"/>
    <w:rsid w:val="0087773D"/>
    <w:rsid w:val="00905BE6"/>
    <w:rsid w:val="009B655C"/>
    <w:rsid w:val="009F0FE8"/>
    <w:rsid w:val="00A02346"/>
    <w:rsid w:val="00B33689"/>
    <w:rsid w:val="00C351DE"/>
    <w:rsid w:val="00C53943"/>
    <w:rsid w:val="00D503B8"/>
    <w:rsid w:val="00D579F3"/>
    <w:rsid w:val="00E7767F"/>
    <w:rsid w:val="00FE24F0"/>
    <w:rsid w:val="00FE5139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9337"/>
  <w15:chartTrackingRefBased/>
  <w15:docId w15:val="{E944C5CD-F1C3-41D3-A7A6-B9445844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Богићевић</dc:creator>
  <cp:keywords/>
  <dc:description/>
  <cp:lastModifiedBy>Александра Богићевић</cp:lastModifiedBy>
  <cp:revision>21</cp:revision>
  <dcterms:created xsi:type="dcterms:W3CDTF">2020-12-27T12:38:00Z</dcterms:created>
  <dcterms:modified xsi:type="dcterms:W3CDTF">2020-12-28T09:28:00Z</dcterms:modified>
</cp:coreProperties>
</file>