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2B4C8" w14:textId="77777777" w:rsidR="00937435" w:rsidRDefault="00573E54">
      <w:pPr>
        <w:spacing w:after="420" w:line="259" w:lineRule="auto"/>
        <w:ind w:left="1034" w:firstLine="0"/>
      </w:pPr>
      <w:r>
        <w:t xml:space="preserve"> </w:t>
      </w:r>
    </w:p>
    <w:p w14:paraId="077E11EF" w14:textId="77777777" w:rsidR="00937435" w:rsidRDefault="00573E54">
      <w:pPr>
        <w:spacing w:after="0" w:line="259" w:lineRule="auto"/>
        <w:ind w:left="1034" w:firstLine="0"/>
      </w:pPr>
      <w:r>
        <w:t xml:space="preserve"> </w:t>
      </w:r>
    </w:p>
    <w:p w14:paraId="79AFD887" w14:textId="77777777" w:rsidR="00937435" w:rsidRDefault="00573E54">
      <w:pPr>
        <w:pStyle w:val="Heading5"/>
        <w:spacing w:after="15" w:line="249" w:lineRule="auto"/>
        <w:ind w:left="1810" w:right="340" w:firstLine="2"/>
        <w:jc w:val="left"/>
      </w:pPr>
      <w:r>
        <w:t xml:space="preserve">ATTACHMENT #1 MANDATORY REQUIREMENTS AND DESIRABLE PROVISIONS </w:t>
      </w:r>
      <w:r>
        <w:rPr>
          <w:color w:val="0F4660"/>
        </w:rPr>
        <w:t xml:space="preserve"> </w:t>
      </w:r>
    </w:p>
    <w:p w14:paraId="6A12A12F" w14:textId="77777777" w:rsidR="00937435" w:rsidRDefault="00573E54">
      <w:pPr>
        <w:spacing w:after="0" w:line="259" w:lineRule="auto"/>
        <w:ind w:left="356" w:firstLine="0"/>
        <w:jc w:val="center"/>
      </w:pPr>
      <w:r>
        <w:rPr>
          <w:b/>
        </w:rPr>
        <w:t xml:space="preserve"> </w:t>
      </w:r>
    </w:p>
    <w:tbl>
      <w:tblPr>
        <w:tblStyle w:val="TableGrid"/>
        <w:tblW w:w="13322" w:type="dxa"/>
        <w:tblInd w:w="-140" w:type="dxa"/>
        <w:tblCellMar>
          <w:left w:w="107" w:type="dxa"/>
          <w:right w:w="73" w:type="dxa"/>
        </w:tblCellMar>
        <w:tblLook w:val="04A0" w:firstRow="1" w:lastRow="0" w:firstColumn="1" w:lastColumn="0" w:noHBand="0" w:noVBand="1"/>
      </w:tblPr>
      <w:tblGrid>
        <w:gridCol w:w="949"/>
        <w:gridCol w:w="3734"/>
        <w:gridCol w:w="3730"/>
        <w:gridCol w:w="3493"/>
        <w:gridCol w:w="1416"/>
      </w:tblGrid>
      <w:tr w:rsidR="00937435" w14:paraId="5BC69B87" w14:textId="77777777">
        <w:trPr>
          <w:trHeight w:val="800"/>
        </w:trPr>
        <w:tc>
          <w:tcPr>
            <w:tcW w:w="949" w:type="dxa"/>
            <w:tcBorders>
              <w:top w:val="single" w:sz="4" w:space="0" w:color="000000"/>
              <w:left w:val="single" w:sz="4" w:space="0" w:color="000000"/>
              <w:bottom w:val="single" w:sz="4" w:space="0" w:color="000000"/>
              <w:right w:val="single" w:sz="4" w:space="0" w:color="000000"/>
            </w:tcBorders>
            <w:shd w:val="clear" w:color="auto" w:fill="DADADB"/>
          </w:tcPr>
          <w:p w14:paraId="67BE88B9" w14:textId="77777777" w:rsidR="00937435" w:rsidRDefault="00573E54">
            <w:pPr>
              <w:spacing w:after="0" w:line="259" w:lineRule="auto"/>
              <w:ind w:left="0" w:firstLine="0"/>
            </w:pPr>
            <w:r>
              <w:rPr>
                <w:b/>
              </w:rPr>
              <w:t xml:space="preserve"> </w:t>
            </w:r>
          </w:p>
        </w:tc>
        <w:tc>
          <w:tcPr>
            <w:tcW w:w="3734" w:type="dxa"/>
            <w:tcBorders>
              <w:top w:val="single" w:sz="4" w:space="0" w:color="000000"/>
              <w:left w:val="single" w:sz="4" w:space="0" w:color="000000"/>
              <w:bottom w:val="single" w:sz="4" w:space="0" w:color="000000"/>
              <w:right w:val="single" w:sz="4" w:space="0" w:color="000000"/>
            </w:tcBorders>
            <w:shd w:val="clear" w:color="auto" w:fill="DADADB"/>
          </w:tcPr>
          <w:p w14:paraId="13901CB1" w14:textId="77777777" w:rsidR="00937435" w:rsidRDefault="00573E54">
            <w:pPr>
              <w:spacing w:after="0" w:line="259" w:lineRule="auto"/>
              <w:ind w:left="1" w:firstLine="0"/>
            </w:pPr>
            <w:r>
              <w:rPr>
                <w:b/>
              </w:rPr>
              <w:t xml:space="preserve">Provisions </w:t>
            </w:r>
          </w:p>
        </w:tc>
        <w:tc>
          <w:tcPr>
            <w:tcW w:w="3730" w:type="dxa"/>
            <w:tcBorders>
              <w:top w:val="single" w:sz="4" w:space="0" w:color="000000"/>
              <w:left w:val="single" w:sz="4" w:space="0" w:color="000000"/>
              <w:bottom w:val="single" w:sz="4" w:space="0" w:color="000000"/>
              <w:right w:val="single" w:sz="4" w:space="0" w:color="000000"/>
            </w:tcBorders>
            <w:shd w:val="clear" w:color="auto" w:fill="DADADB"/>
          </w:tcPr>
          <w:p w14:paraId="1AA972F7" w14:textId="77777777" w:rsidR="00937435" w:rsidRDefault="00573E54">
            <w:pPr>
              <w:spacing w:after="96" w:line="259" w:lineRule="auto"/>
              <w:ind w:left="1" w:firstLine="0"/>
            </w:pPr>
            <w:r>
              <w:rPr>
                <w:b/>
              </w:rPr>
              <w:t xml:space="preserve">Response to Include </w:t>
            </w:r>
          </w:p>
          <w:p w14:paraId="71AC3E33" w14:textId="77777777" w:rsidR="00937435" w:rsidRDefault="00573E54">
            <w:pPr>
              <w:spacing w:after="0" w:line="259" w:lineRule="auto"/>
              <w:ind w:left="1" w:firstLine="0"/>
            </w:pPr>
            <w:r>
              <w:rPr>
                <w:b/>
              </w:rPr>
              <w:t xml:space="preserve"> </w:t>
            </w:r>
          </w:p>
        </w:tc>
        <w:tc>
          <w:tcPr>
            <w:tcW w:w="3493" w:type="dxa"/>
            <w:tcBorders>
              <w:top w:val="single" w:sz="4" w:space="0" w:color="000000"/>
              <w:left w:val="single" w:sz="4" w:space="0" w:color="000000"/>
              <w:bottom w:val="single" w:sz="4" w:space="0" w:color="000000"/>
              <w:right w:val="single" w:sz="4" w:space="0" w:color="000000"/>
            </w:tcBorders>
            <w:shd w:val="clear" w:color="auto" w:fill="DADADB"/>
          </w:tcPr>
          <w:p w14:paraId="77DB2DE0" w14:textId="77777777" w:rsidR="00937435" w:rsidRDefault="00573E54">
            <w:pPr>
              <w:spacing w:after="0" w:line="259" w:lineRule="auto"/>
              <w:ind w:left="1" w:firstLine="0"/>
            </w:pPr>
            <w:r>
              <w:rPr>
                <w:b/>
              </w:rPr>
              <w:t xml:space="preserve">Evaluation Criteria </w:t>
            </w:r>
          </w:p>
        </w:tc>
        <w:tc>
          <w:tcPr>
            <w:tcW w:w="1416" w:type="dxa"/>
            <w:tcBorders>
              <w:top w:val="single" w:sz="4" w:space="0" w:color="000000"/>
              <w:left w:val="single" w:sz="4" w:space="0" w:color="000000"/>
              <w:bottom w:val="single" w:sz="4" w:space="0" w:color="000000"/>
              <w:right w:val="single" w:sz="4" w:space="0" w:color="000000"/>
            </w:tcBorders>
            <w:shd w:val="clear" w:color="auto" w:fill="DADADB"/>
          </w:tcPr>
          <w:p w14:paraId="2E7BD440" w14:textId="77777777" w:rsidR="00937435" w:rsidRDefault="00573E54">
            <w:pPr>
              <w:spacing w:after="96" w:line="259" w:lineRule="auto"/>
              <w:ind w:left="0" w:firstLine="0"/>
              <w:jc w:val="both"/>
            </w:pPr>
            <w:r>
              <w:rPr>
                <w:b/>
              </w:rPr>
              <w:t xml:space="preserve">Comments  </w:t>
            </w:r>
          </w:p>
          <w:p w14:paraId="5F8A680D" w14:textId="77777777" w:rsidR="00937435" w:rsidRDefault="00573E54">
            <w:pPr>
              <w:spacing w:after="0" w:line="259" w:lineRule="auto"/>
              <w:ind w:left="0" w:firstLine="0"/>
            </w:pPr>
            <w:r>
              <w:rPr>
                <w:b/>
              </w:rPr>
              <w:t xml:space="preserve"> </w:t>
            </w:r>
          </w:p>
        </w:tc>
      </w:tr>
      <w:tr w:rsidR="00937435" w14:paraId="2A87C546" w14:textId="77777777">
        <w:trPr>
          <w:trHeight w:val="404"/>
        </w:trPr>
        <w:tc>
          <w:tcPr>
            <w:tcW w:w="11906" w:type="dxa"/>
            <w:gridSpan w:val="4"/>
            <w:tcBorders>
              <w:top w:val="single" w:sz="4" w:space="0" w:color="000000"/>
              <w:left w:val="single" w:sz="4" w:space="0" w:color="000000"/>
              <w:bottom w:val="single" w:sz="4" w:space="0" w:color="000000"/>
              <w:right w:val="nil"/>
            </w:tcBorders>
            <w:shd w:val="clear" w:color="auto" w:fill="F2F2F2"/>
          </w:tcPr>
          <w:p w14:paraId="6D497DF4" w14:textId="77777777" w:rsidR="00937435" w:rsidRDefault="00573E54">
            <w:pPr>
              <w:spacing w:after="0" w:line="259" w:lineRule="auto"/>
              <w:ind w:left="0" w:firstLine="0"/>
            </w:pPr>
            <w:r>
              <w:rPr>
                <w:b/>
              </w:rPr>
              <w:t xml:space="preserve">Corporate Requirements </w:t>
            </w:r>
          </w:p>
        </w:tc>
        <w:tc>
          <w:tcPr>
            <w:tcW w:w="1416" w:type="dxa"/>
            <w:tcBorders>
              <w:top w:val="single" w:sz="4" w:space="0" w:color="000000"/>
              <w:left w:val="nil"/>
              <w:bottom w:val="single" w:sz="4" w:space="0" w:color="000000"/>
              <w:right w:val="single" w:sz="4" w:space="0" w:color="000000"/>
            </w:tcBorders>
            <w:shd w:val="clear" w:color="auto" w:fill="F2F2F2"/>
          </w:tcPr>
          <w:p w14:paraId="3771F9C5" w14:textId="77777777" w:rsidR="00937435" w:rsidRDefault="00937435">
            <w:pPr>
              <w:spacing w:after="160" w:line="259" w:lineRule="auto"/>
              <w:ind w:left="0" w:firstLine="0"/>
            </w:pPr>
          </w:p>
        </w:tc>
      </w:tr>
      <w:tr w:rsidR="00937435" w14:paraId="477E7FDB" w14:textId="77777777">
        <w:trPr>
          <w:trHeight w:val="7585"/>
        </w:trPr>
        <w:tc>
          <w:tcPr>
            <w:tcW w:w="949" w:type="dxa"/>
            <w:tcBorders>
              <w:top w:val="single" w:sz="4" w:space="0" w:color="000000"/>
              <w:left w:val="single" w:sz="4" w:space="0" w:color="000000"/>
              <w:bottom w:val="single" w:sz="4" w:space="0" w:color="000000"/>
              <w:right w:val="single" w:sz="4" w:space="0" w:color="000000"/>
            </w:tcBorders>
          </w:tcPr>
          <w:p w14:paraId="35A7C594" w14:textId="77777777" w:rsidR="00937435" w:rsidRDefault="00573E54">
            <w:pPr>
              <w:spacing w:after="0" w:line="259" w:lineRule="auto"/>
              <w:ind w:left="0" w:firstLine="0"/>
            </w:pPr>
            <w:r>
              <w:lastRenderedPageBreak/>
              <w:t xml:space="preserve">CR-01 </w:t>
            </w:r>
          </w:p>
        </w:tc>
        <w:tc>
          <w:tcPr>
            <w:tcW w:w="3734" w:type="dxa"/>
            <w:tcBorders>
              <w:top w:val="single" w:sz="4" w:space="0" w:color="000000"/>
              <w:left w:val="single" w:sz="4" w:space="0" w:color="000000"/>
              <w:bottom w:val="single" w:sz="4" w:space="0" w:color="000000"/>
              <w:right w:val="single" w:sz="4" w:space="0" w:color="000000"/>
            </w:tcBorders>
          </w:tcPr>
          <w:p w14:paraId="00538C9F" w14:textId="77777777" w:rsidR="00937435" w:rsidRDefault="00573E54">
            <w:pPr>
              <w:spacing w:after="120" w:line="257" w:lineRule="auto"/>
              <w:ind w:left="1" w:firstLine="0"/>
            </w:pPr>
            <w:r>
              <w:t xml:space="preserve">The Proponent must have a minimum of one (1) existing client using the proposed Software as a Service (SaaS) with a multi-tiered ordering and distribution model for at least 1 year. </w:t>
            </w:r>
          </w:p>
          <w:p w14:paraId="204658AD" w14:textId="77777777" w:rsidR="00937435" w:rsidRDefault="00573E54">
            <w:pPr>
              <w:spacing w:after="117" w:line="259" w:lineRule="auto"/>
              <w:ind w:left="1" w:firstLine="0"/>
            </w:pPr>
            <w:r>
              <w:t xml:space="preserve"> </w:t>
            </w:r>
          </w:p>
          <w:p w14:paraId="45C49F12" w14:textId="77777777" w:rsidR="00937435" w:rsidRDefault="00573E54">
            <w:pPr>
              <w:spacing w:after="0" w:line="259" w:lineRule="auto"/>
              <w:ind w:left="1" w:firstLine="0"/>
            </w:pPr>
            <w:r>
              <w:t xml:space="preserve">Additional points may be awarded for proponents that demonstrate more than one (1) existing client using the Solution in a production environment. </w:t>
            </w:r>
          </w:p>
        </w:tc>
        <w:tc>
          <w:tcPr>
            <w:tcW w:w="3730" w:type="dxa"/>
            <w:tcBorders>
              <w:top w:val="single" w:sz="4" w:space="0" w:color="000000"/>
              <w:left w:val="single" w:sz="4" w:space="0" w:color="000000"/>
              <w:bottom w:val="single" w:sz="4" w:space="0" w:color="000000"/>
              <w:right w:val="single" w:sz="4" w:space="0" w:color="000000"/>
            </w:tcBorders>
          </w:tcPr>
          <w:p w14:paraId="23173C93" w14:textId="77777777" w:rsidR="00937435" w:rsidRDefault="00573E54">
            <w:pPr>
              <w:spacing w:after="142" w:line="238" w:lineRule="auto"/>
              <w:ind w:left="1" w:firstLine="0"/>
            </w:pPr>
            <w:r>
              <w:rPr>
                <w:b/>
              </w:rPr>
              <w:t xml:space="preserve">Proponent to describe/provide the following: </w:t>
            </w:r>
          </w:p>
          <w:p w14:paraId="4D7B8E5F" w14:textId="77777777" w:rsidR="00937435" w:rsidRDefault="00573E54">
            <w:pPr>
              <w:numPr>
                <w:ilvl w:val="0"/>
                <w:numId w:val="94"/>
              </w:numPr>
              <w:spacing w:after="21" w:line="258" w:lineRule="auto"/>
              <w:ind w:hanging="360"/>
            </w:pPr>
            <w:r>
              <w:t xml:space="preserve">A description of at least one existing client currently using the proposed SaaS solution that incorporates a multi-tiered ordering and distribution model. </w:t>
            </w:r>
          </w:p>
          <w:p w14:paraId="1811AA7B" w14:textId="77777777" w:rsidR="00937435" w:rsidRDefault="00573E54">
            <w:pPr>
              <w:numPr>
                <w:ilvl w:val="0"/>
                <w:numId w:val="94"/>
              </w:numPr>
              <w:spacing w:after="22" w:line="258" w:lineRule="auto"/>
              <w:ind w:hanging="360"/>
            </w:pPr>
            <w:r>
              <w:t xml:space="preserve">The length of time the client has used the proposed solution, confirming a minimum of one (1) year in production. </w:t>
            </w:r>
          </w:p>
          <w:p w14:paraId="78C5ED99" w14:textId="77777777" w:rsidR="00937435" w:rsidRDefault="00573E54">
            <w:pPr>
              <w:numPr>
                <w:ilvl w:val="0"/>
                <w:numId w:val="94"/>
              </w:numPr>
              <w:spacing w:after="0" w:line="258" w:lineRule="auto"/>
              <w:ind w:hanging="360"/>
            </w:pPr>
            <w:r>
              <w:t xml:space="preserve">A brief overview of the client’s environment, including: </w:t>
            </w:r>
          </w:p>
          <w:p w14:paraId="5C38FA45" w14:textId="77777777" w:rsidR="00937435" w:rsidRDefault="00573E54">
            <w:pPr>
              <w:numPr>
                <w:ilvl w:val="1"/>
                <w:numId w:val="94"/>
              </w:numPr>
              <w:spacing w:after="0" w:line="292" w:lineRule="auto"/>
              <w:ind w:hanging="360"/>
            </w:pPr>
            <w:r>
              <w:t xml:space="preserve">The scale and complexity of their distribution model. </w:t>
            </w:r>
          </w:p>
          <w:p w14:paraId="10E6144B" w14:textId="77777777" w:rsidR="00937435" w:rsidRDefault="00573E54">
            <w:pPr>
              <w:numPr>
                <w:ilvl w:val="1"/>
                <w:numId w:val="94"/>
              </w:numPr>
              <w:spacing w:after="79" w:line="259" w:lineRule="auto"/>
              <w:ind w:hanging="360"/>
            </w:pPr>
            <w:r>
              <w:t xml:space="preserve">Key modules or </w:t>
            </w:r>
          </w:p>
          <w:p w14:paraId="65A531F3" w14:textId="77777777" w:rsidR="00937435" w:rsidRDefault="00573E54">
            <w:pPr>
              <w:spacing w:after="0" w:line="257" w:lineRule="auto"/>
              <w:ind w:left="1441" w:firstLine="0"/>
            </w:pPr>
            <w:r>
              <w:t xml:space="preserve">functionalities implemented. </w:t>
            </w:r>
          </w:p>
          <w:p w14:paraId="0D7A13AB" w14:textId="77777777" w:rsidR="00937435" w:rsidRDefault="00573E54">
            <w:pPr>
              <w:numPr>
                <w:ilvl w:val="1"/>
                <w:numId w:val="94"/>
              </w:numPr>
              <w:spacing w:after="0" w:line="259" w:lineRule="auto"/>
              <w:ind w:hanging="360"/>
            </w:pPr>
            <w:r>
              <w:t xml:space="preserve">Any relevant performance metrics or outcomes. </w:t>
            </w:r>
          </w:p>
        </w:tc>
        <w:tc>
          <w:tcPr>
            <w:tcW w:w="3493" w:type="dxa"/>
            <w:tcBorders>
              <w:top w:val="single" w:sz="4" w:space="0" w:color="000000"/>
              <w:left w:val="single" w:sz="4" w:space="0" w:color="000000"/>
              <w:bottom w:val="single" w:sz="4" w:space="0" w:color="000000"/>
              <w:right w:val="single" w:sz="4" w:space="0" w:color="000000"/>
            </w:tcBorders>
          </w:tcPr>
          <w:p w14:paraId="1F51392D" w14:textId="77777777" w:rsidR="00937435" w:rsidRDefault="00573E54">
            <w:pPr>
              <w:spacing w:after="119" w:line="259" w:lineRule="auto"/>
              <w:ind w:left="1" w:firstLine="0"/>
            </w:pPr>
            <w:r>
              <w:rPr>
                <w:b/>
              </w:rPr>
              <w:t xml:space="preserve">Evaluators will look for: </w:t>
            </w:r>
          </w:p>
          <w:p w14:paraId="0A0B33B7" w14:textId="77777777" w:rsidR="00937435" w:rsidRDefault="00573E54">
            <w:pPr>
              <w:numPr>
                <w:ilvl w:val="0"/>
                <w:numId w:val="95"/>
              </w:numPr>
              <w:spacing w:after="22" w:line="258" w:lineRule="auto"/>
              <w:ind w:hanging="360"/>
            </w:pPr>
            <w:r>
              <w:t xml:space="preserve">Clear evidence that the Proponent has an existing production client using the proposed SaaS solution for at least one (1) year. </w:t>
            </w:r>
          </w:p>
          <w:p w14:paraId="6ACBA814" w14:textId="77777777" w:rsidR="00937435" w:rsidRDefault="00573E54">
            <w:pPr>
              <w:numPr>
                <w:ilvl w:val="0"/>
                <w:numId w:val="95"/>
              </w:numPr>
              <w:spacing w:after="21" w:line="258" w:lineRule="auto"/>
              <w:ind w:hanging="360"/>
            </w:pPr>
            <w:r>
              <w:t xml:space="preserve">Demonstrated experience with multi-tiered ordering and distribution workflows comparable to the </w:t>
            </w:r>
            <w:proofErr w:type="gramStart"/>
            <w:r>
              <w:t>Province’s</w:t>
            </w:r>
            <w:proofErr w:type="gramEnd"/>
            <w:r>
              <w:t xml:space="preserve"> needs. </w:t>
            </w:r>
          </w:p>
          <w:p w14:paraId="21FBF4BD" w14:textId="77777777" w:rsidR="00937435" w:rsidRDefault="00573E54">
            <w:pPr>
              <w:numPr>
                <w:ilvl w:val="0"/>
                <w:numId w:val="95"/>
              </w:numPr>
              <w:spacing w:after="24" w:line="257" w:lineRule="auto"/>
              <w:ind w:hanging="360"/>
            </w:pPr>
            <w:r>
              <w:t xml:space="preserve">A client environment that shows similar complexity, scale, or operational structure to Alberta’s immunization and vaccine distribution context. </w:t>
            </w:r>
          </w:p>
          <w:p w14:paraId="59E8B8AC" w14:textId="77777777" w:rsidR="00937435" w:rsidRDefault="00573E54">
            <w:pPr>
              <w:numPr>
                <w:ilvl w:val="0"/>
                <w:numId w:val="95"/>
              </w:numPr>
              <w:spacing w:after="0" w:line="258" w:lineRule="auto"/>
              <w:ind w:hanging="360"/>
            </w:pPr>
            <w:r>
              <w:t xml:space="preserve">A credible, relevant client reference with sufficient detail to verify the </w:t>
            </w:r>
          </w:p>
          <w:p w14:paraId="5001794C" w14:textId="77777777" w:rsidR="00937435" w:rsidRDefault="00573E54">
            <w:pPr>
              <w:spacing w:after="20" w:line="259" w:lineRule="auto"/>
              <w:ind w:left="721" w:firstLine="0"/>
            </w:pPr>
            <w:r>
              <w:t xml:space="preserve">Proponent’s experience. </w:t>
            </w:r>
          </w:p>
          <w:p w14:paraId="63973824" w14:textId="77777777" w:rsidR="00937435" w:rsidRDefault="00573E54">
            <w:pPr>
              <w:numPr>
                <w:ilvl w:val="0"/>
                <w:numId w:val="95"/>
              </w:numPr>
              <w:spacing w:after="0" w:line="259" w:lineRule="auto"/>
              <w:ind w:hanging="360"/>
            </w:pPr>
            <w:r>
              <w:t xml:space="preserve">Overall confidence that the Proponent’s solution </w:t>
            </w:r>
          </w:p>
        </w:tc>
        <w:tc>
          <w:tcPr>
            <w:tcW w:w="1416" w:type="dxa"/>
            <w:tcBorders>
              <w:top w:val="single" w:sz="4" w:space="0" w:color="000000"/>
              <w:left w:val="single" w:sz="4" w:space="0" w:color="000000"/>
              <w:bottom w:val="single" w:sz="4" w:space="0" w:color="000000"/>
              <w:right w:val="single" w:sz="4" w:space="0" w:color="000000"/>
            </w:tcBorders>
          </w:tcPr>
          <w:p w14:paraId="3B51AD9F" w14:textId="77777777" w:rsidR="00937435" w:rsidRDefault="00573E54">
            <w:pPr>
              <w:spacing w:after="0" w:line="259" w:lineRule="auto"/>
              <w:ind w:left="0" w:firstLine="0"/>
              <w:jc w:val="both"/>
            </w:pPr>
            <w:r>
              <w:rPr>
                <w:b/>
                <w:color w:val="FF0000"/>
              </w:rPr>
              <w:t>Mandatory</w:t>
            </w:r>
            <w:r>
              <w:t xml:space="preserve"> </w:t>
            </w:r>
          </w:p>
        </w:tc>
      </w:tr>
    </w:tbl>
    <w:p w14:paraId="5AFBDF41" w14:textId="77777777" w:rsidR="00937435" w:rsidRDefault="00937435">
      <w:pPr>
        <w:spacing w:after="0" w:line="259" w:lineRule="auto"/>
        <w:ind w:left="-1440" w:right="14104" w:firstLine="0"/>
      </w:pPr>
    </w:p>
    <w:tbl>
      <w:tblPr>
        <w:tblStyle w:val="TableGrid"/>
        <w:tblW w:w="13325" w:type="dxa"/>
        <w:tblInd w:w="-142" w:type="dxa"/>
        <w:tblCellMar>
          <w:left w:w="79" w:type="dxa"/>
          <w:right w:w="53" w:type="dxa"/>
        </w:tblCellMar>
        <w:tblLook w:val="04A0" w:firstRow="1" w:lastRow="0" w:firstColumn="1" w:lastColumn="0" w:noHBand="0" w:noVBand="1"/>
      </w:tblPr>
      <w:tblGrid>
        <w:gridCol w:w="951"/>
        <w:gridCol w:w="3734"/>
        <w:gridCol w:w="3730"/>
        <w:gridCol w:w="3494"/>
        <w:gridCol w:w="1416"/>
      </w:tblGrid>
      <w:tr w:rsidR="00937435" w14:paraId="02AF6374" w14:textId="77777777">
        <w:trPr>
          <w:trHeight w:val="2863"/>
        </w:trPr>
        <w:tc>
          <w:tcPr>
            <w:tcW w:w="950" w:type="dxa"/>
            <w:tcBorders>
              <w:top w:val="single" w:sz="4" w:space="0" w:color="000000"/>
              <w:left w:val="single" w:sz="4" w:space="0" w:color="000000"/>
              <w:bottom w:val="single" w:sz="4" w:space="0" w:color="000000"/>
              <w:right w:val="single" w:sz="4" w:space="0" w:color="000000"/>
            </w:tcBorders>
          </w:tcPr>
          <w:p w14:paraId="0BB0B3A2"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14E7FA5D"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227C7138" w14:textId="77777777" w:rsidR="00937435" w:rsidRDefault="00573E54">
            <w:pPr>
              <w:numPr>
                <w:ilvl w:val="0"/>
                <w:numId w:val="96"/>
              </w:numPr>
              <w:spacing w:after="22" w:line="258" w:lineRule="auto"/>
              <w:ind w:right="18" w:hanging="360"/>
            </w:pPr>
            <w:r>
              <w:t xml:space="preserve">Contact information for the client reference (name, role/title, organization, email and/or phone number). </w:t>
            </w:r>
          </w:p>
          <w:p w14:paraId="1B1023FF" w14:textId="77777777" w:rsidR="00937435" w:rsidRDefault="00573E54">
            <w:pPr>
              <w:numPr>
                <w:ilvl w:val="0"/>
                <w:numId w:val="96"/>
              </w:numPr>
              <w:spacing w:after="160" w:line="258" w:lineRule="auto"/>
              <w:ind w:right="18" w:hanging="360"/>
            </w:pPr>
            <w:r>
              <w:t xml:space="preserve">Confirmation that the referenced client is willing to act as a reference if requested by the </w:t>
            </w:r>
            <w:proofErr w:type="gramStart"/>
            <w:r>
              <w:t>Province</w:t>
            </w:r>
            <w:proofErr w:type="gramEnd"/>
            <w:r>
              <w:t xml:space="preserve">. </w:t>
            </w:r>
          </w:p>
          <w:p w14:paraId="5541BF62" w14:textId="77777777" w:rsidR="00937435" w:rsidRDefault="00573E54">
            <w:pPr>
              <w:spacing w:after="0" w:line="259" w:lineRule="auto"/>
              <w:ind w:left="0" w:firstLine="0"/>
            </w:pPr>
            <w:r>
              <w:rPr>
                <w:b/>
              </w:rPr>
              <w:t xml:space="preserve"> </w:t>
            </w:r>
          </w:p>
        </w:tc>
        <w:tc>
          <w:tcPr>
            <w:tcW w:w="3494" w:type="dxa"/>
            <w:tcBorders>
              <w:top w:val="single" w:sz="4" w:space="0" w:color="000000"/>
              <w:left w:val="single" w:sz="4" w:space="0" w:color="000000"/>
              <w:bottom w:val="single" w:sz="4" w:space="0" w:color="000000"/>
              <w:right w:val="single" w:sz="4" w:space="0" w:color="000000"/>
            </w:tcBorders>
          </w:tcPr>
          <w:p w14:paraId="5657F2F5" w14:textId="77777777" w:rsidR="00937435" w:rsidRDefault="00573E54">
            <w:pPr>
              <w:spacing w:after="161" w:line="257" w:lineRule="auto"/>
              <w:ind w:left="749" w:firstLine="0"/>
            </w:pPr>
            <w:r>
              <w:t xml:space="preserve">is mature, proven, and successfully deployed. </w:t>
            </w:r>
          </w:p>
          <w:p w14:paraId="0710917A" w14:textId="77777777" w:rsidR="00937435" w:rsidRDefault="00573E54">
            <w:pPr>
              <w:spacing w:after="0" w:line="259" w:lineRule="auto"/>
              <w:ind w:left="29" w:firstLine="0"/>
            </w:pPr>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1A99B16" w14:textId="77777777" w:rsidR="00937435" w:rsidRDefault="00937435">
            <w:pPr>
              <w:spacing w:after="160" w:line="259" w:lineRule="auto"/>
              <w:ind w:left="0" w:firstLine="0"/>
            </w:pPr>
          </w:p>
        </w:tc>
      </w:tr>
      <w:tr w:rsidR="00937435" w14:paraId="74947566" w14:textId="77777777">
        <w:trPr>
          <w:trHeight w:val="6713"/>
        </w:trPr>
        <w:tc>
          <w:tcPr>
            <w:tcW w:w="950" w:type="dxa"/>
            <w:tcBorders>
              <w:top w:val="single" w:sz="4" w:space="0" w:color="000000"/>
              <w:left w:val="single" w:sz="4" w:space="0" w:color="000000"/>
              <w:bottom w:val="single" w:sz="4" w:space="0" w:color="000000"/>
              <w:right w:val="single" w:sz="4" w:space="0" w:color="000000"/>
            </w:tcBorders>
          </w:tcPr>
          <w:p w14:paraId="1D86FF0F" w14:textId="77777777" w:rsidR="00937435" w:rsidRDefault="00573E54">
            <w:pPr>
              <w:spacing w:after="0" w:line="259" w:lineRule="auto"/>
              <w:ind w:left="29" w:firstLine="0"/>
            </w:pPr>
            <w:r>
              <w:t xml:space="preserve">CR-02 </w:t>
            </w:r>
          </w:p>
        </w:tc>
        <w:tc>
          <w:tcPr>
            <w:tcW w:w="3734" w:type="dxa"/>
            <w:tcBorders>
              <w:top w:val="single" w:sz="4" w:space="0" w:color="000000"/>
              <w:left w:val="single" w:sz="4" w:space="0" w:color="000000"/>
              <w:bottom w:val="single" w:sz="4" w:space="0" w:color="000000"/>
              <w:right w:val="single" w:sz="4" w:space="0" w:color="000000"/>
            </w:tcBorders>
          </w:tcPr>
          <w:p w14:paraId="5EF3927B" w14:textId="77777777" w:rsidR="00937435" w:rsidRDefault="00573E54">
            <w:pPr>
              <w:spacing w:after="120" w:line="238" w:lineRule="auto"/>
              <w:ind w:left="29" w:right="35" w:firstLine="0"/>
            </w:pPr>
            <w:r>
              <w:t xml:space="preserve">The Proponent should identify a full-time Project Manager who will lead the team of Proponent resources that will be performing the Services described in this RFP. </w:t>
            </w:r>
          </w:p>
          <w:p w14:paraId="414753B9" w14:textId="77777777" w:rsidR="00937435" w:rsidRDefault="00573E54">
            <w:pPr>
              <w:spacing w:after="96" w:line="259" w:lineRule="auto"/>
              <w:ind w:left="29" w:firstLine="0"/>
            </w:pPr>
            <w:r>
              <w:rPr>
                <w:b/>
                <w:u w:val="single" w:color="000000"/>
              </w:rPr>
              <w:t>Desirable Qualifications</w:t>
            </w:r>
            <w:r>
              <w:rPr>
                <w:b/>
              </w:rPr>
              <w:t xml:space="preserve"> </w:t>
            </w:r>
          </w:p>
          <w:p w14:paraId="6863AE48" w14:textId="77777777" w:rsidR="00937435" w:rsidRDefault="00573E54">
            <w:pPr>
              <w:numPr>
                <w:ilvl w:val="0"/>
                <w:numId w:val="97"/>
              </w:numPr>
              <w:spacing w:after="0" w:line="242" w:lineRule="auto"/>
              <w:ind w:right="12" w:hanging="360"/>
            </w:pPr>
            <w:r>
              <w:t xml:space="preserve">3 years of experience as a senior project manager; </w:t>
            </w:r>
          </w:p>
          <w:p w14:paraId="5321E456" w14:textId="77777777" w:rsidR="00937435" w:rsidRDefault="00573E54">
            <w:pPr>
              <w:numPr>
                <w:ilvl w:val="0"/>
                <w:numId w:val="97"/>
              </w:numPr>
              <w:spacing w:after="0" w:line="239" w:lineRule="auto"/>
              <w:ind w:right="12" w:hanging="360"/>
            </w:pPr>
            <w:r>
              <w:t xml:space="preserve">2 years project management experience within the health informatics environment implementations and managed IT service delivery; </w:t>
            </w:r>
          </w:p>
          <w:p w14:paraId="56418B76" w14:textId="77777777" w:rsidR="00937435" w:rsidRDefault="00573E54">
            <w:pPr>
              <w:numPr>
                <w:ilvl w:val="0"/>
                <w:numId w:val="97"/>
              </w:numPr>
              <w:spacing w:after="0" w:line="239" w:lineRule="auto"/>
              <w:ind w:right="12" w:hanging="360"/>
            </w:pPr>
            <w:r>
              <w:t xml:space="preserve">Should have experience managing multiple projects or initiatives that are </w:t>
            </w:r>
            <w:proofErr w:type="gramStart"/>
            <w:r>
              <w:t>similar to</w:t>
            </w:r>
            <w:proofErr w:type="gramEnd"/>
            <w:r>
              <w:t xml:space="preserve"> the </w:t>
            </w:r>
          </w:p>
          <w:p w14:paraId="2B900E00" w14:textId="77777777" w:rsidR="00937435" w:rsidRDefault="00573E54">
            <w:pPr>
              <w:spacing w:after="0" w:line="238" w:lineRule="auto"/>
              <w:ind w:left="1109" w:firstLine="0"/>
            </w:pPr>
            <w:r>
              <w:t xml:space="preserve">scope defined in this RFP; </w:t>
            </w:r>
          </w:p>
          <w:p w14:paraId="5075F190" w14:textId="77777777" w:rsidR="00937435" w:rsidRDefault="00573E54">
            <w:pPr>
              <w:numPr>
                <w:ilvl w:val="0"/>
                <w:numId w:val="97"/>
              </w:numPr>
              <w:spacing w:after="0" w:line="259" w:lineRule="auto"/>
              <w:ind w:right="12" w:hanging="360"/>
            </w:pPr>
            <w:r>
              <w:t xml:space="preserve">Should have strong interpersonal skills with </w:t>
            </w:r>
          </w:p>
        </w:tc>
        <w:tc>
          <w:tcPr>
            <w:tcW w:w="3730" w:type="dxa"/>
            <w:tcBorders>
              <w:top w:val="single" w:sz="4" w:space="0" w:color="000000"/>
              <w:left w:val="single" w:sz="4" w:space="0" w:color="000000"/>
              <w:bottom w:val="single" w:sz="4" w:space="0" w:color="000000"/>
              <w:right w:val="single" w:sz="4" w:space="0" w:color="000000"/>
            </w:tcBorders>
          </w:tcPr>
          <w:p w14:paraId="57C0F9CD" w14:textId="77777777" w:rsidR="00937435" w:rsidRDefault="00573E54">
            <w:pPr>
              <w:spacing w:after="143" w:line="238" w:lineRule="auto"/>
              <w:ind w:left="29" w:firstLine="0"/>
            </w:pPr>
            <w:r>
              <w:rPr>
                <w:b/>
              </w:rPr>
              <w:t xml:space="preserve">Proponent to describe/provide the following: </w:t>
            </w:r>
          </w:p>
          <w:p w14:paraId="213C1B2B" w14:textId="77777777" w:rsidR="00937435" w:rsidRDefault="00573E54">
            <w:pPr>
              <w:numPr>
                <w:ilvl w:val="0"/>
                <w:numId w:val="98"/>
              </w:numPr>
              <w:spacing w:after="22" w:line="257" w:lineRule="auto"/>
              <w:ind w:hanging="360"/>
            </w:pPr>
            <w:r>
              <w:t xml:space="preserve">The proposed full-time Project Manager’s name and detailed resume, outlining employment history, responsibilities, education, certifications (e.g., PMP), and major achievements relevant to this RFP. </w:t>
            </w:r>
          </w:p>
          <w:p w14:paraId="19EB1777" w14:textId="77777777" w:rsidR="00937435" w:rsidRDefault="00573E54">
            <w:pPr>
              <w:numPr>
                <w:ilvl w:val="0"/>
                <w:numId w:val="98"/>
              </w:numPr>
              <w:spacing w:after="24" w:line="258" w:lineRule="auto"/>
              <w:ind w:hanging="360"/>
            </w:pPr>
            <w:r>
              <w:t xml:space="preserve">A summary of the Project Manager’s qualifications, highlighting how they meet or exceed all Qualifications. </w:t>
            </w:r>
          </w:p>
          <w:p w14:paraId="6AEFF7B6" w14:textId="77777777" w:rsidR="00937435" w:rsidRDefault="00573E54">
            <w:pPr>
              <w:numPr>
                <w:ilvl w:val="0"/>
                <w:numId w:val="98"/>
              </w:numPr>
              <w:spacing w:after="0" w:line="259" w:lineRule="auto"/>
              <w:ind w:hanging="360"/>
            </w:pPr>
            <w:r>
              <w:t xml:space="preserve">A description of the Project Manager’s relevant project successes, methodologies used (e.g., Agile, Waterfall, hybrid), and experience with complex stakeholder environments. </w:t>
            </w:r>
          </w:p>
        </w:tc>
        <w:tc>
          <w:tcPr>
            <w:tcW w:w="3494" w:type="dxa"/>
            <w:tcBorders>
              <w:top w:val="single" w:sz="4" w:space="0" w:color="000000"/>
              <w:left w:val="single" w:sz="4" w:space="0" w:color="000000"/>
              <w:bottom w:val="single" w:sz="4" w:space="0" w:color="000000"/>
              <w:right w:val="single" w:sz="4" w:space="0" w:color="000000"/>
            </w:tcBorders>
          </w:tcPr>
          <w:p w14:paraId="12FEE5E6" w14:textId="77777777" w:rsidR="00937435" w:rsidRDefault="00573E54">
            <w:pPr>
              <w:spacing w:after="119" w:line="259" w:lineRule="auto"/>
              <w:ind w:left="29" w:firstLine="0"/>
            </w:pPr>
            <w:r>
              <w:rPr>
                <w:b/>
              </w:rPr>
              <w:t xml:space="preserve">Evaluators will look for: </w:t>
            </w:r>
          </w:p>
          <w:p w14:paraId="57C667DE" w14:textId="77777777" w:rsidR="00937435" w:rsidRDefault="00573E54">
            <w:pPr>
              <w:numPr>
                <w:ilvl w:val="0"/>
                <w:numId w:val="99"/>
              </w:numPr>
              <w:spacing w:after="24" w:line="258" w:lineRule="auto"/>
              <w:ind w:right="55" w:hanging="360"/>
            </w:pPr>
            <w:r>
              <w:t xml:space="preserve">Clear evidence that the proposed Project Manager possesses the desired Qualifications, with experience that is </w:t>
            </w:r>
            <w:proofErr w:type="spellStart"/>
            <w:r>
              <w:t>wellaligned</w:t>
            </w:r>
            <w:proofErr w:type="spellEnd"/>
            <w:r>
              <w:t xml:space="preserve"> to the scope of this RFP. </w:t>
            </w:r>
          </w:p>
          <w:p w14:paraId="718B9C24" w14:textId="77777777" w:rsidR="00937435" w:rsidRDefault="00573E54">
            <w:pPr>
              <w:numPr>
                <w:ilvl w:val="0"/>
                <w:numId w:val="99"/>
              </w:numPr>
              <w:spacing w:after="23" w:line="258" w:lineRule="auto"/>
              <w:ind w:right="55" w:hanging="360"/>
            </w:pPr>
            <w:r>
              <w:t xml:space="preserve">Experience that demonstrates the ability to successfully lead complex, multistakeholder projects in health informatics and managed IT service environments. </w:t>
            </w:r>
          </w:p>
          <w:p w14:paraId="13F211E2" w14:textId="77777777" w:rsidR="00937435" w:rsidRDefault="00573E54">
            <w:pPr>
              <w:numPr>
                <w:ilvl w:val="0"/>
                <w:numId w:val="99"/>
              </w:numPr>
              <w:spacing w:after="0" w:line="259" w:lineRule="auto"/>
              <w:ind w:right="55" w:hanging="360"/>
            </w:pPr>
            <w:r>
              <w:t xml:space="preserve">A track record of effectively managing multiple concurrent initiatives, ensuring scope, schedule, and quality are maintained. </w:t>
            </w:r>
          </w:p>
        </w:tc>
        <w:tc>
          <w:tcPr>
            <w:tcW w:w="1416" w:type="dxa"/>
            <w:tcBorders>
              <w:top w:val="single" w:sz="4" w:space="0" w:color="000000"/>
              <w:left w:val="single" w:sz="4" w:space="0" w:color="000000"/>
              <w:bottom w:val="single" w:sz="4" w:space="0" w:color="000000"/>
              <w:right w:val="single" w:sz="4" w:space="0" w:color="000000"/>
            </w:tcBorders>
          </w:tcPr>
          <w:p w14:paraId="48A4C7DE" w14:textId="77777777" w:rsidR="00937435" w:rsidRDefault="00573E54">
            <w:pPr>
              <w:spacing w:after="0" w:line="259" w:lineRule="auto"/>
              <w:ind w:left="26" w:firstLine="0"/>
            </w:pPr>
            <w:r>
              <w:rPr>
                <w:b/>
              </w:rPr>
              <w:t>Desirable</w:t>
            </w:r>
            <w:r>
              <w:rPr>
                <w:b/>
                <w:color w:val="FF0000"/>
              </w:rPr>
              <w:t xml:space="preserve"> </w:t>
            </w:r>
          </w:p>
        </w:tc>
      </w:tr>
    </w:tbl>
    <w:p w14:paraId="7E68BD84" w14:textId="77777777" w:rsidR="00937435" w:rsidRDefault="00937435">
      <w:pPr>
        <w:spacing w:after="0" w:line="259" w:lineRule="auto"/>
        <w:ind w:left="-1440" w:right="14104" w:firstLine="0"/>
      </w:pPr>
    </w:p>
    <w:tbl>
      <w:tblPr>
        <w:tblStyle w:val="TableGrid"/>
        <w:tblW w:w="13325" w:type="dxa"/>
        <w:tblInd w:w="-142" w:type="dxa"/>
        <w:tblCellMar>
          <w:left w:w="106" w:type="dxa"/>
          <w:right w:w="50" w:type="dxa"/>
        </w:tblCellMar>
        <w:tblLook w:val="04A0" w:firstRow="1" w:lastRow="0" w:firstColumn="1" w:lastColumn="0" w:noHBand="0" w:noVBand="1"/>
      </w:tblPr>
      <w:tblGrid>
        <w:gridCol w:w="951"/>
        <w:gridCol w:w="3734"/>
        <w:gridCol w:w="3730"/>
        <w:gridCol w:w="3494"/>
        <w:gridCol w:w="1416"/>
      </w:tblGrid>
      <w:tr w:rsidR="00937435" w14:paraId="3FFF7B61" w14:textId="77777777">
        <w:trPr>
          <w:trHeight w:val="3480"/>
        </w:trPr>
        <w:tc>
          <w:tcPr>
            <w:tcW w:w="950" w:type="dxa"/>
            <w:tcBorders>
              <w:top w:val="single" w:sz="4" w:space="0" w:color="000000"/>
              <w:left w:val="single" w:sz="4" w:space="0" w:color="000000"/>
              <w:bottom w:val="single" w:sz="4" w:space="0" w:color="000000"/>
              <w:right w:val="single" w:sz="4" w:space="0" w:color="000000"/>
            </w:tcBorders>
          </w:tcPr>
          <w:p w14:paraId="133B6DB6"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69ECA33A" w14:textId="77777777" w:rsidR="00937435" w:rsidRDefault="00573E54">
            <w:pPr>
              <w:spacing w:after="0" w:line="238" w:lineRule="auto"/>
              <w:ind w:left="1082" w:firstLine="0"/>
            </w:pPr>
            <w:r>
              <w:t xml:space="preserve">proven experience in client relationship management. </w:t>
            </w:r>
          </w:p>
          <w:p w14:paraId="363EC62E" w14:textId="77777777" w:rsidR="00937435" w:rsidRDefault="00573E54">
            <w:pPr>
              <w:spacing w:after="0" w:line="259" w:lineRule="auto"/>
              <w:ind w:left="2" w:firstLine="0"/>
            </w:pPr>
            <w:r>
              <w:t xml:space="preserve"> </w:t>
            </w:r>
          </w:p>
        </w:tc>
        <w:tc>
          <w:tcPr>
            <w:tcW w:w="3730" w:type="dxa"/>
            <w:tcBorders>
              <w:top w:val="single" w:sz="4" w:space="0" w:color="000000"/>
              <w:left w:val="single" w:sz="4" w:space="0" w:color="000000"/>
              <w:bottom w:val="single" w:sz="4" w:space="0" w:color="000000"/>
              <w:right w:val="single" w:sz="4" w:space="0" w:color="000000"/>
            </w:tcBorders>
          </w:tcPr>
          <w:p w14:paraId="2145B1F2" w14:textId="77777777" w:rsidR="00937435" w:rsidRDefault="00573E54">
            <w:pPr>
              <w:spacing w:after="0" w:line="259" w:lineRule="auto"/>
              <w:ind w:left="2" w:firstLine="0"/>
            </w:pPr>
            <w:r>
              <w:t xml:space="preserve"> </w:t>
            </w:r>
          </w:p>
        </w:tc>
        <w:tc>
          <w:tcPr>
            <w:tcW w:w="3494" w:type="dxa"/>
            <w:tcBorders>
              <w:top w:val="single" w:sz="4" w:space="0" w:color="000000"/>
              <w:left w:val="single" w:sz="4" w:space="0" w:color="000000"/>
              <w:bottom w:val="single" w:sz="4" w:space="0" w:color="000000"/>
              <w:right w:val="single" w:sz="4" w:space="0" w:color="000000"/>
            </w:tcBorders>
          </w:tcPr>
          <w:p w14:paraId="09C86596" w14:textId="77777777" w:rsidR="00937435" w:rsidRDefault="00573E54">
            <w:pPr>
              <w:numPr>
                <w:ilvl w:val="0"/>
                <w:numId w:val="100"/>
              </w:numPr>
              <w:spacing w:after="22" w:line="258" w:lineRule="auto"/>
              <w:ind w:right="229" w:hanging="360"/>
            </w:pPr>
            <w:r>
              <w:t xml:space="preserve">Strong interpersonal, communication, and relationship-building capabilities, with examples of effective client engagement and issue resolution. </w:t>
            </w:r>
          </w:p>
          <w:p w14:paraId="67EDE8B5" w14:textId="77777777" w:rsidR="00937435" w:rsidRDefault="00573E54">
            <w:pPr>
              <w:numPr>
                <w:ilvl w:val="0"/>
                <w:numId w:val="100"/>
              </w:numPr>
              <w:spacing w:after="0" w:line="259" w:lineRule="auto"/>
              <w:ind w:right="229" w:hanging="360"/>
            </w:pPr>
            <w:r>
              <w:t xml:space="preserve">A detailed, complete resume that supports all claims made in the summary. </w:t>
            </w:r>
          </w:p>
        </w:tc>
        <w:tc>
          <w:tcPr>
            <w:tcW w:w="1416" w:type="dxa"/>
            <w:tcBorders>
              <w:top w:val="single" w:sz="4" w:space="0" w:color="000000"/>
              <w:left w:val="single" w:sz="4" w:space="0" w:color="000000"/>
              <w:bottom w:val="single" w:sz="4" w:space="0" w:color="000000"/>
              <w:right w:val="single" w:sz="4" w:space="0" w:color="000000"/>
            </w:tcBorders>
          </w:tcPr>
          <w:p w14:paraId="2D0550F4" w14:textId="77777777" w:rsidR="00937435" w:rsidRDefault="00937435">
            <w:pPr>
              <w:spacing w:after="160" w:line="259" w:lineRule="auto"/>
              <w:ind w:left="0" w:firstLine="0"/>
            </w:pPr>
          </w:p>
        </w:tc>
      </w:tr>
      <w:tr w:rsidR="00937435" w14:paraId="08C9014F" w14:textId="77777777">
        <w:trPr>
          <w:trHeight w:val="6118"/>
        </w:trPr>
        <w:tc>
          <w:tcPr>
            <w:tcW w:w="950" w:type="dxa"/>
            <w:tcBorders>
              <w:top w:val="single" w:sz="4" w:space="0" w:color="000000"/>
              <w:left w:val="single" w:sz="4" w:space="0" w:color="000000"/>
              <w:bottom w:val="single" w:sz="4" w:space="0" w:color="000000"/>
              <w:right w:val="single" w:sz="4" w:space="0" w:color="000000"/>
            </w:tcBorders>
          </w:tcPr>
          <w:p w14:paraId="472D10CE" w14:textId="77777777" w:rsidR="00937435" w:rsidRDefault="00573E54">
            <w:pPr>
              <w:spacing w:after="0" w:line="259" w:lineRule="auto"/>
              <w:ind w:left="2" w:firstLine="0"/>
            </w:pPr>
            <w:r>
              <w:lastRenderedPageBreak/>
              <w:t xml:space="preserve">CR-03 </w:t>
            </w:r>
          </w:p>
        </w:tc>
        <w:tc>
          <w:tcPr>
            <w:tcW w:w="3734" w:type="dxa"/>
            <w:tcBorders>
              <w:top w:val="single" w:sz="4" w:space="0" w:color="000000"/>
              <w:left w:val="single" w:sz="4" w:space="0" w:color="000000"/>
              <w:bottom w:val="single" w:sz="4" w:space="0" w:color="000000"/>
              <w:right w:val="single" w:sz="4" w:space="0" w:color="000000"/>
            </w:tcBorders>
          </w:tcPr>
          <w:p w14:paraId="26EA7D23" w14:textId="77777777" w:rsidR="00937435" w:rsidRDefault="00573E54">
            <w:pPr>
              <w:spacing w:after="120" w:line="238" w:lineRule="auto"/>
              <w:ind w:left="2" w:firstLine="0"/>
            </w:pPr>
            <w:r>
              <w:t xml:space="preserve">The Proponent should identify a Training Lead. </w:t>
            </w:r>
          </w:p>
          <w:p w14:paraId="0CCF7A70" w14:textId="77777777" w:rsidR="00937435" w:rsidRDefault="00573E54">
            <w:pPr>
              <w:spacing w:after="96" w:line="259" w:lineRule="auto"/>
              <w:ind w:left="2" w:firstLine="0"/>
            </w:pPr>
            <w:r>
              <w:rPr>
                <w:b/>
                <w:u w:val="single" w:color="000000"/>
              </w:rPr>
              <w:t>Desirable Qualifications</w:t>
            </w:r>
            <w:r>
              <w:rPr>
                <w:b/>
              </w:rPr>
              <w:t xml:space="preserve"> </w:t>
            </w:r>
          </w:p>
          <w:p w14:paraId="0E98E28C" w14:textId="77777777" w:rsidR="00937435" w:rsidRDefault="00573E54">
            <w:pPr>
              <w:numPr>
                <w:ilvl w:val="0"/>
                <w:numId w:val="101"/>
              </w:numPr>
              <w:spacing w:after="0" w:line="239" w:lineRule="auto"/>
              <w:ind w:hanging="360"/>
            </w:pPr>
            <w:r>
              <w:t xml:space="preserve">5 years of experience utilizing and delivering training on large scale implementation projects; </w:t>
            </w:r>
          </w:p>
          <w:p w14:paraId="1A37CFC1" w14:textId="77777777" w:rsidR="00937435" w:rsidRDefault="00573E54">
            <w:pPr>
              <w:numPr>
                <w:ilvl w:val="0"/>
                <w:numId w:val="101"/>
              </w:numPr>
              <w:spacing w:after="0" w:line="239" w:lineRule="auto"/>
              <w:ind w:hanging="360"/>
            </w:pPr>
            <w:r>
              <w:t xml:space="preserve">5 years of experience in delivery of non-technical training to users and service desk resources; </w:t>
            </w:r>
          </w:p>
          <w:p w14:paraId="6A29F01C" w14:textId="77777777" w:rsidR="00937435" w:rsidRDefault="00573E54">
            <w:pPr>
              <w:numPr>
                <w:ilvl w:val="0"/>
                <w:numId w:val="101"/>
              </w:numPr>
              <w:spacing w:after="0" w:line="239" w:lineRule="auto"/>
              <w:ind w:hanging="360"/>
            </w:pPr>
            <w:r>
              <w:t xml:space="preserve">3 years of experience developing and delivering training on implementation projects with the proposed Solution. </w:t>
            </w:r>
          </w:p>
          <w:p w14:paraId="65ED4992" w14:textId="77777777" w:rsidR="00937435" w:rsidRDefault="00573E54">
            <w:pPr>
              <w:spacing w:after="0" w:line="259" w:lineRule="auto"/>
              <w:ind w:left="2" w:firstLine="0"/>
            </w:pPr>
            <w:r>
              <w:t xml:space="preserve"> </w:t>
            </w:r>
          </w:p>
        </w:tc>
        <w:tc>
          <w:tcPr>
            <w:tcW w:w="3730" w:type="dxa"/>
            <w:tcBorders>
              <w:top w:val="single" w:sz="4" w:space="0" w:color="000000"/>
              <w:left w:val="single" w:sz="4" w:space="0" w:color="000000"/>
              <w:bottom w:val="single" w:sz="4" w:space="0" w:color="000000"/>
              <w:right w:val="single" w:sz="4" w:space="0" w:color="000000"/>
            </w:tcBorders>
          </w:tcPr>
          <w:p w14:paraId="5B2C595A" w14:textId="77777777" w:rsidR="00937435" w:rsidRDefault="00573E54">
            <w:pPr>
              <w:spacing w:after="143" w:line="238" w:lineRule="auto"/>
              <w:ind w:left="2" w:firstLine="0"/>
            </w:pPr>
            <w:r>
              <w:rPr>
                <w:b/>
              </w:rPr>
              <w:t xml:space="preserve">Proponent to describe/provide the following: </w:t>
            </w:r>
          </w:p>
          <w:p w14:paraId="4F6CC070" w14:textId="77777777" w:rsidR="00937435" w:rsidRDefault="00573E54">
            <w:pPr>
              <w:numPr>
                <w:ilvl w:val="0"/>
                <w:numId w:val="102"/>
              </w:numPr>
              <w:spacing w:after="21" w:line="258" w:lineRule="auto"/>
              <w:ind w:hanging="360"/>
            </w:pPr>
            <w:r>
              <w:t xml:space="preserve">The proposed Training Lead’s name and detailed resume outlining work history, project experience, certifications, and relevant accomplishments. </w:t>
            </w:r>
          </w:p>
          <w:p w14:paraId="1A1F745D" w14:textId="77777777" w:rsidR="00937435" w:rsidRDefault="00573E54">
            <w:pPr>
              <w:numPr>
                <w:ilvl w:val="0"/>
                <w:numId w:val="102"/>
              </w:numPr>
              <w:spacing w:after="21" w:line="258" w:lineRule="auto"/>
              <w:ind w:hanging="360"/>
            </w:pPr>
            <w:r>
              <w:t xml:space="preserve">A summary of the Training Lead’s qualifications, clearly demonstrating how they meet or exceed all Qualifications. </w:t>
            </w:r>
          </w:p>
          <w:p w14:paraId="43BFC7EF" w14:textId="77777777" w:rsidR="00937435" w:rsidRDefault="00573E54">
            <w:pPr>
              <w:numPr>
                <w:ilvl w:val="0"/>
                <w:numId w:val="102"/>
              </w:numPr>
              <w:spacing w:after="0" w:line="259" w:lineRule="auto"/>
              <w:ind w:hanging="360"/>
            </w:pPr>
            <w:r>
              <w:t xml:space="preserve">An overview of the Training Lead’s experience with: </w:t>
            </w:r>
          </w:p>
          <w:p w14:paraId="2F6605D9" w14:textId="77777777" w:rsidR="00937435" w:rsidRDefault="00573E54">
            <w:pPr>
              <w:spacing w:after="0" w:line="259" w:lineRule="auto"/>
              <w:ind w:left="1025" w:right="226" w:hanging="127"/>
              <w:jc w:val="right"/>
            </w:pPr>
            <w:r>
              <w:rPr>
                <w:rFonts w:ascii="Courier New" w:eastAsia="Courier New" w:hAnsi="Courier New" w:cs="Courier New"/>
              </w:rPr>
              <w:t>o</w:t>
            </w:r>
            <w:r>
              <w:rPr>
                <w:rFonts w:ascii="Arial" w:eastAsia="Arial" w:hAnsi="Arial" w:cs="Arial"/>
              </w:rPr>
              <w:t xml:space="preserve"> </w:t>
            </w:r>
            <w:r>
              <w:t xml:space="preserve">Training strategy development (e.g., needs assessment, curriculum design, modality selection). </w:t>
            </w:r>
          </w:p>
        </w:tc>
        <w:tc>
          <w:tcPr>
            <w:tcW w:w="3494" w:type="dxa"/>
            <w:tcBorders>
              <w:top w:val="single" w:sz="4" w:space="0" w:color="000000"/>
              <w:left w:val="single" w:sz="4" w:space="0" w:color="000000"/>
              <w:bottom w:val="single" w:sz="4" w:space="0" w:color="000000"/>
              <w:right w:val="single" w:sz="4" w:space="0" w:color="000000"/>
            </w:tcBorders>
          </w:tcPr>
          <w:p w14:paraId="77FB307E" w14:textId="77777777" w:rsidR="00937435" w:rsidRDefault="00573E54">
            <w:pPr>
              <w:spacing w:after="119" w:line="259" w:lineRule="auto"/>
              <w:ind w:left="2" w:firstLine="0"/>
            </w:pPr>
            <w:r>
              <w:rPr>
                <w:b/>
              </w:rPr>
              <w:t xml:space="preserve">Evaluators will look for: </w:t>
            </w:r>
          </w:p>
          <w:p w14:paraId="7A8049BB" w14:textId="77777777" w:rsidR="00937435" w:rsidRDefault="00573E54">
            <w:pPr>
              <w:numPr>
                <w:ilvl w:val="0"/>
                <w:numId w:val="103"/>
              </w:numPr>
              <w:spacing w:after="23" w:line="258" w:lineRule="auto"/>
              <w:ind w:hanging="360"/>
            </w:pPr>
            <w:r>
              <w:t xml:space="preserve">Clear, demonstrable evidence that the proposed Training Lead meets all Qualifications and has relevant experience aligned with the proposed Solution and project scope. </w:t>
            </w:r>
          </w:p>
          <w:p w14:paraId="269983CB" w14:textId="77777777" w:rsidR="00937435" w:rsidRDefault="00573E54">
            <w:pPr>
              <w:numPr>
                <w:ilvl w:val="0"/>
                <w:numId w:val="103"/>
              </w:numPr>
              <w:spacing w:after="23" w:line="257" w:lineRule="auto"/>
              <w:ind w:hanging="360"/>
            </w:pPr>
            <w:r>
              <w:t xml:space="preserve">Strong experience in large-scale training development and delivery, particularly in environments involving diverse user groups and provincial or </w:t>
            </w:r>
            <w:proofErr w:type="spellStart"/>
            <w:r>
              <w:t>enterpriselevel</w:t>
            </w:r>
            <w:proofErr w:type="spellEnd"/>
            <w:r>
              <w:t xml:space="preserve"> systems. </w:t>
            </w:r>
          </w:p>
          <w:p w14:paraId="6A61DC22" w14:textId="77777777" w:rsidR="00937435" w:rsidRDefault="00573E54">
            <w:pPr>
              <w:numPr>
                <w:ilvl w:val="0"/>
                <w:numId w:val="103"/>
              </w:numPr>
              <w:spacing w:after="0" w:line="259" w:lineRule="auto"/>
              <w:ind w:hanging="360"/>
            </w:pPr>
            <w:r>
              <w:t xml:space="preserve">Proven capability in providing non-technical training to both end users </w:t>
            </w:r>
          </w:p>
        </w:tc>
        <w:tc>
          <w:tcPr>
            <w:tcW w:w="1416" w:type="dxa"/>
            <w:tcBorders>
              <w:top w:val="single" w:sz="4" w:space="0" w:color="000000"/>
              <w:left w:val="single" w:sz="4" w:space="0" w:color="000000"/>
              <w:bottom w:val="single" w:sz="4" w:space="0" w:color="000000"/>
              <w:right w:val="single" w:sz="4" w:space="0" w:color="000000"/>
            </w:tcBorders>
          </w:tcPr>
          <w:p w14:paraId="4746F8F1" w14:textId="77777777" w:rsidR="00937435" w:rsidRDefault="00573E54">
            <w:pPr>
              <w:spacing w:after="0" w:line="259" w:lineRule="auto"/>
              <w:ind w:left="0" w:firstLine="0"/>
            </w:pPr>
            <w:r>
              <w:rPr>
                <w:b/>
              </w:rPr>
              <w:t>Desirable</w:t>
            </w:r>
            <w:r>
              <w:rPr>
                <w:b/>
                <w:color w:val="FF0000"/>
              </w:rPr>
              <w:t xml:space="preserve"> </w:t>
            </w:r>
          </w:p>
        </w:tc>
      </w:tr>
    </w:tbl>
    <w:p w14:paraId="2243D951" w14:textId="77777777" w:rsidR="00937435" w:rsidRDefault="00937435">
      <w:pPr>
        <w:spacing w:after="0" w:line="259" w:lineRule="auto"/>
        <w:ind w:left="-1440" w:right="14104" w:firstLine="0"/>
      </w:pPr>
    </w:p>
    <w:tbl>
      <w:tblPr>
        <w:tblStyle w:val="TableGrid"/>
        <w:tblW w:w="13325" w:type="dxa"/>
        <w:tblInd w:w="-142" w:type="dxa"/>
        <w:tblCellMar>
          <w:left w:w="106" w:type="dxa"/>
          <w:right w:w="58" w:type="dxa"/>
        </w:tblCellMar>
        <w:tblLook w:val="04A0" w:firstRow="1" w:lastRow="0" w:firstColumn="1" w:lastColumn="0" w:noHBand="0" w:noVBand="1"/>
      </w:tblPr>
      <w:tblGrid>
        <w:gridCol w:w="951"/>
        <w:gridCol w:w="3734"/>
        <w:gridCol w:w="3730"/>
        <w:gridCol w:w="3494"/>
        <w:gridCol w:w="1416"/>
      </w:tblGrid>
      <w:tr w:rsidR="00937435" w14:paraId="4E2FA008" w14:textId="77777777">
        <w:trPr>
          <w:trHeight w:val="4970"/>
        </w:trPr>
        <w:tc>
          <w:tcPr>
            <w:tcW w:w="950" w:type="dxa"/>
            <w:tcBorders>
              <w:top w:val="single" w:sz="4" w:space="0" w:color="000000"/>
              <w:left w:val="single" w:sz="4" w:space="0" w:color="000000"/>
              <w:bottom w:val="single" w:sz="4" w:space="0" w:color="000000"/>
              <w:right w:val="single" w:sz="4" w:space="0" w:color="000000"/>
            </w:tcBorders>
          </w:tcPr>
          <w:p w14:paraId="1FF4B2F2"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0981C270"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520CF1F7" w14:textId="77777777" w:rsidR="00937435" w:rsidRDefault="00573E54">
            <w:pPr>
              <w:numPr>
                <w:ilvl w:val="0"/>
                <w:numId w:val="104"/>
              </w:numPr>
              <w:spacing w:after="0" w:line="281" w:lineRule="auto"/>
              <w:ind w:right="60" w:hanging="360"/>
              <w:jc w:val="right"/>
            </w:pPr>
            <w:r>
              <w:t xml:space="preserve">Training materials creation (e.g., guides, manuals, videos, learning modules). </w:t>
            </w:r>
          </w:p>
          <w:p w14:paraId="55AB822C" w14:textId="77777777" w:rsidR="00937435" w:rsidRDefault="00573E54">
            <w:pPr>
              <w:numPr>
                <w:ilvl w:val="0"/>
                <w:numId w:val="104"/>
              </w:numPr>
              <w:spacing w:after="80" w:line="259" w:lineRule="auto"/>
              <w:ind w:right="60" w:hanging="360"/>
              <w:jc w:val="right"/>
            </w:pPr>
            <w:r>
              <w:t xml:space="preserve">Delivery methods </w:t>
            </w:r>
          </w:p>
          <w:p w14:paraId="2FADABF9" w14:textId="77777777" w:rsidR="00937435" w:rsidRDefault="00573E54">
            <w:pPr>
              <w:spacing w:after="0" w:line="257" w:lineRule="auto"/>
              <w:ind w:left="1442" w:firstLine="0"/>
            </w:pPr>
            <w:r>
              <w:t xml:space="preserve">(e.g., in-person, virtual, blended). </w:t>
            </w:r>
          </w:p>
          <w:p w14:paraId="34AB4F11" w14:textId="77777777" w:rsidR="00937435" w:rsidRDefault="00573E54">
            <w:pPr>
              <w:numPr>
                <w:ilvl w:val="0"/>
                <w:numId w:val="104"/>
              </w:numPr>
              <w:spacing w:after="0" w:line="259" w:lineRule="auto"/>
              <w:ind w:right="60" w:hanging="360"/>
              <w:jc w:val="right"/>
            </w:pPr>
            <w:r>
              <w:t xml:space="preserve">Change management and user readiness activities. </w:t>
            </w:r>
          </w:p>
        </w:tc>
        <w:tc>
          <w:tcPr>
            <w:tcW w:w="3494" w:type="dxa"/>
            <w:tcBorders>
              <w:top w:val="single" w:sz="4" w:space="0" w:color="000000"/>
              <w:left w:val="single" w:sz="4" w:space="0" w:color="000000"/>
              <w:bottom w:val="single" w:sz="4" w:space="0" w:color="000000"/>
              <w:right w:val="single" w:sz="4" w:space="0" w:color="000000"/>
            </w:tcBorders>
          </w:tcPr>
          <w:p w14:paraId="2B051053" w14:textId="77777777" w:rsidR="00937435" w:rsidRDefault="00573E54">
            <w:pPr>
              <w:spacing w:after="23" w:line="257" w:lineRule="auto"/>
              <w:ind w:left="722" w:firstLine="0"/>
            </w:pPr>
            <w:r>
              <w:t xml:space="preserve">and support/service desk teams. </w:t>
            </w:r>
          </w:p>
          <w:p w14:paraId="7C500F20" w14:textId="77777777" w:rsidR="00937435" w:rsidRDefault="00573E54">
            <w:pPr>
              <w:numPr>
                <w:ilvl w:val="0"/>
                <w:numId w:val="105"/>
              </w:numPr>
              <w:spacing w:after="22" w:line="257" w:lineRule="auto"/>
              <w:ind w:right="131" w:hanging="360"/>
            </w:pPr>
            <w:r>
              <w:t xml:space="preserve">Meaningful experience with the Proponent’s specific Solution, ensuring that training materials and delivery approaches are accurate, and based on direct product knowledge. </w:t>
            </w:r>
          </w:p>
          <w:p w14:paraId="266129B3" w14:textId="77777777" w:rsidR="00937435" w:rsidRDefault="00573E54">
            <w:pPr>
              <w:numPr>
                <w:ilvl w:val="0"/>
                <w:numId w:val="105"/>
              </w:numPr>
              <w:spacing w:after="0" w:line="259" w:lineRule="auto"/>
              <w:ind w:right="131" w:hanging="360"/>
            </w:pPr>
            <w:r>
              <w:t xml:space="preserve">A comprehensive, </w:t>
            </w:r>
            <w:proofErr w:type="spellStart"/>
            <w:r>
              <w:t>wellstructured</w:t>
            </w:r>
            <w:proofErr w:type="spellEnd"/>
            <w:r>
              <w:t xml:space="preserve"> resume that validates the Training Lead’s skills, experience, and suitability for this role. </w:t>
            </w:r>
          </w:p>
        </w:tc>
        <w:tc>
          <w:tcPr>
            <w:tcW w:w="1416" w:type="dxa"/>
            <w:tcBorders>
              <w:top w:val="single" w:sz="4" w:space="0" w:color="000000"/>
              <w:left w:val="single" w:sz="4" w:space="0" w:color="000000"/>
              <w:bottom w:val="single" w:sz="4" w:space="0" w:color="000000"/>
              <w:right w:val="single" w:sz="4" w:space="0" w:color="000000"/>
            </w:tcBorders>
          </w:tcPr>
          <w:p w14:paraId="7889813B" w14:textId="77777777" w:rsidR="00937435" w:rsidRDefault="00937435">
            <w:pPr>
              <w:spacing w:after="160" w:line="259" w:lineRule="auto"/>
              <w:ind w:left="0" w:firstLine="0"/>
            </w:pPr>
          </w:p>
        </w:tc>
      </w:tr>
      <w:tr w:rsidR="00937435" w14:paraId="3BA79E88" w14:textId="77777777">
        <w:trPr>
          <w:trHeight w:val="4610"/>
        </w:trPr>
        <w:tc>
          <w:tcPr>
            <w:tcW w:w="950" w:type="dxa"/>
            <w:tcBorders>
              <w:top w:val="single" w:sz="4" w:space="0" w:color="000000"/>
              <w:left w:val="single" w:sz="4" w:space="0" w:color="000000"/>
              <w:bottom w:val="single" w:sz="4" w:space="0" w:color="000000"/>
              <w:right w:val="single" w:sz="4" w:space="0" w:color="000000"/>
            </w:tcBorders>
          </w:tcPr>
          <w:p w14:paraId="141B2674" w14:textId="77777777" w:rsidR="00937435" w:rsidRDefault="00573E54">
            <w:pPr>
              <w:spacing w:after="0" w:line="259" w:lineRule="auto"/>
              <w:ind w:left="2" w:firstLine="0"/>
            </w:pPr>
            <w:r>
              <w:t xml:space="preserve">CR-04 </w:t>
            </w:r>
          </w:p>
        </w:tc>
        <w:tc>
          <w:tcPr>
            <w:tcW w:w="3734" w:type="dxa"/>
            <w:tcBorders>
              <w:top w:val="single" w:sz="4" w:space="0" w:color="000000"/>
              <w:left w:val="single" w:sz="4" w:space="0" w:color="000000"/>
              <w:bottom w:val="single" w:sz="4" w:space="0" w:color="000000"/>
              <w:right w:val="single" w:sz="4" w:space="0" w:color="000000"/>
            </w:tcBorders>
          </w:tcPr>
          <w:p w14:paraId="709EF7EB" w14:textId="77777777" w:rsidR="00937435" w:rsidRDefault="00573E54">
            <w:pPr>
              <w:spacing w:after="0" w:line="259" w:lineRule="auto"/>
              <w:ind w:left="2" w:firstLine="0"/>
            </w:pPr>
            <w:r>
              <w:t xml:space="preserve">The Proponent should have a minimum of one (1) implementation of the proposed Solution that is of a similar size and complexity to the solution described in this RFP. </w:t>
            </w:r>
          </w:p>
        </w:tc>
        <w:tc>
          <w:tcPr>
            <w:tcW w:w="3730" w:type="dxa"/>
            <w:tcBorders>
              <w:top w:val="single" w:sz="4" w:space="0" w:color="000000"/>
              <w:left w:val="single" w:sz="4" w:space="0" w:color="000000"/>
              <w:bottom w:val="single" w:sz="4" w:space="0" w:color="000000"/>
              <w:right w:val="single" w:sz="4" w:space="0" w:color="000000"/>
            </w:tcBorders>
          </w:tcPr>
          <w:p w14:paraId="1D99F307" w14:textId="77777777" w:rsidR="00937435" w:rsidRDefault="00573E54">
            <w:pPr>
              <w:spacing w:after="142" w:line="238" w:lineRule="auto"/>
              <w:ind w:left="2" w:firstLine="0"/>
            </w:pPr>
            <w:r>
              <w:rPr>
                <w:b/>
              </w:rPr>
              <w:t xml:space="preserve">Proponent to describe/provide the following: </w:t>
            </w:r>
          </w:p>
          <w:p w14:paraId="360D0260" w14:textId="77777777" w:rsidR="00937435" w:rsidRDefault="00573E54">
            <w:pPr>
              <w:numPr>
                <w:ilvl w:val="0"/>
                <w:numId w:val="106"/>
              </w:numPr>
              <w:spacing w:after="23" w:line="258" w:lineRule="auto"/>
              <w:ind w:hanging="360"/>
            </w:pPr>
            <w:r>
              <w:t xml:space="preserve">A description of at least one implementation of the proposed Solution that is similar in size and complexity to the scope described in this RFP. </w:t>
            </w:r>
          </w:p>
          <w:p w14:paraId="2C20E482" w14:textId="77777777" w:rsidR="00937435" w:rsidRDefault="00573E54">
            <w:pPr>
              <w:numPr>
                <w:ilvl w:val="0"/>
                <w:numId w:val="106"/>
              </w:numPr>
              <w:spacing w:after="0" w:line="259" w:lineRule="auto"/>
              <w:ind w:hanging="360"/>
            </w:pPr>
            <w:r>
              <w:t xml:space="preserve">An overview of the implementation, including: </w:t>
            </w:r>
          </w:p>
          <w:p w14:paraId="04EB1B95" w14:textId="77777777" w:rsidR="00937435" w:rsidRDefault="00573E54">
            <w:pPr>
              <w:spacing w:after="0" w:line="259" w:lineRule="auto"/>
              <w:ind w:left="1091" w:right="233" w:hanging="127"/>
              <w:jc w:val="right"/>
            </w:pPr>
            <w:r>
              <w:rPr>
                <w:rFonts w:ascii="Courier New" w:eastAsia="Courier New" w:hAnsi="Courier New" w:cs="Courier New"/>
              </w:rPr>
              <w:t>o</w:t>
            </w:r>
            <w:r>
              <w:rPr>
                <w:rFonts w:ascii="Arial" w:eastAsia="Arial" w:hAnsi="Arial" w:cs="Arial"/>
              </w:rPr>
              <w:t xml:space="preserve"> </w:t>
            </w:r>
            <w:proofErr w:type="gramStart"/>
            <w:r>
              <w:t>The</w:t>
            </w:r>
            <w:proofErr w:type="gramEnd"/>
            <w:r>
              <w:t xml:space="preserve"> client organization and its scale (e.g., population served, number of sites, </w:t>
            </w:r>
          </w:p>
        </w:tc>
        <w:tc>
          <w:tcPr>
            <w:tcW w:w="3494" w:type="dxa"/>
            <w:tcBorders>
              <w:top w:val="single" w:sz="4" w:space="0" w:color="000000"/>
              <w:left w:val="single" w:sz="4" w:space="0" w:color="000000"/>
              <w:bottom w:val="single" w:sz="4" w:space="0" w:color="000000"/>
              <w:right w:val="single" w:sz="4" w:space="0" w:color="000000"/>
            </w:tcBorders>
          </w:tcPr>
          <w:p w14:paraId="4A8DDA20" w14:textId="77777777" w:rsidR="00937435" w:rsidRDefault="00573E54">
            <w:pPr>
              <w:spacing w:after="120" w:line="259" w:lineRule="auto"/>
              <w:ind w:left="2" w:firstLine="0"/>
            </w:pPr>
            <w:r>
              <w:rPr>
                <w:b/>
              </w:rPr>
              <w:t xml:space="preserve">Evaluators will look for: </w:t>
            </w:r>
          </w:p>
          <w:p w14:paraId="3EF5E3E7" w14:textId="77777777" w:rsidR="00937435" w:rsidRDefault="00573E54">
            <w:pPr>
              <w:numPr>
                <w:ilvl w:val="0"/>
                <w:numId w:val="107"/>
              </w:numPr>
              <w:spacing w:after="0" w:line="259" w:lineRule="auto"/>
              <w:ind w:right="82" w:hanging="360"/>
            </w:pPr>
            <w:r>
              <w:t xml:space="preserve">Evidence that the Proponent has </w:t>
            </w:r>
          </w:p>
          <w:p w14:paraId="7A34EC6E" w14:textId="77777777" w:rsidR="00937435" w:rsidRDefault="00573E54">
            <w:pPr>
              <w:spacing w:after="22" w:line="257" w:lineRule="auto"/>
              <w:ind w:left="722" w:right="35" w:firstLine="0"/>
            </w:pPr>
            <w:r>
              <w:t xml:space="preserve">successfully completed at least one implementation of the proposed Solution that closely aligns with the scale, scope, and complexity to this RFP. </w:t>
            </w:r>
          </w:p>
          <w:p w14:paraId="5B5F3E28" w14:textId="77777777" w:rsidR="00937435" w:rsidRDefault="00573E54">
            <w:pPr>
              <w:numPr>
                <w:ilvl w:val="0"/>
                <w:numId w:val="107"/>
              </w:numPr>
              <w:spacing w:after="0" w:line="258" w:lineRule="auto"/>
              <w:ind w:right="82" w:hanging="360"/>
            </w:pPr>
            <w:r>
              <w:t xml:space="preserve">Demonstrated experience with key complexity indicators such as: </w:t>
            </w:r>
          </w:p>
          <w:p w14:paraId="6FE06AA8" w14:textId="77777777" w:rsidR="00937435" w:rsidRDefault="00573E54">
            <w:pPr>
              <w:spacing w:after="0" w:line="259" w:lineRule="auto"/>
              <w:ind w:left="1442" w:right="84" w:hanging="360"/>
              <w:jc w:val="both"/>
            </w:pPr>
            <w:r>
              <w:rPr>
                <w:rFonts w:ascii="Courier New" w:eastAsia="Courier New" w:hAnsi="Courier New" w:cs="Courier New"/>
              </w:rPr>
              <w:t>o</w:t>
            </w:r>
            <w:r>
              <w:rPr>
                <w:rFonts w:ascii="Arial" w:eastAsia="Arial" w:hAnsi="Arial" w:cs="Arial"/>
              </w:rPr>
              <w:t xml:space="preserve"> </w:t>
            </w:r>
            <w:proofErr w:type="gramStart"/>
            <w:r>
              <w:t>Multi-tier</w:t>
            </w:r>
            <w:proofErr w:type="gramEnd"/>
            <w:r>
              <w:t xml:space="preserve"> ordering and distribution models. </w:t>
            </w:r>
          </w:p>
        </w:tc>
        <w:tc>
          <w:tcPr>
            <w:tcW w:w="1416" w:type="dxa"/>
            <w:tcBorders>
              <w:top w:val="single" w:sz="4" w:space="0" w:color="000000"/>
              <w:left w:val="single" w:sz="4" w:space="0" w:color="000000"/>
              <w:bottom w:val="single" w:sz="4" w:space="0" w:color="000000"/>
              <w:right w:val="single" w:sz="4" w:space="0" w:color="000000"/>
            </w:tcBorders>
          </w:tcPr>
          <w:p w14:paraId="0F689EFA" w14:textId="77777777" w:rsidR="00937435" w:rsidRDefault="00573E54">
            <w:pPr>
              <w:spacing w:after="0" w:line="259" w:lineRule="auto"/>
              <w:ind w:left="0" w:firstLine="0"/>
            </w:pPr>
            <w:r>
              <w:rPr>
                <w:b/>
              </w:rPr>
              <w:t>Desirable</w:t>
            </w:r>
            <w:r>
              <w:rPr>
                <w:b/>
                <w:color w:val="FF0000"/>
              </w:rPr>
              <w:t xml:space="preserve"> </w:t>
            </w:r>
          </w:p>
        </w:tc>
      </w:tr>
    </w:tbl>
    <w:p w14:paraId="2879ACB6" w14:textId="77777777" w:rsidR="00937435" w:rsidRDefault="00937435">
      <w:pPr>
        <w:spacing w:after="0" w:line="259" w:lineRule="auto"/>
        <w:ind w:left="-1440" w:right="14104" w:firstLine="0"/>
      </w:pPr>
    </w:p>
    <w:tbl>
      <w:tblPr>
        <w:tblStyle w:val="TableGrid"/>
        <w:tblW w:w="13322" w:type="dxa"/>
        <w:tblInd w:w="-140" w:type="dxa"/>
        <w:tblCellMar>
          <w:left w:w="106" w:type="dxa"/>
          <w:right w:w="55" w:type="dxa"/>
        </w:tblCellMar>
        <w:tblLook w:val="04A0" w:firstRow="1" w:lastRow="0" w:firstColumn="1" w:lastColumn="0" w:noHBand="0" w:noVBand="1"/>
      </w:tblPr>
      <w:tblGrid>
        <w:gridCol w:w="949"/>
        <w:gridCol w:w="3734"/>
        <w:gridCol w:w="3730"/>
        <w:gridCol w:w="3494"/>
        <w:gridCol w:w="1415"/>
      </w:tblGrid>
      <w:tr w:rsidR="00937435" w14:paraId="768B10AD" w14:textId="77777777">
        <w:trPr>
          <w:trHeight w:val="7452"/>
        </w:trPr>
        <w:tc>
          <w:tcPr>
            <w:tcW w:w="949" w:type="dxa"/>
            <w:tcBorders>
              <w:top w:val="single" w:sz="4" w:space="0" w:color="000000"/>
              <w:left w:val="single" w:sz="4" w:space="0" w:color="000000"/>
              <w:bottom w:val="single" w:sz="4" w:space="0" w:color="000000"/>
              <w:right w:val="single" w:sz="4" w:space="0" w:color="000000"/>
            </w:tcBorders>
          </w:tcPr>
          <w:p w14:paraId="5EE38BC5"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5A75F39C"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7A0F88DA" w14:textId="77777777" w:rsidR="00937435" w:rsidRDefault="00573E54">
            <w:pPr>
              <w:spacing w:after="0" w:line="257" w:lineRule="auto"/>
              <w:ind w:left="1442" w:right="26" w:firstLine="0"/>
            </w:pPr>
            <w:r>
              <w:t xml:space="preserve">distribution tiers, user groups). </w:t>
            </w:r>
          </w:p>
          <w:p w14:paraId="41020397" w14:textId="77777777" w:rsidR="00937435" w:rsidRDefault="00573E54">
            <w:pPr>
              <w:numPr>
                <w:ilvl w:val="0"/>
                <w:numId w:val="108"/>
              </w:numPr>
              <w:spacing w:after="0" w:line="294" w:lineRule="auto"/>
              <w:ind w:hanging="360"/>
            </w:pPr>
            <w:r>
              <w:t xml:space="preserve">The functional scope implemented, particularly elements </w:t>
            </w:r>
          </w:p>
          <w:p w14:paraId="05507D05" w14:textId="77777777" w:rsidR="00937435" w:rsidRDefault="00573E54">
            <w:pPr>
              <w:spacing w:after="0" w:line="259" w:lineRule="auto"/>
              <w:ind w:left="1442" w:firstLine="0"/>
            </w:pPr>
            <w:r>
              <w:t xml:space="preserve">comparable to this </w:t>
            </w:r>
          </w:p>
          <w:p w14:paraId="7BD8CF07" w14:textId="77777777" w:rsidR="00937435" w:rsidRDefault="00573E54">
            <w:pPr>
              <w:spacing w:after="82" w:line="257" w:lineRule="auto"/>
              <w:ind w:left="1082" w:right="614" w:firstLine="360"/>
            </w:pPr>
            <w:r>
              <w:t xml:space="preserve">RFP </w:t>
            </w:r>
            <w:r>
              <w:rPr>
                <w:rFonts w:ascii="Courier New" w:eastAsia="Courier New" w:hAnsi="Courier New" w:cs="Courier New"/>
              </w:rPr>
              <w:t>o</w:t>
            </w:r>
            <w:r>
              <w:rPr>
                <w:rFonts w:ascii="Arial" w:eastAsia="Arial" w:hAnsi="Arial" w:cs="Arial"/>
              </w:rPr>
              <w:t xml:space="preserve"> </w:t>
            </w:r>
            <w:proofErr w:type="gramStart"/>
            <w:r>
              <w:t>The</w:t>
            </w:r>
            <w:proofErr w:type="gramEnd"/>
            <w:r>
              <w:t xml:space="preserve"> complexity </w:t>
            </w:r>
          </w:p>
          <w:p w14:paraId="478B31CF" w14:textId="77777777" w:rsidR="00937435" w:rsidRDefault="00573E54">
            <w:pPr>
              <w:spacing w:after="0" w:line="257" w:lineRule="auto"/>
              <w:ind w:left="1442" w:firstLine="0"/>
            </w:pPr>
            <w:r>
              <w:t xml:space="preserve">factors, such as integrations, data migration, regulatory requirements, and stakeholder groups. </w:t>
            </w:r>
          </w:p>
          <w:p w14:paraId="4202AC30" w14:textId="77777777" w:rsidR="00937435" w:rsidRDefault="00573E54">
            <w:pPr>
              <w:numPr>
                <w:ilvl w:val="0"/>
                <w:numId w:val="108"/>
              </w:numPr>
              <w:spacing w:after="0" w:line="329" w:lineRule="auto"/>
              <w:ind w:hanging="360"/>
            </w:pPr>
            <w:r>
              <w:t xml:space="preserve">The timeline and the role of the </w:t>
            </w:r>
          </w:p>
          <w:p w14:paraId="7B948D0B" w14:textId="77777777" w:rsidR="00937435" w:rsidRDefault="00573E54">
            <w:pPr>
              <w:spacing w:after="20" w:line="259" w:lineRule="auto"/>
              <w:ind w:left="1442" w:firstLine="0"/>
            </w:pPr>
            <w:r>
              <w:t xml:space="preserve">Proponent’s team. </w:t>
            </w:r>
          </w:p>
          <w:p w14:paraId="0CF3D683" w14:textId="77777777" w:rsidR="00937435" w:rsidRDefault="00573E54">
            <w:pPr>
              <w:numPr>
                <w:ilvl w:val="0"/>
                <w:numId w:val="109"/>
              </w:numPr>
              <w:spacing w:after="22" w:line="257" w:lineRule="auto"/>
              <w:ind w:hanging="360"/>
            </w:pPr>
            <w:r>
              <w:t xml:space="preserve">Any notable lessons learned, improvements, or successful outcomes that demonstrate experience with similar implementations. </w:t>
            </w:r>
          </w:p>
          <w:p w14:paraId="01790848" w14:textId="77777777" w:rsidR="00937435" w:rsidRDefault="00573E54">
            <w:pPr>
              <w:numPr>
                <w:ilvl w:val="0"/>
                <w:numId w:val="109"/>
              </w:numPr>
              <w:spacing w:after="153" w:line="261" w:lineRule="auto"/>
              <w:ind w:hanging="360"/>
            </w:pPr>
            <w:r>
              <w:t xml:space="preserve">Client reference information to verify experience. </w:t>
            </w:r>
          </w:p>
          <w:p w14:paraId="1B3F5779" w14:textId="77777777" w:rsidR="00937435" w:rsidRDefault="00573E54">
            <w:pPr>
              <w:spacing w:after="0" w:line="259" w:lineRule="auto"/>
              <w:ind w:left="2" w:firstLine="0"/>
            </w:pPr>
            <w:r>
              <w:t xml:space="preserve"> </w:t>
            </w:r>
          </w:p>
        </w:tc>
        <w:tc>
          <w:tcPr>
            <w:tcW w:w="3494" w:type="dxa"/>
            <w:tcBorders>
              <w:top w:val="single" w:sz="4" w:space="0" w:color="000000"/>
              <w:left w:val="single" w:sz="4" w:space="0" w:color="000000"/>
              <w:bottom w:val="single" w:sz="4" w:space="0" w:color="000000"/>
              <w:right w:val="single" w:sz="4" w:space="0" w:color="000000"/>
            </w:tcBorders>
          </w:tcPr>
          <w:p w14:paraId="680B81F7" w14:textId="77777777" w:rsidR="00937435" w:rsidRDefault="00573E54">
            <w:pPr>
              <w:numPr>
                <w:ilvl w:val="0"/>
                <w:numId w:val="110"/>
              </w:numPr>
              <w:spacing w:after="0" w:line="329" w:lineRule="auto"/>
              <w:ind w:hanging="360"/>
            </w:pPr>
            <w:r>
              <w:t xml:space="preserve">Large, diverse user groups. </w:t>
            </w:r>
          </w:p>
          <w:p w14:paraId="1C85D13D" w14:textId="77777777" w:rsidR="00937435" w:rsidRDefault="00573E54">
            <w:pPr>
              <w:numPr>
                <w:ilvl w:val="0"/>
                <w:numId w:val="110"/>
              </w:numPr>
              <w:spacing w:after="0" w:line="281" w:lineRule="auto"/>
              <w:ind w:hanging="360"/>
            </w:pPr>
            <w:r>
              <w:t xml:space="preserve">Integrations with external systems or provincial platforms. </w:t>
            </w:r>
          </w:p>
          <w:p w14:paraId="54B8CDA0" w14:textId="77777777" w:rsidR="00937435" w:rsidRDefault="00573E54">
            <w:pPr>
              <w:numPr>
                <w:ilvl w:val="0"/>
                <w:numId w:val="110"/>
              </w:numPr>
              <w:spacing w:after="0" w:line="292" w:lineRule="auto"/>
              <w:ind w:hanging="360"/>
            </w:pPr>
            <w:r>
              <w:t xml:space="preserve">Regulatory or compliance-driven implementations. </w:t>
            </w:r>
          </w:p>
          <w:p w14:paraId="50B5635E" w14:textId="77777777" w:rsidR="00937435" w:rsidRDefault="00573E54">
            <w:pPr>
              <w:numPr>
                <w:ilvl w:val="0"/>
                <w:numId w:val="111"/>
              </w:numPr>
              <w:spacing w:after="22" w:line="258" w:lineRule="auto"/>
              <w:ind w:right="12" w:hanging="360"/>
            </w:pPr>
            <w:r>
              <w:t xml:space="preserve">A proven ability to deliver implementations of similar size with strong outcomes, showing the Solution is mature, scalable, and fit for purpose. </w:t>
            </w:r>
          </w:p>
          <w:p w14:paraId="59B1EABC" w14:textId="77777777" w:rsidR="00937435" w:rsidRDefault="00573E54">
            <w:pPr>
              <w:numPr>
                <w:ilvl w:val="0"/>
                <w:numId w:val="111"/>
              </w:numPr>
              <w:spacing w:after="157" w:line="258" w:lineRule="auto"/>
              <w:ind w:right="12" w:hanging="360"/>
            </w:pPr>
            <w:r>
              <w:t xml:space="preserve">A clear description that increases evaluator confidence in the Proponent’s operational experience and readiness to support the project. </w:t>
            </w:r>
          </w:p>
          <w:p w14:paraId="1987031E" w14:textId="77777777" w:rsidR="00937435" w:rsidRDefault="00573E54">
            <w:pPr>
              <w:spacing w:after="0" w:line="259" w:lineRule="auto"/>
              <w:ind w:left="2" w:firstLine="0"/>
            </w:pPr>
            <w:r>
              <w:rPr>
                <w:b/>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6B8F610D" w14:textId="77777777" w:rsidR="00937435" w:rsidRDefault="00937435">
            <w:pPr>
              <w:spacing w:after="160" w:line="259" w:lineRule="auto"/>
              <w:ind w:left="0" w:firstLine="0"/>
            </w:pPr>
          </w:p>
        </w:tc>
      </w:tr>
      <w:tr w:rsidR="00937435" w14:paraId="6D9FAA9F" w14:textId="77777777">
        <w:trPr>
          <w:trHeight w:val="404"/>
        </w:trPr>
        <w:tc>
          <w:tcPr>
            <w:tcW w:w="13322" w:type="dxa"/>
            <w:gridSpan w:val="5"/>
            <w:tcBorders>
              <w:top w:val="single" w:sz="4" w:space="0" w:color="000000"/>
              <w:left w:val="single" w:sz="4" w:space="0" w:color="000000"/>
              <w:bottom w:val="single" w:sz="4" w:space="0" w:color="000000"/>
              <w:right w:val="single" w:sz="4" w:space="0" w:color="000000"/>
            </w:tcBorders>
            <w:shd w:val="clear" w:color="auto" w:fill="F2F2F2"/>
          </w:tcPr>
          <w:p w14:paraId="500BBEB3" w14:textId="77777777" w:rsidR="00937435" w:rsidRDefault="00573E54">
            <w:pPr>
              <w:spacing w:after="0" w:line="259" w:lineRule="auto"/>
              <w:ind w:left="1" w:firstLine="0"/>
            </w:pPr>
            <w:r>
              <w:rPr>
                <w:b/>
              </w:rPr>
              <w:t xml:space="preserve">Users Utilization and User Experience </w:t>
            </w:r>
          </w:p>
        </w:tc>
      </w:tr>
      <w:tr w:rsidR="00937435" w14:paraId="512B08AB" w14:textId="77777777">
        <w:trPr>
          <w:trHeight w:val="1619"/>
        </w:trPr>
        <w:tc>
          <w:tcPr>
            <w:tcW w:w="949" w:type="dxa"/>
            <w:tcBorders>
              <w:top w:val="single" w:sz="4" w:space="0" w:color="000000"/>
              <w:left w:val="single" w:sz="4" w:space="0" w:color="000000"/>
              <w:bottom w:val="single" w:sz="4" w:space="0" w:color="000000"/>
              <w:right w:val="single" w:sz="4" w:space="0" w:color="000000"/>
            </w:tcBorders>
          </w:tcPr>
          <w:p w14:paraId="21618E8C" w14:textId="77777777" w:rsidR="00937435" w:rsidRDefault="00573E54">
            <w:pPr>
              <w:spacing w:after="0" w:line="259" w:lineRule="auto"/>
              <w:ind w:left="1" w:firstLine="0"/>
            </w:pPr>
            <w:r>
              <w:lastRenderedPageBreak/>
              <w:t xml:space="preserve">UE-01 </w:t>
            </w:r>
          </w:p>
        </w:tc>
        <w:tc>
          <w:tcPr>
            <w:tcW w:w="3734" w:type="dxa"/>
            <w:tcBorders>
              <w:top w:val="single" w:sz="4" w:space="0" w:color="000000"/>
              <w:left w:val="single" w:sz="4" w:space="0" w:color="000000"/>
              <w:bottom w:val="single" w:sz="4" w:space="0" w:color="000000"/>
              <w:right w:val="single" w:sz="4" w:space="0" w:color="000000"/>
            </w:tcBorders>
          </w:tcPr>
          <w:p w14:paraId="36A66335" w14:textId="77777777" w:rsidR="00937435" w:rsidRDefault="00573E54">
            <w:pPr>
              <w:spacing w:after="0" w:line="257" w:lineRule="auto"/>
              <w:ind w:left="2" w:firstLine="0"/>
            </w:pPr>
            <w:r>
              <w:t xml:space="preserve">The Solution must be a SaaS cloud implementation which has a </w:t>
            </w:r>
            <w:proofErr w:type="spellStart"/>
            <w:r>
              <w:t>webbased</w:t>
            </w:r>
            <w:proofErr w:type="spellEnd"/>
            <w:r>
              <w:t xml:space="preserve"> frontend that is usable by Users with minimal requirements </w:t>
            </w:r>
          </w:p>
          <w:p w14:paraId="2838B3A2" w14:textId="77777777" w:rsidR="00937435" w:rsidRDefault="00573E54">
            <w:pPr>
              <w:spacing w:after="0" w:line="259" w:lineRule="auto"/>
              <w:ind w:left="2" w:firstLine="0"/>
            </w:pPr>
            <w:r>
              <w:t xml:space="preserve">(internet access and a web browser). </w:t>
            </w:r>
          </w:p>
        </w:tc>
        <w:tc>
          <w:tcPr>
            <w:tcW w:w="3730" w:type="dxa"/>
            <w:tcBorders>
              <w:top w:val="single" w:sz="4" w:space="0" w:color="000000"/>
              <w:left w:val="single" w:sz="4" w:space="0" w:color="000000"/>
              <w:bottom w:val="single" w:sz="4" w:space="0" w:color="000000"/>
              <w:right w:val="single" w:sz="4" w:space="0" w:color="000000"/>
            </w:tcBorders>
          </w:tcPr>
          <w:p w14:paraId="22501D5A" w14:textId="77777777" w:rsidR="00937435" w:rsidRDefault="00573E54">
            <w:pPr>
              <w:spacing w:after="143" w:line="238" w:lineRule="auto"/>
              <w:ind w:left="2" w:firstLine="0"/>
            </w:pPr>
            <w:r>
              <w:rPr>
                <w:b/>
              </w:rPr>
              <w:t xml:space="preserve">Proponent to describe/provide the following: </w:t>
            </w:r>
          </w:p>
          <w:p w14:paraId="7682D4D1" w14:textId="77777777" w:rsidR="00937435" w:rsidRDefault="00573E54">
            <w:pPr>
              <w:spacing w:after="0" w:line="259" w:lineRule="auto"/>
              <w:ind w:left="722" w:hanging="360"/>
            </w:pPr>
            <w:r>
              <w:rPr>
                <w:rFonts w:ascii="Segoe UI Symbol" w:eastAsia="Segoe UI Symbol" w:hAnsi="Segoe UI Symbol" w:cs="Segoe UI Symbol"/>
              </w:rPr>
              <w:t>•</w:t>
            </w:r>
            <w:r>
              <w:rPr>
                <w:rFonts w:ascii="Arial" w:eastAsia="Arial" w:hAnsi="Arial" w:cs="Arial"/>
              </w:rPr>
              <w:t xml:space="preserve"> </w:t>
            </w:r>
            <w:r>
              <w:t xml:space="preserve">Confirmation that the Solution is a SaaS cloud solution with a web-based </w:t>
            </w:r>
          </w:p>
        </w:tc>
        <w:tc>
          <w:tcPr>
            <w:tcW w:w="3494" w:type="dxa"/>
            <w:tcBorders>
              <w:top w:val="single" w:sz="4" w:space="0" w:color="000000"/>
              <w:left w:val="single" w:sz="4" w:space="0" w:color="000000"/>
              <w:bottom w:val="single" w:sz="4" w:space="0" w:color="000000"/>
              <w:right w:val="single" w:sz="4" w:space="0" w:color="000000"/>
            </w:tcBorders>
          </w:tcPr>
          <w:p w14:paraId="142B4EF0" w14:textId="77777777" w:rsidR="00937435" w:rsidRDefault="00573E54">
            <w:pPr>
              <w:spacing w:after="119" w:line="259" w:lineRule="auto"/>
              <w:ind w:left="2" w:firstLine="0"/>
            </w:pPr>
            <w:r>
              <w:rPr>
                <w:b/>
              </w:rPr>
              <w:t xml:space="preserve">Evaluators will look for: </w:t>
            </w:r>
          </w:p>
          <w:p w14:paraId="5C800E26" w14:textId="77777777" w:rsidR="00937435" w:rsidRDefault="00573E54">
            <w:pPr>
              <w:spacing w:after="0" w:line="259" w:lineRule="auto"/>
              <w:ind w:left="722" w:right="57" w:hanging="360"/>
            </w:pPr>
            <w:r>
              <w:rPr>
                <w:rFonts w:ascii="Segoe UI Symbol" w:eastAsia="Segoe UI Symbol" w:hAnsi="Segoe UI Symbol" w:cs="Segoe UI Symbol"/>
              </w:rPr>
              <w:t>•</w:t>
            </w:r>
            <w:r>
              <w:rPr>
                <w:rFonts w:ascii="Arial" w:eastAsia="Arial" w:hAnsi="Arial" w:cs="Arial"/>
              </w:rPr>
              <w:t xml:space="preserve"> </w:t>
            </w:r>
            <w:r>
              <w:t xml:space="preserve">Clear confirmation that the Solution is </w:t>
            </w:r>
            <w:proofErr w:type="spellStart"/>
            <w:r>
              <w:t>browserbased</w:t>
            </w:r>
            <w:proofErr w:type="spellEnd"/>
            <w:r>
              <w:t xml:space="preserve"> and does not require local installation </w:t>
            </w:r>
          </w:p>
        </w:tc>
        <w:tc>
          <w:tcPr>
            <w:tcW w:w="1415" w:type="dxa"/>
            <w:tcBorders>
              <w:top w:val="single" w:sz="4" w:space="0" w:color="000000"/>
              <w:left w:val="single" w:sz="4" w:space="0" w:color="000000"/>
              <w:bottom w:val="single" w:sz="4" w:space="0" w:color="000000"/>
              <w:right w:val="single" w:sz="4" w:space="0" w:color="000000"/>
            </w:tcBorders>
          </w:tcPr>
          <w:p w14:paraId="37ABB427" w14:textId="77777777" w:rsidR="00937435" w:rsidRDefault="00573E54">
            <w:pPr>
              <w:spacing w:after="0" w:line="259" w:lineRule="auto"/>
              <w:ind w:left="0" w:firstLine="0"/>
              <w:jc w:val="both"/>
            </w:pPr>
            <w:r>
              <w:rPr>
                <w:b/>
                <w:color w:val="FF0000"/>
              </w:rPr>
              <w:t>Mandatory</w:t>
            </w:r>
            <w:r>
              <w:t xml:space="preserve"> </w:t>
            </w:r>
          </w:p>
        </w:tc>
      </w:tr>
    </w:tbl>
    <w:tbl>
      <w:tblPr>
        <w:tblStyle w:val="TableGrid"/>
        <w:tblpPr w:vertAnchor="text" w:tblpX="-142" w:tblpY="-9269"/>
        <w:tblOverlap w:val="never"/>
        <w:tblW w:w="13325" w:type="dxa"/>
        <w:tblInd w:w="0" w:type="dxa"/>
        <w:tblCellMar>
          <w:left w:w="106" w:type="dxa"/>
          <w:right w:w="50" w:type="dxa"/>
        </w:tblCellMar>
        <w:tblLook w:val="04A0" w:firstRow="1" w:lastRow="0" w:firstColumn="1" w:lastColumn="0" w:noHBand="0" w:noVBand="1"/>
      </w:tblPr>
      <w:tblGrid>
        <w:gridCol w:w="951"/>
        <w:gridCol w:w="3734"/>
        <w:gridCol w:w="3730"/>
        <w:gridCol w:w="3494"/>
        <w:gridCol w:w="1416"/>
      </w:tblGrid>
      <w:tr w:rsidR="00937435" w14:paraId="570FD72F" w14:textId="77777777">
        <w:trPr>
          <w:trHeight w:val="2587"/>
        </w:trPr>
        <w:tc>
          <w:tcPr>
            <w:tcW w:w="950" w:type="dxa"/>
            <w:tcBorders>
              <w:top w:val="single" w:sz="4" w:space="0" w:color="000000"/>
              <w:left w:val="single" w:sz="4" w:space="0" w:color="000000"/>
              <w:bottom w:val="single" w:sz="4" w:space="0" w:color="000000"/>
              <w:right w:val="single" w:sz="4" w:space="0" w:color="000000"/>
            </w:tcBorders>
          </w:tcPr>
          <w:p w14:paraId="7AF8736A"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2870ADE8"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05CC75A0" w14:textId="77777777" w:rsidR="00937435" w:rsidRDefault="00573E54">
            <w:pPr>
              <w:spacing w:after="24" w:line="257" w:lineRule="auto"/>
              <w:ind w:left="722" w:firstLine="0"/>
            </w:pPr>
            <w:r>
              <w:t xml:space="preserve">frontend and accessible via a standard web browser </w:t>
            </w:r>
          </w:p>
          <w:p w14:paraId="0FC93486" w14:textId="77777777" w:rsidR="00937435" w:rsidRDefault="00573E54">
            <w:pPr>
              <w:numPr>
                <w:ilvl w:val="0"/>
                <w:numId w:val="112"/>
              </w:numPr>
              <w:spacing w:after="17" w:line="261" w:lineRule="auto"/>
              <w:ind w:hanging="360"/>
            </w:pPr>
            <w:r>
              <w:t xml:space="preserve">Minimal technical requirements for end users </w:t>
            </w:r>
          </w:p>
          <w:p w14:paraId="34F0B167" w14:textId="77777777" w:rsidR="00937435" w:rsidRDefault="00573E54">
            <w:pPr>
              <w:numPr>
                <w:ilvl w:val="0"/>
                <w:numId w:val="112"/>
              </w:numPr>
              <w:spacing w:after="0" w:line="259" w:lineRule="auto"/>
              <w:ind w:hanging="360"/>
            </w:pPr>
            <w:r>
              <w:t xml:space="preserve">Confirmation that no local software installation or specialized hardware is required </w:t>
            </w:r>
          </w:p>
        </w:tc>
        <w:tc>
          <w:tcPr>
            <w:tcW w:w="3494" w:type="dxa"/>
            <w:tcBorders>
              <w:top w:val="single" w:sz="4" w:space="0" w:color="000000"/>
              <w:left w:val="single" w:sz="4" w:space="0" w:color="000000"/>
              <w:bottom w:val="single" w:sz="4" w:space="0" w:color="000000"/>
              <w:right w:val="single" w:sz="4" w:space="0" w:color="000000"/>
            </w:tcBorders>
          </w:tcPr>
          <w:p w14:paraId="10D28327" w14:textId="77777777" w:rsidR="00937435" w:rsidRDefault="00573E54">
            <w:pPr>
              <w:numPr>
                <w:ilvl w:val="0"/>
                <w:numId w:val="113"/>
              </w:numPr>
              <w:spacing w:after="22" w:line="259" w:lineRule="auto"/>
              <w:ind w:hanging="360"/>
            </w:pPr>
            <w:r>
              <w:t xml:space="preserve">Compatibility with commonly used browsers </w:t>
            </w:r>
          </w:p>
          <w:p w14:paraId="76FE34A0" w14:textId="77777777" w:rsidR="00937435" w:rsidRDefault="00573E54">
            <w:pPr>
              <w:numPr>
                <w:ilvl w:val="0"/>
                <w:numId w:val="113"/>
              </w:numPr>
              <w:spacing w:after="0" w:line="259" w:lineRule="auto"/>
              <w:ind w:hanging="360"/>
            </w:pPr>
            <w:r>
              <w:t xml:space="preserve">Ease of use for a broad user base, including nontechnical users </w:t>
            </w:r>
          </w:p>
        </w:tc>
        <w:tc>
          <w:tcPr>
            <w:tcW w:w="1416" w:type="dxa"/>
            <w:tcBorders>
              <w:top w:val="single" w:sz="4" w:space="0" w:color="000000"/>
              <w:left w:val="single" w:sz="4" w:space="0" w:color="000000"/>
              <w:bottom w:val="single" w:sz="4" w:space="0" w:color="000000"/>
              <w:right w:val="single" w:sz="4" w:space="0" w:color="000000"/>
            </w:tcBorders>
          </w:tcPr>
          <w:p w14:paraId="1135C694" w14:textId="77777777" w:rsidR="00937435" w:rsidRDefault="00937435">
            <w:pPr>
              <w:spacing w:after="160" w:line="259" w:lineRule="auto"/>
              <w:ind w:left="0" w:firstLine="0"/>
            </w:pPr>
          </w:p>
        </w:tc>
      </w:tr>
      <w:tr w:rsidR="00937435" w14:paraId="3B55D9BD" w14:textId="77777777">
        <w:trPr>
          <w:trHeight w:val="7006"/>
        </w:trPr>
        <w:tc>
          <w:tcPr>
            <w:tcW w:w="950" w:type="dxa"/>
            <w:tcBorders>
              <w:top w:val="single" w:sz="4" w:space="0" w:color="000000"/>
              <w:left w:val="single" w:sz="4" w:space="0" w:color="000000"/>
              <w:bottom w:val="single" w:sz="4" w:space="0" w:color="000000"/>
              <w:right w:val="single" w:sz="4" w:space="0" w:color="000000"/>
            </w:tcBorders>
          </w:tcPr>
          <w:p w14:paraId="15BF017D" w14:textId="77777777" w:rsidR="00937435" w:rsidRDefault="00573E54">
            <w:pPr>
              <w:spacing w:after="0" w:line="259" w:lineRule="auto"/>
              <w:ind w:left="2" w:firstLine="0"/>
            </w:pPr>
            <w:r>
              <w:t xml:space="preserve">UE-02 </w:t>
            </w:r>
          </w:p>
        </w:tc>
        <w:tc>
          <w:tcPr>
            <w:tcW w:w="3734" w:type="dxa"/>
            <w:tcBorders>
              <w:top w:val="single" w:sz="4" w:space="0" w:color="000000"/>
              <w:left w:val="single" w:sz="4" w:space="0" w:color="000000"/>
              <w:bottom w:val="single" w:sz="4" w:space="0" w:color="000000"/>
              <w:right w:val="single" w:sz="4" w:space="0" w:color="000000"/>
            </w:tcBorders>
          </w:tcPr>
          <w:p w14:paraId="5BA8E2F6" w14:textId="77777777" w:rsidR="00937435" w:rsidRDefault="00573E54">
            <w:pPr>
              <w:spacing w:after="117" w:line="259" w:lineRule="auto"/>
              <w:ind w:left="2" w:firstLine="0"/>
            </w:pPr>
            <w:r>
              <w:t xml:space="preserve"> </w:t>
            </w:r>
          </w:p>
          <w:p w14:paraId="7917ED4D" w14:textId="77777777" w:rsidR="00937435" w:rsidRDefault="00573E54">
            <w:pPr>
              <w:spacing w:after="0" w:line="257" w:lineRule="auto"/>
              <w:ind w:left="2" w:firstLine="0"/>
            </w:pPr>
            <w:r>
              <w:t xml:space="preserve">For user access, the online application should operate effectively within retail-level </w:t>
            </w:r>
          </w:p>
          <w:p w14:paraId="25F79F6E" w14:textId="77777777" w:rsidR="00937435" w:rsidRDefault="00573E54">
            <w:pPr>
              <w:spacing w:after="119" w:line="258" w:lineRule="auto"/>
              <w:ind w:left="2" w:firstLine="0"/>
            </w:pPr>
            <w:r>
              <w:t xml:space="preserve">Internet Service Provider (ISP) bandwidth (assume ≤10 Mbps) for standard user activities. </w:t>
            </w:r>
          </w:p>
          <w:p w14:paraId="27AC0D90" w14:textId="77777777" w:rsidR="00937435" w:rsidRDefault="00573E54">
            <w:pPr>
              <w:spacing w:after="0" w:line="259" w:lineRule="auto"/>
              <w:ind w:left="2" w:right="43" w:firstLine="0"/>
            </w:pPr>
            <w:r>
              <w:t xml:space="preserve">The application should be capable of leveraging higher bandwidth (&gt;10 Mbps) in scenarios involving increased demand (e.g., high concurrency, peak usage, or </w:t>
            </w:r>
            <w:proofErr w:type="spellStart"/>
            <w:r>
              <w:t>dataintensive</w:t>
            </w:r>
            <w:proofErr w:type="spellEnd"/>
            <w:r>
              <w:t xml:space="preserve"> operations) without degrading performance. </w:t>
            </w:r>
          </w:p>
        </w:tc>
        <w:tc>
          <w:tcPr>
            <w:tcW w:w="3730" w:type="dxa"/>
            <w:tcBorders>
              <w:top w:val="single" w:sz="4" w:space="0" w:color="000000"/>
              <w:left w:val="single" w:sz="4" w:space="0" w:color="000000"/>
              <w:bottom w:val="single" w:sz="4" w:space="0" w:color="000000"/>
              <w:right w:val="single" w:sz="4" w:space="0" w:color="000000"/>
            </w:tcBorders>
          </w:tcPr>
          <w:p w14:paraId="0E91158C" w14:textId="77777777" w:rsidR="00937435" w:rsidRDefault="00573E54">
            <w:pPr>
              <w:spacing w:after="144" w:line="238" w:lineRule="auto"/>
              <w:ind w:left="2" w:firstLine="0"/>
            </w:pPr>
            <w:r>
              <w:rPr>
                <w:b/>
              </w:rPr>
              <w:t xml:space="preserve">Proponent to describe/provide the following: </w:t>
            </w:r>
          </w:p>
          <w:p w14:paraId="6EF4533B" w14:textId="77777777" w:rsidR="00937435" w:rsidRDefault="00573E54">
            <w:pPr>
              <w:numPr>
                <w:ilvl w:val="0"/>
                <w:numId w:val="114"/>
              </w:numPr>
              <w:spacing w:after="23" w:line="258" w:lineRule="auto"/>
              <w:ind w:hanging="360"/>
            </w:pPr>
            <w:r>
              <w:t xml:space="preserve">The minimum and recommended application internet bandwidth requirements (in Mbps) for standard user access </w:t>
            </w:r>
          </w:p>
          <w:p w14:paraId="2E29E131" w14:textId="77777777" w:rsidR="00937435" w:rsidRDefault="00573E54">
            <w:pPr>
              <w:numPr>
                <w:ilvl w:val="0"/>
                <w:numId w:val="114"/>
              </w:numPr>
              <w:spacing w:after="78" w:line="259" w:lineRule="auto"/>
              <w:ind w:hanging="360"/>
            </w:pPr>
            <w:r>
              <w:t>Confirmation of performance within retail-</w:t>
            </w:r>
          </w:p>
          <w:p w14:paraId="17B0D7B7" w14:textId="77777777" w:rsidR="00937435" w:rsidRDefault="00573E54">
            <w:pPr>
              <w:spacing w:after="41" w:line="259" w:lineRule="auto"/>
              <w:ind w:left="0" w:right="112" w:firstLine="0"/>
              <w:jc w:val="right"/>
            </w:pPr>
            <w:r>
              <w:t xml:space="preserve">level bandwidth (≤10 Mbps) </w:t>
            </w:r>
          </w:p>
          <w:p w14:paraId="765042D2" w14:textId="77777777" w:rsidR="00937435" w:rsidRDefault="00573E54">
            <w:pPr>
              <w:numPr>
                <w:ilvl w:val="0"/>
                <w:numId w:val="114"/>
              </w:numPr>
              <w:spacing w:after="23" w:line="258" w:lineRule="auto"/>
              <w:ind w:hanging="360"/>
            </w:pPr>
            <w:r>
              <w:t xml:space="preserve">The conditions under which higher ISP bandwidth (&gt;10 Mbps) may be required (e.g., peak usage, concurrency) </w:t>
            </w:r>
          </w:p>
          <w:p w14:paraId="00206D1A" w14:textId="77777777" w:rsidR="00937435" w:rsidRDefault="00573E54">
            <w:pPr>
              <w:numPr>
                <w:ilvl w:val="0"/>
                <w:numId w:val="114"/>
              </w:numPr>
              <w:spacing w:after="0" w:line="259" w:lineRule="auto"/>
              <w:ind w:hanging="360"/>
            </w:pPr>
            <w:r>
              <w:t xml:space="preserve">How bandwidth </w:t>
            </w:r>
          </w:p>
          <w:p w14:paraId="770626D4" w14:textId="77777777" w:rsidR="00937435" w:rsidRDefault="00573E54">
            <w:pPr>
              <w:spacing w:after="0" w:line="259" w:lineRule="auto"/>
              <w:ind w:left="0" w:right="140" w:firstLine="0"/>
              <w:jc w:val="right"/>
            </w:pPr>
            <w:r>
              <w:t xml:space="preserve">requirements vary based on: </w:t>
            </w:r>
          </w:p>
          <w:p w14:paraId="420C8F8C" w14:textId="77777777" w:rsidR="00937435" w:rsidRDefault="00573E54">
            <w:pPr>
              <w:numPr>
                <w:ilvl w:val="1"/>
                <w:numId w:val="114"/>
              </w:numPr>
              <w:spacing w:after="77" w:line="259" w:lineRule="auto"/>
              <w:ind w:right="2" w:hanging="360"/>
            </w:pPr>
            <w:r>
              <w:t xml:space="preserve">Number of </w:t>
            </w:r>
          </w:p>
          <w:p w14:paraId="76EBD1BC" w14:textId="77777777" w:rsidR="00937435" w:rsidRDefault="00573E54">
            <w:pPr>
              <w:spacing w:after="0" w:line="259" w:lineRule="auto"/>
              <w:ind w:left="1442" w:firstLine="0"/>
            </w:pPr>
            <w:r>
              <w:t xml:space="preserve">concurrent users </w:t>
            </w:r>
          </w:p>
          <w:p w14:paraId="4FDA1E5E" w14:textId="77777777" w:rsidR="00937435" w:rsidRDefault="00573E54">
            <w:pPr>
              <w:numPr>
                <w:ilvl w:val="1"/>
                <w:numId w:val="114"/>
              </w:numPr>
              <w:spacing w:after="0" w:line="281" w:lineRule="auto"/>
              <w:ind w:right="2" w:hanging="360"/>
            </w:pPr>
            <w:r>
              <w:t xml:space="preserve">Key user activities (e.g., ordering, inventory updates, reporting) </w:t>
            </w:r>
          </w:p>
          <w:p w14:paraId="7DCBECC3" w14:textId="77777777" w:rsidR="00937435" w:rsidRDefault="00573E54">
            <w:pPr>
              <w:spacing w:after="0" w:line="259" w:lineRule="auto"/>
              <w:ind w:left="0" w:right="108" w:firstLine="0"/>
              <w:jc w:val="right"/>
            </w:pPr>
            <w:r>
              <w:rPr>
                <w:rFonts w:ascii="Arial" w:eastAsia="Arial" w:hAnsi="Arial" w:cs="Arial"/>
              </w:rPr>
              <w:t xml:space="preserve"> </w:t>
            </w:r>
            <w:r>
              <w:t xml:space="preserve">Peak usage scenarios </w:t>
            </w:r>
          </w:p>
        </w:tc>
        <w:tc>
          <w:tcPr>
            <w:tcW w:w="3494" w:type="dxa"/>
            <w:tcBorders>
              <w:top w:val="single" w:sz="4" w:space="0" w:color="000000"/>
              <w:left w:val="single" w:sz="4" w:space="0" w:color="000000"/>
              <w:bottom w:val="single" w:sz="4" w:space="0" w:color="000000"/>
              <w:right w:val="single" w:sz="4" w:space="0" w:color="000000"/>
            </w:tcBorders>
          </w:tcPr>
          <w:p w14:paraId="1346F545" w14:textId="77777777" w:rsidR="00937435" w:rsidRDefault="00573E54">
            <w:pPr>
              <w:spacing w:after="118" w:line="259" w:lineRule="auto"/>
              <w:ind w:left="2" w:firstLine="0"/>
            </w:pPr>
            <w:r>
              <w:rPr>
                <w:b/>
              </w:rPr>
              <w:t xml:space="preserve">Evaluators will look for: </w:t>
            </w:r>
          </w:p>
          <w:p w14:paraId="243C1848" w14:textId="77777777" w:rsidR="00937435" w:rsidRDefault="00573E54">
            <w:pPr>
              <w:numPr>
                <w:ilvl w:val="0"/>
                <w:numId w:val="115"/>
              </w:numPr>
              <w:spacing w:after="21" w:line="258" w:lineRule="auto"/>
              <w:ind w:hanging="360"/>
            </w:pPr>
            <w:r>
              <w:t xml:space="preserve">Clarity and completeness of minimum and recommended bandwidth requirements </w:t>
            </w:r>
          </w:p>
          <w:p w14:paraId="307C4F2F" w14:textId="77777777" w:rsidR="00937435" w:rsidRDefault="00573E54">
            <w:pPr>
              <w:numPr>
                <w:ilvl w:val="0"/>
                <w:numId w:val="115"/>
              </w:numPr>
              <w:spacing w:after="78" w:line="258" w:lineRule="auto"/>
              <w:ind w:hanging="360"/>
            </w:pPr>
            <w:r>
              <w:t xml:space="preserve">Ability of the solution to operate effectively within retail-level bandwidth </w:t>
            </w:r>
          </w:p>
          <w:p w14:paraId="2BF68D6D" w14:textId="77777777" w:rsidR="00937435" w:rsidRDefault="00573E54">
            <w:pPr>
              <w:spacing w:after="41" w:line="259" w:lineRule="auto"/>
              <w:ind w:left="722" w:firstLine="0"/>
            </w:pPr>
            <w:r>
              <w:t xml:space="preserve">(≤10 Mbps) </w:t>
            </w:r>
          </w:p>
          <w:p w14:paraId="2C9C4FC9" w14:textId="77777777" w:rsidR="00937435" w:rsidRDefault="00573E54">
            <w:pPr>
              <w:numPr>
                <w:ilvl w:val="0"/>
                <w:numId w:val="115"/>
              </w:numPr>
              <w:spacing w:after="21" w:line="258" w:lineRule="auto"/>
              <w:ind w:hanging="360"/>
            </w:pPr>
            <w:r>
              <w:t xml:space="preserve">The extent to which the solution minimizes bandwidth dependency for standard user access </w:t>
            </w:r>
          </w:p>
          <w:p w14:paraId="03ADACE9" w14:textId="77777777" w:rsidR="00937435" w:rsidRDefault="00573E54">
            <w:pPr>
              <w:numPr>
                <w:ilvl w:val="0"/>
                <w:numId w:val="115"/>
              </w:numPr>
              <w:spacing w:after="0" w:line="258" w:lineRule="auto"/>
              <w:ind w:hanging="360"/>
            </w:pPr>
            <w:r>
              <w:t xml:space="preserve">Identification of scenarios requiring higher bandwidth (&gt;10 Mbps) </w:t>
            </w:r>
          </w:p>
          <w:p w14:paraId="38CF26C9" w14:textId="77777777" w:rsidR="00937435" w:rsidRDefault="00573E54">
            <w:pPr>
              <w:spacing w:after="0" w:line="259" w:lineRule="auto"/>
              <w:ind w:left="722" w:firstLine="0"/>
            </w:pPr>
            <w:r>
              <w:t>and how well they are managed</w:t>
            </w:r>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E0FB313" w14:textId="77777777" w:rsidR="00937435" w:rsidRDefault="00573E54">
            <w:pPr>
              <w:spacing w:after="0" w:line="259" w:lineRule="auto"/>
              <w:ind w:left="0" w:firstLine="0"/>
            </w:pPr>
            <w:r>
              <w:rPr>
                <w:b/>
              </w:rPr>
              <w:t xml:space="preserve">Desirable </w:t>
            </w:r>
          </w:p>
        </w:tc>
      </w:tr>
    </w:tbl>
    <w:p w14:paraId="678EE879" w14:textId="77777777" w:rsidR="00937435" w:rsidRDefault="00573E54">
      <w:pPr>
        <w:spacing w:line="259" w:lineRule="auto"/>
        <w:ind w:left="5741"/>
      </w:pPr>
      <w:r>
        <w:rPr>
          <w:rFonts w:ascii="Courier New" w:eastAsia="Courier New" w:hAnsi="Courier New" w:cs="Courier New"/>
        </w:rPr>
        <w:t>o</w:t>
      </w:r>
    </w:p>
    <w:p w14:paraId="7079485D" w14:textId="77777777" w:rsidR="00937435" w:rsidRDefault="00937435">
      <w:pPr>
        <w:spacing w:after="0" w:line="259" w:lineRule="auto"/>
        <w:ind w:left="-1440" w:right="14104" w:firstLine="0"/>
      </w:pPr>
    </w:p>
    <w:tbl>
      <w:tblPr>
        <w:tblStyle w:val="TableGrid"/>
        <w:tblW w:w="13325" w:type="dxa"/>
        <w:tblInd w:w="-142" w:type="dxa"/>
        <w:tblCellMar>
          <w:left w:w="106" w:type="dxa"/>
          <w:right w:w="62" w:type="dxa"/>
        </w:tblCellMar>
        <w:tblLook w:val="04A0" w:firstRow="1" w:lastRow="0" w:firstColumn="1" w:lastColumn="0" w:noHBand="0" w:noVBand="1"/>
      </w:tblPr>
      <w:tblGrid>
        <w:gridCol w:w="951"/>
        <w:gridCol w:w="3734"/>
        <w:gridCol w:w="3730"/>
        <w:gridCol w:w="3494"/>
        <w:gridCol w:w="1416"/>
      </w:tblGrid>
      <w:tr w:rsidR="00937435" w14:paraId="559B5829" w14:textId="77777777">
        <w:trPr>
          <w:trHeight w:val="1378"/>
        </w:trPr>
        <w:tc>
          <w:tcPr>
            <w:tcW w:w="950" w:type="dxa"/>
            <w:tcBorders>
              <w:top w:val="single" w:sz="4" w:space="0" w:color="000000"/>
              <w:left w:val="single" w:sz="4" w:space="0" w:color="000000"/>
              <w:bottom w:val="single" w:sz="4" w:space="0" w:color="000000"/>
              <w:right w:val="single" w:sz="4" w:space="0" w:color="000000"/>
            </w:tcBorders>
          </w:tcPr>
          <w:p w14:paraId="77DA12E4"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04139F74"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7FD8EAE5" w14:textId="77777777" w:rsidR="00937435" w:rsidRDefault="00573E54">
            <w:pPr>
              <w:spacing w:after="0" w:line="259" w:lineRule="auto"/>
              <w:ind w:left="722" w:hanging="360"/>
            </w:pPr>
            <w:r>
              <w:rPr>
                <w:rFonts w:ascii="Segoe UI Symbol" w:eastAsia="Segoe UI Symbol" w:hAnsi="Segoe UI Symbol" w:cs="Segoe UI Symbol"/>
              </w:rPr>
              <w:t>•</w:t>
            </w:r>
            <w:r>
              <w:rPr>
                <w:rFonts w:ascii="Arial" w:eastAsia="Arial" w:hAnsi="Arial" w:cs="Arial"/>
              </w:rPr>
              <w:t xml:space="preserve"> </w:t>
            </w:r>
            <w:r>
              <w:t>Any optimization features or design considerations that minimize bandwidth usage for standard access</w:t>
            </w:r>
            <w:r>
              <w:rPr>
                <w:b/>
              </w:rPr>
              <w:t xml:space="preserve"> </w:t>
            </w:r>
          </w:p>
        </w:tc>
        <w:tc>
          <w:tcPr>
            <w:tcW w:w="3494" w:type="dxa"/>
            <w:tcBorders>
              <w:top w:val="single" w:sz="4" w:space="0" w:color="000000"/>
              <w:left w:val="single" w:sz="4" w:space="0" w:color="000000"/>
              <w:bottom w:val="single" w:sz="4" w:space="0" w:color="000000"/>
              <w:right w:val="single" w:sz="4" w:space="0" w:color="000000"/>
            </w:tcBorders>
          </w:tcPr>
          <w:p w14:paraId="3FB85784" w14:textId="77777777" w:rsidR="00937435" w:rsidRDefault="00937435">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tcPr>
          <w:p w14:paraId="1E023441" w14:textId="77777777" w:rsidR="00937435" w:rsidRDefault="00937435">
            <w:pPr>
              <w:spacing w:after="160" w:line="259" w:lineRule="auto"/>
              <w:ind w:left="0" w:firstLine="0"/>
            </w:pPr>
          </w:p>
        </w:tc>
      </w:tr>
      <w:tr w:rsidR="00937435" w14:paraId="10986421" w14:textId="77777777">
        <w:trPr>
          <w:trHeight w:val="8100"/>
        </w:trPr>
        <w:tc>
          <w:tcPr>
            <w:tcW w:w="950" w:type="dxa"/>
            <w:tcBorders>
              <w:top w:val="single" w:sz="4" w:space="0" w:color="000000"/>
              <w:left w:val="single" w:sz="4" w:space="0" w:color="000000"/>
              <w:bottom w:val="single" w:sz="4" w:space="0" w:color="000000"/>
              <w:right w:val="single" w:sz="4" w:space="0" w:color="000000"/>
            </w:tcBorders>
          </w:tcPr>
          <w:p w14:paraId="4391FFBA" w14:textId="77777777" w:rsidR="00937435" w:rsidRDefault="00573E54">
            <w:pPr>
              <w:spacing w:after="0" w:line="259" w:lineRule="auto"/>
              <w:ind w:left="2" w:firstLine="0"/>
            </w:pPr>
            <w:r>
              <w:t xml:space="preserve">UE-03 </w:t>
            </w:r>
          </w:p>
        </w:tc>
        <w:tc>
          <w:tcPr>
            <w:tcW w:w="3734" w:type="dxa"/>
            <w:tcBorders>
              <w:top w:val="single" w:sz="4" w:space="0" w:color="000000"/>
              <w:left w:val="single" w:sz="4" w:space="0" w:color="000000"/>
              <w:bottom w:val="single" w:sz="4" w:space="0" w:color="000000"/>
              <w:right w:val="single" w:sz="4" w:space="0" w:color="000000"/>
            </w:tcBorders>
          </w:tcPr>
          <w:p w14:paraId="530C4C73" w14:textId="77777777" w:rsidR="00937435" w:rsidRDefault="00573E54">
            <w:pPr>
              <w:spacing w:after="0" w:line="257" w:lineRule="auto"/>
              <w:ind w:left="2" w:firstLine="0"/>
            </w:pPr>
            <w:r>
              <w:t xml:space="preserve">The Solution should support the current and previous two (N-2) major versions of modern, widely used web browsers, including but </w:t>
            </w:r>
          </w:p>
          <w:p w14:paraId="19DDB55E" w14:textId="77777777" w:rsidR="00937435" w:rsidRDefault="00573E54">
            <w:pPr>
              <w:spacing w:after="0" w:line="259" w:lineRule="auto"/>
              <w:ind w:left="2" w:firstLine="0"/>
            </w:pPr>
            <w:r>
              <w:t xml:space="preserve">not limited to Microsoft Edge and </w:t>
            </w:r>
          </w:p>
          <w:p w14:paraId="6983859A" w14:textId="77777777" w:rsidR="00937435" w:rsidRDefault="00573E54">
            <w:pPr>
              <w:spacing w:after="0" w:line="259" w:lineRule="auto"/>
              <w:ind w:left="2" w:firstLine="0"/>
            </w:pPr>
            <w:r>
              <w:t xml:space="preserve">Google Chrome </w:t>
            </w:r>
          </w:p>
        </w:tc>
        <w:tc>
          <w:tcPr>
            <w:tcW w:w="3730" w:type="dxa"/>
            <w:tcBorders>
              <w:top w:val="single" w:sz="4" w:space="0" w:color="000000"/>
              <w:left w:val="single" w:sz="4" w:space="0" w:color="000000"/>
              <w:bottom w:val="single" w:sz="4" w:space="0" w:color="000000"/>
              <w:right w:val="single" w:sz="4" w:space="0" w:color="000000"/>
            </w:tcBorders>
          </w:tcPr>
          <w:p w14:paraId="75A95675" w14:textId="77777777" w:rsidR="00937435" w:rsidRDefault="00573E54">
            <w:pPr>
              <w:spacing w:after="143" w:line="238" w:lineRule="auto"/>
              <w:ind w:left="2" w:firstLine="0"/>
            </w:pPr>
            <w:r>
              <w:rPr>
                <w:b/>
              </w:rPr>
              <w:t xml:space="preserve">Proponent to describe/provide the following: </w:t>
            </w:r>
          </w:p>
          <w:p w14:paraId="7C66CDD2" w14:textId="77777777" w:rsidR="00937435" w:rsidRDefault="00573E54">
            <w:pPr>
              <w:numPr>
                <w:ilvl w:val="0"/>
                <w:numId w:val="116"/>
              </w:numPr>
              <w:spacing w:after="0" w:line="259" w:lineRule="auto"/>
              <w:ind w:hanging="360"/>
            </w:pPr>
            <w:r>
              <w:t xml:space="preserve">Confirmation that the </w:t>
            </w:r>
          </w:p>
          <w:p w14:paraId="0EF2F325" w14:textId="77777777" w:rsidR="00937435" w:rsidRDefault="00573E54">
            <w:pPr>
              <w:spacing w:after="22" w:line="257" w:lineRule="auto"/>
              <w:ind w:left="722" w:firstLine="0"/>
            </w:pPr>
            <w:r>
              <w:t xml:space="preserve">Solution supports the current and previous two (N-2) major versions of </w:t>
            </w:r>
            <w:proofErr w:type="spellStart"/>
            <w:r>
              <w:t>industrystandard</w:t>
            </w:r>
            <w:proofErr w:type="spellEnd"/>
            <w:r>
              <w:t xml:space="preserve"> web browsers. </w:t>
            </w:r>
          </w:p>
          <w:p w14:paraId="19667DAD" w14:textId="77777777" w:rsidR="00937435" w:rsidRDefault="00573E54">
            <w:pPr>
              <w:numPr>
                <w:ilvl w:val="0"/>
                <w:numId w:val="116"/>
              </w:numPr>
              <w:spacing w:after="21" w:line="258" w:lineRule="auto"/>
              <w:ind w:hanging="360"/>
            </w:pPr>
            <w:r>
              <w:t xml:space="preserve">A list of supported browsers and versions, including Microsoft Edge and Google Chrome. </w:t>
            </w:r>
          </w:p>
          <w:p w14:paraId="0BF02846" w14:textId="77777777" w:rsidR="00937435" w:rsidRDefault="00573E54">
            <w:pPr>
              <w:numPr>
                <w:ilvl w:val="0"/>
                <w:numId w:val="116"/>
              </w:numPr>
              <w:spacing w:after="0" w:line="259" w:lineRule="auto"/>
              <w:ind w:hanging="360"/>
            </w:pPr>
            <w:r>
              <w:t xml:space="preserve">Any known limitations in functionality or performance across supported browsers. </w:t>
            </w:r>
          </w:p>
        </w:tc>
        <w:tc>
          <w:tcPr>
            <w:tcW w:w="3494" w:type="dxa"/>
            <w:tcBorders>
              <w:top w:val="single" w:sz="4" w:space="0" w:color="000000"/>
              <w:left w:val="single" w:sz="4" w:space="0" w:color="000000"/>
              <w:bottom w:val="single" w:sz="4" w:space="0" w:color="000000"/>
              <w:right w:val="single" w:sz="4" w:space="0" w:color="000000"/>
            </w:tcBorders>
          </w:tcPr>
          <w:p w14:paraId="1745B16A" w14:textId="77777777" w:rsidR="00937435" w:rsidRDefault="00573E54">
            <w:pPr>
              <w:spacing w:after="119" w:line="259" w:lineRule="auto"/>
              <w:ind w:left="2" w:firstLine="0"/>
            </w:pPr>
            <w:r>
              <w:rPr>
                <w:b/>
              </w:rPr>
              <w:t xml:space="preserve">Evaluators will look for: </w:t>
            </w:r>
          </w:p>
          <w:p w14:paraId="67B3FAE2" w14:textId="77777777" w:rsidR="00937435" w:rsidRDefault="00573E54">
            <w:pPr>
              <w:numPr>
                <w:ilvl w:val="0"/>
                <w:numId w:val="117"/>
              </w:numPr>
              <w:spacing w:after="23" w:line="257" w:lineRule="auto"/>
              <w:ind w:hanging="360"/>
            </w:pPr>
            <w:r>
              <w:t xml:space="preserve">Clear confirmation that the Solution supports the current and previous two (N-2) major versions of modern web browsers. </w:t>
            </w:r>
          </w:p>
          <w:p w14:paraId="7EACA5F6" w14:textId="77777777" w:rsidR="00937435" w:rsidRDefault="00573E54">
            <w:pPr>
              <w:numPr>
                <w:ilvl w:val="0"/>
                <w:numId w:val="117"/>
              </w:numPr>
              <w:spacing w:after="22" w:line="258" w:lineRule="auto"/>
              <w:ind w:hanging="360"/>
            </w:pPr>
            <w:r>
              <w:t xml:space="preserve">A list of supported browsers and versions, including Microsoft Edge and Google Chrome. </w:t>
            </w:r>
          </w:p>
          <w:p w14:paraId="4067C3DB" w14:textId="77777777" w:rsidR="00937435" w:rsidRDefault="00573E54">
            <w:pPr>
              <w:numPr>
                <w:ilvl w:val="0"/>
                <w:numId w:val="117"/>
              </w:numPr>
              <w:spacing w:after="22" w:line="257" w:lineRule="auto"/>
              <w:ind w:hanging="360"/>
            </w:pPr>
            <w:r>
              <w:t xml:space="preserve">Identification of any limitations, functional gaps, or performance issues across supported browsers. </w:t>
            </w:r>
          </w:p>
          <w:p w14:paraId="67D17B34" w14:textId="77777777" w:rsidR="00937435" w:rsidRDefault="00573E54">
            <w:pPr>
              <w:numPr>
                <w:ilvl w:val="0"/>
                <w:numId w:val="117"/>
              </w:numPr>
              <w:spacing w:after="22" w:line="258" w:lineRule="auto"/>
              <w:ind w:hanging="360"/>
            </w:pPr>
            <w:r>
              <w:t xml:space="preserve">Evidence that the vendor has processes in place to maintain compatibility over time (e.g., testing, monitoring, or update practices). </w:t>
            </w:r>
          </w:p>
          <w:p w14:paraId="6A706124" w14:textId="77777777" w:rsidR="00937435" w:rsidRDefault="00573E54">
            <w:pPr>
              <w:numPr>
                <w:ilvl w:val="0"/>
                <w:numId w:val="117"/>
              </w:numPr>
              <w:spacing w:after="0" w:line="259" w:lineRule="auto"/>
              <w:ind w:hanging="360"/>
            </w:pPr>
            <w:r>
              <w:t>Consistency in how browser support is communicated (e.g., documented, clearly formatted, and complete).</w:t>
            </w:r>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44B8774" w14:textId="77777777" w:rsidR="00937435" w:rsidRDefault="00573E54">
            <w:pPr>
              <w:spacing w:after="0" w:line="259" w:lineRule="auto"/>
              <w:ind w:left="0" w:firstLine="0"/>
            </w:pPr>
            <w:r>
              <w:rPr>
                <w:b/>
              </w:rPr>
              <w:t xml:space="preserve">Desirable </w:t>
            </w:r>
          </w:p>
        </w:tc>
      </w:tr>
    </w:tbl>
    <w:p w14:paraId="41460A8C" w14:textId="77777777" w:rsidR="00937435" w:rsidRDefault="00937435">
      <w:pPr>
        <w:spacing w:after="0" w:line="259" w:lineRule="auto"/>
        <w:ind w:left="-1440" w:right="14104" w:firstLine="0"/>
      </w:pPr>
    </w:p>
    <w:tbl>
      <w:tblPr>
        <w:tblStyle w:val="TableGrid"/>
        <w:tblW w:w="13325" w:type="dxa"/>
        <w:tblInd w:w="-142" w:type="dxa"/>
        <w:tblCellMar>
          <w:left w:w="106" w:type="dxa"/>
          <w:right w:w="62" w:type="dxa"/>
        </w:tblCellMar>
        <w:tblLook w:val="04A0" w:firstRow="1" w:lastRow="0" w:firstColumn="1" w:lastColumn="0" w:noHBand="0" w:noVBand="1"/>
      </w:tblPr>
      <w:tblGrid>
        <w:gridCol w:w="951"/>
        <w:gridCol w:w="3734"/>
        <w:gridCol w:w="3730"/>
        <w:gridCol w:w="3494"/>
        <w:gridCol w:w="1416"/>
      </w:tblGrid>
      <w:tr w:rsidR="00937435" w14:paraId="4CCB4459" w14:textId="77777777">
        <w:trPr>
          <w:trHeight w:val="2702"/>
        </w:trPr>
        <w:tc>
          <w:tcPr>
            <w:tcW w:w="950" w:type="dxa"/>
            <w:tcBorders>
              <w:top w:val="single" w:sz="4" w:space="0" w:color="000000"/>
              <w:left w:val="single" w:sz="4" w:space="0" w:color="000000"/>
              <w:bottom w:val="single" w:sz="4" w:space="0" w:color="000000"/>
              <w:right w:val="single" w:sz="4" w:space="0" w:color="000000"/>
            </w:tcBorders>
          </w:tcPr>
          <w:p w14:paraId="370F7E6B" w14:textId="77777777" w:rsidR="00937435" w:rsidRDefault="00573E54">
            <w:pPr>
              <w:spacing w:after="0" w:line="259" w:lineRule="auto"/>
              <w:ind w:left="2" w:firstLine="0"/>
            </w:pPr>
            <w:r>
              <w:t xml:space="preserve">UE-04 </w:t>
            </w:r>
          </w:p>
        </w:tc>
        <w:tc>
          <w:tcPr>
            <w:tcW w:w="3734" w:type="dxa"/>
            <w:tcBorders>
              <w:top w:val="single" w:sz="4" w:space="0" w:color="000000"/>
              <w:left w:val="single" w:sz="4" w:space="0" w:color="000000"/>
              <w:bottom w:val="single" w:sz="4" w:space="0" w:color="000000"/>
              <w:right w:val="single" w:sz="4" w:space="0" w:color="000000"/>
            </w:tcBorders>
          </w:tcPr>
          <w:p w14:paraId="68719560" w14:textId="77777777" w:rsidR="00937435" w:rsidRDefault="00573E54">
            <w:pPr>
              <w:spacing w:after="0" w:line="259" w:lineRule="auto"/>
              <w:ind w:left="2" w:firstLine="0"/>
            </w:pPr>
            <w:r>
              <w:t xml:space="preserve">The Solution should provide an intuitive, efficient, and accessible UI/UX that supports streamlined data entry and efficient management of data and user accounts. </w:t>
            </w:r>
          </w:p>
        </w:tc>
        <w:tc>
          <w:tcPr>
            <w:tcW w:w="3730" w:type="dxa"/>
            <w:tcBorders>
              <w:top w:val="single" w:sz="4" w:space="0" w:color="000000"/>
              <w:left w:val="single" w:sz="4" w:space="0" w:color="000000"/>
              <w:bottom w:val="single" w:sz="4" w:space="0" w:color="000000"/>
              <w:right w:val="single" w:sz="4" w:space="0" w:color="000000"/>
            </w:tcBorders>
          </w:tcPr>
          <w:p w14:paraId="687C8127" w14:textId="77777777" w:rsidR="00937435" w:rsidRDefault="00573E54">
            <w:pPr>
              <w:spacing w:after="143" w:line="238" w:lineRule="auto"/>
              <w:ind w:left="2" w:firstLine="0"/>
            </w:pPr>
            <w:r>
              <w:rPr>
                <w:b/>
              </w:rPr>
              <w:t xml:space="preserve">Proponent to describe/provide the following: </w:t>
            </w:r>
          </w:p>
          <w:p w14:paraId="0B73A9FC" w14:textId="77777777" w:rsidR="00937435" w:rsidRDefault="00573E54">
            <w:pPr>
              <w:numPr>
                <w:ilvl w:val="0"/>
                <w:numId w:val="118"/>
              </w:numPr>
              <w:spacing w:after="20" w:line="259" w:lineRule="auto"/>
              <w:ind w:hanging="360"/>
            </w:pPr>
            <w:r>
              <w:t xml:space="preserve">A description of the registration process and number of steps involved </w:t>
            </w:r>
          </w:p>
          <w:p w14:paraId="6F4CE2D7" w14:textId="77777777" w:rsidR="00937435" w:rsidRDefault="00573E54">
            <w:pPr>
              <w:numPr>
                <w:ilvl w:val="0"/>
                <w:numId w:val="118"/>
              </w:numPr>
              <w:spacing w:after="0" w:line="259" w:lineRule="auto"/>
              <w:ind w:hanging="360"/>
            </w:pPr>
            <w:r>
              <w:t xml:space="preserve">Examples demonstrating the simplicity of the process </w:t>
            </w:r>
          </w:p>
        </w:tc>
        <w:tc>
          <w:tcPr>
            <w:tcW w:w="3494" w:type="dxa"/>
            <w:tcBorders>
              <w:top w:val="single" w:sz="4" w:space="0" w:color="000000"/>
              <w:left w:val="single" w:sz="4" w:space="0" w:color="000000"/>
              <w:bottom w:val="single" w:sz="4" w:space="0" w:color="000000"/>
              <w:right w:val="single" w:sz="4" w:space="0" w:color="000000"/>
            </w:tcBorders>
          </w:tcPr>
          <w:p w14:paraId="73A73814" w14:textId="77777777" w:rsidR="00937435" w:rsidRDefault="00573E54">
            <w:pPr>
              <w:spacing w:after="121" w:line="259" w:lineRule="auto"/>
              <w:ind w:left="2" w:firstLine="0"/>
            </w:pPr>
            <w:r>
              <w:rPr>
                <w:b/>
              </w:rPr>
              <w:t xml:space="preserve">Evaluators will look for: </w:t>
            </w:r>
          </w:p>
          <w:p w14:paraId="711F5FB5" w14:textId="77777777" w:rsidR="00937435" w:rsidRDefault="00573E54">
            <w:pPr>
              <w:numPr>
                <w:ilvl w:val="0"/>
                <w:numId w:val="119"/>
              </w:numPr>
              <w:spacing w:after="20" w:line="259" w:lineRule="auto"/>
              <w:ind w:hanging="360"/>
            </w:pPr>
            <w:r>
              <w:t xml:space="preserve">Evidence of a streamlined, intuitive registration process </w:t>
            </w:r>
          </w:p>
          <w:p w14:paraId="5BA79A1D" w14:textId="77777777" w:rsidR="00937435" w:rsidRDefault="00573E54">
            <w:pPr>
              <w:numPr>
                <w:ilvl w:val="0"/>
                <w:numId w:val="119"/>
              </w:numPr>
              <w:spacing w:after="20" w:line="259" w:lineRule="auto"/>
              <w:ind w:hanging="360"/>
            </w:pPr>
            <w:r>
              <w:t xml:space="preserve">Low step count and clear navigation </w:t>
            </w:r>
          </w:p>
          <w:p w14:paraId="47D03203" w14:textId="77777777" w:rsidR="00937435" w:rsidRDefault="00573E54">
            <w:pPr>
              <w:numPr>
                <w:ilvl w:val="0"/>
                <w:numId w:val="119"/>
              </w:numPr>
              <w:spacing w:after="0" w:line="259" w:lineRule="auto"/>
              <w:ind w:hanging="360"/>
            </w:pPr>
            <w:r>
              <w:t>Demonstrated ease of use through examples</w:t>
            </w:r>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91B7103" w14:textId="77777777" w:rsidR="00937435" w:rsidRDefault="00573E54">
            <w:pPr>
              <w:spacing w:after="0" w:line="259" w:lineRule="auto"/>
              <w:ind w:left="0" w:firstLine="0"/>
            </w:pPr>
            <w:r>
              <w:rPr>
                <w:b/>
              </w:rPr>
              <w:t xml:space="preserve">Desirable </w:t>
            </w:r>
          </w:p>
        </w:tc>
      </w:tr>
      <w:tr w:rsidR="00937435" w14:paraId="43C22A13" w14:textId="77777777">
        <w:trPr>
          <w:trHeight w:val="3576"/>
        </w:trPr>
        <w:tc>
          <w:tcPr>
            <w:tcW w:w="950" w:type="dxa"/>
            <w:tcBorders>
              <w:top w:val="single" w:sz="4" w:space="0" w:color="000000"/>
              <w:left w:val="single" w:sz="4" w:space="0" w:color="000000"/>
              <w:bottom w:val="single" w:sz="4" w:space="0" w:color="000000"/>
              <w:right w:val="single" w:sz="4" w:space="0" w:color="000000"/>
            </w:tcBorders>
          </w:tcPr>
          <w:p w14:paraId="2D09F661" w14:textId="77777777" w:rsidR="00937435" w:rsidRDefault="00573E54">
            <w:pPr>
              <w:spacing w:after="0" w:line="259" w:lineRule="auto"/>
              <w:ind w:left="2" w:firstLine="0"/>
            </w:pPr>
            <w:r>
              <w:t xml:space="preserve">UE-05 </w:t>
            </w:r>
          </w:p>
        </w:tc>
        <w:tc>
          <w:tcPr>
            <w:tcW w:w="3734" w:type="dxa"/>
            <w:tcBorders>
              <w:top w:val="single" w:sz="4" w:space="0" w:color="000000"/>
              <w:left w:val="single" w:sz="4" w:space="0" w:color="000000"/>
              <w:bottom w:val="single" w:sz="4" w:space="0" w:color="000000"/>
              <w:right w:val="single" w:sz="4" w:space="0" w:color="000000"/>
            </w:tcBorders>
          </w:tcPr>
          <w:p w14:paraId="723DBE3A" w14:textId="77777777" w:rsidR="00937435" w:rsidRDefault="00573E54">
            <w:pPr>
              <w:spacing w:after="0" w:line="259" w:lineRule="auto"/>
              <w:ind w:left="2" w:firstLine="0"/>
            </w:pPr>
            <w:r>
              <w:t xml:space="preserve">The Solution should have comprehensive self-help that assists an individual in using the Vaccine Inventory Management System (VIMS) such as, contextual help, video tutorials, and fly-over help text. </w:t>
            </w:r>
          </w:p>
        </w:tc>
        <w:tc>
          <w:tcPr>
            <w:tcW w:w="3730" w:type="dxa"/>
            <w:tcBorders>
              <w:top w:val="single" w:sz="4" w:space="0" w:color="000000"/>
              <w:left w:val="single" w:sz="4" w:space="0" w:color="000000"/>
              <w:bottom w:val="single" w:sz="4" w:space="0" w:color="000000"/>
              <w:right w:val="single" w:sz="4" w:space="0" w:color="000000"/>
            </w:tcBorders>
          </w:tcPr>
          <w:p w14:paraId="45B7B2DA" w14:textId="77777777" w:rsidR="00937435" w:rsidRDefault="00573E54">
            <w:pPr>
              <w:spacing w:after="143" w:line="238" w:lineRule="auto"/>
              <w:ind w:left="2" w:firstLine="0"/>
            </w:pPr>
            <w:r>
              <w:rPr>
                <w:b/>
              </w:rPr>
              <w:t xml:space="preserve">Proponent to describe/provide the following: </w:t>
            </w:r>
          </w:p>
          <w:p w14:paraId="335531BC" w14:textId="77777777" w:rsidR="00937435" w:rsidRDefault="00573E54">
            <w:pPr>
              <w:numPr>
                <w:ilvl w:val="0"/>
                <w:numId w:val="120"/>
              </w:numPr>
              <w:spacing w:after="21" w:line="258" w:lineRule="auto"/>
              <w:ind w:hanging="360"/>
            </w:pPr>
            <w:r>
              <w:t xml:space="preserve">Description of self-help materials available within the Solution, with formats (e.g. videos, tutorials, flyover help text) </w:t>
            </w:r>
          </w:p>
          <w:p w14:paraId="6661B949" w14:textId="77777777" w:rsidR="00937435" w:rsidRDefault="00573E54">
            <w:pPr>
              <w:numPr>
                <w:ilvl w:val="0"/>
                <w:numId w:val="120"/>
              </w:numPr>
              <w:spacing w:after="20" w:line="259" w:lineRule="auto"/>
              <w:ind w:hanging="360"/>
            </w:pPr>
            <w:r>
              <w:t xml:space="preserve">Description of how users access these materials </w:t>
            </w:r>
          </w:p>
          <w:p w14:paraId="4E0E0401" w14:textId="77777777" w:rsidR="00937435" w:rsidRDefault="00573E54">
            <w:pPr>
              <w:numPr>
                <w:ilvl w:val="0"/>
                <w:numId w:val="120"/>
              </w:numPr>
              <w:spacing w:after="0" w:line="259" w:lineRule="auto"/>
              <w:ind w:hanging="360"/>
            </w:pPr>
            <w:r>
              <w:t xml:space="preserve">How materials are updated and maintained </w:t>
            </w:r>
          </w:p>
        </w:tc>
        <w:tc>
          <w:tcPr>
            <w:tcW w:w="3494" w:type="dxa"/>
            <w:tcBorders>
              <w:top w:val="single" w:sz="4" w:space="0" w:color="000000"/>
              <w:left w:val="single" w:sz="4" w:space="0" w:color="000000"/>
              <w:bottom w:val="single" w:sz="4" w:space="0" w:color="000000"/>
              <w:right w:val="single" w:sz="4" w:space="0" w:color="000000"/>
            </w:tcBorders>
          </w:tcPr>
          <w:p w14:paraId="0ABC7614" w14:textId="77777777" w:rsidR="00937435" w:rsidRDefault="00573E54">
            <w:pPr>
              <w:spacing w:after="118" w:line="259" w:lineRule="auto"/>
              <w:ind w:left="2" w:firstLine="0"/>
            </w:pPr>
            <w:r>
              <w:rPr>
                <w:b/>
              </w:rPr>
              <w:t xml:space="preserve">Evaluators will look for: </w:t>
            </w:r>
          </w:p>
          <w:p w14:paraId="7B0A9D53" w14:textId="77777777" w:rsidR="00937435" w:rsidRDefault="00573E54">
            <w:pPr>
              <w:numPr>
                <w:ilvl w:val="0"/>
                <w:numId w:val="121"/>
              </w:numPr>
              <w:spacing w:after="0" w:line="259" w:lineRule="auto"/>
              <w:ind w:hanging="360"/>
            </w:pPr>
            <w:r>
              <w:t xml:space="preserve">Clear and comprehensive </w:t>
            </w:r>
          </w:p>
          <w:p w14:paraId="614284F8" w14:textId="77777777" w:rsidR="00937435" w:rsidRDefault="00573E54">
            <w:pPr>
              <w:spacing w:after="21" w:line="258" w:lineRule="auto"/>
              <w:ind w:left="722" w:firstLine="0"/>
            </w:pPr>
            <w:r>
              <w:t xml:space="preserve">self-help materials to support user ongoing learning </w:t>
            </w:r>
          </w:p>
          <w:p w14:paraId="4FF3F5AF" w14:textId="77777777" w:rsidR="00937435" w:rsidRDefault="00573E54">
            <w:pPr>
              <w:numPr>
                <w:ilvl w:val="0"/>
                <w:numId w:val="121"/>
              </w:numPr>
              <w:spacing w:after="20" w:line="259" w:lineRule="auto"/>
              <w:ind w:hanging="360"/>
            </w:pPr>
            <w:r>
              <w:t xml:space="preserve">Ease of use and access of self-help content </w:t>
            </w:r>
          </w:p>
          <w:p w14:paraId="5D252160" w14:textId="77777777" w:rsidR="00937435" w:rsidRDefault="00573E54">
            <w:pPr>
              <w:numPr>
                <w:ilvl w:val="0"/>
                <w:numId w:val="121"/>
              </w:numPr>
              <w:spacing w:after="0" w:line="259" w:lineRule="auto"/>
              <w:ind w:hanging="360"/>
            </w:pPr>
            <w:r>
              <w:t xml:space="preserve">Availability of multiple formats to support diverse </w:t>
            </w:r>
          </w:p>
          <w:p w14:paraId="747E41CE" w14:textId="77777777" w:rsidR="00937435" w:rsidRDefault="00573E54">
            <w:pPr>
              <w:spacing w:after="0" w:line="259" w:lineRule="auto"/>
              <w:ind w:left="69" w:firstLine="0"/>
              <w:jc w:val="center"/>
            </w:pPr>
            <w:r>
              <w:t xml:space="preserve">learning preferences </w:t>
            </w:r>
          </w:p>
          <w:p w14:paraId="2AAF6530" w14:textId="77777777" w:rsidR="00937435" w:rsidRDefault="00573E54">
            <w:pPr>
              <w:spacing w:after="0" w:line="259" w:lineRule="auto"/>
              <w:ind w:left="722" w:firstLine="0"/>
            </w:pPr>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5C9A4C0" w14:textId="77777777" w:rsidR="00937435" w:rsidRDefault="00573E54">
            <w:pPr>
              <w:spacing w:after="0" w:line="259" w:lineRule="auto"/>
              <w:ind w:left="0" w:firstLine="0"/>
            </w:pPr>
            <w:r>
              <w:rPr>
                <w:b/>
              </w:rPr>
              <w:t xml:space="preserve">Desirable </w:t>
            </w:r>
          </w:p>
        </w:tc>
      </w:tr>
      <w:tr w:rsidR="00937435" w14:paraId="329AAF20" w14:textId="77777777">
        <w:trPr>
          <w:trHeight w:val="3139"/>
        </w:trPr>
        <w:tc>
          <w:tcPr>
            <w:tcW w:w="950" w:type="dxa"/>
            <w:tcBorders>
              <w:top w:val="single" w:sz="4" w:space="0" w:color="000000"/>
              <w:left w:val="single" w:sz="4" w:space="0" w:color="000000"/>
              <w:bottom w:val="single" w:sz="4" w:space="0" w:color="000000"/>
              <w:right w:val="single" w:sz="4" w:space="0" w:color="000000"/>
            </w:tcBorders>
          </w:tcPr>
          <w:p w14:paraId="0AD4E9F5" w14:textId="77777777" w:rsidR="00937435" w:rsidRDefault="00573E54">
            <w:pPr>
              <w:spacing w:after="0" w:line="259" w:lineRule="auto"/>
              <w:ind w:left="2" w:firstLine="0"/>
            </w:pPr>
            <w:r>
              <w:lastRenderedPageBreak/>
              <w:t xml:space="preserve">UE-06 </w:t>
            </w:r>
          </w:p>
        </w:tc>
        <w:tc>
          <w:tcPr>
            <w:tcW w:w="3734" w:type="dxa"/>
            <w:tcBorders>
              <w:top w:val="single" w:sz="4" w:space="0" w:color="000000"/>
              <w:left w:val="single" w:sz="4" w:space="0" w:color="000000"/>
              <w:bottom w:val="single" w:sz="4" w:space="0" w:color="000000"/>
              <w:right w:val="single" w:sz="4" w:space="0" w:color="000000"/>
            </w:tcBorders>
          </w:tcPr>
          <w:p w14:paraId="25200152" w14:textId="77777777" w:rsidR="00937435" w:rsidRDefault="00573E54">
            <w:pPr>
              <w:spacing w:after="0" w:line="259" w:lineRule="auto"/>
              <w:ind w:left="2" w:firstLine="0"/>
            </w:pPr>
            <w:r>
              <w:t xml:space="preserve">The Solution should provide online educational material to end Users </w:t>
            </w:r>
          </w:p>
        </w:tc>
        <w:tc>
          <w:tcPr>
            <w:tcW w:w="3730" w:type="dxa"/>
            <w:tcBorders>
              <w:top w:val="single" w:sz="4" w:space="0" w:color="000000"/>
              <w:left w:val="single" w:sz="4" w:space="0" w:color="000000"/>
              <w:bottom w:val="single" w:sz="4" w:space="0" w:color="000000"/>
              <w:right w:val="single" w:sz="4" w:space="0" w:color="000000"/>
            </w:tcBorders>
          </w:tcPr>
          <w:p w14:paraId="57DF6BCC" w14:textId="77777777" w:rsidR="00937435" w:rsidRDefault="00573E54">
            <w:pPr>
              <w:spacing w:after="143" w:line="238" w:lineRule="auto"/>
              <w:ind w:left="2" w:firstLine="0"/>
            </w:pPr>
            <w:r>
              <w:rPr>
                <w:b/>
              </w:rPr>
              <w:t xml:space="preserve">Proponent to describe/provide the following: </w:t>
            </w:r>
          </w:p>
          <w:p w14:paraId="3137561D" w14:textId="77777777" w:rsidR="00937435" w:rsidRDefault="00573E54">
            <w:pPr>
              <w:numPr>
                <w:ilvl w:val="0"/>
                <w:numId w:val="122"/>
              </w:numPr>
              <w:spacing w:after="0" w:line="258" w:lineRule="auto"/>
              <w:ind w:right="21" w:hanging="360"/>
            </w:pPr>
            <w:r>
              <w:t xml:space="preserve">Description of the online education materials available within the </w:t>
            </w:r>
          </w:p>
          <w:p w14:paraId="32EF6AAE" w14:textId="77777777" w:rsidR="00937435" w:rsidRDefault="00573E54">
            <w:pPr>
              <w:spacing w:after="21" w:line="258" w:lineRule="auto"/>
              <w:ind w:left="722" w:firstLine="0"/>
            </w:pPr>
            <w:r>
              <w:t xml:space="preserve">Solution, with formats (e.g. videos, guides, interactive modules) </w:t>
            </w:r>
          </w:p>
          <w:p w14:paraId="25DC6E61" w14:textId="77777777" w:rsidR="00937435" w:rsidRDefault="00573E54">
            <w:pPr>
              <w:numPr>
                <w:ilvl w:val="0"/>
                <w:numId w:val="122"/>
              </w:numPr>
              <w:spacing w:after="0" w:line="259" w:lineRule="auto"/>
              <w:ind w:right="21" w:hanging="360"/>
            </w:pPr>
            <w:r>
              <w:t xml:space="preserve">Description of where users access these materials </w:t>
            </w:r>
          </w:p>
        </w:tc>
        <w:tc>
          <w:tcPr>
            <w:tcW w:w="3494" w:type="dxa"/>
            <w:tcBorders>
              <w:top w:val="single" w:sz="4" w:space="0" w:color="000000"/>
              <w:left w:val="single" w:sz="4" w:space="0" w:color="000000"/>
              <w:bottom w:val="single" w:sz="4" w:space="0" w:color="000000"/>
              <w:right w:val="single" w:sz="4" w:space="0" w:color="000000"/>
            </w:tcBorders>
          </w:tcPr>
          <w:p w14:paraId="14833890" w14:textId="77777777" w:rsidR="00937435" w:rsidRDefault="00573E54">
            <w:pPr>
              <w:spacing w:after="118" w:line="259" w:lineRule="auto"/>
              <w:ind w:left="2" w:firstLine="0"/>
            </w:pPr>
            <w:r>
              <w:rPr>
                <w:b/>
              </w:rPr>
              <w:t xml:space="preserve">Evaluators will look for: </w:t>
            </w:r>
          </w:p>
          <w:p w14:paraId="091D9E12" w14:textId="77777777" w:rsidR="00937435" w:rsidRDefault="00573E54">
            <w:pPr>
              <w:numPr>
                <w:ilvl w:val="0"/>
                <w:numId w:val="123"/>
              </w:numPr>
              <w:spacing w:after="24" w:line="258" w:lineRule="auto"/>
              <w:ind w:hanging="360"/>
            </w:pPr>
            <w:r>
              <w:t xml:space="preserve">Clear and comprehensive online materials to support user onboarding and ongoing learning </w:t>
            </w:r>
          </w:p>
          <w:p w14:paraId="5045BD07" w14:textId="77777777" w:rsidR="00937435" w:rsidRDefault="00573E54">
            <w:pPr>
              <w:numPr>
                <w:ilvl w:val="0"/>
                <w:numId w:val="123"/>
              </w:numPr>
              <w:spacing w:after="20" w:line="259" w:lineRule="auto"/>
              <w:ind w:hanging="360"/>
            </w:pPr>
            <w:r>
              <w:t xml:space="preserve">Ease of use and access of educational content </w:t>
            </w:r>
          </w:p>
          <w:p w14:paraId="1E71A0FE" w14:textId="77777777" w:rsidR="00937435" w:rsidRDefault="00573E54">
            <w:pPr>
              <w:numPr>
                <w:ilvl w:val="0"/>
                <w:numId w:val="123"/>
              </w:numPr>
              <w:spacing w:after="0" w:line="259" w:lineRule="auto"/>
              <w:ind w:hanging="360"/>
            </w:pPr>
            <w:r>
              <w:t xml:space="preserve">Availability of multiple formats to support diverse learning preferences </w:t>
            </w:r>
          </w:p>
        </w:tc>
        <w:tc>
          <w:tcPr>
            <w:tcW w:w="1416" w:type="dxa"/>
            <w:tcBorders>
              <w:top w:val="single" w:sz="4" w:space="0" w:color="000000"/>
              <w:left w:val="single" w:sz="4" w:space="0" w:color="000000"/>
              <w:bottom w:val="single" w:sz="4" w:space="0" w:color="000000"/>
              <w:right w:val="single" w:sz="4" w:space="0" w:color="000000"/>
            </w:tcBorders>
          </w:tcPr>
          <w:p w14:paraId="0839F5E3" w14:textId="77777777" w:rsidR="00937435" w:rsidRDefault="00573E54">
            <w:pPr>
              <w:spacing w:after="0" w:line="259" w:lineRule="auto"/>
              <w:ind w:left="0" w:firstLine="0"/>
            </w:pPr>
            <w:r>
              <w:rPr>
                <w:b/>
              </w:rPr>
              <w:t xml:space="preserve">Desirable </w:t>
            </w:r>
          </w:p>
        </w:tc>
      </w:tr>
    </w:tbl>
    <w:p w14:paraId="733D3829" w14:textId="77777777" w:rsidR="00937435" w:rsidRDefault="00937435">
      <w:pPr>
        <w:spacing w:after="0" w:line="259" w:lineRule="auto"/>
        <w:ind w:left="-1440" w:right="14104" w:firstLine="0"/>
      </w:pPr>
    </w:p>
    <w:tbl>
      <w:tblPr>
        <w:tblStyle w:val="TableGrid"/>
        <w:tblW w:w="13325" w:type="dxa"/>
        <w:tblInd w:w="-142" w:type="dxa"/>
        <w:tblCellMar>
          <w:right w:w="65" w:type="dxa"/>
        </w:tblCellMar>
        <w:tblLook w:val="04A0" w:firstRow="1" w:lastRow="0" w:firstColumn="1" w:lastColumn="0" w:noHBand="0" w:noVBand="1"/>
      </w:tblPr>
      <w:tblGrid>
        <w:gridCol w:w="951"/>
        <w:gridCol w:w="3734"/>
        <w:gridCol w:w="828"/>
        <w:gridCol w:w="2902"/>
        <w:gridCol w:w="828"/>
        <w:gridCol w:w="2666"/>
        <w:gridCol w:w="1416"/>
      </w:tblGrid>
      <w:tr w:rsidR="00937435" w14:paraId="09183441" w14:textId="77777777">
        <w:trPr>
          <w:trHeight w:val="3516"/>
        </w:trPr>
        <w:tc>
          <w:tcPr>
            <w:tcW w:w="950" w:type="dxa"/>
            <w:tcBorders>
              <w:top w:val="single" w:sz="4" w:space="0" w:color="000000"/>
              <w:left w:val="single" w:sz="4" w:space="0" w:color="000000"/>
              <w:bottom w:val="single" w:sz="4" w:space="0" w:color="000000"/>
              <w:right w:val="single" w:sz="4" w:space="0" w:color="000000"/>
            </w:tcBorders>
          </w:tcPr>
          <w:p w14:paraId="0EA07F6C"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3E4515BF" w14:textId="77777777" w:rsidR="00937435" w:rsidRDefault="00937435">
            <w:pPr>
              <w:spacing w:after="160" w:line="259" w:lineRule="auto"/>
              <w:ind w:left="0" w:firstLine="0"/>
            </w:pPr>
          </w:p>
        </w:tc>
        <w:tc>
          <w:tcPr>
            <w:tcW w:w="3730" w:type="dxa"/>
            <w:gridSpan w:val="2"/>
            <w:tcBorders>
              <w:top w:val="single" w:sz="4" w:space="0" w:color="000000"/>
              <w:left w:val="single" w:sz="4" w:space="0" w:color="000000"/>
              <w:bottom w:val="single" w:sz="4" w:space="0" w:color="000000"/>
              <w:right w:val="single" w:sz="4" w:space="0" w:color="000000"/>
            </w:tcBorders>
          </w:tcPr>
          <w:p w14:paraId="7B600D1C" w14:textId="77777777" w:rsidR="00937435" w:rsidRDefault="00573E54">
            <w:pPr>
              <w:numPr>
                <w:ilvl w:val="0"/>
                <w:numId w:val="124"/>
              </w:numPr>
              <w:spacing w:after="23" w:line="259" w:lineRule="auto"/>
              <w:ind w:hanging="360"/>
            </w:pPr>
            <w:r>
              <w:t xml:space="preserve">How materials are updated and maintained </w:t>
            </w:r>
          </w:p>
          <w:p w14:paraId="2EE3EB60" w14:textId="77777777" w:rsidR="00937435" w:rsidRDefault="00573E54">
            <w:pPr>
              <w:numPr>
                <w:ilvl w:val="0"/>
                <w:numId w:val="124"/>
              </w:numPr>
              <w:spacing w:after="22" w:line="258" w:lineRule="auto"/>
              <w:ind w:hanging="360"/>
            </w:pPr>
            <w:r>
              <w:t xml:space="preserve">Description on whether training materials are </w:t>
            </w:r>
            <w:proofErr w:type="spellStart"/>
            <w:r>
              <w:t>rolebased</w:t>
            </w:r>
            <w:proofErr w:type="spellEnd"/>
            <w:r>
              <w:t xml:space="preserve"> and customizable </w:t>
            </w:r>
          </w:p>
          <w:p w14:paraId="78C9939E" w14:textId="77777777" w:rsidR="00937435" w:rsidRDefault="00573E54">
            <w:pPr>
              <w:numPr>
                <w:ilvl w:val="0"/>
                <w:numId w:val="124"/>
              </w:numPr>
              <w:spacing w:after="24" w:line="258" w:lineRule="auto"/>
              <w:ind w:hanging="360"/>
            </w:pPr>
            <w:r>
              <w:t xml:space="preserve">Provide details on any analytics or tracking features for user engagement or completion </w:t>
            </w:r>
          </w:p>
          <w:p w14:paraId="68311B1E" w14:textId="77777777" w:rsidR="00937435" w:rsidRDefault="00573E54">
            <w:pPr>
              <w:numPr>
                <w:ilvl w:val="0"/>
                <w:numId w:val="124"/>
              </w:numPr>
              <w:spacing w:after="0" w:line="259" w:lineRule="auto"/>
              <w:ind w:hanging="360"/>
            </w:pPr>
            <w:r>
              <w:t>Examples or samples of content</w:t>
            </w:r>
            <w:r>
              <w:rPr>
                <w:b/>
              </w:rPr>
              <w:t xml:space="preserve"> </w:t>
            </w:r>
          </w:p>
        </w:tc>
        <w:tc>
          <w:tcPr>
            <w:tcW w:w="3494" w:type="dxa"/>
            <w:gridSpan w:val="2"/>
            <w:tcBorders>
              <w:top w:val="single" w:sz="4" w:space="0" w:color="000000"/>
              <w:left w:val="single" w:sz="4" w:space="0" w:color="000000"/>
              <w:bottom w:val="single" w:sz="4" w:space="0" w:color="000000"/>
              <w:right w:val="single" w:sz="4" w:space="0" w:color="000000"/>
            </w:tcBorders>
          </w:tcPr>
          <w:p w14:paraId="3EEA3E5E" w14:textId="77777777" w:rsidR="00937435" w:rsidRDefault="00573E54">
            <w:pPr>
              <w:spacing w:after="0" w:line="259" w:lineRule="auto"/>
              <w:ind w:left="722" w:right="45" w:hanging="360"/>
            </w:pPr>
            <w:r>
              <w:rPr>
                <w:rFonts w:ascii="Segoe UI Symbol" w:eastAsia="Segoe UI Symbol" w:hAnsi="Segoe UI Symbol" w:cs="Segoe UI Symbol"/>
              </w:rPr>
              <w:t>•</w:t>
            </w:r>
            <w:r>
              <w:rPr>
                <w:rFonts w:ascii="Arial" w:eastAsia="Arial" w:hAnsi="Arial" w:cs="Arial"/>
              </w:rPr>
              <w:t xml:space="preserve"> </w:t>
            </w:r>
            <w:r>
              <w:t>Searchability, step-</w:t>
            </w:r>
            <w:proofErr w:type="spellStart"/>
            <w:r>
              <w:t>bystep</w:t>
            </w:r>
            <w:proofErr w:type="spellEnd"/>
            <w:r>
              <w:t xml:space="preserve"> workflows, embedded help </w:t>
            </w:r>
          </w:p>
        </w:tc>
        <w:tc>
          <w:tcPr>
            <w:tcW w:w="1416" w:type="dxa"/>
            <w:tcBorders>
              <w:top w:val="single" w:sz="4" w:space="0" w:color="000000"/>
              <w:left w:val="single" w:sz="4" w:space="0" w:color="000000"/>
              <w:bottom w:val="single" w:sz="4" w:space="0" w:color="000000"/>
              <w:right w:val="single" w:sz="4" w:space="0" w:color="000000"/>
            </w:tcBorders>
          </w:tcPr>
          <w:p w14:paraId="3B676847" w14:textId="77777777" w:rsidR="00937435" w:rsidRDefault="00937435">
            <w:pPr>
              <w:spacing w:after="160" w:line="259" w:lineRule="auto"/>
              <w:ind w:left="0" w:firstLine="0"/>
            </w:pPr>
          </w:p>
        </w:tc>
      </w:tr>
      <w:tr w:rsidR="00937435" w14:paraId="4EEACABE" w14:textId="77777777">
        <w:trPr>
          <w:trHeight w:val="5102"/>
        </w:trPr>
        <w:tc>
          <w:tcPr>
            <w:tcW w:w="950" w:type="dxa"/>
            <w:tcBorders>
              <w:top w:val="single" w:sz="4" w:space="0" w:color="000000"/>
              <w:left w:val="single" w:sz="4" w:space="0" w:color="000000"/>
              <w:bottom w:val="single" w:sz="4" w:space="0" w:color="000000"/>
              <w:right w:val="single" w:sz="4" w:space="0" w:color="000000"/>
            </w:tcBorders>
          </w:tcPr>
          <w:p w14:paraId="00994788" w14:textId="77777777" w:rsidR="00937435" w:rsidRDefault="00573E54">
            <w:pPr>
              <w:spacing w:after="0" w:line="259" w:lineRule="auto"/>
              <w:ind w:left="2" w:firstLine="0"/>
            </w:pPr>
            <w:r>
              <w:lastRenderedPageBreak/>
              <w:t xml:space="preserve">UE-07 </w:t>
            </w:r>
          </w:p>
        </w:tc>
        <w:tc>
          <w:tcPr>
            <w:tcW w:w="3734" w:type="dxa"/>
            <w:tcBorders>
              <w:top w:val="single" w:sz="4" w:space="0" w:color="000000"/>
              <w:left w:val="single" w:sz="4" w:space="0" w:color="000000"/>
              <w:bottom w:val="single" w:sz="4" w:space="0" w:color="000000"/>
              <w:right w:val="single" w:sz="4" w:space="0" w:color="000000"/>
            </w:tcBorders>
          </w:tcPr>
          <w:p w14:paraId="1359DC70" w14:textId="77777777" w:rsidR="00937435" w:rsidRDefault="00573E54">
            <w:pPr>
              <w:spacing w:after="0" w:line="259" w:lineRule="auto"/>
              <w:ind w:left="2" w:firstLine="0"/>
            </w:pPr>
            <w:r>
              <w:t xml:space="preserve">The Solution should provide online educational material available to PPHS and PCA to support the SaaS based VIMS.  </w:t>
            </w:r>
          </w:p>
        </w:tc>
        <w:tc>
          <w:tcPr>
            <w:tcW w:w="3730" w:type="dxa"/>
            <w:gridSpan w:val="2"/>
            <w:tcBorders>
              <w:top w:val="single" w:sz="4" w:space="0" w:color="000000"/>
              <w:left w:val="single" w:sz="4" w:space="0" w:color="000000"/>
              <w:bottom w:val="single" w:sz="4" w:space="0" w:color="000000"/>
              <w:right w:val="single" w:sz="4" w:space="0" w:color="000000"/>
            </w:tcBorders>
          </w:tcPr>
          <w:p w14:paraId="796A78B8" w14:textId="77777777" w:rsidR="00937435" w:rsidRDefault="00573E54">
            <w:pPr>
              <w:spacing w:after="143" w:line="238" w:lineRule="auto"/>
              <w:ind w:left="2" w:firstLine="0"/>
            </w:pPr>
            <w:r>
              <w:rPr>
                <w:b/>
              </w:rPr>
              <w:t xml:space="preserve">Proponent to describe/provide the following: </w:t>
            </w:r>
          </w:p>
          <w:p w14:paraId="04A633DB" w14:textId="77777777" w:rsidR="00937435" w:rsidRDefault="00573E54">
            <w:pPr>
              <w:numPr>
                <w:ilvl w:val="0"/>
                <w:numId w:val="125"/>
              </w:numPr>
              <w:spacing w:after="21" w:line="258" w:lineRule="auto"/>
              <w:ind w:hanging="360"/>
            </w:pPr>
            <w:r>
              <w:t xml:space="preserve">Description of educational materials available to PPHS and PCA </w:t>
            </w:r>
          </w:p>
          <w:p w14:paraId="771FFDCC" w14:textId="77777777" w:rsidR="00937435" w:rsidRDefault="00573E54">
            <w:pPr>
              <w:numPr>
                <w:ilvl w:val="0"/>
                <w:numId w:val="125"/>
              </w:numPr>
              <w:spacing w:after="21" w:line="258" w:lineRule="auto"/>
              <w:ind w:hanging="360"/>
            </w:pPr>
            <w:r>
              <w:t xml:space="preserve">Frequency and process for updating educational content to reflect system changes or new releases </w:t>
            </w:r>
          </w:p>
          <w:p w14:paraId="21585F84" w14:textId="77777777" w:rsidR="00937435" w:rsidRDefault="00573E54">
            <w:pPr>
              <w:numPr>
                <w:ilvl w:val="0"/>
                <w:numId w:val="125"/>
              </w:numPr>
              <w:spacing w:after="0" w:line="259" w:lineRule="auto"/>
              <w:ind w:hanging="360"/>
            </w:pPr>
            <w:r>
              <w:t xml:space="preserve">Examples or samples of content </w:t>
            </w:r>
          </w:p>
        </w:tc>
        <w:tc>
          <w:tcPr>
            <w:tcW w:w="3494" w:type="dxa"/>
            <w:gridSpan w:val="2"/>
            <w:tcBorders>
              <w:top w:val="single" w:sz="4" w:space="0" w:color="000000"/>
              <w:left w:val="single" w:sz="4" w:space="0" w:color="000000"/>
              <w:bottom w:val="single" w:sz="4" w:space="0" w:color="000000"/>
              <w:right w:val="single" w:sz="4" w:space="0" w:color="000000"/>
            </w:tcBorders>
          </w:tcPr>
          <w:p w14:paraId="56550DB7" w14:textId="77777777" w:rsidR="00937435" w:rsidRDefault="00573E54">
            <w:pPr>
              <w:spacing w:after="118" w:line="259" w:lineRule="auto"/>
              <w:ind w:left="2" w:firstLine="0"/>
            </w:pPr>
            <w:r>
              <w:rPr>
                <w:b/>
              </w:rPr>
              <w:t xml:space="preserve">Evaluators will look for: </w:t>
            </w:r>
          </w:p>
          <w:p w14:paraId="17FBF941" w14:textId="77777777" w:rsidR="00937435" w:rsidRDefault="00573E54">
            <w:pPr>
              <w:numPr>
                <w:ilvl w:val="0"/>
                <w:numId w:val="126"/>
              </w:numPr>
              <w:spacing w:after="22" w:line="258" w:lineRule="auto"/>
              <w:ind w:hanging="360"/>
            </w:pPr>
            <w:r>
              <w:t xml:space="preserve">Completeness and clarity of the described educational materials </w:t>
            </w:r>
          </w:p>
          <w:p w14:paraId="3895E8F0" w14:textId="77777777" w:rsidR="00937435" w:rsidRDefault="00573E54">
            <w:pPr>
              <w:numPr>
                <w:ilvl w:val="0"/>
                <w:numId w:val="126"/>
              </w:numPr>
              <w:spacing w:after="21" w:line="258" w:lineRule="auto"/>
              <w:ind w:hanging="360"/>
            </w:pPr>
            <w:r>
              <w:t xml:space="preserve">Evidence that materials support effective adoption and ongoing use of the SaaS based VIMS </w:t>
            </w:r>
          </w:p>
          <w:p w14:paraId="6A160D1C" w14:textId="77777777" w:rsidR="00937435" w:rsidRDefault="00573E54">
            <w:pPr>
              <w:numPr>
                <w:ilvl w:val="0"/>
                <w:numId w:val="126"/>
              </w:numPr>
              <w:spacing w:after="0" w:line="259" w:lineRule="auto"/>
              <w:ind w:hanging="360"/>
            </w:pPr>
            <w:r>
              <w:t xml:space="preserve">Alignment of training resources with </w:t>
            </w:r>
          </w:p>
          <w:p w14:paraId="6B01E7C6" w14:textId="77777777" w:rsidR="00937435" w:rsidRDefault="00573E54">
            <w:pPr>
              <w:spacing w:after="23" w:line="257" w:lineRule="auto"/>
              <w:ind w:left="722" w:firstLine="0"/>
            </w:pPr>
            <w:r>
              <w:t xml:space="preserve">PPHS/PCA needs and system functionality </w:t>
            </w:r>
          </w:p>
          <w:p w14:paraId="432599C1" w14:textId="77777777" w:rsidR="00937435" w:rsidRDefault="00573E54">
            <w:pPr>
              <w:numPr>
                <w:ilvl w:val="0"/>
                <w:numId w:val="126"/>
              </w:numPr>
              <w:spacing w:after="0" w:line="259" w:lineRule="auto"/>
              <w:ind w:hanging="360"/>
            </w:pPr>
            <w:r>
              <w:t xml:space="preserve">Demonstrated approach to keeping educational content current and relevant </w:t>
            </w:r>
          </w:p>
        </w:tc>
        <w:tc>
          <w:tcPr>
            <w:tcW w:w="1416" w:type="dxa"/>
            <w:tcBorders>
              <w:top w:val="single" w:sz="4" w:space="0" w:color="000000"/>
              <w:left w:val="single" w:sz="4" w:space="0" w:color="000000"/>
              <w:bottom w:val="single" w:sz="4" w:space="0" w:color="000000"/>
              <w:right w:val="single" w:sz="4" w:space="0" w:color="000000"/>
            </w:tcBorders>
          </w:tcPr>
          <w:p w14:paraId="14886080" w14:textId="77777777" w:rsidR="00937435" w:rsidRDefault="00573E54">
            <w:pPr>
              <w:spacing w:after="0" w:line="259" w:lineRule="auto"/>
              <w:ind w:left="0" w:firstLine="0"/>
            </w:pPr>
            <w:r>
              <w:rPr>
                <w:b/>
              </w:rPr>
              <w:t xml:space="preserve">Desirable </w:t>
            </w:r>
          </w:p>
        </w:tc>
      </w:tr>
      <w:tr w:rsidR="00937435" w14:paraId="1A3844EB" w14:textId="77777777">
        <w:trPr>
          <w:trHeight w:val="1018"/>
        </w:trPr>
        <w:tc>
          <w:tcPr>
            <w:tcW w:w="950" w:type="dxa"/>
            <w:tcBorders>
              <w:top w:val="single" w:sz="4" w:space="0" w:color="000000"/>
              <w:left w:val="single" w:sz="4" w:space="0" w:color="000000"/>
              <w:bottom w:val="single" w:sz="4" w:space="0" w:color="000000"/>
              <w:right w:val="single" w:sz="4" w:space="0" w:color="000000"/>
            </w:tcBorders>
          </w:tcPr>
          <w:p w14:paraId="2070B65D" w14:textId="77777777" w:rsidR="00937435" w:rsidRDefault="00573E54">
            <w:pPr>
              <w:spacing w:after="0" w:line="259" w:lineRule="auto"/>
              <w:ind w:left="2" w:firstLine="0"/>
            </w:pPr>
            <w:r>
              <w:t xml:space="preserve">UE-08 </w:t>
            </w:r>
          </w:p>
        </w:tc>
        <w:tc>
          <w:tcPr>
            <w:tcW w:w="3734" w:type="dxa"/>
            <w:tcBorders>
              <w:top w:val="single" w:sz="4" w:space="0" w:color="000000"/>
              <w:left w:val="single" w:sz="4" w:space="0" w:color="000000"/>
              <w:bottom w:val="single" w:sz="4" w:space="0" w:color="000000"/>
              <w:right w:val="single" w:sz="4" w:space="0" w:color="000000"/>
            </w:tcBorders>
          </w:tcPr>
          <w:p w14:paraId="1F10D15F" w14:textId="77777777" w:rsidR="00937435" w:rsidRDefault="00573E54">
            <w:pPr>
              <w:spacing w:after="0" w:line="259" w:lineRule="auto"/>
              <w:ind w:left="2" w:right="29" w:firstLine="0"/>
            </w:pPr>
            <w:r>
              <w:t xml:space="preserve">The Solution must employ a responsive UI/UX design that adapts seamlessly across supported </w:t>
            </w:r>
          </w:p>
        </w:tc>
        <w:tc>
          <w:tcPr>
            <w:tcW w:w="3730" w:type="dxa"/>
            <w:gridSpan w:val="2"/>
            <w:tcBorders>
              <w:top w:val="single" w:sz="4" w:space="0" w:color="000000"/>
              <w:left w:val="single" w:sz="4" w:space="0" w:color="000000"/>
              <w:bottom w:val="single" w:sz="4" w:space="0" w:color="000000"/>
              <w:right w:val="single" w:sz="4" w:space="0" w:color="000000"/>
            </w:tcBorders>
          </w:tcPr>
          <w:p w14:paraId="633CFD34" w14:textId="77777777" w:rsidR="00937435" w:rsidRDefault="00573E54">
            <w:pPr>
              <w:spacing w:after="0" w:line="259" w:lineRule="auto"/>
              <w:ind w:left="2" w:firstLine="0"/>
            </w:pPr>
            <w:r>
              <w:rPr>
                <w:b/>
              </w:rPr>
              <w:t xml:space="preserve">Proponent to describe/provide the following: </w:t>
            </w:r>
          </w:p>
        </w:tc>
        <w:tc>
          <w:tcPr>
            <w:tcW w:w="3494" w:type="dxa"/>
            <w:gridSpan w:val="2"/>
            <w:tcBorders>
              <w:top w:val="single" w:sz="4" w:space="0" w:color="000000"/>
              <w:left w:val="single" w:sz="4" w:space="0" w:color="000000"/>
              <w:bottom w:val="single" w:sz="4" w:space="0" w:color="000000"/>
              <w:right w:val="single" w:sz="4" w:space="0" w:color="000000"/>
            </w:tcBorders>
          </w:tcPr>
          <w:p w14:paraId="35CAAFF9" w14:textId="77777777" w:rsidR="00937435" w:rsidRDefault="00573E54">
            <w:pPr>
              <w:spacing w:after="119" w:line="259" w:lineRule="auto"/>
              <w:ind w:left="2" w:firstLine="0"/>
            </w:pPr>
            <w:r>
              <w:rPr>
                <w:b/>
              </w:rPr>
              <w:t xml:space="preserve">Evaluators will look for: </w:t>
            </w:r>
          </w:p>
          <w:p w14:paraId="3BCDB581" w14:textId="77777777" w:rsidR="00937435" w:rsidRDefault="00573E54">
            <w:pPr>
              <w:spacing w:after="0" w:line="259" w:lineRule="auto"/>
              <w:ind w:left="722" w:right="9" w:hanging="360"/>
            </w:pPr>
            <w:r>
              <w:rPr>
                <w:rFonts w:ascii="Segoe UI Symbol" w:eastAsia="Segoe UI Symbol" w:hAnsi="Segoe UI Symbol" w:cs="Segoe UI Symbol"/>
              </w:rPr>
              <w:t>•</w:t>
            </w:r>
            <w:r>
              <w:rPr>
                <w:rFonts w:ascii="Arial" w:eastAsia="Arial" w:hAnsi="Arial" w:cs="Arial"/>
              </w:rPr>
              <w:t xml:space="preserve"> </w:t>
            </w:r>
            <w:r>
              <w:t xml:space="preserve">Clear confirmation that the Solution uses true </w:t>
            </w:r>
          </w:p>
        </w:tc>
        <w:tc>
          <w:tcPr>
            <w:tcW w:w="1416" w:type="dxa"/>
            <w:tcBorders>
              <w:top w:val="single" w:sz="4" w:space="0" w:color="000000"/>
              <w:left w:val="single" w:sz="4" w:space="0" w:color="000000"/>
              <w:bottom w:val="single" w:sz="4" w:space="0" w:color="000000"/>
              <w:right w:val="single" w:sz="4" w:space="0" w:color="000000"/>
            </w:tcBorders>
          </w:tcPr>
          <w:p w14:paraId="5DB8EBBB" w14:textId="77777777" w:rsidR="00937435" w:rsidRDefault="00573E54">
            <w:pPr>
              <w:spacing w:after="0" w:line="259" w:lineRule="auto"/>
              <w:ind w:left="0" w:firstLine="0"/>
              <w:jc w:val="both"/>
            </w:pPr>
            <w:r>
              <w:rPr>
                <w:b/>
                <w:color w:val="FF0000"/>
              </w:rPr>
              <w:t>Mandatory</w:t>
            </w:r>
            <w:r>
              <w:rPr>
                <w:b/>
              </w:rPr>
              <w:t xml:space="preserve"> </w:t>
            </w:r>
          </w:p>
        </w:tc>
      </w:tr>
      <w:tr w:rsidR="00937435" w14:paraId="68D285C1" w14:textId="77777777">
        <w:trPr>
          <w:trHeight w:val="7783"/>
        </w:trPr>
        <w:tc>
          <w:tcPr>
            <w:tcW w:w="950" w:type="dxa"/>
            <w:tcBorders>
              <w:top w:val="single" w:sz="4" w:space="0" w:color="000000"/>
              <w:left w:val="single" w:sz="4" w:space="0" w:color="000000"/>
              <w:bottom w:val="single" w:sz="4" w:space="0" w:color="000000"/>
              <w:right w:val="single" w:sz="4" w:space="0" w:color="000000"/>
            </w:tcBorders>
          </w:tcPr>
          <w:p w14:paraId="7BB8B8FE"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789DEF5E" w14:textId="77777777" w:rsidR="00937435" w:rsidRDefault="00573E54">
            <w:pPr>
              <w:spacing w:after="0" w:line="257" w:lineRule="auto"/>
              <w:ind w:left="108" w:firstLine="0"/>
            </w:pPr>
            <w:r>
              <w:t xml:space="preserve">devices, screen sizes, and browsers. The Solution must comply with </w:t>
            </w:r>
          </w:p>
          <w:p w14:paraId="5DF4D62B" w14:textId="77777777" w:rsidR="00937435" w:rsidRDefault="00573E54">
            <w:pPr>
              <w:spacing w:after="0" w:line="259" w:lineRule="auto"/>
              <w:ind w:left="108" w:firstLine="0"/>
            </w:pPr>
            <w:r>
              <w:t xml:space="preserve">GoA and PPHS UI/UX standards, and the Proponent must include the applicable standards as part of the proposal submission. </w:t>
            </w:r>
          </w:p>
        </w:tc>
        <w:tc>
          <w:tcPr>
            <w:tcW w:w="828" w:type="dxa"/>
            <w:tcBorders>
              <w:top w:val="single" w:sz="4" w:space="0" w:color="000000"/>
              <w:left w:val="single" w:sz="4" w:space="0" w:color="000000"/>
              <w:bottom w:val="single" w:sz="4" w:space="0" w:color="000000"/>
              <w:right w:val="nil"/>
            </w:tcBorders>
          </w:tcPr>
          <w:p w14:paraId="14C9148D" w14:textId="77777777" w:rsidR="00937435" w:rsidRDefault="00573E54">
            <w:pPr>
              <w:spacing w:after="1230"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p w14:paraId="01263267" w14:textId="77777777" w:rsidR="00937435" w:rsidRDefault="00573E54">
            <w:pPr>
              <w:spacing w:after="1228"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p w14:paraId="31685057" w14:textId="77777777" w:rsidR="00937435" w:rsidRDefault="00573E54">
            <w:pPr>
              <w:spacing w:after="1230"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p w14:paraId="09DEF8EB" w14:textId="77777777" w:rsidR="00937435" w:rsidRDefault="00573E54">
            <w:pPr>
              <w:spacing w:after="1230"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p w14:paraId="4A001025" w14:textId="77777777" w:rsidR="00937435" w:rsidRDefault="00573E54">
            <w:pPr>
              <w:spacing w:after="0"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tc>
        <w:tc>
          <w:tcPr>
            <w:tcW w:w="2902" w:type="dxa"/>
            <w:tcBorders>
              <w:top w:val="single" w:sz="4" w:space="0" w:color="000000"/>
              <w:left w:val="nil"/>
              <w:bottom w:val="single" w:sz="4" w:space="0" w:color="000000"/>
              <w:right w:val="single" w:sz="4" w:space="0" w:color="000000"/>
            </w:tcBorders>
          </w:tcPr>
          <w:p w14:paraId="7F78498C" w14:textId="77777777" w:rsidR="00937435" w:rsidRDefault="00573E54">
            <w:pPr>
              <w:spacing w:after="19" w:line="257" w:lineRule="auto"/>
              <w:ind w:left="0" w:firstLine="0"/>
            </w:pPr>
            <w:r>
              <w:t xml:space="preserve">Confirmation that the Solution’s UI/UX is built using responsive design principles, supporting common form factors. </w:t>
            </w:r>
          </w:p>
          <w:p w14:paraId="44AA69E2" w14:textId="77777777" w:rsidR="00937435" w:rsidRDefault="00573E54">
            <w:pPr>
              <w:spacing w:after="0" w:line="259" w:lineRule="auto"/>
              <w:ind w:left="0" w:firstLine="0"/>
            </w:pPr>
            <w:r>
              <w:t xml:space="preserve">A description of how the responsive design adapts layouts, navigation, and interactions across different screen sizes and resolutions. Confirmation of compliance with GoA and PPHS UI/UX standards, including accessibility, usability, and visual design requirements. Copies or references to the specific GoA/PPHS UI/UX standards that the Solution adheres to, provided as part of the proposal package. Screenshots, mock-ups, or examples demonstrating responsive behaviour </w:t>
            </w:r>
          </w:p>
        </w:tc>
        <w:tc>
          <w:tcPr>
            <w:tcW w:w="828" w:type="dxa"/>
            <w:tcBorders>
              <w:top w:val="single" w:sz="4" w:space="0" w:color="000000"/>
              <w:left w:val="single" w:sz="4" w:space="0" w:color="000000"/>
              <w:bottom w:val="single" w:sz="4" w:space="0" w:color="000000"/>
              <w:right w:val="nil"/>
            </w:tcBorders>
            <w:vAlign w:val="bottom"/>
          </w:tcPr>
          <w:p w14:paraId="58ACDDD7" w14:textId="77777777" w:rsidR="00937435" w:rsidRDefault="00573E54">
            <w:pPr>
              <w:spacing w:after="1528"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p w14:paraId="7AC759AB" w14:textId="77777777" w:rsidR="00937435" w:rsidRDefault="00573E54">
            <w:pPr>
              <w:spacing w:after="932"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p w14:paraId="4CC7E9C9" w14:textId="77777777" w:rsidR="00937435" w:rsidRDefault="00573E54">
            <w:pPr>
              <w:spacing w:after="1525"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p w14:paraId="2C6096D1" w14:textId="77777777" w:rsidR="00937435" w:rsidRDefault="00573E54">
            <w:pPr>
              <w:spacing w:after="1320" w:line="259" w:lineRule="auto"/>
              <w:ind w:left="305" w:firstLine="0"/>
              <w:jc w:val="center"/>
            </w:pPr>
            <w:r>
              <w:rPr>
                <w:rFonts w:ascii="Segoe UI Symbol" w:eastAsia="Segoe UI Symbol" w:hAnsi="Segoe UI Symbol" w:cs="Segoe UI Symbol"/>
              </w:rPr>
              <w:t>•</w:t>
            </w:r>
            <w:r>
              <w:rPr>
                <w:rFonts w:ascii="Arial" w:eastAsia="Arial" w:hAnsi="Arial" w:cs="Arial"/>
              </w:rPr>
              <w:t xml:space="preserve"> </w:t>
            </w:r>
          </w:p>
          <w:p w14:paraId="10869EC1" w14:textId="77777777" w:rsidR="00937435" w:rsidRDefault="00573E54">
            <w:pPr>
              <w:spacing w:after="0" w:line="259" w:lineRule="auto"/>
              <w:ind w:left="108" w:firstLine="0"/>
            </w:pPr>
            <w:r>
              <w:rPr>
                <w:b/>
              </w:rPr>
              <w:t xml:space="preserve"> </w:t>
            </w:r>
          </w:p>
        </w:tc>
        <w:tc>
          <w:tcPr>
            <w:tcW w:w="2666" w:type="dxa"/>
            <w:tcBorders>
              <w:top w:val="single" w:sz="4" w:space="0" w:color="000000"/>
              <w:left w:val="nil"/>
              <w:bottom w:val="single" w:sz="4" w:space="0" w:color="000000"/>
              <w:right w:val="single" w:sz="4" w:space="0" w:color="000000"/>
            </w:tcBorders>
          </w:tcPr>
          <w:p w14:paraId="178508E3" w14:textId="77777777" w:rsidR="00937435" w:rsidRDefault="00573E54">
            <w:pPr>
              <w:spacing w:after="17" w:line="259" w:lineRule="auto"/>
              <w:ind w:left="0" w:right="42" w:firstLine="0"/>
            </w:pPr>
            <w:r>
              <w:t xml:space="preserve">responsive design, not separate desktop and mobile versions.  Evidence of alignment with GoA and PPHS UI/UX standards, including accessibility and usability considerations. </w:t>
            </w:r>
          </w:p>
          <w:p w14:paraId="65B2BDD6" w14:textId="77777777" w:rsidR="00937435" w:rsidRDefault="00573E54">
            <w:pPr>
              <w:spacing w:after="19" w:line="257" w:lineRule="auto"/>
              <w:ind w:left="0" w:right="5" w:firstLine="0"/>
            </w:pPr>
            <w:r>
              <w:t xml:space="preserve">Inclusion of the referenced standards documentation as part of the proposal submission. </w:t>
            </w:r>
          </w:p>
          <w:p w14:paraId="15299EA0" w14:textId="77777777" w:rsidR="00937435" w:rsidRDefault="00573E54">
            <w:pPr>
              <w:spacing w:after="20" w:line="256" w:lineRule="auto"/>
              <w:ind w:left="0" w:firstLine="0"/>
            </w:pPr>
            <w:r>
              <w:t xml:space="preserve">Confidence that the UI/UX will deliver a consistent, accessible, and user-friendly experience across devices and user roles. </w:t>
            </w:r>
          </w:p>
          <w:p w14:paraId="78B71878" w14:textId="77777777" w:rsidR="00937435" w:rsidRDefault="00573E54">
            <w:pPr>
              <w:spacing w:after="0" w:line="259" w:lineRule="auto"/>
              <w:ind w:left="0" w:firstLine="0"/>
            </w:pPr>
            <w:r>
              <w:t xml:space="preserve">A professional, </w:t>
            </w:r>
            <w:proofErr w:type="spellStart"/>
            <w:r>
              <w:t>welldescribed</w:t>
            </w:r>
            <w:proofErr w:type="spellEnd"/>
            <w:r>
              <w:t xml:space="preserve"> approach that reduces risk to usability, accessibility, and </w:t>
            </w:r>
            <w:proofErr w:type="spellStart"/>
            <w:r>
              <w:t>longterm</w:t>
            </w:r>
            <w:proofErr w:type="spellEnd"/>
            <w:r>
              <w:t xml:space="preserve"> maintainability. </w:t>
            </w:r>
          </w:p>
        </w:tc>
        <w:tc>
          <w:tcPr>
            <w:tcW w:w="1416" w:type="dxa"/>
            <w:tcBorders>
              <w:top w:val="single" w:sz="4" w:space="0" w:color="000000"/>
              <w:left w:val="single" w:sz="4" w:space="0" w:color="000000"/>
              <w:bottom w:val="single" w:sz="4" w:space="0" w:color="000000"/>
              <w:right w:val="single" w:sz="4" w:space="0" w:color="000000"/>
            </w:tcBorders>
          </w:tcPr>
          <w:p w14:paraId="2332A437" w14:textId="77777777" w:rsidR="00937435" w:rsidRDefault="00937435">
            <w:pPr>
              <w:spacing w:after="160" w:line="259" w:lineRule="auto"/>
              <w:ind w:left="0" w:firstLine="0"/>
            </w:pPr>
          </w:p>
        </w:tc>
      </w:tr>
    </w:tbl>
    <w:p w14:paraId="6F622AA8" w14:textId="77777777" w:rsidR="00937435" w:rsidRDefault="00573E54">
      <w:pPr>
        <w:spacing w:after="0" w:line="259" w:lineRule="auto"/>
        <w:ind w:left="0" w:firstLine="0"/>
        <w:jc w:val="both"/>
      </w:pPr>
      <w:r>
        <w:rPr>
          <w:color w:val="0F4660"/>
        </w:rPr>
        <w:t xml:space="preserve"> </w:t>
      </w:r>
    </w:p>
    <w:p w14:paraId="240B5E4D" w14:textId="77777777" w:rsidR="00937435" w:rsidRDefault="00573E54">
      <w:pPr>
        <w:spacing w:after="0" w:line="259" w:lineRule="auto"/>
        <w:ind w:left="0" w:firstLine="0"/>
        <w:jc w:val="both"/>
      </w:pPr>
      <w:r>
        <w:rPr>
          <w:color w:val="0F4660"/>
        </w:rPr>
        <w:t xml:space="preserve"> </w:t>
      </w:r>
    </w:p>
    <w:tbl>
      <w:tblPr>
        <w:tblStyle w:val="TableGrid"/>
        <w:tblW w:w="13322" w:type="dxa"/>
        <w:tblInd w:w="-140" w:type="dxa"/>
        <w:tblCellMar>
          <w:left w:w="107" w:type="dxa"/>
          <w:right w:w="35" w:type="dxa"/>
        </w:tblCellMar>
        <w:tblLook w:val="04A0" w:firstRow="1" w:lastRow="0" w:firstColumn="1" w:lastColumn="0" w:noHBand="0" w:noVBand="1"/>
      </w:tblPr>
      <w:tblGrid>
        <w:gridCol w:w="1139"/>
        <w:gridCol w:w="3494"/>
        <w:gridCol w:w="3704"/>
        <w:gridCol w:w="3616"/>
        <w:gridCol w:w="1369"/>
      </w:tblGrid>
      <w:tr w:rsidR="00937435" w14:paraId="664591A9" w14:textId="77777777">
        <w:trPr>
          <w:trHeight w:val="799"/>
        </w:trPr>
        <w:tc>
          <w:tcPr>
            <w:tcW w:w="1139" w:type="dxa"/>
            <w:tcBorders>
              <w:top w:val="single" w:sz="4" w:space="0" w:color="000000"/>
              <w:left w:val="single" w:sz="4" w:space="0" w:color="000000"/>
              <w:bottom w:val="single" w:sz="4" w:space="0" w:color="000000"/>
              <w:right w:val="single" w:sz="4" w:space="0" w:color="000000"/>
            </w:tcBorders>
            <w:shd w:val="clear" w:color="auto" w:fill="DADADB"/>
          </w:tcPr>
          <w:p w14:paraId="632D7FC5" w14:textId="77777777" w:rsidR="00937435" w:rsidRDefault="00573E54">
            <w:pPr>
              <w:spacing w:after="0" w:line="259" w:lineRule="auto"/>
              <w:ind w:left="0" w:firstLine="0"/>
            </w:pPr>
            <w:r>
              <w:rPr>
                <w:b/>
              </w:rPr>
              <w:t xml:space="preserve"> </w:t>
            </w:r>
          </w:p>
        </w:tc>
        <w:tc>
          <w:tcPr>
            <w:tcW w:w="3494" w:type="dxa"/>
            <w:tcBorders>
              <w:top w:val="single" w:sz="4" w:space="0" w:color="000000"/>
              <w:left w:val="single" w:sz="4" w:space="0" w:color="000000"/>
              <w:bottom w:val="single" w:sz="4" w:space="0" w:color="000000"/>
              <w:right w:val="single" w:sz="4" w:space="0" w:color="000000"/>
            </w:tcBorders>
            <w:shd w:val="clear" w:color="auto" w:fill="DADADB"/>
          </w:tcPr>
          <w:p w14:paraId="638B9390" w14:textId="77777777" w:rsidR="00937435" w:rsidRDefault="00573E54">
            <w:pPr>
              <w:spacing w:after="0" w:line="259" w:lineRule="auto"/>
              <w:ind w:left="1" w:firstLine="0"/>
            </w:pPr>
            <w:r>
              <w:rPr>
                <w:b/>
              </w:rPr>
              <w:t xml:space="preserve">Provisions </w:t>
            </w:r>
          </w:p>
        </w:tc>
        <w:tc>
          <w:tcPr>
            <w:tcW w:w="3704" w:type="dxa"/>
            <w:tcBorders>
              <w:top w:val="single" w:sz="4" w:space="0" w:color="000000"/>
              <w:left w:val="single" w:sz="4" w:space="0" w:color="000000"/>
              <w:bottom w:val="single" w:sz="4" w:space="0" w:color="000000"/>
              <w:right w:val="single" w:sz="4" w:space="0" w:color="000000"/>
            </w:tcBorders>
            <w:shd w:val="clear" w:color="auto" w:fill="DADADB"/>
          </w:tcPr>
          <w:p w14:paraId="7CA8E3D6" w14:textId="77777777" w:rsidR="00937435" w:rsidRDefault="00573E54">
            <w:pPr>
              <w:spacing w:after="96" w:line="259" w:lineRule="auto"/>
              <w:ind w:left="1" w:firstLine="0"/>
            </w:pPr>
            <w:r>
              <w:rPr>
                <w:b/>
              </w:rPr>
              <w:t xml:space="preserve">Response to Include </w:t>
            </w:r>
          </w:p>
          <w:p w14:paraId="7639717D" w14:textId="77777777" w:rsidR="00937435" w:rsidRDefault="00573E54">
            <w:pPr>
              <w:spacing w:after="0" w:line="259" w:lineRule="auto"/>
              <w:ind w:left="1" w:firstLine="0"/>
            </w:pPr>
            <w:r>
              <w:rPr>
                <w:b/>
              </w:rPr>
              <w:t xml:space="preserve"> </w:t>
            </w:r>
          </w:p>
        </w:tc>
        <w:tc>
          <w:tcPr>
            <w:tcW w:w="3616" w:type="dxa"/>
            <w:tcBorders>
              <w:top w:val="single" w:sz="4" w:space="0" w:color="000000"/>
              <w:left w:val="single" w:sz="4" w:space="0" w:color="000000"/>
              <w:bottom w:val="single" w:sz="4" w:space="0" w:color="000000"/>
              <w:right w:val="single" w:sz="4" w:space="0" w:color="000000"/>
            </w:tcBorders>
            <w:shd w:val="clear" w:color="auto" w:fill="DADADB"/>
          </w:tcPr>
          <w:p w14:paraId="14C3C611" w14:textId="77777777" w:rsidR="00937435" w:rsidRDefault="00573E54">
            <w:pPr>
              <w:spacing w:after="0" w:line="259" w:lineRule="auto"/>
              <w:ind w:left="0" w:firstLine="0"/>
            </w:pPr>
            <w:r>
              <w:rPr>
                <w:b/>
              </w:rPr>
              <w:t xml:space="preserve">Evaluation Criteria </w:t>
            </w:r>
          </w:p>
        </w:tc>
        <w:tc>
          <w:tcPr>
            <w:tcW w:w="1369" w:type="dxa"/>
            <w:tcBorders>
              <w:top w:val="single" w:sz="4" w:space="0" w:color="000000"/>
              <w:left w:val="single" w:sz="4" w:space="0" w:color="000000"/>
              <w:bottom w:val="single" w:sz="4" w:space="0" w:color="000000"/>
              <w:right w:val="single" w:sz="4" w:space="0" w:color="000000"/>
            </w:tcBorders>
            <w:shd w:val="clear" w:color="auto" w:fill="DADADB"/>
          </w:tcPr>
          <w:p w14:paraId="3592452E" w14:textId="77777777" w:rsidR="00937435" w:rsidRDefault="00573E54">
            <w:pPr>
              <w:spacing w:after="96" w:line="259" w:lineRule="auto"/>
              <w:ind w:left="1" w:firstLine="0"/>
              <w:jc w:val="both"/>
            </w:pPr>
            <w:r>
              <w:rPr>
                <w:b/>
              </w:rPr>
              <w:t xml:space="preserve">Comments  </w:t>
            </w:r>
          </w:p>
          <w:p w14:paraId="4774C8BB" w14:textId="77777777" w:rsidR="00937435" w:rsidRDefault="00573E54">
            <w:pPr>
              <w:spacing w:after="0" w:line="259" w:lineRule="auto"/>
              <w:ind w:left="1" w:firstLine="0"/>
            </w:pPr>
            <w:r>
              <w:rPr>
                <w:b/>
              </w:rPr>
              <w:t xml:space="preserve"> </w:t>
            </w:r>
          </w:p>
        </w:tc>
      </w:tr>
    </w:tbl>
    <w:p w14:paraId="15F1F789" w14:textId="77777777" w:rsidR="00937435" w:rsidRDefault="00937435">
      <w:pPr>
        <w:spacing w:after="0" w:line="259" w:lineRule="auto"/>
        <w:ind w:left="-1440" w:right="14104" w:firstLine="0"/>
      </w:pPr>
    </w:p>
    <w:tbl>
      <w:tblPr>
        <w:tblStyle w:val="TableGrid"/>
        <w:tblW w:w="13322" w:type="dxa"/>
        <w:tblInd w:w="-140" w:type="dxa"/>
        <w:tblCellMar>
          <w:left w:w="107" w:type="dxa"/>
          <w:right w:w="50" w:type="dxa"/>
        </w:tblCellMar>
        <w:tblLook w:val="04A0" w:firstRow="1" w:lastRow="0" w:firstColumn="1" w:lastColumn="0" w:noHBand="0" w:noVBand="1"/>
      </w:tblPr>
      <w:tblGrid>
        <w:gridCol w:w="1139"/>
        <w:gridCol w:w="3494"/>
        <w:gridCol w:w="3703"/>
        <w:gridCol w:w="3617"/>
        <w:gridCol w:w="1369"/>
      </w:tblGrid>
      <w:tr w:rsidR="00937435" w14:paraId="0B26ED3C" w14:textId="77777777">
        <w:trPr>
          <w:trHeight w:val="403"/>
        </w:trPr>
        <w:tc>
          <w:tcPr>
            <w:tcW w:w="13322" w:type="dxa"/>
            <w:gridSpan w:val="5"/>
            <w:tcBorders>
              <w:top w:val="single" w:sz="4" w:space="0" w:color="000000"/>
              <w:left w:val="single" w:sz="4" w:space="0" w:color="000000"/>
              <w:bottom w:val="single" w:sz="4" w:space="0" w:color="000000"/>
              <w:right w:val="single" w:sz="4" w:space="0" w:color="000000"/>
            </w:tcBorders>
            <w:shd w:val="clear" w:color="auto" w:fill="F2F2F2"/>
          </w:tcPr>
          <w:p w14:paraId="7EB1EEE6" w14:textId="77777777" w:rsidR="00937435" w:rsidRDefault="00573E54">
            <w:pPr>
              <w:spacing w:after="0" w:line="259" w:lineRule="auto"/>
              <w:ind w:left="0" w:firstLine="0"/>
            </w:pPr>
            <w:r>
              <w:rPr>
                <w:b/>
              </w:rPr>
              <w:lastRenderedPageBreak/>
              <w:t xml:space="preserve">Reporting and Notification/Alerting </w:t>
            </w:r>
          </w:p>
        </w:tc>
      </w:tr>
      <w:tr w:rsidR="00937435" w14:paraId="2C150A37" w14:textId="77777777">
        <w:trPr>
          <w:trHeight w:val="6064"/>
        </w:trPr>
        <w:tc>
          <w:tcPr>
            <w:tcW w:w="1139" w:type="dxa"/>
            <w:tcBorders>
              <w:top w:val="single" w:sz="4" w:space="0" w:color="000000"/>
              <w:left w:val="single" w:sz="4" w:space="0" w:color="000000"/>
              <w:bottom w:val="single" w:sz="4" w:space="0" w:color="000000"/>
              <w:right w:val="single" w:sz="4" w:space="0" w:color="000000"/>
            </w:tcBorders>
          </w:tcPr>
          <w:p w14:paraId="6F67DE0D" w14:textId="77777777" w:rsidR="00937435" w:rsidRDefault="00573E54">
            <w:pPr>
              <w:spacing w:after="0" w:line="259" w:lineRule="auto"/>
              <w:ind w:left="0" w:firstLine="0"/>
            </w:pPr>
            <w:r>
              <w:t xml:space="preserve">RNA-01 </w:t>
            </w:r>
          </w:p>
        </w:tc>
        <w:tc>
          <w:tcPr>
            <w:tcW w:w="3494" w:type="dxa"/>
            <w:tcBorders>
              <w:top w:val="single" w:sz="4" w:space="0" w:color="000000"/>
              <w:left w:val="single" w:sz="4" w:space="0" w:color="000000"/>
              <w:bottom w:val="single" w:sz="4" w:space="0" w:color="000000"/>
              <w:right w:val="single" w:sz="4" w:space="0" w:color="000000"/>
            </w:tcBorders>
          </w:tcPr>
          <w:p w14:paraId="7EBE8EF5" w14:textId="77777777" w:rsidR="00937435" w:rsidRDefault="00573E54">
            <w:pPr>
              <w:spacing w:after="120" w:line="238" w:lineRule="auto"/>
              <w:ind w:left="1" w:firstLine="0"/>
            </w:pPr>
            <w:r>
              <w:t xml:space="preserve">The Solution should allow the user to select from a list of predefined customizable reports examples could include:  </w:t>
            </w:r>
          </w:p>
          <w:p w14:paraId="6F7F3EF8" w14:textId="77777777" w:rsidR="00937435" w:rsidRDefault="00573E54">
            <w:pPr>
              <w:numPr>
                <w:ilvl w:val="0"/>
                <w:numId w:val="127"/>
              </w:numPr>
              <w:spacing w:after="0" w:line="240" w:lineRule="auto"/>
              <w:ind w:hanging="360"/>
            </w:pPr>
            <w:r>
              <w:t xml:space="preserve">Distribution Reports by distribution sites and organizations; </w:t>
            </w:r>
          </w:p>
          <w:p w14:paraId="7F9F9492" w14:textId="77777777" w:rsidR="00937435" w:rsidRDefault="00573E54">
            <w:pPr>
              <w:numPr>
                <w:ilvl w:val="0"/>
                <w:numId w:val="127"/>
              </w:numPr>
              <w:spacing w:after="0" w:line="259" w:lineRule="auto"/>
              <w:ind w:hanging="360"/>
            </w:pPr>
            <w:r>
              <w:t xml:space="preserve">Weekly Inventory Stock;  </w:t>
            </w:r>
          </w:p>
          <w:p w14:paraId="28139535" w14:textId="77777777" w:rsidR="00937435" w:rsidRDefault="00573E54">
            <w:pPr>
              <w:numPr>
                <w:ilvl w:val="0"/>
                <w:numId w:val="127"/>
              </w:numPr>
              <w:spacing w:after="0" w:line="259" w:lineRule="auto"/>
              <w:ind w:hanging="360"/>
            </w:pPr>
            <w:r>
              <w:t xml:space="preserve">Product Return; </w:t>
            </w:r>
          </w:p>
          <w:p w14:paraId="124FE8F3" w14:textId="77777777" w:rsidR="00937435" w:rsidRDefault="00573E54">
            <w:pPr>
              <w:numPr>
                <w:ilvl w:val="0"/>
                <w:numId w:val="127"/>
              </w:numPr>
              <w:spacing w:after="0" w:line="242" w:lineRule="auto"/>
              <w:ind w:hanging="360"/>
            </w:pPr>
            <w:r>
              <w:t>Nearing Expiry Date; •</w:t>
            </w:r>
            <w:r>
              <w:rPr>
                <w:rFonts w:ascii="Arial" w:eastAsia="Arial" w:hAnsi="Arial" w:cs="Arial"/>
              </w:rPr>
              <w:t xml:space="preserve"> </w:t>
            </w:r>
            <w:r>
              <w:rPr>
                <w:rFonts w:ascii="Arial" w:eastAsia="Arial" w:hAnsi="Arial" w:cs="Arial"/>
              </w:rPr>
              <w:tab/>
            </w:r>
            <w:r>
              <w:t xml:space="preserve">Wastage Reports; </w:t>
            </w:r>
          </w:p>
          <w:p w14:paraId="1EA86BD3" w14:textId="77777777" w:rsidR="00937435" w:rsidRDefault="00573E54">
            <w:pPr>
              <w:numPr>
                <w:ilvl w:val="0"/>
                <w:numId w:val="127"/>
              </w:numPr>
              <w:spacing w:after="139" w:line="239" w:lineRule="auto"/>
              <w:ind w:hanging="360"/>
            </w:pPr>
            <w:r>
              <w:t xml:space="preserve">Vaccine ordering and usage trend reports by all three </w:t>
            </w:r>
            <w:proofErr w:type="gramStart"/>
            <w:r>
              <w:t>levels;  Please</w:t>
            </w:r>
            <w:proofErr w:type="gramEnd"/>
            <w:r>
              <w:t xml:space="preserve"> provide examples of reports. </w:t>
            </w:r>
          </w:p>
          <w:p w14:paraId="3E3D444F" w14:textId="77777777" w:rsidR="00937435" w:rsidRDefault="00573E54">
            <w:pPr>
              <w:numPr>
                <w:ilvl w:val="0"/>
                <w:numId w:val="127"/>
              </w:numPr>
              <w:spacing w:after="0" w:line="259" w:lineRule="auto"/>
              <w:ind w:hanging="360"/>
            </w:pPr>
            <w:r>
              <w:t xml:space="preserve">The ability to export data in selected file formats, including CSV, PDF and Excel. Provide examples of exported reports. </w:t>
            </w:r>
          </w:p>
        </w:tc>
        <w:tc>
          <w:tcPr>
            <w:tcW w:w="3703" w:type="dxa"/>
            <w:tcBorders>
              <w:top w:val="single" w:sz="4" w:space="0" w:color="000000"/>
              <w:left w:val="single" w:sz="4" w:space="0" w:color="000000"/>
              <w:bottom w:val="single" w:sz="4" w:space="0" w:color="000000"/>
              <w:right w:val="single" w:sz="4" w:space="0" w:color="000000"/>
            </w:tcBorders>
          </w:tcPr>
          <w:p w14:paraId="4F726F8D" w14:textId="77777777" w:rsidR="00937435" w:rsidRDefault="00573E54">
            <w:pPr>
              <w:spacing w:after="142" w:line="238" w:lineRule="auto"/>
              <w:ind w:left="1" w:firstLine="0"/>
            </w:pPr>
            <w:r>
              <w:rPr>
                <w:b/>
              </w:rPr>
              <w:t xml:space="preserve">Proponent to describe/provide the following: </w:t>
            </w:r>
          </w:p>
          <w:p w14:paraId="742E60CA" w14:textId="77777777" w:rsidR="00937435" w:rsidRDefault="00573E54">
            <w:pPr>
              <w:numPr>
                <w:ilvl w:val="0"/>
                <w:numId w:val="128"/>
              </w:numPr>
              <w:spacing w:after="21" w:line="259" w:lineRule="auto"/>
              <w:ind w:hanging="360"/>
            </w:pPr>
            <w:r>
              <w:t xml:space="preserve">A description of how </w:t>
            </w:r>
            <w:proofErr w:type="gramStart"/>
            <w:r>
              <w:t>users</w:t>
            </w:r>
            <w:proofErr w:type="gramEnd"/>
            <w:r>
              <w:t xml:space="preserve"> access and select predefined reports </w:t>
            </w:r>
          </w:p>
          <w:p w14:paraId="32442D27" w14:textId="77777777" w:rsidR="00937435" w:rsidRDefault="00573E54">
            <w:pPr>
              <w:numPr>
                <w:ilvl w:val="0"/>
                <w:numId w:val="128"/>
              </w:numPr>
              <w:spacing w:after="23" w:line="258" w:lineRule="auto"/>
              <w:ind w:hanging="360"/>
            </w:pPr>
            <w:r>
              <w:t xml:space="preserve">Details on the level of customization available (e.g., filters, date ranges, user-defined fields) </w:t>
            </w:r>
          </w:p>
          <w:p w14:paraId="7C851019" w14:textId="77777777" w:rsidR="00937435" w:rsidRDefault="00573E54">
            <w:pPr>
              <w:numPr>
                <w:ilvl w:val="0"/>
                <w:numId w:val="128"/>
              </w:numPr>
              <w:spacing w:after="17" w:line="261" w:lineRule="auto"/>
              <w:ind w:hanging="360"/>
            </w:pPr>
            <w:r>
              <w:t xml:space="preserve">Examples of reports included with the system </w:t>
            </w:r>
          </w:p>
          <w:p w14:paraId="17C7949B" w14:textId="77777777" w:rsidR="00937435" w:rsidRDefault="00573E54">
            <w:pPr>
              <w:numPr>
                <w:ilvl w:val="0"/>
                <w:numId w:val="128"/>
              </w:numPr>
              <w:spacing w:after="21" w:line="258" w:lineRule="auto"/>
              <w:ind w:hanging="360"/>
            </w:pPr>
            <w:r>
              <w:t xml:space="preserve">Whether additional reports can be created or modified by end users </w:t>
            </w:r>
          </w:p>
          <w:p w14:paraId="5E9CCC02" w14:textId="77777777" w:rsidR="00937435" w:rsidRDefault="00573E54">
            <w:pPr>
              <w:numPr>
                <w:ilvl w:val="0"/>
                <w:numId w:val="128"/>
              </w:numPr>
              <w:spacing w:after="0" w:line="259" w:lineRule="auto"/>
              <w:ind w:hanging="360"/>
            </w:pPr>
            <w:r>
              <w:t xml:space="preserve">If this requirement is not available by default, the proponent should indicate when/if it will be available </w:t>
            </w:r>
          </w:p>
        </w:tc>
        <w:tc>
          <w:tcPr>
            <w:tcW w:w="3617" w:type="dxa"/>
            <w:tcBorders>
              <w:top w:val="single" w:sz="4" w:space="0" w:color="000000"/>
              <w:left w:val="single" w:sz="4" w:space="0" w:color="000000"/>
              <w:bottom w:val="single" w:sz="4" w:space="0" w:color="000000"/>
              <w:right w:val="single" w:sz="4" w:space="0" w:color="000000"/>
            </w:tcBorders>
          </w:tcPr>
          <w:p w14:paraId="404B506D" w14:textId="77777777" w:rsidR="00937435" w:rsidRDefault="00573E54">
            <w:pPr>
              <w:spacing w:after="120" w:line="259" w:lineRule="auto"/>
              <w:ind w:left="1" w:firstLine="0"/>
            </w:pPr>
            <w:r>
              <w:rPr>
                <w:b/>
              </w:rPr>
              <w:t xml:space="preserve">Evaluators will look for: </w:t>
            </w:r>
          </w:p>
          <w:p w14:paraId="24594E6D" w14:textId="77777777" w:rsidR="00937435" w:rsidRDefault="00573E54">
            <w:pPr>
              <w:numPr>
                <w:ilvl w:val="0"/>
                <w:numId w:val="129"/>
              </w:numPr>
              <w:spacing w:after="18" w:line="262" w:lineRule="auto"/>
              <w:ind w:hanging="360"/>
            </w:pPr>
            <w:r>
              <w:t xml:space="preserve">The relevance of predefined reports available </w:t>
            </w:r>
          </w:p>
          <w:p w14:paraId="1122637F" w14:textId="77777777" w:rsidR="00937435" w:rsidRDefault="00573E54">
            <w:pPr>
              <w:numPr>
                <w:ilvl w:val="0"/>
                <w:numId w:val="129"/>
              </w:numPr>
              <w:spacing w:after="0" w:line="259" w:lineRule="auto"/>
              <w:ind w:hanging="360"/>
            </w:pPr>
            <w:r>
              <w:t xml:space="preserve">The ease of use and </w:t>
            </w:r>
          </w:p>
          <w:p w14:paraId="6F4FC5F1" w14:textId="77777777" w:rsidR="00937435" w:rsidRDefault="00573E54">
            <w:pPr>
              <w:spacing w:after="24" w:line="260" w:lineRule="auto"/>
              <w:ind w:left="721" w:firstLine="0"/>
            </w:pPr>
            <w:r>
              <w:t>flexibility or report selection and customization</w:t>
            </w:r>
            <w:r>
              <w:rPr>
                <w:b/>
              </w:rPr>
              <w:t xml:space="preserve"> </w:t>
            </w:r>
          </w:p>
          <w:p w14:paraId="6269A157" w14:textId="77777777" w:rsidR="00937435" w:rsidRDefault="00573E54">
            <w:pPr>
              <w:numPr>
                <w:ilvl w:val="0"/>
                <w:numId w:val="129"/>
              </w:numPr>
              <w:spacing w:after="56" w:line="258" w:lineRule="auto"/>
              <w:ind w:hanging="360"/>
            </w:pPr>
            <w:r>
              <w:t xml:space="preserve">Alignment of reporting functionality with organizational reporting needs </w:t>
            </w:r>
          </w:p>
          <w:p w14:paraId="095F6AF0" w14:textId="77777777" w:rsidR="00937435" w:rsidRDefault="00573E54">
            <w:pPr>
              <w:spacing w:after="0" w:line="259" w:lineRule="auto"/>
              <w:ind w:left="361" w:firstLine="0"/>
            </w:pPr>
            <w:r>
              <w:rPr>
                <w:rFonts w:ascii="Segoe UI Symbol" w:eastAsia="Segoe UI Symbol" w:hAnsi="Segoe UI Symbol" w:cs="Segoe UI Symbol"/>
              </w:rPr>
              <w:t>•</w:t>
            </w:r>
            <w:r>
              <w:rPr>
                <w:rFonts w:ascii="Arial" w:eastAsia="Arial" w:hAnsi="Arial" w:cs="Arial"/>
              </w:rPr>
              <w:t xml:space="preserve">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2C9634FB" w14:textId="77777777" w:rsidR="00937435" w:rsidRDefault="00573E54">
            <w:pPr>
              <w:spacing w:after="96" w:line="259" w:lineRule="auto"/>
              <w:ind w:left="1" w:firstLine="0"/>
            </w:pPr>
            <w:r>
              <w:rPr>
                <w:b/>
              </w:rPr>
              <w:t xml:space="preserve"> </w:t>
            </w:r>
          </w:p>
          <w:p w14:paraId="197B5914" w14:textId="77777777" w:rsidR="00937435" w:rsidRDefault="00573E54">
            <w:pPr>
              <w:spacing w:after="0" w:line="259" w:lineRule="auto"/>
              <w:ind w:left="1" w:firstLine="0"/>
            </w:pPr>
            <w:r>
              <w:rPr>
                <w:b/>
              </w:rPr>
              <w:t xml:space="preserve">Desirable </w:t>
            </w:r>
          </w:p>
        </w:tc>
      </w:tr>
      <w:tr w:rsidR="00937435" w14:paraId="5D80912B" w14:textId="77777777">
        <w:trPr>
          <w:trHeight w:val="3101"/>
        </w:trPr>
        <w:tc>
          <w:tcPr>
            <w:tcW w:w="1139" w:type="dxa"/>
            <w:tcBorders>
              <w:top w:val="single" w:sz="4" w:space="0" w:color="000000"/>
              <w:left w:val="single" w:sz="4" w:space="0" w:color="000000"/>
              <w:bottom w:val="single" w:sz="4" w:space="0" w:color="000000"/>
              <w:right w:val="single" w:sz="4" w:space="0" w:color="000000"/>
            </w:tcBorders>
          </w:tcPr>
          <w:p w14:paraId="3E35B16E" w14:textId="77777777" w:rsidR="00937435" w:rsidRDefault="00573E54">
            <w:pPr>
              <w:spacing w:after="0" w:line="259" w:lineRule="auto"/>
              <w:ind w:left="0" w:firstLine="0"/>
            </w:pPr>
            <w:r>
              <w:lastRenderedPageBreak/>
              <w:t xml:space="preserve">RNA-02 </w:t>
            </w:r>
          </w:p>
        </w:tc>
        <w:tc>
          <w:tcPr>
            <w:tcW w:w="3494" w:type="dxa"/>
            <w:tcBorders>
              <w:top w:val="single" w:sz="4" w:space="0" w:color="000000"/>
              <w:left w:val="single" w:sz="4" w:space="0" w:color="000000"/>
              <w:bottom w:val="single" w:sz="4" w:space="0" w:color="000000"/>
              <w:right w:val="single" w:sz="4" w:space="0" w:color="000000"/>
            </w:tcBorders>
          </w:tcPr>
          <w:p w14:paraId="2CE48D72" w14:textId="77777777" w:rsidR="00937435" w:rsidRDefault="00573E54">
            <w:pPr>
              <w:spacing w:after="0" w:line="259" w:lineRule="auto"/>
              <w:ind w:left="1" w:right="24" w:firstLine="0"/>
            </w:pPr>
            <w:r>
              <w:t xml:space="preserve">The Solution should have the demonstrated ability to update, view and print current inventory reports by level or for all levels by generic vaccine type, vaccine trade name, lot number and/or holding point location. </w:t>
            </w:r>
          </w:p>
        </w:tc>
        <w:tc>
          <w:tcPr>
            <w:tcW w:w="3703" w:type="dxa"/>
            <w:tcBorders>
              <w:top w:val="single" w:sz="4" w:space="0" w:color="000000"/>
              <w:left w:val="single" w:sz="4" w:space="0" w:color="000000"/>
              <w:bottom w:val="single" w:sz="4" w:space="0" w:color="000000"/>
              <w:right w:val="single" w:sz="4" w:space="0" w:color="000000"/>
            </w:tcBorders>
          </w:tcPr>
          <w:p w14:paraId="57132900" w14:textId="77777777" w:rsidR="00937435" w:rsidRDefault="00573E54">
            <w:pPr>
              <w:spacing w:after="143" w:line="238" w:lineRule="auto"/>
              <w:ind w:left="1" w:firstLine="0"/>
            </w:pPr>
            <w:r>
              <w:rPr>
                <w:b/>
              </w:rPr>
              <w:t xml:space="preserve">Proponent to describe/provide the following: </w:t>
            </w:r>
          </w:p>
          <w:p w14:paraId="1518D5FF" w14:textId="77777777" w:rsidR="00937435" w:rsidRDefault="00573E54">
            <w:pPr>
              <w:numPr>
                <w:ilvl w:val="0"/>
                <w:numId w:val="130"/>
              </w:numPr>
              <w:spacing w:after="21" w:line="258" w:lineRule="auto"/>
              <w:ind w:hanging="360"/>
            </w:pPr>
            <w:r>
              <w:t xml:space="preserve">A description of how inventory data is updated and maintained within the Solution </w:t>
            </w:r>
          </w:p>
          <w:p w14:paraId="74D647D0" w14:textId="77777777" w:rsidR="00937435" w:rsidRDefault="00573E54">
            <w:pPr>
              <w:numPr>
                <w:ilvl w:val="0"/>
                <w:numId w:val="130"/>
              </w:numPr>
              <w:spacing w:after="0" w:line="259" w:lineRule="auto"/>
              <w:ind w:hanging="360"/>
            </w:pPr>
            <w:r>
              <w:t xml:space="preserve">An explanation of how users can view and generate reports </w:t>
            </w:r>
            <w:proofErr w:type="gramStart"/>
            <w:r>
              <w:t>by:</w:t>
            </w:r>
            <w:proofErr w:type="gramEnd"/>
            <w:r>
              <w:t xml:space="preserve"> generic vaccine type, vaccine trade name, lot </w:t>
            </w:r>
          </w:p>
        </w:tc>
        <w:tc>
          <w:tcPr>
            <w:tcW w:w="3617" w:type="dxa"/>
            <w:tcBorders>
              <w:top w:val="single" w:sz="4" w:space="0" w:color="000000"/>
              <w:left w:val="single" w:sz="4" w:space="0" w:color="000000"/>
              <w:bottom w:val="single" w:sz="4" w:space="0" w:color="000000"/>
              <w:right w:val="single" w:sz="4" w:space="0" w:color="000000"/>
            </w:tcBorders>
          </w:tcPr>
          <w:p w14:paraId="5B8DEEE5" w14:textId="77777777" w:rsidR="00937435" w:rsidRDefault="00573E54">
            <w:pPr>
              <w:spacing w:after="118" w:line="259" w:lineRule="auto"/>
              <w:ind w:left="1" w:firstLine="0"/>
            </w:pPr>
            <w:r>
              <w:rPr>
                <w:b/>
              </w:rPr>
              <w:t xml:space="preserve">Evaluators will look for: </w:t>
            </w:r>
          </w:p>
          <w:p w14:paraId="6F12BC74" w14:textId="77777777" w:rsidR="00937435" w:rsidRDefault="00573E54">
            <w:pPr>
              <w:numPr>
                <w:ilvl w:val="0"/>
                <w:numId w:val="131"/>
              </w:numPr>
              <w:spacing w:after="20" w:line="259" w:lineRule="auto"/>
              <w:ind w:hanging="360"/>
            </w:pPr>
            <w:r>
              <w:t xml:space="preserve">The Solution’s ability to accurately update and display inventory data </w:t>
            </w:r>
          </w:p>
          <w:p w14:paraId="3CD4923F" w14:textId="77777777" w:rsidR="00937435" w:rsidRDefault="00573E54">
            <w:pPr>
              <w:numPr>
                <w:ilvl w:val="0"/>
                <w:numId w:val="131"/>
              </w:numPr>
              <w:spacing w:after="20" w:line="259" w:lineRule="auto"/>
              <w:ind w:hanging="360"/>
            </w:pPr>
            <w:r>
              <w:t xml:space="preserve">Flexibility in generating inventory reports </w:t>
            </w:r>
          </w:p>
          <w:p w14:paraId="41FB4823" w14:textId="77777777" w:rsidR="00937435" w:rsidRDefault="00573E54">
            <w:pPr>
              <w:numPr>
                <w:ilvl w:val="0"/>
                <w:numId w:val="131"/>
              </w:numPr>
              <w:spacing w:after="0" w:line="259" w:lineRule="auto"/>
              <w:ind w:hanging="360"/>
            </w:pPr>
            <w:r>
              <w:t xml:space="preserve">Ease of use in viewing, filtering, printing and exporting inventory reports </w:t>
            </w:r>
          </w:p>
        </w:tc>
        <w:tc>
          <w:tcPr>
            <w:tcW w:w="1369" w:type="dxa"/>
            <w:tcBorders>
              <w:top w:val="single" w:sz="4" w:space="0" w:color="000000"/>
              <w:left w:val="single" w:sz="4" w:space="0" w:color="000000"/>
              <w:bottom w:val="single" w:sz="4" w:space="0" w:color="000000"/>
              <w:right w:val="single" w:sz="4" w:space="0" w:color="000000"/>
            </w:tcBorders>
          </w:tcPr>
          <w:p w14:paraId="600B4AF8" w14:textId="77777777" w:rsidR="00937435" w:rsidRDefault="00573E54">
            <w:pPr>
              <w:spacing w:after="96" w:line="259" w:lineRule="auto"/>
              <w:ind w:left="1" w:firstLine="0"/>
            </w:pPr>
            <w:r>
              <w:rPr>
                <w:b/>
              </w:rPr>
              <w:t xml:space="preserve"> </w:t>
            </w:r>
          </w:p>
          <w:p w14:paraId="2C47E748" w14:textId="77777777" w:rsidR="00937435" w:rsidRDefault="00573E54">
            <w:pPr>
              <w:spacing w:after="0" w:line="259" w:lineRule="auto"/>
              <w:ind w:left="1" w:firstLine="0"/>
            </w:pPr>
            <w:r>
              <w:rPr>
                <w:b/>
              </w:rPr>
              <w:t>Desirable</w:t>
            </w:r>
            <w:r>
              <w:t xml:space="preserve"> </w:t>
            </w:r>
          </w:p>
        </w:tc>
      </w:tr>
    </w:tbl>
    <w:p w14:paraId="284DFA8F" w14:textId="77777777" w:rsidR="00937435" w:rsidRDefault="00937435">
      <w:pPr>
        <w:spacing w:after="0" w:line="259" w:lineRule="auto"/>
        <w:ind w:left="-1440" w:right="14104" w:firstLine="0"/>
      </w:pPr>
    </w:p>
    <w:tbl>
      <w:tblPr>
        <w:tblStyle w:val="TableGrid"/>
        <w:tblW w:w="13325" w:type="dxa"/>
        <w:tblInd w:w="-142" w:type="dxa"/>
        <w:tblCellMar>
          <w:left w:w="108" w:type="dxa"/>
          <w:right w:w="50" w:type="dxa"/>
        </w:tblCellMar>
        <w:tblLook w:val="04A0" w:firstRow="1" w:lastRow="0" w:firstColumn="1" w:lastColumn="0" w:noHBand="0" w:noVBand="1"/>
      </w:tblPr>
      <w:tblGrid>
        <w:gridCol w:w="1141"/>
        <w:gridCol w:w="3494"/>
        <w:gridCol w:w="3703"/>
        <w:gridCol w:w="3617"/>
        <w:gridCol w:w="1370"/>
      </w:tblGrid>
      <w:tr w:rsidR="00937435" w14:paraId="1123F169" w14:textId="77777777">
        <w:trPr>
          <w:trHeight w:val="3814"/>
        </w:trPr>
        <w:tc>
          <w:tcPr>
            <w:tcW w:w="1140" w:type="dxa"/>
            <w:tcBorders>
              <w:top w:val="single" w:sz="4" w:space="0" w:color="000000"/>
              <w:left w:val="single" w:sz="4" w:space="0" w:color="000000"/>
              <w:bottom w:val="single" w:sz="4" w:space="0" w:color="000000"/>
              <w:right w:val="single" w:sz="4" w:space="0" w:color="000000"/>
            </w:tcBorders>
          </w:tcPr>
          <w:p w14:paraId="529214EB" w14:textId="77777777" w:rsidR="00937435" w:rsidRDefault="00937435">
            <w:pPr>
              <w:spacing w:after="160" w:line="259" w:lineRule="auto"/>
              <w:ind w:left="0" w:firstLine="0"/>
            </w:pPr>
          </w:p>
        </w:tc>
        <w:tc>
          <w:tcPr>
            <w:tcW w:w="3494" w:type="dxa"/>
            <w:tcBorders>
              <w:top w:val="single" w:sz="4" w:space="0" w:color="000000"/>
              <w:left w:val="single" w:sz="4" w:space="0" w:color="000000"/>
              <w:bottom w:val="single" w:sz="4" w:space="0" w:color="000000"/>
              <w:right w:val="single" w:sz="4" w:space="0" w:color="000000"/>
            </w:tcBorders>
          </w:tcPr>
          <w:p w14:paraId="49395476" w14:textId="77777777" w:rsidR="00937435" w:rsidRDefault="00937435">
            <w:pPr>
              <w:spacing w:after="160" w:line="259" w:lineRule="auto"/>
              <w:ind w:left="0" w:firstLine="0"/>
            </w:pPr>
          </w:p>
        </w:tc>
        <w:tc>
          <w:tcPr>
            <w:tcW w:w="3703" w:type="dxa"/>
            <w:tcBorders>
              <w:top w:val="single" w:sz="4" w:space="0" w:color="000000"/>
              <w:left w:val="single" w:sz="4" w:space="0" w:color="000000"/>
              <w:bottom w:val="single" w:sz="4" w:space="0" w:color="000000"/>
              <w:right w:val="single" w:sz="4" w:space="0" w:color="000000"/>
            </w:tcBorders>
          </w:tcPr>
          <w:p w14:paraId="376A0B95" w14:textId="77777777" w:rsidR="00937435" w:rsidRDefault="00573E54">
            <w:pPr>
              <w:spacing w:after="23" w:line="257" w:lineRule="auto"/>
              <w:ind w:left="720" w:firstLine="0"/>
            </w:pPr>
            <w:r>
              <w:t xml:space="preserve">number and/or holding point location </w:t>
            </w:r>
          </w:p>
          <w:p w14:paraId="7A4B2F5D" w14:textId="77777777" w:rsidR="00937435" w:rsidRDefault="00573E54">
            <w:pPr>
              <w:numPr>
                <w:ilvl w:val="0"/>
                <w:numId w:val="132"/>
              </w:numPr>
              <w:spacing w:after="18" w:line="261" w:lineRule="auto"/>
              <w:ind w:hanging="360"/>
            </w:pPr>
            <w:r>
              <w:t xml:space="preserve">Sample inventory report outputs </w:t>
            </w:r>
          </w:p>
          <w:p w14:paraId="3164F3A1" w14:textId="77777777" w:rsidR="00937435" w:rsidRDefault="00573E54">
            <w:pPr>
              <w:numPr>
                <w:ilvl w:val="0"/>
                <w:numId w:val="132"/>
              </w:numPr>
              <w:spacing w:after="21" w:line="258" w:lineRule="auto"/>
              <w:ind w:hanging="360"/>
            </w:pPr>
            <w:r>
              <w:t xml:space="preserve">Details on printing and exporting options (e.g. PDF, CSV) </w:t>
            </w:r>
          </w:p>
          <w:p w14:paraId="08E33019" w14:textId="77777777" w:rsidR="00937435" w:rsidRDefault="00573E54">
            <w:pPr>
              <w:numPr>
                <w:ilvl w:val="0"/>
                <w:numId w:val="132"/>
              </w:numPr>
              <w:spacing w:after="56" w:line="258" w:lineRule="auto"/>
              <w:ind w:hanging="360"/>
            </w:pPr>
            <w:r>
              <w:t xml:space="preserve">If this requirement is not available by default, the proponent should indicate when/if it will be available </w:t>
            </w:r>
          </w:p>
          <w:p w14:paraId="0EB8E2F0" w14:textId="77777777" w:rsidR="00937435" w:rsidRDefault="00573E54">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r>
              <w:t xml:space="preserve"> </w:t>
            </w:r>
          </w:p>
        </w:tc>
        <w:tc>
          <w:tcPr>
            <w:tcW w:w="3617" w:type="dxa"/>
            <w:tcBorders>
              <w:top w:val="single" w:sz="4" w:space="0" w:color="000000"/>
              <w:left w:val="single" w:sz="4" w:space="0" w:color="000000"/>
              <w:bottom w:val="single" w:sz="4" w:space="0" w:color="000000"/>
              <w:right w:val="single" w:sz="4" w:space="0" w:color="000000"/>
            </w:tcBorders>
          </w:tcPr>
          <w:p w14:paraId="65E6B8F9"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Alignment with inventory management and reporting requirements </w:t>
            </w:r>
          </w:p>
        </w:tc>
        <w:tc>
          <w:tcPr>
            <w:tcW w:w="1370" w:type="dxa"/>
            <w:tcBorders>
              <w:top w:val="single" w:sz="4" w:space="0" w:color="000000"/>
              <w:left w:val="single" w:sz="4" w:space="0" w:color="000000"/>
              <w:bottom w:val="single" w:sz="4" w:space="0" w:color="000000"/>
              <w:right w:val="single" w:sz="4" w:space="0" w:color="000000"/>
            </w:tcBorders>
          </w:tcPr>
          <w:p w14:paraId="5F53139A" w14:textId="77777777" w:rsidR="00937435" w:rsidRDefault="00937435">
            <w:pPr>
              <w:spacing w:after="160" w:line="259" w:lineRule="auto"/>
              <w:ind w:left="0" w:firstLine="0"/>
            </w:pPr>
          </w:p>
        </w:tc>
      </w:tr>
      <w:tr w:rsidR="00937435" w14:paraId="23D97EA4" w14:textId="77777777">
        <w:trPr>
          <w:trHeight w:val="5695"/>
        </w:trPr>
        <w:tc>
          <w:tcPr>
            <w:tcW w:w="1140" w:type="dxa"/>
            <w:tcBorders>
              <w:top w:val="single" w:sz="4" w:space="0" w:color="000000"/>
              <w:left w:val="single" w:sz="4" w:space="0" w:color="000000"/>
              <w:bottom w:val="single" w:sz="4" w:space="0" w:color="000000"/>
              <w:right w:val="single" w:sz="4" w:space="0" w:color="000000"/>
            </w:tcBorders>
          </w:tcPr>
          <w:p w14:paraId="2AF1034A" w14:textId="77777777" w:rsidR="00937435" w:rsidRDefault="00573E54">
            <w:pPr>
              <w:spacing w:after="0" w:line="259" w:lineRule="auto"/>
              <w:ind w:left="0" w:firstLine="0"/>
            </w:pPr>
            <w:r>
              <w:lastRenderedPageBreak/>
              <w:t xml:space="preserve">RNA-03 </w:t>
            </w:r>
          </w:p>
        </w:tc>
        <w:tc>
          <w:tcPr>
            <w:tcW w:w="3494" w:type="dxa"/>
            <w:tcBorders>
              <w:top w:val="single" w:sz="4" w:space="0" w:color="000000"/>
              <w:left w:val="single" w:sz="4" w:space="0" w:color="000000"/>
              <w:bottom w:val="single" w:sz="4" w:space="0" w:color="000000"/>
              <w:right w:val="single" w:sz="4" w:space="0" w:color="000000"/>
            </w:tcBorders>
          </w:tcPr>
          <w:p w14:paraId="7B1805EC" w14:textId="77777777" w:rsidR="00937435" w:rsidRDefault="00573E54">
            <w:pPr>
              <w:spacing w:after="120" w:line="238" w:lineRule="auto"/>
              <w:ind w:left="0" w:right="7" w:firstLine="0"/>
            </w:pPr>
            <w:r>
              <w:t xml:space="preserve">The Solution should have demonstrated ability to produce an inventory reconciliation report and count document.  </w:t>
            </w:r>
          </w:p>
          <w:p w14:paraId="63A818FB" w14:textId="77777777" w:rsidR="00937435" w:rsidRDefault="00573E54">
            <w:pPr>
              <w:spacing w:after="0" w:line="259" w:lineRule="auto"/>
              <w:ind w:left="0" w:firstLine="0"/>
            </w:pPr>
            <w:r>
              <w:t xml:space="preserve">Provide an example and describe the ability to meet this requirement. </w:t>
            </w:r>
          </w:p>
        </w:tc>
        <w:tc>
          <w:tcPr>
            <w:tcW w:w="3703" w:type="dxa"/>
            <w:tcBorders>
              <w:top w:val="single" w:sz="4" w:space="0" w:color="000000"/>
              <w:left w:val="single" w:sz="4" w:space="0" w:color="000000"/>
              <w:bottom w:val="single" w:sz="4" w:space="0" w:color="000000"/>
              <w:right w:val="single" w:sz="4" w:space="0" w:color="000000"/>
            </w:tcBorders>
          </w:tcPr>
          <w:p w14:paraId="42D344C1" w14:textId="77777777" w:rsidR="00937435" w:rsidRDefault="00573E54">
            <w:pPr>
              <w:spacing w:after="143" w:line="238" w:lineRule="auto"/>
              <w:ind w:left="0" w:firstLine="0"/>
            </w:pPr>
            <w:r>
              <w:rPr>
                <w:b/>
              </w:rPr>
              <w:t xml:space="preserve">Proponent to describe/provide the following: </w:t>
            </w:r>
          </w:p>
          <w:p w14:paraId="3E016559" w14:textId="77777777" w:rsidR="00937435" w:rsidRDefault="00573E54">
            <w:pPr>
              <w:numPr>
                <w:ilvl w:val="0"/>
                <w:numId w:val="133"/>
              </w:numPr>
              <w:spacing w:after="21" w:line="258" w:lineRule="auto"/>
              <w:ind w:hanging="360"/>
            </w:pPr>
            <w:r>
              <w:t xml:space="preserve">Describe how inventory reconciliation is updated and maintained within the Solution </w:t>
            </w:r>
          </w:p>
          <w:p w14:paraId="5699DAE0" w14:textId="77777777" w:rsidR="00937435" w:rsidRDefault="00573E54">
            <w:pPr>
              <w:numPr>
                <w:ilvl w:val="0"/>
                <w:numId w:val="133"/>
              </w:numPr>
              <w:spacing w:after="23" w:line="258" w:lineRule="auto"/>
              <w:ind w:hanging="360"/>
            </w:pPr>
            <w:r>
              <w:t xml:space="preserve">An explanation of how users can view and generate this report </w:t>
            </w:r>
          </w:p>
          <w:p w14:paraId="676EB184" w14:textId="77777777" w:rsidR="00937435" w:rsidRDefault="00573E54">
            <w:pPr>
              <w:numPr>
                <w:ilvl w:val="0"/>
                <w:numId w:val="133"/>
              </w:numPr>
              <w:spacing w:after="0" w:line="259" w:lineRule="auto"/>
              <w:ind w:hanging="360"/>
            </w:pPr>
            <w:r>
              <w:t xml:space="preserve">Sample inventory </w:t>
            </w:r>
          </w:p>
          <w:p w14:paraId="1C9D159C" w14:textId="77777777" w:rsidR="00937435" w:rsidRDefault="00573E54">
            <w:pPr>
              <w:spacing w:after="20" w:line="259" w:lineRule="auto"/>
              <w:ind w:left="0" w:right="154" w:firstLine="0"/>
              <w:jc w:val="center"/>
            </w:pPr>
            <w:r>
              <w:t xml:space="preserve">reconciliation report </w:t>
            </w:r>
          </w:p>
          <w:p w14:paraId="5152B06D" w14:textId="77777777" w:rsidR="00937435" w:rsidRDefault="00573E54">
            <w:pPr>
              <w:numPr>
                <w:ilvl w:val="0"/>
                <w:numId w:val="133"/>
              </w:numPr>
              <w:spacing w:after="21" w:line="258" w:lineRule="auto"/>
              <w:ind w:hanging="360"/>
            </w:pPr>
            <w:r>
              <w:t xml:space="preserve">Details on printing and exporting options (e.g. PDF, CSV) </w:t>
            </w:r>
          </w:p>
          <w:p w14:paraId="6C472C9F" w14:textId="77777777" w:rsidR="00937435" w:rsidRDefault="00573E54">
            <w:pPr>
              <w:numPr>
                <w:ilvl w:val="0"/>
                <w:numId w:val="133"/>
              </w:numPr>
              <w:spacing w:after="0" w:line="259" w:lineRule="auto"/>
              <w:ind w:hanging="360"/>
            </w:pPr>
            <w:r>
              <w:t xml:space="preserve">If this requirement is not available by default, the proponent should indicate when/if it will be available </w:t>
            </w:r>
          </w:p>
        </w:tc>
        <w:tc>
          <w:tcPr>
            <w:tcW w:w="3617" w:type="dxa"/>
            <w:tcBorders>
              <w:top w:val="single" w:sz="4" w:space="0" w:color="000000"/>
              <w:left w:val="single" w:sz="4" w:space="0" w:color="000000"/>
              <w:bottom w:val="single" w:sz="4" w:space="0" w:color="000000"/>
              <w:right w:val="single" w:sz="4" w:space="0" w:color="000000"/>
            </w:tcBorders>
          </w:tcPr>
          <w:p w14:paraId="0187C69A" w14:textId="77777777" w:rsidR="00937435" w:rsidRDefault="00573E54">
            <w:pPr>
              <w:spacing w:after="118" w:line="259" w:lineRule="auto"/>
              <w:ind w:left="0" w:firstLine="0"/>
            </w:pPr>
            <w:r>
              <w:rPr>
                <w:b/>
              </w:rPr>
              <w:t xml:space="preserve">Evaluators will look for: </w:t>
            </w:r>
          </w:p>
          <w:p w14:paraId="50DAB891" w14:textId="77777777" w:rsidR="00937435" w:rsidRDefault="00573E54">
            <w:pPr>
              <w:numPr>
                <w:ilvl w:val="0"/>
                <w:numId w:val="134"/>
              </w:numPr>
              <w:spacing w:after="21" w:line="258" w:lineRule="auto"/>
              <w:ind w:hanging="360"/>
            </w:pPr>
            <w:r>
              <w:t xml:space="preserve">The Solution’s ability to accurately update and display inventory submission data </w:t>
            </w:r>
          </w:p>
          <w:p w14:paraId="71E77C79" w14:textId="77777777" w:rsidR="00937435" w:rsidRDefault="00573E54">
            <w:pPr>
              <w:numPr>
                <w:ilvl w:val="0"/>
                <w:numId w:val="134"/>
              </w:numPr>
              <w:spacing w:after="159" w:line="258" w:lineRule="auto"/>
              <w:ind w:hanging="360"/>
            </w:pPr>
            <w:r>
              <w:t xml:space="preserve">Ease of use in viewing, printing and exporting this report </w:t>
            </w:r>
          </w:p>
          <w:p w14:paraId="589F258B" w14:textId="77777777" w:rsidR="00937435" w:rsidRDefault="00573E54">
            <w:pPr>
              <w:spacing w:after="0" w:line="259" w:lineRule="auto"/>
              <w:ind w:left="360" w:firstLine="0"/>
            </w:pP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6C701B70" w14:textId="77777777" w:rsidR="00937435" w:rsidRDefault="00573E54">
            <w:pPr>
              <w:spacing w:after="0" w:line="259" w:lineRule="auto"/>
              <w:ind w:left="0" w:firstLine="0"/>
            </w:pPr>
            <w:r>
              <w:rPr>
                <w:b/>
              </w:rPr>
              <w:t xml:space="preserve">Desirable </w:t>
            </w:r>
          </w:p>
        </w:tc>
      </w:tr>
      <w:tr w:rsidR="00937435" w14:paraId="0A9F2976" w14:textId="77777777">
        <w:trPr>
          <w:trHeight w:val="310"/>
        </w:trPr>
        <w:tc>
          <w:tcPr>
            <w:tcW w:w="1140" w:type="dxa"/>
            <w:tcBorders>
              <w:top w:val="single" w:sz="4" w:space="0" w:color="000000"/>
              <w:left w:val="single" w:sz="4" w:space="0" w:color="000000"/>
              <w:bottom w:val="single" w:sz="4" w:space="0" w:color="000000"/>
              <w:right w:val="single" w:sz="4" w:space="0" w:color="000000"/>
            </w:tcBorders>
          </w:tcPr>
          <w:p w14:paraId="69DC2315" w14:textId="77777777" w:rsidR="00937435" w:rsidRDefault="00937435">
            <w:pPr>
              <w:spacing w:after="160" w:line="259" w:lineRule="auto"/>
              <w:ind w:left="0" w:firstLine="0"/>
            </w:pPr>
          </w:p>
        </w:tc>
        <w:tc>
          <w:tcPr>
            <w:tcW w:w="3494" w:type="dxa"/>
            <w:tcBorders>
              <w:top w:val="single" w:sz="4" w:space="0" w:color="000000"/>
              <w:left w:val="single" w:sz="4" w:space="0" w:color="000000"/>
              <w:bottom w:val="single" w:sz="4" w:space="0" w:color="000000"/>
              <w:right w:val="single" w:sz="4" w:space="0" w:color="000000"/>
            </w:tcBorders>
          </w:tcPr>
          <w:p w14:paraId="3D3ABDBD" w14:textId="77777777" w:rsidR="00937435" w:rsidRDefault="00937435">
            <w:pPr>
              <w:spacing w:after="160" w:line="259" w:lineRule="auto"/>
              <w:ind w:left="0" w:firstLine="0"/>
            </w:pPr>
          </w:p>
        </w:tc>
        <w:tc>
          <w:tcPr>
            <w:tcW w:w="3703" w:type="dxa"/>
            <w:tcBorders>
              <w:top w:val="single" w:sz="4" w:space="0" w:color="000000"/>
              <w:left w:val="single" w:sz="4" w:space="0" w:color="000000"/>
              <w:bottom w:val="single" w:sz="4" w:space="0" w:color="000000"/>
              <w:right w:val="single" w:sz="4" w:space="0" w:color="000000"/>
            </w:tcBorders>
          </w:tcPr>
          <w:p w14:paraId="118DBEB9" w14:textId="77777777" w:rsidR="00937435" w:rsidRDefault="00573E54">
            <w:pPr>
              <w:spacing w:after="0" w:line="259" w:lineRule="auto"/>
              <w:ind w:left="360" w:firstLine="0"/>
            </w:pPr>
            <w:r>
              <w:t xml:space="preserve"> </w:t>
            </w:r>
          </w:p>
        </w:tc>
        <w:tc>
          <w:tcPr>
            <w:tcW w:w="3617" w:type="dxa"/>
            <w:tcBorders>
              <w:top w:val="single" w:sz="4" w:space="0" w:color="000000"/>
              <w:left w:val="single" w:sz="4" w:space="0" w:color="000000"/>
              <w:bottom w:val="single" w:sz="4" w:space="0" w:color="000000"/>
              <w:right w:val="single" w:sz="4" w:space="0" w:color="000000"/>
            </w:tcBorders>
          </w:tcPr>
          <w:p w14:paraId="05DA887E" w14:textId="77777777" w:rsidR="00937435" w:rsidRDefault="00937435">
            <w:pPr>
              <w:spacing w:after="160" w:line="259" w:lineRule="auto"/>
              <w:ind w:left="0" w:firstLine="0"/>
            </w:pPr>
          </w:p>
        </w:tc>
        <w:tc>
          <w:tcPr>
            <w:tcW w:w="1370" w:type="dxa"/>
            <w:tcBorders>
              <w:top w:val="single" w:sz="4" w:space="0" w:color="000000"/>
              <w:left w:val="single" w:sz="4" w:space="0" w:color="000000"/>
              <w:bottom w:val="single" w:sz="4" w:space="0" w:color="000000"/>
              <w:right w:val="single" w:sz="4" w:space="0" w:color="000000"/>
            </w:tcBorders>
          </w:tcPr>
          <w:p w14:paraId="2BB2EF9D" w14:textId="77777777" w:rsidR="00937435" w:rsidRDefault="00937435">
            <w:pPr>
              <w:spacing w:after="160" w:line="259" w:lineRule="auto"/>
              <w:ind w:left="0" w:firstLine="0"/>
            </w:pPr>
          </w:p>
        </w:tc>
      </w:tr>
      <w:tr w:rsidR="00937435" w14:paraId="14A397EB" w14:textId="77777777">
        <w:trPr>
          <w:trHeight w:val="5993"/>
        </w:trPr>
        <w:tc>
          <w:tcPr>
            <w:tcW w:w="1140" w:type="dxa"/>
            <w:tcBorders>
              <w:top w:val="single" w:sz="4" w:space="0" w:color="000000"/>
              <w:left w:val="single" w:sz="4" w:space="0" w:color="000000"/>
              <w:bottom w:val="single" w:sz="4" w:space="0" w:color="000000"/>
              <w:right w:val="single" w:sz="4" w:space="0" w:color="000000"/>
            </w:tcBorders>
          </w:tcPr>
          <w:p w14:paraId="17065C07" w14:textId="77777777" w:rsidR="00937435" w:rsidRDefault="00573E54">
            <w:pPr>
              <w:spacing w:after="0" w:line="259" w:lineRule="auto"/>
              <w:ind w:left="0" w:firstLine="0"/>
            </w:pPr>
            <w:r>
              <w:lastRenderedPageBreak/>
              <w:t xml:space="preserve">RNA-04 </w:t>
            </w:r>
          </w:p>
        </w:tc>
        <w:tc>
          <w:tcPr>
            <w:tcW w:w="3494" w:type="dxa"/>
            <w:tcBorders>
              <w:top w:val="single" w:sz="4" w:space="0" w:color="000000"/>
              <w:left w:val="single" w:sz="4" w:space="0" w:color="000000"/>
              <w:bottom w:val="single" w:sz="4" w:space="0" w:color="000000"/>
              <w:right w:val="single" w:sz="4" w:space="0" w:color="000000"/>
            </w:tcBorders>
          </w:tcPr>
          <w:p w14:paraId="6A0528F2" w14:textId="77777777" w:rsidR="00937435" w:rsidRDefault="00573E54">
            <w:pPr>
              <w:spacing w:after="0" w:line="238" w:lineRule="auto"/>
              <w:ind w:left="0" w:firstLine="0"/>
            </w:pPr>
            <w:r>
              <w:t xml:space="preserve">The Solution should have demonstrated ability to display and send alerts and/or </w:t>
            </w:r>
          </w:p>
          <w:p w14:paraId="6300B2CA" w14:textId="77777777" w:rsidR="00937435" w:rsidRDefault="00573E54">
            <w:pPr>
              <w:spacing w:after="141" w:line="238" w:lineRule="auto"/>
              <w:ind w:left="0" w:firstLine="0"/>
            </w:pPr>
            <w:r>
              <w:t xml:space="preserve">notifications to users for vaccines nearing low-stock and/or expiration.  </w:t>
            </w:r>
          </w:p>
          <w:p w14:paraId="2CD7D849" w14:textId="77777777" w:rsidR="00937435" w:rsidRDefault="00573E54">
            <w:pPr>
              <w:numPr>
                <w:ilvl w:val="0"/>
                <w:numId w:val="135"/>
              </w:numPr>
              <w:spacing w:after="0" w:line="259" w:lineRule="auto"/>
              <w:ind w:right="79" w:hanging="360"/>
              <w:jc w:val="center"/>
            </w:pPr>
            <w:r>
              <w:t xml:space="preserve">Provide example and </w:t>
            </w:r>
          </w:p>
          <w:p w14:paraId="6F912762" w14:textId="77777777" w:rsidR="00937435" w:rsidRDefault="00573E54">
            <w:pPr>
              <w:spacing w:after="20" w:line="238" w:lineRule="auto"/>
              <w:ind w:left="720" w:right="17" w:firstLine="0"/>
            </w:pPr>
            <w:r>
              <w:t xml:space="preserve">describe the ability to meet this requirement. </w:t>
            </w:r>
          </w:p>
          <w:p w14:paraId="2EA0C3A7" w14:textId="77777777" w:rsidR="00937435" w:rsidRDefault="00573E54">
            <w:pPr>
              <w:numPr>
                <w:ilvl w:val="0"/>
                <w:numId w:val="135"/>
              </w:numPr>
              <w:spacing w:after="13" w:line="245" w:lineRule="auto"/>
              <w:ind w:right="79" w:hanging="360"/>
              <w:jc w:val="center"/>
            </w:pPr>
            <w:r>
              <w:t xml:space="preserve">Notifications in system, email or other means. </w:t>
            </w:r>
          </w:p>
          <w:p w14:paraId="687EAA78" w14:textId="77777777" w:rsidR="00937435" w:rsidRDefault="00573E54">
            <w:pPr>
              <w:numPr>
                <w:ilvl w:val="0"/>
                <w:numId w:val="135"/>
              </w:numPr>
              <w:spacing w:after="0" w:line="259" w:lineRule="auto"/>
              <w:ind w:right="79" w:hanging="360"/>
              <w:jc w:val="center"/>
            </w:pPr>
            <w:r>
              <w:t xml:space="preserve">Threshold-based alerts </w:t>
            </w:r>
          </w:p>
          <w:p w14:paraId="5E5E9E66" w14:textId="77777777" w:rsidR="00937435" w:rsidRDefault="00573E54">
            <w:pPr>
              <w:spacing w:after="0" w:line="259" w:lineRule="auto"/>
              <w:ind w:left="720" w:firstLine="0"/>
            </w:pPr>
            <w:r>
              <w:t xml:space="preserve">(low stock, near expiry) </w:t>
            </w:r>
          </w:p>
        </w:tc>
        <w:tc>
          <w:tcPr>
            <w:tcW w:w="3703" w:type="dxa"/>
            <w:tcBorders>
              <w:top w:val="single" w:sz="4" w:space="0" w:color="000000"/>
              <w:left w:val="single" w:sz="4" w:space="0" w:color="000000"/>
              <w:bottom w:val="single" w:sz="4" w:space="0" w:color="000000"/>
              <w:right w:val="single" w:sz="4" w:space="0" w:color="000000"/>
            </w:tcBorders>
          </w:tcPr>
          <w:p w14:paraId="6EEFA2F7" w14:textId="77777777" w:rsidR="00937435" w:rsidRDefault="00573E54">
            <w:pPr>
              <w:spacing w:after="142" w:line="238" w:lineRule="auto"/>
              <w:ind w:left="0" w:firstLine="0"/>
            </w:pPr>
            <w:r>
              <w:rPr>
                <w:b/>
              </w:rPr>
              <w:t xml:space="preserve">Proponent to describe/provide the following: </w:t>
            </w:r>
          </w:p>
          <w:p w14:paraId="7A4BDDDB" w14:textId="77777777" w:rsidR="00937435" w:rsidRDefault="00573E54">
            <w:pPr>
              <w:numPr>
                <w:ilvl w:val="0"/>
                <w:numId w:val="136"/>
              </w:numPr>
              <w:spacing w:after="21" w:line="258" w:lineRule="auto"/>
              <w:ind w:hanging="360"/>
            </w:pPr>
            <w:r>
              <w:t xml:space="preserve">Provide a description of the alert and/or notification functionality within the Solution </w:t>
            </w:r>
          </w:p>
          <w:p w14:paraId="4B8B0BA0" w14:textId="77777777" w:rsidR="00937435" w:rsidRDefault="00573E54">
            <w:pPr>
              <w:numPr>
                <w:ilvl w:val="0"/>
                <w:numId w:val="136"/>
              </w:numPr>
              <w:spacing w:after="20" w:line="259" w:lineRule="auto"/>
              <w:ind w:hanging="360"/>
            </w:pPr>
            <w:r>
              <w:t xml:space="preserve">Describe the types of alerts supported </w:t>
            </w:r>
          </w:p>
          <w:p w14:paraId="3049D6B6" w14:textId="77777777" w:rsidR="00937435" w:rsidRDefault="00573E54">
            <w:pPr>
              <w:numPr>
                <w:ilvl w:val="0"/>
                <w:numId w:val="136"/>
              </w:numPr>
              <w:spacing w:after="21" w:line="258" w:lineRule="auto"/>
              <w:ind w:hanging="360"/>
            </w:pPr>
            <w:r>
              <w:t xml:space="preserve">Describe the methods of notification available (e.g., email, dashboard, in-system alerts) </w:t>
            </w:r>
          </w:p>
          <w:p w14:paraId="1BBED8F0" w14:textId="77777777" w:rsidR="00937435" w:rsidRDefault="00573E54">
            <w:pPr>
              <w:numPr>
                <w:ilvl w:val="0"/>
                <w:numId w:val="136"/>
              </w:numPr>
              <w:spacing w:after="20" w:line="259" w:lineRule="auto"/>
              <w:ind w:hanging="360"/>
            </w:pPr>
            <w:r>
              <w:t xml:space="preserve">Provide examples of alerts and notifications </w:t>
            </w:r>
          </w:p>
          <w:p w14:paraId="03953A58" w14:textId="77777777" w:rsidR="00937435" w:rsidRDefault="00573E54">
            <w:pPr>
              <w:numPr>
                <w:ilvl w:val="0"/>
                <w:numId w:val="136"/>
              </w:numPr>
              <w:spacing w:after="157" w:line="258" w:lineRule="auto"/>
              <w:ind w:hanging="360"/>
            </w:pPr>
            <w:r>
              <w:t xml:space="preserve">If this requirement is not available by default, the proponent should indicate when/if it will be available </w:t>
            </w:r>
          </w:p>
          <w:p w14:paraId="0EEBFC91" w14:textId="77777777" w:rsidR="00937435" w:rsidRDefault="00573E54">
            <w:pPr>
              <w:spacing w:after="0" w:line="259" w:lineRule="auto"/>
              <w:ind w:left="360" w:firstLine="0"/>
            </w:pPr>
            <w:r>
              <w:t xml:space="preserve"> </w:t>
            </w:r>
          </w:p>
        </w:tc>
        <w:tc>
          <w:tcPr>
            <w:tcW w:w="3617" w:type="dxa"/>
            <w:tcBorders>
              <w:top w:val="single" w:sz="4" w:space="0" w:color="000000"/>
              <w:left w:val="single" w:sz="4" w:space="0" w:color="000000"/>
              <w:bottom w:val="single" w:sz="4" w:space="0" w:color="000000"/>
              <w:right w:val="single" w:sz="4" w:space="0" w:color="000000"/>
            </w:tcBorders>
          </w:tcPr>
          <w:p w14:paraId="0E44FBCE" w14:textId="77777777" w:rsidR="00937435" w:rsidRDefault="00573E54">
            <w:pPr>
              <w:spacing w:after="119" w:line="259" w:lineRule="auto"/>
              <w:ind w:left="0" w:firstLine="0"/>
            </w:pPr>
            <w:r>
              <w:rPr>
                <w:b/>
              </w:rPr>
              <w:t xml:space="preserve">Evaluators will look for: </w:t>
            </w:r>
          </w:p>
          <w:p w14:paraId="077CB900" w14:textId="77777777" w:rsidR="00937435" w:rsidRDefault="00573E54">
            <w:pPr>
              <w:numPr>
                <w:ilvl w:val="0"/>
                <w:numId w:val="137"/>
              </w:numPr>
              <w:spacing w:after="20" w:line="259" w:lineRule="auto"/>
              <w:ind w:hanging="360"/>
            </w:pPr>
            <w:r>
              <w:t xml:space="preserve">Ability to proactively identify low-stock and/or expiring vaccines </w:t>
            </w:r>
          </w:p>
          <w:p w14:paraId="56D1DA17" w14:textId="77777777" w:rsidR="00937435" w:rsidRDefault="00573E54">
            <w:pPr>
              <w:numPr>
                <w:ilvl w:val="0"/>
                <w:numId w:val="137"/>
              </w:numPr>
              <w:spacing w:after="20" w:line="259" w:lineRule="auto"/>
              <w:ind w:hanging="360"/>
            </w:pPr>
            <w:r>
              <w:t xml:space="preserve">Flexibility in notification rules and configuring alerts </w:t>
            </w:r>
          </w:p>
          <w:p w14:paraId="4BA87AD3" w14:textId="77777777" w:rsidR="00937435" w:rsidRDefault="00573E54">
            <w:pPr>
              <w:numPr>
                <w:ilvl w:val="0"/>
                <w:numId w:val="137"/>
              </w:numPr>
              <w:spacing w:after="22" w:line="259" w:lineRule="auto"/>
              <w:ind w:hanging="360"/>
            </w:pPr>
            <w:r>
              <w:t xml:space="preserve">Reliability of alerts and notifications </w:t>
            </w:r>
          </w:p>
          <w:p w14:paraId="197CBBA9" w14:textId="77777777" w:rsidR="00937435" w:rsidRDefault="00573E54">
            <w:pPr>
              <w:numPr>
                <w:ilvl w:val="0"/>
                <w:numId w:val="137"/>
              </w:numPr>
              <w:spacing w:after="158" w:line="259" w:lineRule="auto"/>
              <w:ind w:hanging="360"/>
            </w:pPr>
            <w:r>
              <w:t xml:space="preserve">Ease of use and clarity of the alert and/or notification </w:t>
            </w:r>
          </w:p>
          <w:p w14:paraId="6137EF0D" w14:textId="77777777" w:rsidR="00937435" w:rsidRDefault="00573E54">
            <w:pPr>
              <w:spacing w:after="0" w:line="259" w:lineRule="auto"/>
              <w:ind w:left="360" w:firstLine="0"/>
            </w:pP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39DAA974" w14:textId="77777777" w:rsidR="00937435" w:rsidRDefault="00573E54">
            <w:pPr>
              <w:spacing w:after="0" w:line="259" w:lineRule="auto"/>
              <w:ind w:left="0" w:firstLine="0"/>
            </w:pPr>
            <w:r>
              <w:rPr>
                <w:b/>
              </w:rPr>
              <w:t>Desirable</w:t>
            </w:r>
            <w:r>
              <w:rPr>
                <w:b/>
                <w:color w:val="FF0000"/>
              </w:rPr>
              <w:t xml:space="preserve"> </w:t>
            </w:r>
          </w:p>
        </w:tc>
      </w:tr>
    </w:tbl>
    <w:p w14:paraId="6307BE81" w14:textId="77777777" w:rsidR="00937435" w:rsidRDefault="00573E54">
      <w:pPr>
        <w:spacing w:after="0" w:line="259" w:lineRule="auto"/>
        <w:ind w:left="0" w:firstLine="0"/>
        <w:jc w:val="both"/>
      </w:pPr>
      <w:r>
        <w:rPr>
          <w:color w:val="0F4660"/>
        </w:rPr>
        <w:t xml:space="preserve"> </w:t>
      </w:r>
    </w:p>
    <w:p w14:paraId="3B24342E" w14:textId="77777777" w:rsidR="00937435" w:rsidRDefault="00573E54">
      <w:pPr>
        <w:spacing w:after="0" w:line="259" w:lineRule="auto"/>
        <w:ind w:left="0" w:firstLine="0"/>
        <w:jc w:val="both"/>
      </w:pPr>
      <w:r>
        <w:rPr>
          <w:color w:val="0F4660"/>
        </w:rPr>
        <w:t xml:space="preserve"> </w:t>
      </w:r>
    </w:p>
    <w:tbl>
      <w:tblPr>
        <w:tblStyle w:val="TableGrid"/>
        <w:tblW w:w="13322" w:type="dxa"/>
        <w:tblInd w:w="-140" w:type="dxa"/>
        <w:tblCellMar>
          <w:left w:w="79" w:type="dxa"/>
          <w:right w:w="83" w:type="dxa"/>
        </w:tblCellMar>
        <w:tblLook w:val="04A0" w:firstRow="1" w:lastRow="0" w:firstColumn="1" w:lastColumn="0" w:noHBand="0" w:noVBand="1"/>
      </w:tblPr>
      <w:tblGrid>
        <w:gridCol w:w="1143"/>
        <w:gridCol w:w="3389"/>
        <w:gridCol w:w="3833"/>
        <w:gridCol w:w="3541"/>
        <w:gridCol w:w="1416"/>
      </w:tblGrid>
      <w:tr w:rsidR="00937435" w14:paraId="2051810B" w14:textId="77777777">
        <w:trPr>
          <w:trHeight w:val="800"/>
        </w:trPr>
        <w:tc>
          <w:tcPr>
            <w:tcW w:w="1144" w:type="dxa"/>
            <w:tcBorders>
              <w:top w:val="single" w:sz="4" w:space="0" w:color="000000"/>
              <w:left w:val="single" w:sz="4" w:space="0" w:color="000000"/>
              <w:bottom w:val="single" w:sz="4" w:space="0" w:color="000000"/>
              <w:right w:val="single" w:sz="4" w:space="0" w:color="000000"/>
            </w:tcBorders>
            <w:shd w:val="clear" w:color="auto" w:fill="DADADB"/>
          </w:tcPr>
          <w:p w14:paraId="76F28FF7" w14:textId="77777777" w:rsidR="00937435" w:rsidRDefault="00573E54">
            <w:pPr>
              <w:spacing w:after="0" w:line="259" w:lineRule="auto"/>
              <w:ind w:left="28" w:firstLine="0"/>
            </w:pPr>
            <w:r>
              <w:rPr>
                <w:b/>
              </w:rPr>
              <w:t xml:space="preserve"> </w:t>
            </w:r>
          </w:p>
        </w:tc>
        <w:tc>
          <w:tcPr>
            <w:tcW w:w="3389" w:type="dxa"/>
            <w:tcBorders>
              <w:top w:val="single" w:sz="4" w:space="0" w:color="000000"/>
              <w:left w:val="single" w:sz="4" w:space="0" w:color="000000"/>
              <w:bottom w:val="single" w:sz="4" w:space="0" w:color="000000"/>
              <w:right w:val="single" w:sz="4" w:space="0" w:color="000000"/>
            </w:tcBorders>
            <w:shd w:val="clear" w:color="auto" w:fill="DADADB"/>
          </w:tcPr>
          <w:p w14:paraId="5289ECF7" w14:textId="77777777" w:rsidR="00937435" w:rsidRDefault="00573E54">
            <w:pPr>
              <w:spacing w:after="0" w:line="259" w:lineRule="auto"/>
              <w:ind w:left="29" w:firstLine="0"/>
            </w:pPr>
            <w:r>
              <w:rPr>
                <w:b/>
              </w:rPr>
              <w:t xml:space="preserve">Provisions </w:t>
            </w:r>
          </w:p>
        </w:tc>
        <w:tc>
          <w:tcPr>
            <w:tcW w:w="3833" w:type="dxa"/>
            <w:tcBorders>
              <w:top w:val="single" w:sz="4" w:space="0" w:color="000000"/>
              <w:left w:val="single" w:sz="4" w:space="0" w:color="000000"/>
              <w:bottom w:val="single" w:sz="4" w:space="0" w:color="000000"/>
              <w:right w:val="single" w:sz="4" w:space="0" w:color="000000"/>
            </w:tcBorders>
            <w:shd w:val="clear" w:color="auto" w:fill="DADADB"/>
          </w:tcPr>
          <w:p w14:paraId="1054B1B3" w14:textId="77777777" w:rsidR="00937435" w:rsidRDefault="00573E54">
            <w:pPr>
              <w:spacing w:after="96" w:line="259" w:lineRule="auto"/>
              <w:ind w:left="29" w:firstLine="0"/>
            </w:pPr>
            <w:r>
              <w:rPr>
                <w:b/>
              </w:rPr>
              <w:t xml:space="preserve">Response to Include </w:t>
            </w:r>
          </w:p>
          <w:p w14:paraId="1C31DE12" w14:textId="77777777" w:rsidR="00937435" w:rsidRDefault="00573E54">
            <w:pPr>
              <w:spacing w:after="0" w:line="259" w:lineRule="auto"/>
              <w:ind w:left="29" w:firstLine="0"/>
            </w:pPr>
            <w:r>
              <w:rPr>
                <w:b/>
              </w:rPr>
              <w:t xml:space="preserve"> </w:t>
            </w:r>
          </w:p>
        </w:tc>
        <w:tc>
          <w:tcPr>
            <w:tcW w:w="3541" w:type="dxa"/>
            <w:tcBorders>
              <w:top w:val="single" w:sz="4" w:space="0" w:color="000000"/>
              <w:left w:val="single" w:sz="4" w:space="0" w:color="000000"/>
              <w:bottom w:val="single" w:sz="4" w:space="0" w:color="000000"/>
              <w:right w:val="single" w:sz="4" w:space="0" w:color="000000"/>
            </w:tcBorders>
            <w:shd w:val="clear" w:color="auto" w:fill="DADADB"/>
          </w:tcPr>
          <w:p w14:paraId="40211B4D" w14:textId="77777777" w:rsidR="00937435" w:rsidRDefault="00573E54">
            <w:pPr>
              <w:spacing w:after="0" w:line="259" w:lineRule="auto"/>
              <w:ind w:left="29" w:firstLine="0"/>
            </w:pPr>
            <w:r>
              <w:rPr>
                <w:b/>
              </w:rPr>
              <w:t xml:space="preserve">Evaluation Criteria </w:t>
            </w:r>
          </w:p>
        </w:tc>
        <w:tc>
          <w:tcPr>
            <w:tcW w:w="1416" w:type="dxa"/>
            <w:tcBorders>
              <w:top w:val="single" w:sz="4" w:space="0" w:color="000000"/>
              <w:left w:val="single" w:sz="4" w:space="0" w:color="000000"/>
              <w:bottom w:val="single" w:sz="4" w:space="0" w:color="000000"/>
              <w:right w:val="single" w:sz="4" w:space="0" w:color="000000"/>
            </w:tcBorders>
            <w:shd w:val="clear" w:color="auto" w:fill="DADADB"/>
          </w:tcPr>
          <w:p w14:paraId="51212CBE" w14:textId="77777777" w:rsidR="00937435" w:rsidRDefault="00573E54">
            <w:pPr>
              <w:spacing w:after="96" w:line="259" w:lineRule="auto"/>
              <w:ind w:left="28" w:firstLine="0"/>
              <w:jc w:val="both"/>
            </w:pPr>
            <w:r>
              <w:rPr>
                <w:b/>
              </w:rPr>
              <w:t xml:space="preserve">Comments  </w:t>
            </w:r>
          </w:p>
          <w:p w14:paraId="00BE51B7" w14:textId="77777777" w:rsidR="00937435" w:rsidRDefault="00573E54">
            <w:pPr>
              <w:spacing w:after="0" w:line="259" w:lineRule="auto"/>
              <w:ind w:left="28" w:firstLine="0"/>
            </w:pPr>
            <w:r>
              <w:rPr>
                <w:b/>
              </w:rPr>
              <w:t xml:space="preserve"> </w:t>
            </w:r>
          </w:p>
        </w:tc>
      </w:tr>
      <w:tr w:rsidR="00937435" w14:paraId="29C71DC5" w14:textId="77777777">
        <w:trPr>
          <w:trHeight w:val="404"/>
        </w:trPr>
        <w:tc>
          <w:tcPr>
            <w:tcW w:w="4532" w:type="dxa"/>
            <w:gridSpan w:val="2"/>
            <w:tcBorders>
              <w:top w:val="single" w:sz="4" w:space="0" w:color="000000"/>
              <w:left w:val="single" w:sz="4" w:space="0" w:color="000000"/>
              <w:bottom w:val="single" w:sz="4" w:space="0" w:color="000000"/>
              <w:right w:val="nil"/>
            </w:tcBorders>
            <w:shd w:val="clear" w:color="auto" w:fill="F2F2F2"/>
          </w:tcPr>
          <w:p w14:paraId="71D0593D" w14:textId="77777777" w:rsidR="00937435" w:rsidRDefault="00573E54">
            <w:pPr>
              <w:spacing w:after="0" w:line="259" w:lineRule="auto"/>
              <w:ind w:left="28" w:firstLine="0"/>
            </w:pPr>
            <w:r>
              <w:rPr>
                <w:b/>
              </w:rPr>
              <w:t xml:space="preserve">Architecture and Data </w:t>
            </w:r>
          </w:p>
        </w:tc>
        <w:tc>
          <w:tcPr>
            <w:tcW w:w="3833" w:type="dxa"/>
            <w:tcBorders>
              <w:top w:val="single" w:sz="4" w:space="0" w:color="000000"/>
              <w:left w:val="nil"/>
              <w:bottom w:val="single" w:sz="4" w:space="0" w:color="000000"/>
              <w:right w:val="nil"/>
            </w:tcBorders>
            <w:shd w:val="clear" w:color="auto" w:fill="F2F2F2"/>
          </w:tcPr>
          <w:p w14:paraId="60FC611F" w14:textId="77777777" w:rsidR="00937435" w:rsidRDefault="00937435">
            <w:pPr>
              <w:spacing w:after="160" w:line="259" w:lineRule="auto"/>
              <w:ind w:left="0" w:firstLine="0"/>
            </w:pPr>
          </w:p>
        </w:tc>
        <w:tc>
          <w:tcPr>
            <w:tcW w:w="3541" w:type="dxa"/>
            <w:tcBorders>
              <w:top w:val="single" w:sz="4" w:space="0" w:color="000000"/>
              <w:left w:val="nil"/>
              <w:bottom w:val="single" w:sz="4" w:space="0" w:color="000000"/>
              <w:right w:val="nil"/>
            </w:tcBorders>
            <w:shd w:val="clear" w:color="auto" w:fill="F2F2F2"/>
          </w:tcPr>
          <w:p w14:paraId="4D26D055" w14:textId="77777777" w:rsidR="00937435" w:rsidRDefault="00937435">
            <w:pPr>
              <w:spacing w:after="160" w:line="259" w:lineRule="auto"/>
              <w:ind w:left="0" w:firstLine="0"/>
            </w:pPr>
          </w:p>
        </w:tc>
        <w:tc>
          <w:tcPr>
            <w:tcW w:w="1416" w:type="dxa"/>
            <w:tcBorders>
              <w:top w:val="single" w:sz="4" w:space="0" w:color="000000"/>
              <w:left w:val="nil"/>
              <w:bottom w:val="single" w:sz="4" w:space="0" w:color="000000"/>
              <w:right w:val="single" w:sz="4" w:space="0" w:color="000000"/>
            </w:tcBorders>
            <w:shd w:val="clear" w:color="auto" w:fill="F2F2F2"/>
          </w:tcPr>
          <w:p w14:paraId="65132032" w14:textId="77777777" w:rsidR="00937435" w:rsidRDefault="00937435">
            <w:pPr>
              <w:spacing w:after="160" w:line="259" w:lineRule="auto"/>
              <w:ind w:left="0" w:firstLine="0"/>
            </w:pPr>
          </w:p>
        </w:tc>
      </w:tr>
      <w:tr w:rsidR="00937435" w14:paraId="63AAFF28" w14:textId="77777777">
        <w:trPr>
          <w:trHeight w:val="1235"/>
        </w:trPr>
        <w:tc>
          <w:tcPr>
            <w:tcW w:w="1144" w:type="dxa"/>
            <w:tcBorders>
              <w:top w:val="single" w:sz="4" w:space="0" w:color="000000"/>
              <w:left w:val="single" w:sz="4" w:space="0" w:color="000000"/>
              <w:bottom w:val="single" w:sz="4" w:space="0" w:color="000000"/>
              <w:right w:val="single" w:sz="4" w:space="0" w:color="000000"/>
            </w:tcBorders>
          </w:tcPr>
          <w:p w14:paraId="56CDCEDB" w14:textId="77777777" w:rsidR="00937435" w:rsidRDefault="00573E54">
            <w:pPr>
              <w:spacing w:after="0" w:line="259" w:lineRule="auto"/>
              <w:ind w:left="28" w:firstLine="0"/>
            </w:pPr>
            <w:r>
              <w:t xml:space="preserve">AD-01 </w:t>
            </w:r>
          </w:p>
        </w:tc>
        <w:tc>
          <w:tcPr>
            <w:tcW w:w="3389" w:type="dxa"/>
            <w:tcBorders>
              <w:top w:val="single" w:sz="4" w:space="0" w:color="000000"/>
              <w:left w:val="single" w:sz="4" w:space="0" w:color="000000"/>
              <w:bottom w:val="single" w:sz="4" w:space="0" w:color="000000"/>
              <w:right w:val="single" w:sz="4" w:space="0" w:color="000000"/>
            </w:tcBorders>
          </w:tcPr>
          <w:p w14:paraId="30857B8E" w14:textId="77777777" w:rsidR="00937435" w:rsidRDefault="00573E54">
            <w:pPr>
              <w:spacing w:after="0" w:line="259" w:lineRule="auto"/>
              <w:ind w:left="29" w:firstLine="0"/>
            </w:pPr>
            <w:r>
              <w:rPr>
                <w:b/>
              </w:rPr>
              <w:t xml:space="preserve">Solution Architecture </w:t>
            </w:r>
          </w:p>
        </w:tc>
        <w:tc>
          <w:tcPr>
            <w:tcW w:w="3833" w:type="dxa"/>
            <w:tcBorders>
              <w:top w:val="single" w:sz="4" w:space="0" w:color="000000"/>
              <w:left w:val="single" w:sz="4" w:space="0" w:color="000000"/>
              <w:bottom w:val="single" w:sz="4" w:space="0" w:color="000000"/>
              <w:right w:val="single" w:sz="4" w:space="0" w:color="000000"/>
            </w:tcBorders>
          </w:tcPr>
          <w:p w14:paraId="0BE1C1D1" w14:textId="77777777" w:rsidR="00937435" w:rsidRDefault="00573E54">
            <w:pPr>
              <w:spacing w:after="0" w:line="238" w:lineRule="auto"/>
              <w:ind w:left="0" w:firstLine="0"/>
            </w:pPr>
            <w:r>
              <w:rPr>
                <w:b/>
              </w:rPr>
              <w:t xml:space="preserve">Proponent to describe/provide the following: </w:t>
            </w:r>
          </w:p>
          <w:p w14:paraId="6ED5307C" w14:textId="77777777" w:rsidR="00937435" w:rsidRDefault="00573E54">
            <w:pPr>
              <w:spacing w:after="0" w:line="259" w:lineRule="auto"/>
              <w:ind w:left="0" w:firstLine="0"/>
            </w:pPr>
            <w:r>
              <w:rPr>
                <w:b/>
              </w:rPr>
              <w:t xml:space="preserve"> </w:t>
            </w:r>
          </w:p>
        </w:tc>
        <w:tc>
          <w:tcPr>
            <w:tcW w:w="3541" w:type="dxa"/>
            <w:tcBorders>
              <w:top w:val="single" w:sz="4" w:space="0" w:color="000000"/>
              <w:left w:val="single" w:sz="4" w:space="0" w:color="000000"/>
              <w:bottom w:val="single" w:sz="4" w:space="0" w:color="000000"/>
              <w:right w:val="single" w:sz="4" w:space="0" w:color="000000"/>
            </w:tcBorders>
          </w:tcPr>
          <w:p w14:paraId="03B202C8" w14:textId="77777777" w:rsidR="00937435" w:rsidRDefault="00573E54">
            <w:pPr>
              <w:spacing w:after="96" w:line="259" w:lineRule="auto"/>
              <w:ind w:left="29" w:firstLine="0"/>
            </w:pPr>
            <w:r>
              <w:rPr>
                <w:b/>
              </w:rPr>
              <w:t xml:space="preserve">Evaluators will look for:  </w:t>
            </w:r>
          </w:p>
          <w:p w14:paraId="5F215E30"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Description and diagrams of the proposed solution architecture.  </w:t>
            </w:r>
          </w:p>
        </w:tc>
        <w:tc>
          <w:tcPr>
            <w:tcW w:w="1416" w:type="dxa"/>
            <w:tcBorders>
              <w:top w:val="single" w:sz="4" w:space="0" w:color="000000"/>
              <w:left w:val="single" w:sz="4" w:space="0" w:color="000000"/>
              <w:bottom w:val="single" w:sz="4" w:space="0" w:color="000000"/>
              <w:right w:val="single" w:sz="4" w:space="0" w:color="000000"/>
            </w:tcBorders>
          </w:tcPr>
          <w:p w14:paraId="1E2745BC" w14:textId="77777777" w:rsidR="00937435" w:rsidRDefault="00573E54">
            <w:pPr>
              <w:spacing w:after="0" w:line="259" w:lineRule="auto"/>
              <w:ind w:left="28" w:firstLine="0"/>
              <w:jc w:val="both"/>
            </w:pPr>
            <w:r>
              <w:rPr>
                <w:b/>
                <w:color w:val="FF0000"/>
              </w:rPr>
              <w:t>Mandatory</w:t>
            </w:r>
            <w:r>
              <w:t xml:space="preserve"> </w:t>
            </w:r>
          </w:p>
        </w:tc>
      </w:tr>
    </w:tbl>
    <w:p w14:paraId="320B94C6" w14:textId="77777777" w:rsidR="00937435" w:rsidRDefault="00937435">
      <w:pPr>
        <w:spacing w:after="0" w:line="259" w:lineRule="auto"/>
        <w:ind w:left="-1440" w:right="14104" w:firstLine="0"/>
      </w:pPr>
    </w:p>
    <w:tbl>
      <w:tblPr>
        <w:tblStyle w:val="TableGrid"/>
        <w:tblW w:w="13325" w:type="dxa"/>
        <w:tblInd w:w="-142" w:type="dxa"/>
        <w:tblCellMar>
          <w:left w:w="79" w:type="dxa"/>
          <w:right w:w="55" w:type="dxa"/>
        </w:tblCellMar>
        <w:tblLook w:val="04A0" w:firstRow="1" w:lastRow="0" w:firstColumn="1" w:lastColumn="0" w:noHBand="0" w:noVBand="1"/>
      </w:tblPr>
      <w:tblGrid>
        <w:gridCol w:w="1145"/>
        <w:gridCol w:w="3389"/>
        <w:gridCol w:w="3833"/>
        <w:gridCol w:w="3542"/>
        <w:gridCol w:w="1416"/>
      </w:tblGrid>
      <w:tr w:rsidR="00937435" w14:paraId="31ECBC20" w14:textId="77777777">
        <w:trPr>
          <w:trHeight w:val="7738"/>
        </w:trPr>
        <w:tc>
          <w:tcPr>
            <w:tcW w:w="1145" w:type="dxa"/>
            <w:tcBorders>
              <w:top w:val="single" w:sz="4" w:space="0" w:color="000000"/>
              <w:left w:val="single" w:sz="4" w:space="0" w:color="000000"/>
              <w:bottom w:val="single" w:sz="4" w:space="0" w:color="000000"/>
              <w:right w:val="single" w:sz="4" w:space="0" w:color="000000"/>
            </w:tcBorders>
          </w:tcPr>
          <w:p w14:paraId="01573159"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090CC667" w14:textId="77777777" w:rsidR="00937435" w:rsidRDefault="00937435">
            <w:pPr>
              <w:spacing w:after="160" w:line="259" w:lineRule="auto"/>
              <w:ind w:left="0" w:firstLine="0"/>
            </w:pPr>
          </w:p>
        </w:tc>
        <w:tc>
          <w:tcPr>
            <w:tcW w:w="3833" w:type="dxa"/>
            <w:tcBorders>
              <w:top w:val="single" w:sz="4" w:space="0" w:color="000000"/>
              <w:left w:val="single" w:sz="4" w:space="0" w:color="000000"/>
              <w:bottom w:val="single" w:sz="4" w:space="0" w:color="000000"/>
              <w:right w:val="single" w:sz="4" w:space="0" w:color="000000"/>
            </w:tcBorders>
          </w:tcPr>
          <w:p w14:paraId="4A241132" w14:textId="77777777" w:rsidR="00937435" w:rsidRDefault="00573E54">
            <w:pPr>
              <w:numPr>
                <w:ilvl w:val="0"/>
                <w:numId w:val="138"/>
              </w:numPr>
              <w:spacing w:after="0" w:line="239" w:lineRule="auto"/>
              <w:ind w:right="13" w:hanging="360"/>
            </w:pPr>
            <w:r>
              <w:t xml:space="preserve">Provide and describe the solution architecture of proposed Integration Services, including major logical components, technology stack. </w:t>
            </w:r>
          </w:p>
          <w:p w14:paraId="64B47DD8" w14:textId="77777777" w:rsidR="00937435" w:rsidRDefault="00573E54">
            <w:pPr>
              <w:numPr>
                <w:ilvl w:val="0"/>
                <w:numId w:val="138"/>
              </w:numPr>
              <w:spacing w:after="0" w:line="239" w:lineRule="auto"/>
              <w:ind w:right="13" w:hanging="360"/>
            </w:pPr>
            <w:r>
              <w:t xml:space="preserve">Provide any or all infrastructure in relation to Landing Zone deployment model, list of cloud services that are being utilized in DR, backup/recovery model, etc.  </w:t>
            </w:r>
          </w:p>
          <w:p w14:paraId="7B4CC56B" w14:textId="77777777" w:rsidR="00937435" w:rsidRDefault="00573E54">
            <w:pPr>
              <w:numPr>
                <w:ilvl w:val="0"/>
                <w:numId w:val="138"/>
              </w:numPr>
              <w:spacing w:after="0" w:line="240" w:lineRule="auto"/>
              <w:ind w:right="13" w:hanging="360"/>
            </w:pPr>
            <w:r>
              <w:t xml:space="preserve">Describe the portability and modularity of the architecture. </w:t>
            </w:r>
          </w:p>
          <w:p w14:paraId="4B3EA709" w14:textId="77777777" w:rsidR="00937435" w:rsidRDefault="00573E54">
            <w:pPr>
              <w:numPr>
                <w:ilvl w:val="0"/>
                <w:numId w:val="138"/>
              </w:numPr>
              <w:spacing w:after="0" w:line="240" w:lineRule="auto"/>
              <w:ind w:right="13" w:hanging="360"/>
            </w:pPr>
            <w:r>
              <w:t xml:space="preserve">Describe adoption and utilization of emerging technologies. </w:t>
            </w:r>
          </w:p>
          <w:p w14:paraId="3D9AE634" w14:textId="77777777" w:rsidR="00937435" w:rsidRDefault="00573E54">
            <w:pPr>
              <w:numPr>
                <w:ilvl w:val="0"/>
                <w:numId w:val="138"/>
              </w:numPr>
              <w:spacing w:after="0" w:line="242" w:lineRule="auto"/>
              <w:ind w:right="13" w:hanging="360"/>
            </w:pPr>
            <w:r>
              <w:t xml:space="preserve">Flexibility for future expansion. </w:t>
            </w:r>
          </w:p>
          <w:p w14:paraId="7A7E1BE0" w14:textId="77777777" w:rsidR="00937435" w:rsidRDefault="00573E54">
            <w:pPr>
              <w:numPr>
                <w:ilvl w:val="0"/>
                <w:numId w:val="138"/>
              </w:numPr>
              <w:spacing w:after="0" w:line="259" w:lineRule="auto"/>
              <w:ind w:right="13" w:hanging="360"/>
            </w:pPr>
            <w:r>
              <w:t xml:space="preserve">Provide visualizations of the architecture(s), including for example, a high-level diagram and inventory of cloud services utilized. </w:t>
            </w:r>
          </w:p>
        </w:tc>
        <w:tc>
          <w:tcPr>
            <w:tcW w:w="3542" w:type="dxa"/>
            <w:tcBorders>
              <w:top w:val="single" w:sz="4" w:space="0" w:color="000000"/>
              <w:left w:val="single" w:sz="4" w:space="0" w:color="000000"/>
              <w:bottom w:val="single" w:sz="4" w:space="0" w:color="000000"/>
              <w:right w:val="single" w:sz="4" w:space="0" w:color="000000"/>
            </w:tcBorders>
          </w:tcPr>
          <w:p w14:paraId="5300490D" w14:textId="77777777" w:rsidR="00937435" w:rsidRDefault="00573E54">
            <w:pPr>
              <w:numPr>
                <w:ilvl w:val="0"/>
                <w:numId w:val="139"/>
              </w:numPr>
              <w:spacing w:after="0" w:line="239" w:lineRule="auto"/>
              <w:ind w:hanging="360"/>
            </w:pPr>
            <w:r>
              <w:t xml:space="preserve">Information on portability: How easy can it be transferred from one environment to another (for example, different cloud providers).  </w:t>
            </w:r>
          </w:p>
          <w:p w14:paraId="4CFF481F" w14:textId="77777777" w:rsidR="00937435" w:rsidRDefault="00573E54">
            <w:pPr>
              <w:numPr>
                <w:ilvl w:val="0"/>
                <w:numId w:val="139"/>
              </w:numPr>
              <w:spacing w:after="0" w:line="239" w:lineRule="auto"/>
              <w:ind w:hanging="360"/>
            </w:pPr>
            <w:r>
              <w:t xml:space="preserve">Information on how the architecture ensures modularity and flexibility: Ability to add new integrations, data formats, and protocols without major rework. </w:t>
            </w:r>
          </w:p>
          <w:p w14:paraId="787EA347" w14:textId="77777777" w:rsidR="00937435" w:rsidRDefault="00573E54">
            <w:pPr>
              <w:numPr>
                <w:ilvl w:val="0"/>
                <w:numId w:val="139"/>
              </w:numPr>
              <w:spacing w:after="0" w:line="239" w:lineRule="auto"/>
              <w:ind w:hanging="360"/>
            </w:pPr>
            <w:r>
              <w:t xml:space="preserve">Ability to customize workflows, data mappings, and APIs to meet evolving needs. </w:t>
            </w:r>
          </w:p>
          <w:p w14:paraId="2D4AC8B7" w14:textId="77777777" w:rsidR="00937435" w:rsidRDefault="00573E54">
            <w:pPr>
              <w:numPr>
                <w:ilvl w:val="0"/>
                <w:numId w:val="139"/>
              </w:numPr>
              <w:spacing w:after="0" w:line="239" w:lineRule="auto"/>
              <w:ind w:hanging="360"/>
            </w:pPr>
            <w:r>
              <w:t xml:space="preserve">Readiness to adopt new healthcare standards (e.g., FHIR updates) and new technologies (e.g., AI/ML for integration augmentation), and support future expansions. </w:t>
            </w:r>
          </w:p>
          <w:p w14:paraId="2902D9F1" w14:textId="77777777" w:rsidR="00937435" w:rsidRDefault="00573E54">
            <w:pPr>
              <w:numPr>
                <w:ilvl w:val="0"/>
                <w:numId w:val="139"/>
              </w:numPr>
              <w:spacing w:after="0" w:line="240" w:lineRule="auto"/>
              <w:ind w:hanging="360"/>
            </w:pPr>
            <w:r>
              <w:t xml:space="preserve">Case studies or reference architectures, preferably within healthcare industry. </w:t>
            </w:r>
          </w:p>
          <w:p w14:paraId="6D6FB4A3" w14:textId="77777777" w:rsidR="00937435" w:rsidRDefault="00573E54">
            <w:pPr>
              <w:spacing w:after="0" w:line="259" w:lineRule="auto"/>
              <w:ind w:left="360" w:firstLine="0"/>
            </w:pP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171B2FE" w14:textId="77777777" w:rsidR="00937435" w:rsidRDefault="00937435">
            <w:pPr>
              <w:spacing w:after="160" w:line="259" w:lineRule="auto"/>
              <w:ind w:left="0" w:firstLine="0"/>
            </w:pPr>
          </w:p>
        </w:tc>
      </w:tr>
      <w:tr w:rsidR="00937435" w14:paraId="7C73077C" w14:textId="77777777">
        <w:trPr>
          <w:trHeight w:val="1786"/>
        </w:trPr>
        <w:tc>
          <w:tcPr>
            <w:tcW w:w="1145" w:type="dxa"/>
            <w:tcBorders>
              <w:top w:val="single" w:sz="4" w:space="0" w:color="000000"/>
              <w:left w:val="single" w:sz="4" w:space="0" w:color="000000"/>
              <w:bottom w:val="single" w:sz="4" w:space="0" w:color="000000"/>
              <w:right w:val="single" w:sz="4" w:space="0" w:color="000000"/>
            </w:tcBorders>
          </w:tcPr>
          <w:p w14:paraId="61F9E938" w14:textId="77777777" w:rsidR="00937435" w:rsidRDefault="00573E54">
            <w:pPr>
              <w:spacing w:after="0" w:line="259" w:lineRule="auto"/>
              <w:ind w:left="29" w:firstLine="0"/>
            </w:pPr>
            <w:r>
              <w:t xml:space="preserve">AD-02 </w:t>
            </w:r>
          </w:p>
        </w:tc>
        <w:tc>
          <w:tcPr>
            <w:tcW w:w="3389" w:type="dxa"/>
            <w:tcBorders>
              <w:top w:val="single" w:sz="4" w:space="0" w:color="000000"/>
              <w:left w:val="single" w:sz="4" w:space="0" w:color="000000"/>
              <w:bottom w:val="single" w:sz="4" w:space="0" w:color="000000"/>
              <w:right w:val="single" w:sz="4" w:space="0" w:color="000000"/>
            </w:tcBorders>
          </w:tcPr>
          <w:p w14:paraId="4B750221" w14:textId="77777777" w:rsidR="00937435" w:rsidRDefault="00573E54">
            <w:pPr>
              <w:spacing w:after="0" w:line="259" w:lineRule="auto"/>
              <w:ind w:left="29" w:right="233" w:firstLine="0"/>
            </w:pPr>
            <w:r>
              <w:rPr>
                <w:b/>
              </w:rPr>
              <w:t xml:space="preserve">Hosted Solution Model: </w:t>
            </w:r>
            <w:r>
              <w:t xml:space="preserve">Must provide at minimum four environments: 1 production, 1 User Acceptance Testing, 1 Sandbox (for external interface testing); and 1 Training as well </w:t>
            </w:r>
          </w:p>
        </w:tc>
        <w:tc>
          <w:tcPr>
            <w:tcW w:w="3833" w:type="dxa"/>
            <w:tcBorders>
              <w:top w:val="single" w:sz="4" w:space="0" w:color="000000"/>
              <w:left w:val="single" w:sz="4" w:space="0" w:color="000000"/>
              <w:bottom w:val="single" w:sz="4" w:space="0" w:color="000000"/>
              <w:right w:val="single" w:sz="4" w:space="0" w:color="000000"/>
            </w:tcBorders>
          </w:tcPr>
          <w:p w14:paraId="62DF7E55" w14:textId="77777777" w:rsidR="00937435" w:rsidRDefault="00573E54">
            <w:pPr>
              <w:spacing w:after="0" w:line="238" w:lineRule="auto"/>
              <w:ind w:left="0" w:firstLine="0"/>
            </w:pPr>
            <w:r>
              <w:rPr>
                <w:b/>
              </w:rPr>
              <w:t xml:space="preserve">Proponent to describe/provide the following: </w:t>
            </w:r>
          </w:p>
          <w:p w14:paraId="32FE749F" w14:textId="77777777" w:rsidR="00937435" w:rsidRDefault="00573E54">
            <w:pPr>
              <w:spacing w:after="0" w:line="259" w:lineRule="auto"/>
              <w:ind w:left="0" w:firstLine="0"/>
            </w:pPr>
            <w:r>
              <w:rPr>
                <w:b/>
              </w:rPr>
              <w:t xml:space="preserve"> </w:t>
            </w:r>
          </w:p>
          <w:p w14:paraId="66CCC742"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Detailed description of the four environments offered as </w:t>
            </w:r>
          </w:p>
        </w:tc>
        <w:tc>
          <w:tcPr>
            <w:tcW w:w="3542" w:type="dxa"/>
            <w:tcBorders>
              <w:top w:val="single" w:sz="4" w:space="0" w:color="000000"/>
              <w:left w:val="single" w:sz="4" w:space="0" w:color="000000"/>
              <w:bottom w:val="single" w:sz="4" w:space="0" w:color="000000"/>
              <w:right w:val="single" w:sz="4" w:space="0" w:color="000000"/>
            </w:tcBorders>
          </w:tcPr>
          <w:p w14:paraId="59052477" w14:textId="77777777" w:rsidR="00937435" w:rsidRDefault="00573E54">
            <w:pPr>
              <w:spacing w:after="96" w:line="259" w:lineRule="auto"/>
              <w:ind w:left="29" w:firstLine="0"/>
            </w:pPr>
            <w:r>
              <w:rPr>
                <w:b/>
              </w:rPr>
              <w:t xml:space="preserve">Evaluators will look for:  </w:t>
            </w:r>
          </w:p>
          <w:p w14:paraId="3554BBE1" w14:textId="77777777" w:rsidR="00937435" w:rsidRDefault="00573E54">
            <w:pPr>
              <w:numPr>
                <w:ilvl w:val="0"/>
                <w:numId w:val="140"/>
              </w:numPr>
              <w:spacing w:after="0" w:line="240" w:lineRule="auto"/>
              <w:ind w:right="21" w:hanging="360"/>
            </w:pPr>
            <w:r>
              <w:t xml:space="preserve">Clear confirmation that at least four environments are provided </w:t>
            </w:r>
          </w:p>
          <w:p w14:paraId="0EB867A1" w14:textId="77777777" w:rsidR="00937435" w:rsidRDefault="00573E54">
            <w:pPr>
              <w:numPr>
                <w:ilvl w:val="0"/>
                <w:numId w:val="140"/>
              </w:numPr>
              <w:spacing w:after="0" w:line="259" w:lineRule="auto"/>
              <w:ind w:right="21" w:hanging="360"/>
            </w:pPr>
            <w:r>
              <w:t xml:space="preserve">Evidence that each environment is </w:t>
            </w:r>
          </w:p>
        </w:tc>
        <w:tc>
          <w:tcPr>
            <w:tcW w:w="1416" w:type="dxa"/>
            <w:tcBorders>
              <w:top w:val="single" w:sz="4" w:space="0" w:color="000000"/>
              <w:left w:val="single" w:sz="4" w:space="0" w:color="000000"/>
              <w:bottom w:val="single" w:sz="4" w:space="0" w:color="000000"/>
              <w:right w:val="single" w:sz="4" w:space="0" w:color="000000"/>
            </w:tcBorders>
          </w:tcPr>
          <w:p w14:paraId="536C4A81" w14:textId="77777777" w:rsidR="00937435" w:rsidRDefault="00573E54">
            <w:pPr>
              <w:spacing w:after="0" w:line="259" w:lineRule="auto"/>
              <w:ind w:left="26" w:firstLine="0"/>
              <w:jc w:val="both"/>
            </w:pPr>
            <w:r>
              <w:rPr>
                <w:b/>
                <w:color w:val="FF0000"/>
              </w:rPr>
              <w:t>Mandatory</w:t>
            </w:r>
            <w:r>
              <w:t xml:space="preserve"> </w:t>
            </w:r>
          </w:p>
        </w:tc>
      </w:tr>
    </w:tbl>
    <w:p w14:paraId="63F30AF8" w14:textId="77777777" w:rsidR="00937435" w:rsidRDefault="00937435">
      <w:pPr>
        <w:spacing w:after="0" w:line="259" w:lineRule="auto"/>
        <w:ind w:left="-1440" w:right="14104" w:firstLine="0"/>
      </w:pPr>
    </w:p>
    <w:tbl>
      <w:tblPr>
        <w:tblStyle w:val="TableGrid"/>
        <w:tblW w:w="13325" w:type="dxa"/>
        <w:tblInd w:w="-142" w:type="dxa"/>
        <w:tblCellMar>
          <w:left w:w="106" w:type="dxa"/>
          <w:right w:w="62" w:type="dxa"/>
        </w:tblCellMar>
        <w:tblLook w:val="04A0" w:firstRow="1" w:lastRow="0" w:firstColumn="1" w:lastColumn="0" w:noHBand="0" w:noVBand="1"/>
      </w:tblPr>
      <w:tblGrid>
        <w:gridCol w:w="1145"/>
        <w:gridCol w:w="3389"/>
        <w:gridCol w:w="3833"/>
        <w:gridCol w:w="3542"/>
        <w:gridCol w:w="1416"/>
      </w:tblGrid>
      <w:tr w:rsidR="00937435" w14:paraId="7A9E6504" w14:textId="77777777">
        <w:trPr>
          <w:trHeight w:val="4150"/>
        </w:trPr>
        <w:tc>
          <w:tcPr>
            <w:tcW w:w="1145" w:type="dxa"/>
            <w:tcBorders>
              <w:top w:val="single" w:sz="4" w:space="0" w:color="000000"/>
              <w:left w:val="single" w:sz="4" w:space="0" w:color="000000"/>
              <w:bottom w:val="single" w:sz="4" w:space="0" w:color="000000"/>
              <w:right w:val="single" w:sz="4" w:space="0" w:color="000000"/>
            </w:tcBorders>
          </w:tcPr>
          <w:p w14:paraId="7DF8ADB9"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482D860C" w14:textId="77777777" w:rsidR="00937435" w:rsidRDefault="00573E54">
            <w:pPr>
              <w:spacing w:after="0" w:line="238" w:lineRule="auto"/>
              <w:ind w:left="2" w:firstLine="0"/>
            </w:pPr>
            <w:r>
              <w:t xml:space="preserve">as access to the database for these environments. </w:t>
            </w:r>
          </w:p>
          <w:p w14:paraId="157C4D28" w14:textId="77777777" w:rsidR="00937435" w:rsidRDefault="00573E54">
            <w:pPr>
              <w:spacing w:after="0" w:line="259" w:lineRule="auto"/>
              <w:ind w:left="722" w:firstLine="0"/>
            </w:pPr>
            <w:r>
              <w:t xml:space="preserve"> </w:t>
            </w:r>
          </w:p>
        </w:tc>
        <w:tc>
          <w:tcPr>
            <w:tcW w:w="3833" w:type="dxa"/>
            <w:tcBorders>
              <w:top w:val="single" w:sz="4" w:space="0" w:color="000000"/>
              <w:left w:val="single" w:sz="4" w:space="0" w:color="000000"/>
              <w:bottom w:val="single" w:sz="4" w:space="0" w:color="000000"/>
              <w:right w:val="single" w:sz="4" w:space="0" w:color="000000"/>
            </w:tcBorders>
          </w:tcPr>
          <w:p w14:paraId="5CA8C65B" w14:textId="77777777" w:rsidR="00937435" w:rsidRDefault="00573E54">
            <w:pPr>
              <w:spacing w:after="0" w:line="238" w:lineRule="auto"/>
              <w:ind w:left="722" w:firstLine="0"/>
              <w:jc w:val="both"/>
            </w:pPr>
            <w:r>
              <w:t xml:space="preserve">well as the functionality of each environment </w:t>
            </w:r>
          </w:p>
          <w:p w14:paraId="51CE6E32" w14:textId="77777777" w:rsidR="00937435" w:rsidRDefault="00573E54">
            <w:pPr>
              <w:numPr>
                <w:ilvl w:val="0"/>
                <w:numId w:val="141"/>
              </w:numPr>
              <w:spacing w:after="0" w:line="240" w:lineRule="auto"/>
              <w:ind w:hanging="360"/>
            </w:pPr>
            <w:r>
              <w:t xml:space="preserve">Describe how data is segregated between environments </w:t>
            </w:r>
          </w:p>
          <w:p w14:paraId="77664588" w14:textId="77777777" w:rsidR="00937435" w:rsidRDefault="00573E54">
            <w:pPr>
              <w:numPr>
                <w:ilvl w:val="0"/>
                <w:numId w:val="141"/>
              </w:numPr>
              <w:spacing w:after="0" w:line="240" w:lineRule="auto"/>
              <w:ind w:hanging="360"/>
            </w:pPr>
            <w:r>
              <w:t xml:space="preserve">Describe the technical architecture enabling </w:t>
            </w:r>
            <w:proofErr w:type="spellStart"/>
            <w:r>
              <w:t>internetbased</w:t>
            </w:r>
            <w:proofErr w:type="spellEnd"/>
            <w:r>
              <w:t xml:space="preserve"> access </w:t>
            </w:r>
          </w:p>
          <w:p w14:paraId="29867CA7" w14:textId="77777777" w:rsidR="00937435" w:rsidRDefault="00573E54">
            <w:pPr>
              <w:numPr>
                <w:ilvl w:val="0"/>
                <w:numId w:val="141"/>
              </w:numPr>
              <w:spacing w:after="0" w:line="242" w:lineRule="auto"/>
              <w:ind w:hanging="360"/>
            </w:pPr>
            <w:r>
              <w:t xml:space="preserve">Service availability commitments and </w:t>
            </w:r>
          </w:p>
          <w:p w14:paraId="2768CB17" w14:textId="77777777" w:rsidR="00937435" w:rsidRDefault="00573E54">
            <w:pPr>
              <w:spacing w:after="0" w:line="238" w:lineRule="auto"/>
              <w:ind w:left="722" w:firstLine="0"/>
            </w:pPr>
            <w:r>
              <w:t xml:space="preserve">performance expectations for internet-based access </w:t>
            </w:r>
          </w:p>
          <w:p w14:paraId="7A440293" w14:textId="77777777" w:rsidR="00937435" w:rsidRDefault="00573E54">
            <w:pPr>
              <w:numPr>
                <w:ilvl w:val="0"/>
                <w:numId w:val="141"/>
              </w:numPr>
              <w:spacing w:after="0" w:line="259" w:lineRule="auto"/>
              <w:ind w:hanging="360"/>
            </w:pPr>
            <w:r>
              <w:t xml:space="preserve">Describe how database access will be provided for all applicable environments </w:t>
            </w:r>
          </w:p>
        </w:tc>
        <w:tc>
          <w:tcPr>
            <w:tcW w:w="3542" w:type="dxa"/>
            <w:tcBorders>
              <w:top w:val="single" w:sz="4" w:space="0" w:color="000000"/>
              <w:left w:val="single" w:sz="4" w:space="0" w:color="000000"/>
              <w:bottom w:val="single" w:sz="4" w:space="0" w:color="000000"/>
              <w:right w:val="single" w:sz="4" w:space="0" w:color="000000"/>
            </w:tcBorders>
          </w:tcPr>
          <w:p w14:paraId="1E23BDB6" w14:textId="77777777" w:rsidR="00937435" w:rsidRDefault="00573E54">
            <w:pPr>
              <w:spacing w:after="0" w:line="238" w:lineRule="auto"/>
              <w:ind w:left="550" w:right="108" w:firstLine="0"/>
              <w:jc w:val="center"/>
            </w:pPr>
            <w:r>
              <w:t xml:space="preserve">functionally appropriate and supports workflows </w:t>
            </w:r>
          </w:p>
          <w:p w14:paraId="5C31AFC7" w14:textId="77777777" w:rsidR="00937435" w:rsidRDefault="00573E54">
            <w:pPr>
              <w:numPr>
                <w:ilvl w:val="0"/>
                <w:numId w:val="142"/>
              </w:numPr>
              <w:spacing w:after="0" w:line="240" w:lineRule="auto"/>
              <w:ind w:hanging="360"/>
            </w:pPr>
            <w:r>
              <w:t xml:space="preserve">Demonstrated reliability, performance and hosting practices  </w:t>
            </w:r>
          </w:p>
          <w:p w14:paraId="79315C20" w14:textId="77777777" w:rsidR="00937435" w:rsidRDefault="00573E54">
            <w:pPr>
              <w:numPr>
                <w:ilvl w:val="0"/>
                <w:numId w:val="142"/>
              </w:numPr>
              <w:spacing w:after="0" w:line="240" w:lineRule="auto"/>
              <w:ind w:hanging="360"/>
            </w:pPr>
            <w:r>
              <w:t xml:space="preserve">Ease of access for end users without requiring specialized infrastructure </w:t>
            </w:r>
          </w:p>
          <w:p w14:paraId="75A83AF9" w14:textId="77777777" w:rsidR="00937435" w:rsidRDefault="00573E54">
            <w:pPr>
              <w:numPr>
                <w:ilvl w:val="0"/>
                <w:numId w:val="142"/>
              </w:numPr>
              <w:spacing w:after="0" w:line="239" w:lineRule="auto"/>
              <w:ind w:hanging="360"/>
            </w:pPr>
            <w:r>
              <w:t xml:space="preserve">Clear description of how database access is provisioned across all environments </w:t>
            </w:r>
          </w:p>
          <w:p w14:paraId="51EB4C54" w14:textId="77777777" w:rsidR="00937435" w:rsidRDefault="00573E54">
            <w:pPr>
              <w:numPr>
                <w:ilvl w:val="0"/>
                <w:numId w:val="142"/>
              </w:numPr>
              <w:spacing w:after="0" w:line="259" w:lineRule="auto"/>
              <w:ind w:hanging="360"/>
            </w:pPr>
            <w:r>
              <w:t xml:space="preserve">Defined processes for granting access in a timely and controlled manner </w:t>
            </w:r>
          </w:p>
        </w:tc>
        <w:tc>
          <w:tcPr>
            <w:tcW w:w="1416" w:type="dxa"/>
            <w:tcBorders>
              <w:top w:val="single" w:sz="4" w:space="0" w:color="000000"/>
              <w:left w:val="single" w:sz="4" w:space="0" w:color="000000"/>
              <w:bottom w:val="single" w:sz="4" w:space="0" w:color="000000"/>
              <w:right w:val="single" w:sz="4" w:space="0" w:color="000000"/>
            </w:tcBorders>
          </w:tcPr>
          <w:p w14:paraId="4ADC25AE" w14:textId="77777777" w:rsidR="00937435" w:rsidRDefault="00937435">
            <w:pPr>
              <w:spacing w:after="160" w:line="259" w:lineRule="auto"/>
              <w:ind w:left="0" w:firstLine="0"/>
            </w:pPr>
          </w:p>
        </w:tc>
      </w:tr>
      <w:tr w:rsidR="00937435" w14:paraId="6081EE3C" w14:textId="77777777">
        <w:trPr>
          <w:trHeight w:val="1730"/>
        </w:trPr>
        <w:tc>
          <w:tcPr>
            <w:tcW w:w="1145" w:type="dxa"/>
            <w:tcBorders>
              <w:top w:val="single" w:sz="4" w:space="0" w:color="000000"/>
              <w:left w:val="single" w:sz="4" w:space="0" w:color="000000"/>
              <w:bottom w:val="single" w:sz="4" w:space="0" w:color="000000"/>
              <w:right w:val="single" w:sz="4" w:space="0" w:color="000000"/>
            </w:tcBorders>
          </w:tcPr>
          <w:p w14:paraId="29963E5E" w14:textId="77777777" w:rsidR="00937435" w:rsidRDefault="00573E54">
            <w:pPr>
              <w:spacing w:after="0" w:line="259" w:lineRule="auto"/>
              <w:ind w:left="2" w:firstLine="0"/>
            </w:pPr>
            <w:r>
              <w:t xml:space="preserve">AD-03 </w:t>
            </w:r>
          </w:p>
        </w:tc>
        <w:tc>
          <w:tcPr>
            <w:tcW w:w="3389" w:type="dxa"/>
            <w:tcBorders>
              <w:top w:val="single" w:sz="4" w:space="0" w:color="000000"/>
              <w:left w:val="single" w:sz="4" w:space="0" w:color="000000"/>
              <w:bottom w:val="single" w:sz="4" w:space="0" w:color="000000"/>
              <w:right w:val="single" w:sz="4" w:space="0" w:color="000000"/>
            </w:tcBorders>
          </w:tcPr>
          <w:p w14:paraId="03E375FE" w14:textId="77777777" w:rsidR="00937435" w:rsidRDefault="00573E54">
            <w:pPr>
              <w:spacing w:after="0" w:line="259" w:lineRule="auto"/>
              <w:ind w:left="2" w:firstLine="0"/>
            </w:pPr>
            <w:r>
              <w:t>To minimize network latency, the host servers and data stores should be in Canada</w:t>
            </w:r>
            <w:r>
              <w:rPr>
                <w:b/>
              </w:rPr>
              <w:t xml:space="preserve"> </w:t>
            </w:r>
          </w:p>
        </w:tc>
        <w:tc>
          <w:tcPr>
            <w:tcW w:w="3833" w:type="dxa"/>
            <w:tcBorders>
              <w:top w:val="single" w:sz="4" w:space="0" w:color="000000"/>
              <w:left w:val="single" w:sz="4" w:space="0" w:color="000000"/>
              <w:bottom w:val="single" w:sz="4" w:space="0" w:color="000000"/>
              <w:right w:val="single" w:sz="4" w:space="0" w:color="000000"/>
            </w:tcBorders>
          </w:tcPr>
          <w:p w14:paraId="48323C95" w14:textId="77777777" w:rsidR="00937435" w:rsidRDefault="00573E54">
            <w:pPr>
              <w:spacing w:after="23" w:line="238" w:lineRule="auto"/>
              <w:ind w:left="2" w:firstLine="0"/>
            </w:pPr>
            <w:r>
              <w:rPr>
                <w:b/>
              </w:rPr>
              <w:t xml:space="preserve">Proponent to describe/provide the following: </w:t>
            </w:r>
          </w:p>
          <w:p w14:paraId="4A4AF985" w14:textId="77777777" w:rsidR="00937435" w:rsidRDefault="00573E54">
            <w:pPr>
              <w:spacing w:after="0" w:line="259" w:lineRule="auto"/>
              <w:ind w:left="722" w:hanging="360"/>
            </w:pPr>
            <w:r>
              <w:rPr>
                <w:rFonts w:ascii="Segoe UI Symbol" w:eastAsia="Segoe UI Symbol" w:hAnsi="Segoe UI Symbol" w:cs="Segoe UI Symbol"/>
              </w:rPr>
              <w:t>•</w:t>
            </w:r>
            <w:r>
              <w:rPr>
                <w:rFonts w:ascii="Arial" w:eastAsia="Arial" w:hAnsi="Arial" w:cs="Arial"/>
              </w:rPr>
              <w:t xml:space="preserve"> </w:t>
            </w:r>
            <w:r>
              <w:t xml:space="preserve">Provide details on the locations of host servers and data stores </w:t>
            </w:r>
          </w:p>
        </w:tc>
        <w:tc>
          <w:tcPr>
            <w:tcW w:w="3542" w:type="dxa"/>
            <w:tcBorders>
              <w:top w:val="single" w:sz="4" w:space="0" w:color="000000"/>
              <w:left w:val="single" w:sz="4" w:space="0" w:color="000000"/>
              <w:bottom w:val="single" w:sz="4" w:space="0" w:color="000000"/>
              <w:right w:val="single" w:sz="4" w:space="0" w:color="000000"/>
            </w:tcBorders>
          </w:tcPr>
          <w:p w14:paraId="3953318B" w14:textId="77777777" w:rsidR="00937435" w:rsidRDefault="00573E54">
            <w:pPr>
              <w:spacing w:after="119" w:line="259" w:lineRule="auto"/>
              <w:ind w:left="2" w:firstLine="0"/>
            </w:pPr>
            <w:r>
              <w:rPr>
                <w:b/>
              </w:rPr>
              <w:t xml:space="preserve">Evaluators will look for: </w:t>
            </w:r>
          </w:p>
          <w:p w14:paraId="47A06D40" w14:textId="77777777" w:rsidR="00937435" w:rsidRDefault="00573E54">
            <w:pPr>
              <w:spacing w:after="0" w:line="259" w:lineRule="auto"/>
              <w:ind w:left="722" w:hanging="360"/>
            </w:pPr>
            <w:r>
              <w:rPr>
                <w:rFonts w:ascii="Segoe UI Symbol" w:eastAsia="Segoe UI Symbol" w:hAnsi="Segoe UI Symbol" w:cs="Segoe UI Symbol"/>
              </w:rPr>
              <w:t>•</w:t>
            </w:r>
            <w:r>
              <w:rPr>
                <w:rFonts w:ascii="Arial" w:eastAsia="Arial" w:hAnsi="Arial" w:cs="Arial"/>
              </w:rPr>
              <w:t xml:space="preserve"> </w:t>
            </w:r>
            <w:r>
              <w:t>Evidence that the host servers and data stores are within Canada</w:t>
            </w:r>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08BFC3A" w14:textId="77777777" w:rsidR="00937435" w:rsidRDefault="00573E54">
            <w:pPr>
              <w:spacing w:after="96" w:line="259" w:lineRule="auto"/>
              <w:ind w:left="0" w:firstLine="0"/>
            </w:pPr>
            <w:r>
              <w:rPr>
                <w:b/>
              </w:rPr>
              <w:t xml:space="preserve"> </w:t>
            </w:r>
          </w:p>
          <w:p w14:paraId="45581DF4" w14:textId="77777777" w:rsidR="00937435" w:rsidRDefault="00573E54">
            <w:pPr>
              <w:spacing w:after="0" w:line="259" w:lineRule="auto"/>
              <w:ind w:left="0" w:firstLine="0"/>
            </w:pPr>
            <w:r>
              <w:rPr>
                <w:b/>
              </w:rPr>
              <w:t xml:space="preserve">Desirable </w:t>
            </w:r>
          </w:p>
        </w:tc>
      </w:tr>
      <w:tr w:rsidR="00937435" w14:paraId="5E59AFC0" w14:textId="77777777">
        <w:trPr>
          <w:trHeight w:val="3720"/>
        </w:trPr>
        <w:tc>
          <w:tcPr>
            <w:tcW w:w="1145" w:type="dxa"/>
            <w:tcBorders>
              <w:top w:val="single" w:sz="4" w:space="0" w:color="000000"/>
              <w:left w:val="single" w:sz="4" w:space="0" w:color="000000"/>
              <w:bottom w:val="single" w:sz="4" w:space="0" w:color="000000"/>
              <w:right w:val="single" w:sz="4" w:space="0" w:color="000000"/>
            </w:tcBorders>
          </w:tcPr>
          <w:p w14:paraId="739D5068" w14:textId="77777777" w:rsidR="00937435" w:rsidRDefault="00573E54">
            <w:pPr>
              <w:spacing w:after="0" w:line="259" w:lineRule="auto"/>
              <w:ind w:left="2" w:firstLine="0"/>
            </w:pPr>
            <w:r>
              <w:lastRenderedPageBreak/>
              <w:t xml:space="preserve">AD-04 </w:t>
            </w:r>
          </w:p>
        </w:tc>
        <w:tc>
          <w:tcPr>
            <w:tcW w:w="3389" w:type="dxa"/>
            <w:tcBorders>
              <w:top w:val="single" w:sz="4" w:space="0" w:color="000000"/>
              <w:left w:val="single" w:sz="4" w:space="0" w:color="000000"/>
              <w:bottom w:val="single" w:sz="4" w:space="0" w:color="000000"/>
              <w:right w:val="single" w:sz="4" w:space="0" w:color="000000"/>
            </w:tcBorders>
          </w:tcPr>
          <w:p w14:paraId="75229319" w14:textId="77777777" w:rsidR="00937435" w:rsidRDefault="00573E54">
            <w:pPr>
              <w:spacing w:after="0" w:line="259" w:lineRule="auto"/>
              <w:ind w:left="2" w:firstLine="0"/>
            </w:pPr>
            <w:r>
              <w:rPr>
                <w:b/>
              </w:rPr>
              <w:t xml:space="preserve">Performance </w:t>
            </w:r>
          </w:p>
        </w:tc>
        <w:tc>
          <w:tcPr>
            <w:tcW w:w="3833" w:type="dxa"/>
            <w:tcBorders>
              <w:top w:val="single" w:sz="4" w:space="0" w:color="000000"/>
              <w:left w:val="single" w:sz="4" w:space="0" w:color="000000"/>
              <w:bottom w:val="single" w:sz="4" w:space="0" w:color="000000"/>
              <w:right w:val="single" w:sz="4" w:space="0" w:color="000000"/>
            </w:tcBorders>
          </w:tcPr>
          <w:p w14:paraId="4A7226E2" w14:textId="77777777" w:rsidR="00937435" w:rsidRDefault="00573E54">
            <w:pPr>
              <w:spacing w:after="0" w:line="238" w:lineRule="auto"/>
              <w:ind w:left="2" w:firstLine="0"/>
            </w:pPr>
            <w:r>
              <w:rPr>
                <w:b/>
              </w:rPr>
              <w:t xml:space="preserve">Proponent to describe/provide the following: </w:t>
            </w:r>
          </w:p>
          <w:p w14:paraId="184A8F3C" w14:textId="77777777" w:rsidR="00937435" w:rsidRDefault="00573E54">
            <w:pPr>
              <w:spacing w:after="0" w:line="259" w:lineRule="auto"/>
              <w:ind w:left="2" w:firstLine="0"/>
            </w:pPr>
            <w:r>
              <w:t xml:space="preserve"> </w:t>
            </w:r>
          </w:p>
          <w:p w14:paraId="7F65B02F" w14:textId="77777777" w:rsidR="00937435" w:rsidRDefault="00573E54">
            <w:pPr>
              <w:spacing w:after="1" w:line="238" w:lineRule="auto"/>
              <w:ind w:left="2" w:firstLine="0"/>
            </w:pPr>
            <w:r>
              <w:t xml:space="preserve">Information on how the service ensures efficient and reliable data transfer and processing through different integration patterns.  </w:t>
            </w:r>
          </w:p>
          <w:p w14:paraId="7B24EE89" w14:textId="77777777" w:rsidR="00937435" w:rsidRDefault="00573E54">
            <w:pPr>
              <w:spacing w:after="0" w:line="259" w:lineRule="auto"/>
              <w:ind w:left="2" w:firstLine="0"/>
            </w:pPr>
            <w:r>
              <w:t xml:space="preserve"> </w:t>
            </w:r>
          </w:p>
          <w:p w14:paraId="52DFFA86" w14:textId="77777777" w:rsidR="00937435" w:rsidRDefault="00573E54">
            <w:pPr>
              <w:spacing w:after="116" w:line="259" w:lineRule="auto"/>
              <w:ind w:left="2" w:firstLine="0"/>
            </w:pPr>
            <w:r>
              <w:t xml:space="preserve">This may include: </w:t>
            </w:r>
          </w:p>
          <w:p w14:paraId="759AD126" w14:textId="77777777" w:rsidR="00937435" w:rsidRDefault="00573E54">
            <w:pPr>
              <w:spacing w:after="0" w:line="245" w:lineRule="auto"/>
              <w:ind w:left="722" w:hanging="360"/>
            </w:pPr>
            <w:r>
              <w:rPr>
                <w:rFonts w:ascii="Segoe UI Symbol" w:eastAsia="Segoe UI Symbol" w:hAnsi="Segoe UI Symbol" w:cs="Segoe UI Symbol"/>
              </w:rPr>
              <w:t>•</w:t>
            </w:r>
            <w:r>
              <w:rPr>
                <w:rFonts w:ascii="Arial" w:eastAsia="Arial" w:hAnsi="Arial" w:cs="Arial"/>
              </w:rPr>
              <w:t xml:space="preserve"> </w:t>
            </w:r>
            <w:r>
              <w:t xml:space="preserve">Throughput metrics, latency and message processing rates, </w:t>
            </w:r>
          </w:p>
          <w:p w14:paraId="4F56A347" w14:textId="77777777" w:rsidR="00937435" w:rsidRDefault="00573E54">
            <w:pPr>
              <w:spacing w:after="0" w:line="259" w:lineRule="auto"/>
              <w:ind w:left="0" w:right="295" w:firstLine="0"/>
              <w:jc w:val="center"/>
            </w:pPr>
            <w:r>
              <w:t xml:space="preserve">API response times, </w:t>
            </w:r>
          </w:p>
        </w:tc>
        <w:tc>
          <w:tcPr>
            <w:tcW w:w="3542" w:type="dxa"/>
            <w:tcBorders>
              <w:top w:val="single" w:sz="4" w:space="0" w:color="000000"/>
              <w:left w:val="single" w:sz="4" w:space="0" w:color="000000"/>
              <w:bottom w:val="single" w:sz="4" w:space="0" w:color="000000"/>
              <w:right w:val="single" w:sz="4" w:space="0" w:color="000000"/>
            </w:tcBorders>
          </w:tcPr>
          <w:p w14:paraId="49C2BA07" w14:textId="77777777" w:rsidR="00937435" w:rsidRDefault="00573E54">
            <w:pPr>
              <w:spacing w:after="0" w:line="259" w:lineRule="auto"/>
              <w:ind w:left="2" w:firstLine="0"/>
            </w:pPr>
            <w:r>
              <w:rPr>
                <w:b/>
              </w:rPr>
              <w:t xml:space="preserve">Evaluators will look for: </w:t>
            </w:r>
          </w:p>
          <w:p w14:paraId="4E677336" w14:textId="77777777" w:rsidR="00937435" w:rsidRDefault="00573E54">
            <w:pPr>
              <w:spacing w:after="96" w:line="259" w:lineRule="auto"/>
              <w:ind w:left="2" w:firstLine="0"/>
            </w:pPr>
            <w:r>
              <w:t xml:space="preserve"> </w:t>
            </w:r>
          </w:p>
          <w:p w14:paraId="71BBC232" w14:textId="77777777" w:rsidR="00937435" w:rsidRDefault="00573E54">
            <w:pPr>
              <w:numPr>
                <w:ilvl w:val="0"/>
                <w:numId w:val="143"/>
              </w:numPr>
              <w:spacing w:after="0" w:line="240" w:lineRule="auto"/>
              <w:ind w:hanging="360"/>
            </w:pPr>
            <w:r>
              <w:t xml:space="preserve">Proof of efficient and reliable data transfer and processing.  </w:t>
            </w:r>
          </w:p>
          <w:p w14:paraId="4B15E15D" w14:textId="77777777" w:rsidR="00937435" w:rsidRDefault="00573E54">
            <w:pPr>
              <w:numPr>
                <w:ilvl w:val="0"/>
                <w:numId w:val="143"/>
              </w:numPr>
              <w:spacing w:after="0" w:line="240" w:lineRule="auto"/>
              <w:ind w:hanging="360"/>
            </w:pPr>
            <w:r>
              <w:t xml:space="preserve">Proven performance metrics and SLAs. </w:t>
            </w:r>
          </w:p>
          <w:p w14:paraId="21738787" w14:textId="77777777" w:rsidR="00937435" w:rsidRDefault="00573E54">
            <w:pPr>
              <w:numPr>
                <w:ilvl w:val="0"/>
                <w:numId w:val="143"/>
              </w:numPr>
              <w:spacing w:after="0" w:line="259" w:lineRule="auto"/>
              <w:ind w:hanging="360"/>
            </w:pPr>
            <w:r>
              <w:t xml:space="preserve">Benchmarks and case </w:t>
            </w:r>
          </w:p>
          <w:p w14:paraId="6822F83E" w14:textId="77777777" w:rsidR="00937435" w:rsidRDefault="00573E54">
            <w:pPr>
              <w:spacing w:after="0" w:line="238" w:lineRule="auto"/>
              <w:ind w:left="722" w:firstLine="0"/>
            </w:pPr>
            <w:r>
              <w:t xml:space="preserve">studies of past implementations with similar complexity.  </w:t>
            </w:r>
          </w:p>
          <w:p w14:paraId="209A5730" w14:textId="77777777" w:rsidR="00937435" w:rsidRDefault="00573E54">
            <w:pPr>
              <w:numPr>
                <w:ilvl w:val="0"/>
                <w:numId w:val="143"/>
              </w:numPr>
              <w:spacing w:after="0" w:line="259" w:lineRule="auto"/>
              <w:ind w:hanging="360"/>
            </w:pPr>
            <w:r>
              <w:t xml:space="preserve">Ability to handle high volumes of real-time API </w:t>
            </w:r>
          </w:p>
        </w:tc>
        <w:tc>
          <w:tcPr>
            <w:tcW w:w="1416" w:type="dxa"/>
            <w:tcBorders>
              <w:top w:val="single" w:sz="4" w:space="0" w:color="000000"/>
              <w:left w:val="single" w:sz="4" w:space="0" w:color="000000"/>
              <w:bottom w:val="single" w:sz="4" w:space="0" w:color="000000"/>
              <w:right w:val="single" w:sz="4" w:space="0" w:color="000000"/>
            </w:tcBorders>
          </w:tcPr>
          <w:p w14:paraId="5C0F9F28" w14:textId="77777777" w:rsidR="00937435" w:rsidRDefault="00573E54">
            <w:pPr>
              <w:spacing w:after="0" w:line="259" w:lineRule="auto"/>
              <w:ind w:left="0" w:firstLine="0"/>
            </w:pPr>
            <w:r>
              <w:rPr>
                <w:b/>
              </w:rPr>
              <w:t>Desirable</w:t>
            </w:r>
            <w:r>
              <w:t xml:space="preserve"> </w:t>
            </w:r>
          </w:p>
        </w:tc>
      </w:tr>
    </w:tbl>
    <w:p w14:paraId="31B83A02" w14:textId="77777777" w:rsidR="00937435" w:rsidRDefault="00937435">
      <w:pPr>
        <w:spacing w:after="0" w:line="259" w:lineRule="auto"/>
        <w:ind w:left="-1440" w:right="14104" w:firstLine="0"/>
      </w:pPr>
    </w:p>
    <w:tbl>
      <w:tblPr>
        <w:tblStyle w:val="TableGrid"/>
        <w:tblW w:w="13325" w:type="dxa"/>
        <w:tblInd w:w="-142" w:type="dxa"/>
        <w:tblCellMar>
          <w:left w:w="79" w:type="dxa"/>
          <w:right w:w="55" w:type="dxa"/>
        </w:tblCellMar>
        <w:tblLook w:val="04A0" w:firstRow="1" w:lastRow="0" w:firstColumn="1" w:lastColumn="0" w:noHBand="0" w:noVBand="1"/>
      </w:tblPr>
      <w:tblGrid>
        <w:gridCol w:w="1145"/>
        <w:gridCol w:w="3389"/>
        <w:gridCol w:w="3833"/>
        <w:gridCol w:w="3542"/>
        <w:gridCol w:w="1416"/>
      </w:tblGrid>
      <w:tr w:rsidR="00937435" w14:paraId="138BB7E0" w14:textId="77777777">
        <w:trPr>
          <w:trHeight w:val="4649"/>
        </w:trPr>
        <w:tc>
          <w:tcPr>
            <w:tcW w:w="1145" w:type="dxa"/>
            <w:tcBorders>
              <w:top w:val="single" w:sz="4" w:space="0" w:color="000000"/>
              <w:left w:val="single" w:sz="4" w:space="0" w:color="000000"/>
              <w:bottom w:val="single" w:sz="4" w:space="0" w:color="000000"/>
              <w:right w:val="single" w:sz="4" w:space="0" w:color="000000"/>
            </w:tcBorders>
          </w:tcPr>
          <w:p w14:paraId="03962FBA"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33B1B39C" w14:textId="77777777" w:rsidR="00937435" w:rsidRDefault="00937435">
            <w:pPr>
              <w:spacing w:after="160" w:line="259" w:lineRule="auto"/>
              <w:ind w:left="0" w:firstLine="0"/>
            </w:pPr>
          </w:p>
        </w:tc>
        <w:tc>
          <w:tcPr>
            <w:tcW w:w="3833" w:type="dxa"/>
            <w:tcBorders>
              <w:top w:val="single" w:sz="4" w:space="0" w:color="000000"/>
              <w:left w:val="single" w:sz="4" w:space="0" w:color="000000"/>
              <w:bottom w:val="single" w:sz="4" w:space="0" w:color="000000"/>
              <w:right w:val="single" w:sz="4" w:space="0" w:color="000000"/>
            </w:tcBorders>
          </w:tcPr>
          <w:p w14:paraId="434434A0" w14:textId="77777777" w:rsidR="00937435" w:rsidRDefault="00573E54">
            <w:pPr>
              <w:spacing w:after="20" w:line="238" w:lineRule="auto"/>
              <w:ind w:left="749" w:firstLine="0"/>
            </w:pPr>
            <w:r>
              <w:t xml:space="preserve">supported number of concurrent connections.  </w:t>
            </w:r>
          </w:p>
          <w:p w14:paraId="2AA3A682" w14:textId="77777777" w:rsidR="00937435" w:rsidRDefault="00573E54">
            <w:pPr>
              <w:numPr>
                <w:ilvl w:val="0"/>
                <w:numId w:val="144"/>
              </w:numPr>
              <w:spacing w:after="19" w:line="239" w:lineRule="auto"/>
              <w:ind w:hanging="360"/>
            </w:pPr>
            <w:r>
              <w:t xml:space="preserve">Any SLAs offered regarding performance, commitments on response times, throughput, data processing rates. </w:t>
            </w:r>
          </w:p>
          <w:p w14:paraId="63378E89" w14:textId="77777777" w:rsidR="00937435" w:rsidRDefault="00573E54">
            <w:pPr>
              <w:numPr>
                <w:ilvl w:val="0"/>
                <w:numId w:val="144"/>
              </w:numPr>
              <w:spacing w:after="0" w:line="243" w:lineRule="auto"/>
              <w:ind w:hanging="360"/>
            </w:pPr>
            <w:r>
              <w:t xml:space="preserve">Performance testing and tuning capabilities. </w:t>
            </w:r>
          </w:p>
          <w:p w14:paraId="6563F848" w14:textId="77777777" w:rsidR="00937435" w:rsidRDefault="00573E54">
            <w:pPr>
              <w:spacing w:after="118" w:line="259" w:lineRule="auto"/>
              <w:ind w:left="29" w:firstLine="0"/>
            </w:pPr>
            <w:r>
              <w:t xml:space="preserve"> </w:t>
            </w:r>
          </w:p>
          <w:p w14:paraId="4738CC2E" w14:textId="77777777" w:rsidR="00937435" w:rsidRDefault="00573E54">
            <w:pPr>
              <w:numPr>
                <w:ilvl w:val="0"/>
                <w:numId w:val="144"/>
              </w:numPr>
              <w:spacing w:after="1" w:line="275" w:lineRule="auto"/>
              <w:ind w:hanging="360"/>
            </w:pPr>
            <w:r>
              <w:t xml:space="preserve">If this requirement is not available by default, the proponent should indicate when/if it will be available </w:t>
            </w:r>
          </w:p>
          <w:p w14:paraId="68FDDB5F" w14:textId="77777777" w:rsidR="00937435" w:rsidRDefault="00573E54">
            <w:pPr>
              <w:spacing w:after="0" w:line="259" w:lineRule="auto"/>
              <w:ind w:left="749" w:firstLine="0"/>
            </w:pPr>
            <w:r>
              <w:t xml:space="preserve"> </w:t>
            </w:r>
          </w:p>
        </w:tc>
        <w:tc>
          <w:tcPr>
            <w:tcW w:w="3542" w:type="dxa"/>
            <w:tcBorders>
              <w:top w:val="single" w:sz="4" w:space="0" w:color="000000"/>
              <w:left w:val="single" w:sz="4" w:space="0" w:color="000000"/>
              <w:bottom w:val="single" w:sz="4" w:space="0" w:color="000000"/>
              <w:right w:val="single" w:sz="4" w:space="0" w:color="000000"/>
            </w:tcBorders>
          </w:tcPr>
          <w:p w14:paraId="6DD5C378" w14:textId="77777777" w:rsidR="00937435" w:rsidRDefault="00573E54">
            <w:pPr>
              <w:spacing w:after="0" w:line="238" w:lineRule="auto"/>
              <w:ind w:left="749" w:firstLine="0"/>
            </w:pPr>
            <w:r>
              <w:t xml:space="preserve">calls and messages with low latency, and ability to handle concurrent users and high transaction volumes. </w:t>
            </w:r>
          </w:p>
          <w:p w14:paraId="3CB8CB61" w14:textId="77777777" w:rsidR="00937435" w:rsidRDefault="00573E54">
            <w:pPr>
              <w:spacing w:after="0" w:line="259" w:lineRule="auto"/>
              <w:ind w:left="29" w:firstLine="0"/>
            </w:pP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85F1A96" w14:textId="77777777" w:rsidR="00937435" w:rsidRDefault="00937435">
            <w:pPr>
              <w:spacing w:after="160" w:line="259" w:lineRule="auto"/>
              <w:ind w:left="0" w:firstLine="0"/>
            </w:pPr>
          </w:p>
        </w:tc>
      </w:tr>
      <w:tr w:rsidR="00937435" w14:paraId="010CFA0E" w14:textId="77777777">
        <w:trPr>
          <w:trHeight w:val="4978"/>
        </w:trPr>
        <w:tc>
          <w:tcPr>
            <w:tcW w:w="1145" w:type="dxa"/>
            <w:tcBorders>
              <w:top w:val="single" w:sz="4" w:space="0" w:color="000000"/>
              <w:left w:val="single" w:sz="4" w:space="0" w:color="000000"/>
              <w:bottom w:val="single" w:sz="4" w:space="0" w:color="000000"/>
              <w:right w:val="single" w:sz="4" w:space="0" w:color="000000"/>
            </w:tcBorders>
          </w:tcPr>
          <w:p w14:paraId="7219B582" w14:textId="77777777" w:rsidR="00937435" w:rsidRDefault="00573E54">
            <w:pPr>
              <w:spacing w:after="0" w:line="259" w:lineRule="auto"/>
              <w:ind w:left="29" w:firstLine="0"/>
            </w:pPr>
            <w:r>
              <w:lastRenderedPageBreak/>
              <w:t xml:space="preserve">AD-05 </w:t>
            </w:r>
          </w:p>
        </w:tc>
        <w:tc>
          <w:tcPr>
            <w:tcW w:w="3389" w:type="dxa"/>
            <w:tcBorders>
              <w:top w:val="single" w:sz="4" w:space="0" w:color="000000"/>
              <w:left w:val="single" w:sz="4" w:space="0" w:color="000000"/>
              <w:bottom w:val="single" w:sz="4" w:space="0" w:color="000000"/>
              <w:right w:val="single" w:sz="4" w:space="0" w:color="000000"/>
            </w:tcBorders>
          </w:tcPr>
          <w:p w14:paraId="5F5531B6" w14:textId="77777777" w:rsidR="00937435" w:rsidRDefault="00573E54">
            <w:pPr>
              <w:spacing w:after="0" w:line="259" w:lineRule="auto"/>
              <w:ind w:left="29" w:right="293" w:firstLine="0"/>
            </w:pPr>
            <w:r>
              <w:rPr>
                <w:b/>
              </w:rPr>
              <w:t xml:space="preserve">Industry Best Practices </w:t>
            </w:r>
            <w:proofErr w:type="gramStart"/>
            <w:r>
              <w:t>The</w:t>
            </w:r>
            <w:proofErr w:type="gramEnd"/>
            <w:r>
              <w:t xml:space="preserve"> Proponent should demonstrate how recognized industry best practices are applied in the implementation, operation, and ongoing maintenance of the proposed Solution. </w:t>
            </w:r>
          </w:p>
        </w:tc>
        <w:tc>
          <w:tcPr>
            <w:tcW w:w="3833" w:type="dxa"/>
            <w:tcBorders>
              <w:top w:val="single" w:sz="4" w:space="0" w:color="000000"/>
              <w:left w:val="single" w:sz="4" w:space="0" w:color="000000"/>
              <w:bottom w:val="single" w:sz="4" w:space="0" w:color="000000"/>
              <w:right w:val="single" w:sz="4" w:space="0" w:color="000000"/>
            </w:tcBorders>
          </w:tcPr>
          <w:p w14:paraId="62610C20" w14:textId="77777777" w:rsidR="00937435" w:rsidRDefault="00573E54">
            <w:pPr>
              <w:spacing w:after="0" w:line="238" w:lineRule="auto"/>
              <w:ind w:left="0" w:firstLine="0"/>
            </w:pPr>
            <w:r>
              <w:rPr>
                <w:b/>
              </w:rPr>
              <w:t xml:space="preserve">Proponent to describe/provide the following: </w:t>
            </w:r>
          </w:p>
          <w:p w14:paraId="401B0EE0" w14:textId="77777777" w:rsidR="00937435" w:rsidRDefault="00573E54">
            <w:pPr>
              <w:spacing w:after="0" w:line="259" w:lineRule="auto"/>
              <w:ind w:left="29" w:firstLine="0"/>
            </w:pPr>
            <w:r>
              <w:t xml:space="preserve"> </w:t>
            </w:r>
          </w:p>
          <w:p w14:paraId="69168CC0" w14:textId="77777777" w:rsidR="00937435" w:rsidRDefault="00573E54">
            <w:pPr>
              <w:numPr>
                <w:ilvl w:val="0"/>
                <w:numId w:val="145"/>
              </w:numPr>
              <w:spacing w:after="0" w:line="239" w:lineRule="auto"/>
              <w:ind w:hanging="360"/>
            </w:pPr>
            <w:r>
              <w:t xml:space="preserve">The industry best practices, frameworks, and standards used to guide implementation and service delivery. </w:t>
            </w:r>
          </w:p>
          <w:p w14:paraId="212298BD" w14:textId="77777777" w:rsidR="00937435" w:rsidRDefault="00573E54">
            <w:pPr>
              <w:numPr>
                <w:ilvl w:val="0"/>
                <w:numId w:val="145"/>
              </w:numPr>
              <w:spacing w:after="0" w:line="240" w:lineRule="auto"/>
              <w:ind w:hanging="360"/>
            </w:pPr>
            <w:r>
              <w:t xml:space="preserve">How these best practices are applied across the service lifecycle, including: </w:t>
            </w:r>
          </w:p>
          <w:p w14:paraId="474A4F38" w14:textId="77777777" w:rsidR="00937435" w:rsidRDefault="00573E54">
            <w:pPr>
              <w:numPr>
                <w:ilvl w:val="1"/>
                <w:numId w:val="145"/>
              </w:numPr>
              <w:spacing w:after="0" w:line="310" w:lineRule="auto"/>
              <w:ind w:hanging="360"/>
            </w:pPr>
            <w:r>
              <w:t xml:space="preserve">Implementation and deployment </w:t>
            </w:r>
          </w:p>
          <w:p w14:paraId="08CDF8E7" w14:textId="77777777" w:rsidR="00937435" w:rsidRDefault="00573E54">
            <w:pPr>
              <w:numPr>
                <w:ilvl w:val="1"/>
                <w:numId w:val="145"/>
              </w:numPr>
              <w:spacing w:after="0" w:line="274" w:lineRule="auto"/>
              <w:ind w:hanging="360"/>
            </w:pPr>
            <w:r>
              <w:t xml:space="preserve">Change, release, and configuration management </w:t>
            </w:r>
          </w:p>
          <w:p w14:paraId="60D27C6C" w14:textId="77777777" w:rsidR="00937435" w:rsidRDefault="00573E54">
            <w:pPr>
              <w:numPr>
                <w:ilvl w:val="1"/>
                <w:numId w:val="145"/>
              </w:numPr>
              <w:spacing w:after="0" w:line="259" w:lineRule="auto"/>
              <w:ind w:hanging="360"/>
            </w:pPr>
            <w:r>
              <w:t xml:space="preserve">Incident, problem, and service request management </w:t>
            </w:r>
          </w:p>
        </w:tc>
        <w:tc>
          <w:tcPr>
            <w:tcW w:w="3542" w:type="dxa"/>
            <w:tcBorders>
              <w:top w:val="single" w:sz="4" w:space="0" w:color="000000"/>
              <w:left w:val="single" w:sz="4" w:space="0" w:color="000000"/>
              <w:bottom w:val="single" w:sz="4" w:space="0" w:color="000000"/>
              <w:right w:val="single" w:sz="4" w:space="0" w:color="000000"/>
            </w:tcBorders>
          </w:tcPr>
          <w:p w14:paraId="05FC3885" w14:textId="77777777" w:rsidR="00937435" w:rsidRDefault="00573E54">
            <w:pPr>
              <w:spacing w:after="96" w:line="259" w:lineRule="auto"/>
              <w:ind w:left="29" w:firstLine="0"/>
            </w:pPr>
            <w:r>
              <w:rPr>
                <w:b/>
              </w:rPr>
              <w:t xml:space="preserve">Evaluators will look for:  </w:t>
            </w:r>
          </w:p>
          <w:p w14:paraId="3810EE67" w14:textId="77777777" w:rsidR="00937435" w:rsidRDefault="00573E54">
            <w:pPr>
              <w:numPr>
                <w:ilvl w:val="0"/>
                <w:numId w:val="146"/>
              </w:numPr>
              <w:spacing w:after="0" w:line="240" w:lineRule="auto"/>
              <w:ind w:hanging="360"/>
            </w:pPr>
            <w:r>
              <w:t xml:space="preserve">Architecture support and guidance to architect services and systems. </w:t>
            </w:r>
          </w:p>
          <w:p w14:paraId="7C96C612" w14:textId="77777777" w:rsidR="00937435" w:rsidRDefault="00573E54">
            <w:pPr>
              <w:numPr>
                <w:ilvl w:val="0"/>
                <w:numId w:val="146"/>
              </w:numPr>
              <w:spacing w:after="0" w:line="239" w:lineRule="auto"/>
              <w:ind w:hanging="360"/>
            </w:pPr>
            <w:r>
              <w:t xml:space="preserve">Alignment with recognized frameworks or standards, where applicable. </w:t>
            </w:r>
          </w:p>
          <w:p w14:paraId="3F39ACE1" w14:textId="77777777" w:rsidR="00937435" w:rsidRDefault="00573E54">
            <w:pPr>
              <w:numPr>
                <w:ilvl w:val="0"/>
                <w:numId w:val="146"/>
              </w:numPr>
              <w:spacing w:after="0" w:line="239" w:lineRule="auto"/>
              <w:ind w:hanging="360"/>
            </w:pPr>
            <w:r>
              <w:t xml:space="preserve">Evidence that best practices are embedded into day-to-day service delivery. </w:t>
            </w:r>
          </w:p>
          <w:p w14:paraId="22AA15D2" w14:textId="77777777" w:rsidR="00937435" w:rsidRDefault="00573E54">
            <w:pPr>
              <w:numPr>
                <w:ilvl w:val="0"/>
                <w:numId w:val="146"/>
              </w:numPr>
              <w:spacing w:after="0" w:line="259" w:lineRule="auto"/>
              <w:ind w:hanging="360"/>
            </w:pPr>
            <w:r>
              <w:t xml:space="preserve">Practices that reduce risk, improve reliability, and support long-term sustainability of the Solution. </w:t>
            </w:r>
          </w:p>
        </w:tc>
        <w:tc>
          <w:tcPr>
            <w:tcW w:w="1416" w:type="dxa"/>
            <w:tcBorders>
              <w:top w:val="single" w:sz="4" w:space="0" w:color="000000"/>
              <w:left w:val="single" w:sz="4" w:space="0" w:color="000000"/>
              <w:bottom w:val="single" w:sz="4" w:space="0" w:color="000000"/>
              <w:right w:val="single" w:sz="4" w:space="0" w:color="000000"/>
            </w:tcBorders>
          </w:tcPr>
          <w:p w14:paraId="7213EA35" w14:textId="77777777" w:rsidR="00937435" w:rsidRDefault="00573E54">
            <w:pPr>
              <w:spacing w:after="0" w:line="259" w:lineRule="auto"/>
              <w:ind w:left="26" w:firstLine="0"/>
            </w:pPr>
            <w:r>
              <w:rPr>
                <w:b/>
              </w:rPr>
              <w:t xml:space="preserve">Desirable </w:t>
            </w:r>
          </w:p>
        </w:tc>
      </w:tr>
    </w:tbl>
    <w:p w14:paraId="69E195DE" w14:textId="77777777" w:rsidR="00937435" w:rsidRDefault="00937435">
      <w:pPr>
        <w:spacing w:after="0" w:line="259" w:lineRule="auto"/>
        <w:ind w:left="-1440" w:right="14104" w:firstLine="0"/>
      </w:pPr>
    </w:p>
    <w:tbl>
      <w:tblPr>
        <w:tblStyle w:val="TableGrid"/>
        <w:tblW w:w="13325" w:type="dxa"/>
        <w:tblInd w:w="-142" w:type="dxa"/>
        <w:tblCellMar>
          <w:left w:w="79" w:type="dxa"/>
          <w:right w:w="82" w:type="dxa"/>
        </w:tblCellMar>
        <w:tblLook w:val="04A0" w:firstRow="1" w:lastRow="0" w:firstColumn="1" w:lastColumn="0" w:noHBand="0" w:noVBand="1"/>
      </w:tblPr>
      <w:tblGrid>
        <w:gridCol w:w="1145"/>
        <w:gridCol w:w="3389"/>
        <w:gridCol w:w="3833"/>
        <w:gridCol w:w="3542"/>
        <w:gridCol w:w="1416"/>
      </w:tblGrid>
      <w:tr w:rsidR="00937435" w14:paraId="7817B411" w14:textId="77777777">
        <w:trPr>
          <w:trHeight w:val="2494"/>
        </w:trPr>
        <w:tc>
          <w:tcPr>
            <w:tcW w:w="1145" w:type="dxa"/>
            <w:tcBorders>
              <w:top w:val="single" w:sz="4" w:space="0" w:color="000000"/>
              <w:left w:val="single" w:sz="4" w:space="0" w:color="000000"/>
              <w:bottom w:val="single" w:sz="4" w:space="0" w:color="000000"/>
              <w:right w:val="single" w:sz="4" w:space="0" w:color="000000"/>
            </w:tcBorders>
          </w:tcPr>
          <w:p w14:paraId="0E3F5AFE"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2F926C16" w14:textId="77777777" w:rsidR="00937435" w:rsidRDefault="00937435">
            <w:pPr>
              <w:spacing w:after="160" w:line="259" w:lineRule="auto"/>
              <w:ind w:left="0" w:firstLine="0"/>
            </w:pPr>
          </w:p>
        </w:tc>
        <w:tc>
          <w:tcPr>
            <w:tcW w:w="3833" w:type="dxa"/>
            <w:tcBorders>
              <w:top w:val="single" w:sz="4" w:space="0" w:color="000000"/>
              <w:left w:val="single" w:sz="4" w:space="0" w:color="000000"/>
              <w:bottom w:val="single" w:sz="4" w:space="0" w:color="000000"/>
              <w:right w:val="single" w:sz="4" w:space="0" w:color="000000"/>
            </w:tcBorders>
          </w:tcPr>
          <w:p w14:paraId="1F49491B" w14:textId="77777777" w:rsidR="00937435" w:rsidRDefault="00573E54">
            <w:pPr>
              <w:spacing w:after="0" w:line="274" w:lineRule="auto"/>
              <w:ind w:left="1128" w:right="98" w:hanging="19"/>
              <w:jc w:val="right"/>
            </w:pPr>
            <w:r>
              <w:rPr>
                <w:rFonts w:ascii="Courier New" w:eastAsia="Courier New" w:hAnsi="Courier New" w:cs="Courier New"/>
              </w:rPr>
              <w:t>o</w:t>
            </w:r>
            <w:r>
              <w:rPr>
                <w:rFonts w:ascii="Arial" w:eastAsia="Arial" w:hAnsi="Arial" w:cs="Arial"/>
              </w:rPr>
              <w:t xml:space="preserve"> </w:t>
            </w:r>
            <w:r>
              <w:t xml:space="preserve">Security, privacy, and compliance </w:t>
            </w:r>
            <w:r>
              <w:rPr>
                <w:rFonts w:ascii="Courier New" w:eastAsia="Courier New" w:hAnsi="Courier New" w:cs="Courier New"/>
              </w:rPr>
              <w:t>o</w:t>
            </w:r>
            <w:r>
              <w:rPr>
                <w:rFonts w:ascii="Arial" w:eastAsia="Arial" w:hAnsi="Arial" w:cs="Arial"/>
              </w:rPr>
              <w:t xml:space="preserve"> </w:t>
            </w:r>
            <w:r>
              <w:t xml:space="preserve">Continuous improvement and service optimization </w:t>
            </w:r>
          </w:p>
          <w:p w14:paraId="598664BA"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Examples of how these practices have been successfully applied in comparable environments. </w:t>
            </w:r>
          </w:p>
        </w:tc>
        <w:tc>
          <w:tcPr>
            <w:tcW w:w="3542" w:type="dxa"/>
            <w:tcBorders>
              <w:top w:val="single" w:sz="4" w:space="0" w:color="000000"/>
              <w:left w:val="single" w:sz="4" w:space="0" w:color="000000"/>
              <w:bottom w:val="single" w:sz="4" w:space="0" w:color="000000"/>
              <w:right w:val="single" w:sz="4" w:space="0" w:color="000000"/>
            </w:tcBorders>
          </w:tcPr>
          <w:p w14:paraId="13D31E32" w14:textId="77777777" w:rsidR="00937435" w:rsidRDefault="00573E54">
            <w:pPr>
              <w:spacing w:after="0" w:line="259" w:lineRule="auto"/>
              <w:ind w:left="749" w:firstLine="0"/>
            </w:pPr>
            <w:r>
              <w:t xml:space="preserve"> </w:t>
            </w:r>
          </w:p>
          <w:p w14:paraId="253A29D9" w14:textId="77777777" w:rsidR="00937435" w:rsidRDefault="00573E54">
            <w:pPr>
              <w:spacing w:after="0" w:line="259" w:lineRule="auto"/>
              <w:ind w:left="29" w:firstLine="0"/>
            </w:pP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36440D3" w14:textId="77777777" w:rsidR="00937435" w:rsidRDefault="00937435">
            <w:pPr>
              <w:spacing w:after="160" w:line="259" w:lineRule="auto"/>
              <w:ind w:left="0" w:firstLine="0"/>
            </w:pPr>
          </w:p>
        </w:tc>
      </w:tr>
      <w:tr w:rsidR="00937435" w14:paraId="29141F4B" w14:textId="77777777">
        <w:trPr>
          <w:trHeight w:val="6910"/>
        </w:trPr>
        <w:tc>
          <w:tcPr>
            <w:tcW w:w="1145" w:type="dxa"/>
            <w:tcBorders>
              <w:top w:val="single" w:sz="4" w:space="0" w:color="000000"/>
              <w:left w:val="single" w:sz="4" w:space="0" w:color="000000"/>
              <w:bottom w:val="single" w:sz="4" w:space="0" w:color="000000"/>
              <w:right w:val="single" w:sz="4" w:space="0" w:color="000000"/>
            </w:tcBorders>
          </w:tcPr>
          <w:p w14:paraId="4063F313" w14:textId="77777777" w:rsidR="00937435" w:rsidRDefault="00573E54">
            <w:pPr>
              <w:spacing w:after="0" w:line="259" w:lineRule="auto"/>
              <w:ind w:left="29" w:firstLine="0"/>
            </w:pPr>
            <w:r>
              <w:lastRenderedPageBreak/>
              <w:t xml:space="preserve">AD-06 </w:t>
            </w:r>
          </w:p>
        </w:tc>
        <w:tc>
          <w:tcPr>
            <w:tcW w:w="3389" w:type="dxa"/>
            <w:tcBorders>
              <w:top w:val="single" w:sz="4" w:space="0" w:color="000000"/>
              <w:left w:val="single" w:sz="4" w:space="0" w:color="000000"/>
              <w:bottom w:val="single" w:sz="4" w:space="0" w:color="000000"/>
              <w:right w:val="single" w:sz="4" w:space="0" w:color="000000"/>
            </w:tcBorders>
          </w:tcPr>
          <w:p w14:paraId="55710654" w14:textId="77777777" w:rsidR="00937435" w:rsidRDefault="00573E54">
            <w:pPr>
              <w:spacing w:after="117" w:line="259" w:lineRule="auto"/>
              <w:ind w:left="29" w:firstLine="0"/>
            </w:pPr>
            <w:r>
              <w:rPr>
                <w:b/>
              </w:rPr>
              <w:t xml:space="preserve">Cloud Support </w:t>
            </w:r>
          </w:p>
          <w:p w14:paraId="6C0CA9F7" w14:textId="77777777" w:rsidR="00937435" w:rsidRDefault="00573E54">
            <w:pPr>
              <w:spacing w:after="0" w:line="259" w:lineRule="auto"/>
              <w:ind w:left="29" w:firstLine="0"/>
            </w:pPr>
            <w:r>
              <w:t xml:space="preserve">The Solution must support deployment in a cloud-based SaaS model using commercial cloud service providers, with the ability to support hybrid deployment options if required. </w:t>
            </w:r>
          </w:p>
        </w:tc>
        <w:tc>
          <w:tcPr>
            <w:tcW w:w="3833" w:type="dxa"/>
            <w:tcBorders>
              <w:top w:val="single" w:sz="4" w:space="0" w:color="000000"/>
              <w:left w:val="single" w:sz="4" w:space="0" w:color="000000"/>
              <w:bottom w:val="single" w:sz="4" w:space="0" w:color="000000"/>
              <w:right w:val="single" w:sz="4" w:space="0" w:color="000000"/>
            </w:tcBorders>
          </w:tcPr>
          <w:p w14:paraId="3CE166AF" w14:textId="77777777" w:rsidR="00937435" w:rsidRDefault="00573E54">
            <w:pPr>
              <w:spacing w:after="0" w:line="238" w:lineRule="auto"/>
              <w:ind w:left="0" w:firstLine="0"/>
            </w:pPr>
            <w:r>
              <w:rPr>
                <w:b/>
              </w:rPr>
              <w:t xml:space="preserve">Proponent to describe/provide the following: </w:t>
            </w:r>
          </w:p>
          <w:p w14:paraId="2E2D2E74" w14:textId="77777777" w:rsidR="00937435" w:rsidRDefault="00573E54">
            <w:pPr>
              <w:spacing w:after="0" w:line="259" w:lineRule="auto"/>
              <w:ind w:left="0" w:firstLine="0"/>
            </w:pPr>
            <w:r>
              <w:rPr>
                <w:b/>
              </w:rPr>
              <w:t xml:space="preserve"> </w:t>
            </w:r>
          </w:p>
          <w:p w14:paraId="165BDAAE" w14:textId="77777777" w:rsidR="00937435" w:rsidRDefault="00573E54">
            <w:pPr>
              <w:numPr>
                <w:ilvl w:val="0"/>
                <w:numId w:val="147"/>
              </w:numPr>
              <w:spacing w:after="0" w:line="239" w:lineRule="auto"/>
              <w:ind w:hanging="360"/>
            </w:pPr>
            <w:r>
              <w:t xml:space="preserve">A list of supported commercial cloud service providers on which the Solution is deployed or supported. </w:t>
            </w:r>
          </w:p>
          <w:p w14:paraId="5CE10413" w14:textId="77777777" w:rsidR="00937435" w:rsidRDefault="00573E54">
            <w:pPr>
              <w:numPr>
                <w:ilvl w:val="0"/>
                <w:numId w:val="147"/>
              </w:numPr>
              <w:spacing w:after="0" w:line="240" w:lineRule="auto"/>
              <w:ind w:hanging="360"/>
            </w:pPr>
            <w:r>
              <w:t xml:space="preserve">Confirmation that the Solution is delivered as a cloud-based SaaS offering. </w:t>
            </w:r>
          </w:p>
          <w:p w14:paraId="3F6635F4" w14:textId="77777777" w:rsidR="00937435" w:rsidRDefault="00573E54">
            <w:pPr>
              <w:numPr>
                <w:ilvl w:val="0"/>
                <w:numId w:val="147"/>
              </w:numPr>
              <w:spacing w:after="0" w:line="239" w:lineRule="auto"/>
              <w:ind w:hanging="360"/>
            </w:pPr>
            <w:r>
              <w:t xml:space="preserve">Description of any hybrid deployment models supported, including how cloud-based components integrate with on-premises or other environments. </w:t>
            </w:r>
          </w:p>
          <w:p w14:paraId="4F309E71" w14:textId="77777777" w:rsidR="00937435" w:rsidRDefault="00573E54">
            <w:pPr>
              <w:numPr>
                <w:ilvl w:val="0"/>
                <w:numId w:val="147"/>
              </w:numPr>
              <w:spacing w:after="0" w:line="239" w:lineRule="auto"/>
              <w:ind w:hanging="360"/>
            </w:pPr>
            <w:r>
              <w:t xml:space="preserve">High-level description of the deployment architecture and methodologies, which may include: </w:t>
            </w:r>
          </w:p>
          <w:p w14:paraId="173B35DC" w14:textId="77777777" w:rsidR="00937435" w:rsidRDefault="00573E54">
            <w:pPr>
              <w:spacing w:after="0" w:line="259" w:lineRule="auto"/>
              <w:ind w:left="1469" w:right="2" w:hanging="360"/>
            </w:pPr>
            <w:r>
              <w:rPr>
                <w:rFonts w:ascii="Courier New" w:eastAsia="Courier New" w:hAnsi="Courier New" w:cs="Courier New"/>
              </w:rPr>
              <w:t>o</w:t>
            </w:r>
            <w:r>
              <w:rPr>
                <w:rFonts w:ascii="Arial" w:eastAsia="Arial" w:hAnsi="Arial" w:cs="Arial"/>
              </w:rPr>
              <w:t xml:space="preserve"> </w:t>
            </w:r>
            <w:r>
              <w:t xml:space="preserve">Use of containers or container orchestration platforms. </w:t>
            </w:r>
          </w:p>
        </w:tc>
        <w:tc>
          <w:tcPr>
            <w:tcW w:w="3542" w:type="dxa"/>
            <w:tcBorders>
              <w:top w:val="single" w:sz="4" w:space="0" w:color="000000"/>
              <w:left w:val="single" w:sz="4" w:space="0" w:color="000000"/>
              <w:bottom w:val="single" w:sz="4" w:space="0" w:color="000000"/>
              <w:right w:val="single" w:sz="4" w:space="0" w:color="000000"/>
            </w:tcBorders>
          </w:tcPr>
          <w:p w14:paraId="558E0679" w14:textId="77777777" w:rsidR="00937435" w:rsidRDefault="00573E54">
            <w:pPr>
              <w:spacing w:after="96" w:line="259" w:lineRule="auto"/>
              <w:ind w:left="29" w:firstLine="0"/>
            </w:pPr>
            <w:r>
              <w:rPr>
                <w:b/>
              </w:rPr>
              <w:t xml:space="preserve">Evaluators will look for:  </w:t>
            </w:r>
          </w:p>
          <w:p w14:paraId="449B29B9" w14:textId="77777777" w:rsidR="00937435" w:rsidRDefault="00573E54">
            <w:pPr>
              <w:numPr>
                <w:ilvl w:val="0"/>
                <w:numId w:val="148"/>
              </w:numPr>
              <w:spacing w:after="0" w:line="239" w:lineRule="auto"/>
              <w:ind w:hanging="360"/>
            </w:pPr>
            <w:r>
              <w:t xml:space="preserve">Clear support for major commercial cloud providers suitable for enterprise and government use. </w:t>
            </w:r>
          </w:p>
          <w:p w14:paraId="0F9C68EA" w14:textId="77777777" w:rsidR="00937435" w:rsidRDefault="00573E54">
            <w:pPr>
              <w:numPr>
                <w:ilvl w:val="0"/>
                <w:numId w:val="148"/>
              </w:numPr>
              <w:spacing w:after="0" w:line="240" w:lineRule="auto"/>
              <w:ind w:hanging="360"/>
            </w:pPr>
            <w:r>
              <w:t xml:space="preserve">Evidence that the Solution can be delivered and operated as a SaaS model. </w:t>
            </w:r>
          </w:p>
          <w:p w14:paraId="7E719027" w14:textId="77777777" w:rsidR="00937435" w:rsidRDefault="00573E54">
            <w:pPr>
              <w:numPr>
                <w:ilvl w:val="0"/>
                <w:numId w:val="148"/>
              </w:numPr>
              <w:spacing w:after="0" w:line="240" w:lineRule="auto"/>
              <w:ind w:hanging="360"/>
            </w:pPr>
            <w:r>
              <w:t xml:space="preserve">Practical support for hybrid deployment scenarios, if required. </w:t>
            </w:r>
          </w:p>
          <w:p w14:paraId="65B41C61" w14:textId="77777777" w:rsidR="00937435" w:rsidRDefault="00573E54">
            <w:pPr>
              <w:numPr>
                <w:ilvl w:val="0"/>
                <w:numId w:val="148"/>
              </w:numPr>
              <w:spacing w:after="0" w:line="239" w:lineRule="auto"/>
              <w:ind w:hanging="360"/>
            </w:pPr>
            <w:r>
              <w:t xml:space="preserve">A credible, </w:t>
            </w:r>
            <w:proofErr w:type="spellStart"/>
            <w:r>
              <w:t>wellarticulated</w:t>
            </w:r>
            <w:proofErr w:type="spellEnd"/>
            <w:r>
              <w:t xml:space="preserve"> cloud deployment approach that demonstrates resilience, </w:t>
            </w:r>
          </w:p>
          <w:p w14:paraId="49B1AAF3" w14:textId="77777777" w:rsidR="00937435" w:rsidRDefault="00573E54">
            <w:pPr>
              <w:spacing w:after="0" w:line="238" w:lineRule="auto"/>
              <w:ind w:left="749" w:firstLine="0"/>
            </w:pPr>
            <w:r>
              <w:t xml:space="preserve">scalability, and maintainability. </w:t>
            </w:r>
          </w:p>
          <w:p w14:paraId="3FF813D4" w14:textId="77777777" w:rsidR="00937435" w:rsidRDefault="00573E54">
            <w:pPr>
              <w:numPr>
                <w:ilvl w:val="0"/>
                <w:numId w:val="148"/>
              </w:numPr>
              <w:spacing w:after="0" w:line="242" w:lineRule="auto"/>
              <w:ind w:hanging="360"/>
            </w:pPr>
            <w:r>
              <w:t xml:space="preserve">Use of modern deployment </w:t>
            </w:r>
          </w:p>
          <w:p w14:paraId="2B1D86E8" w14:textId="77777777" w:rsidR="00937435" w:rsidRDefault="00573E54">
            <w:pPr>
              <w:spacing w:after="0" w:line="259" w:lineRule="auto"/>
              <w:ind w:left="749" w:right="3" w:firstLine="0"/>
            </w:pPr>
            <w:r>
              <w:t>methodologies that align with industry best practices (e.g., containers, IAC).</w:t>
            </w:r>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6CD326C" w14:textId="77777777" w:rsidR="00937435" w:rsidRDefault="00573E54">
            <w:pPr>
              <w:spacing w:after="0" w:line="259" w:lineRule="auto"/>
              <w:ind w:left="26" w:firstLine="0"/>
              <w:jc w:val="both"/>
            </w:pPr>
            <w:r>
              <w:rPr>
                <w:b/>
                <w:color w:val="FF0000"/>
              </w:rPr>
              <w:t>Mandatory</w:t>
            </w:r>
            <w:r>
              <w:t xml:space="preserve"> </w:t>
            </w:r>
          </w:p>
        </w:tc>
      </w:tr>
    </w:tbl>
    <w:p w14:paraId="040153B8" w14:textId="77777777" w:rsidR="00937435" w:rsidRDefault="00937435">
      <w:pPr>
        <w:spacing w:after="0" w:line="259" w:lineRule="auto"/>
        <w:ind w:left="-1440" w:right="14104" w:firstLine="0"/>
      </w:pPr>
    </w:p>
    <w:tbl>
      <w:tblPr>
        <w:tblStyle w:val="TableGrid"/>
        <w:tblW w:w="13325" w:type="dxa"/>
        <w:tblInd w:w="-142" w:type="dxa"/>
        <w:tblCellMar>
          <w:left w:w="79" w:type="dxa"/>
          <w:right w:w="91" w:type="dxa"/>
        </w:tblCellMar>
        <w:tblLook w:val="04A0" w:firstRow="1" w:lastRow="0" w:firstColumn="1" w:lastColumn="0" w:noHBand="0" w:noVBand="1"/>
      </w:tblPr>
      <w:tblGrid>
        <w:gridCol w:w="1145"/>
        <w:gridCol w:w="3389"/>
        <w:gridCol w:w="3833"/>
        <w:gridCol w:w="3542"/>
        <w:gridCol w:w="1416"/>
      </w:tblGrid>
      <w:tr w:rsidR="00937435" w14:paraId="0E4FD519" w14:textId="77777777">
        <w:trPr>
          <w:trHeight w:val="3046"/>
        </w:trPr>
        <w:tc>
          <w:tcPr>
            <w:tcW w:w="1145" w:type="dxa"/>
            <w:tcBorders>
              <w:top w:val="single" w:sz="4" w:space="0" w:color="000000"/>
              <w:left w:val="single" w:sz="4" w:space="0" w:color="000000"/>
              <w:bottom w:val="single" w:sz="4" w:space="0" w:color="000000"/>
              <w:right w:val="single" w:sz="4" w:space="0" w:color="000000"/>
            </w:tcBorders>
          </w:tcPr>
          <w:p w14:paraId="41F57AA8"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016F5D72" w14:textId="77777777" w:rsidR="00937435" w:rsidRDefault="00937435">
            <w:pPr>
              <w:spacing w:after="160" w:line="259" w:lineRule="auto"/>
              <w:ind w:left="0" w:firstLine="0"/>
            </w:pPr>
          </w:p>
        </w:tc>
        <w:tc>
          <w:tcPr>
            <w:tcW w:w="3833" w:type="dxa"/>
            <w:tcBorders>
              <w:top w:val="single" w:sz="4" w:space="0" w:color="000000"/>
              <w:left w:val="single" w:sz="4" w:space="0" w:color="000000"/>
              <w:bottom w:val="single" w:sz="4" w:space="0" w:color="000000"/>
              <w:right w:val="single" w:sz="4" w:space="0" w:color="000000"/>
            </w:tcBorders>
          </w:tcPr>
          <w:p w14:paraId="28608CCC" w14:textId="77777777" w:rsidR="00937435" w:rsidRPr="00676B7B" w:rsidRDefault="00573E54">
            <w:pPr>
              <w:spacing w:after="0" w:line="309" w:lineRule="auto"/>
              <w:ind w:left="1109" w:right="602" w:firstLine="0"/>
              <w:rPr>
                <w:lang w:val="fr-FR"/>
              </w:rPr>
            </w:pPr>
            <w:r w:rsidRPr="00676B7B">
              <w:rPr>
                <w:rFonts w:ascii="Courier New" w:eastAsia="Courier New" w:hAnsi="Courier New" w:cs="Courier New"/>
                <w:lang w:val="fr-FR"/>
              </w:rPr>
              <w:t>o</w:t>
            </w:r>
            <w:r w:rsidRPr="00676B7B">
              <w:rPr>
                <w:rFonts w:ascii="Arial" w:eastAsia="Arial" w:hAnsi="Arial" w:cs="Arial"/>
                <w:lang w:val="fr-FR"/>
              </w:rPr>
              <w:t xml:space="preserve"> </w:t>
            </w:r>
            <w:r w:rsidRPr="00676B7B">
              <w:rPr>
                <w:lang w:val="fr-FR"/>
              </w:rPr>
              <w:t xml:space="preserve">IAC practices. </w:t>
            </w:r>
            <w:r w:rsidRPr="00676B7B">
              <w:rPr>
                <w:rFonts w:ascii="Courier New" w:eastAsia="Courier New" w:hAnsi="Courier New" w:cs="Courier New"/>
                <w:lang w:val="fr-FR"/>
              </w:rPr>
              <w:t>o</w:t>
            </w:r>
            <w:r w:rsidRPr="00676B7B">
              <w:rPr>
                <w:rFonts w:ascii="Arial" w:eastAsia="Arial" w:hAnsi="Arial" w:cs="Arial"/>
                <w:lang w:val="fr-FR"/>
              </w:rPr>
              <w:t xml:space="preserve"> </w:t>
            </w:r>
            <w:r w:rsidRPr="00676B7B">
              <w:rPr>
                <w:lang w:val="fr-FR"/>
              </w:rPr>
              <w:t xml:space="preserve">Environment </w:t>
            </w:r>
          </w:p>
          <w:p w14:paraId="1B06324C" w14:textId="77777777" w:rsidR="00937435" w:rsidRPr="00676B7B" w:rsidRDefault="00573E54">
            <w:pPr>
              <w:spacing w:after="0" w:line="238" w:lineRule="auto"/>
              <w:ind w:left="1469" w:firstLine="0"/>
              <w:rPr>
                <w:lang w:val="fr-FR"/>
              </w:rPr>
            </w:pPr>
            <w:r w:rsidRPr="00676B7B">
              <w:rPr>
                <w:lang w:val="fr-FR"/>
              </w:rPr>
              <w:t xml:space="preserve">separation (e.g., production, nonproduction). </w:t>
            </w:r>
          </w:p>
          <w:p w14:paraId="57C457D3" w14:textId="77777777" w:rsidR="00937435" w:rsidRDefault="00573E54">
            <w:pPr>
              <w:spacing w:after="0" w:line="239" w:lineRule="auto"/>
              <w:ind w:left="749" w:right="14" w:hanging="360"/>
            </w:pPr>
            <w:r>
              <w:t>•</w:t>
            </w:r>
            <w:r>
              <w:rPr>
                <w:rFonts w:ascii="Arial" w:eastAsia="Arial" w:hAnsi="Arial" w:cs="Arial"/>
              </w:rPr>
              <w:t xml:space="preserve"> </w:t>
            </w:r>
            <w:r>
              <w:rPr>
                <w:rFonts w:ascii="Arial" w:eastAsia="Arial" w:hAnsi="Arial" w:cs="Arial"/>
              </w:rPr>
              <w:tab/>
            </w:r>
            <w:r>
              <w:t xml:space="preserve">High-level description of high availability and regional deployment approaches (e.g., multi-region, active/active or active/passive). </w:t>
            </w:r>
          </w:p>
          <w:p w14:paraId="226A236A" w14:textId="77777777" w:rsidR="00937435" w:rsidRDefault="00573E54">
            <w:pPr>
              <w:spacing w:after="0" w:line="259" w:lineRule="auto"/>
              <w:ind w:left="0" w:firstLine="0"/>
            </w:pPr>
            <w:r>
              <w:rPr>
                <w:b/>
              </w:rPr>
              <w:t xml:space="preserve"> </w:t>
            </w:r>
          </w:p>
        </w:tc>
        <w:tc>
          <w:tcPr>
            <w:tcW w:w="3542" w:type="dxa"/>
            <w:tcBorders>
              <w:top w:val="single" w:sz="4" w:space="0" w:color="000000"/>
              <w:left w:val="single" w:sz="4" w:space="0" w:color="000000"/>
              <w:bottom w:val="single" w:sz="4" w:space="0" w:color="000000"/>
              <w:right w:val="single" w:sz="4" w:space="0" w:color="000000"/>
            </w:tcBorders>
          </w:tcPr>
          <w:p w14:paraId="5CDD6F00" w14:textId="77777777" w:rsidR="00937435" w:rsidRDefault="00937435">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tcPr>
          <w:p w14:paraId="35F83681" w14:textId="77777777" w:rsidR="00937435" w:rsidRDefault="00937435">
            <w:pPr>
              <w:spacing w:after="160" w:line="259" w:lineRule="auto"/>
              <w:ind w:left="0" w:firstLine="0"/>
            </w:pPr>
          </w:p>
        </w:tc>
      </w:tr>
      <w:tr w:rsidR="00937435" w14:paraId="5A792A08" w14:textId="77777777">
        <w:trPr>
          <w:trHeight w:val="4666"/>
        </w:trPr>
        <w:tc>
          <w:tcPr>
            <w:tcW w:w="1145" w:type="dxa"/>
            <w:tcBorders>
              <w:top w:val="single" w:sz="4" w:space="0" w:color="000000"/>
              <w:left w:val="single" w:sz="4" w:space="0" w:color="000000"/>
              <w:bottom w:val="single" w:sz="4" w:space="0" w:color="000000"/>
              <w:right w:val="single" w:sz="4" w:space="0" w:color="000000"/>
            </w:tcBorders>
          </w:tcPr>
          <w:p w14:paraId="27AED894" w14:textId="77777777" w:rsidR="00937435" w:rsidRDefault="00573E54">
            <w:pPr>
              <w:spacing w:after="0" w:line="259" w:lineRule="auto"/>
              <w:ind w:left="29" w:firstLine="0"/>
            </w:pPr>
            <w:r>
              <w:t xml:space="preserve">AD-07 </w:t>
            </w:r>
          </w:p>
        </w:tc>
        <w:tc>
          <w:tcPr>
            <w:tcW w:w="3389" w:type="dxa"/>
            <w:tcBorders>
              <w:top w:val="single" w:sz="4" w:space="0" w:color="000000"/>
              <w:left w:val="single" w:sz="4" w:space="0" w:color="000000"/>
              <w:bottom w:val="single" w:sz="4" w:space="0" w:color="000000"/>
              <w:right w:val="single" w:sz="4" w:space="0" w:color="000000"/>
            </w:tcBorders>
          </w:tcPr>
          <w:p w14:paraId="79B77DF4" w14:textId="77777777" w:rsidR="00937435" w:rsidRDefault="00573E54">
            <w:pPr>
              <w:spacing w:after="142" w:line="259" w:lineRule="auto"/>
              <w:ind w:left="29" w:firstLine="0"/>
            </w:pPr>
            <w:r>
              <w:rPr>
                <w:b/>
              </w:rPr>
              <w:t xml:space="preserve">Scalability  </w:t>
            </w:r>
          </w:p>
          <w:p w14:paraId="0F67F1D4" w14:textId="77777777" w:rsidR="00937435" w:rsidRDefault="00573E54">
            <w:pPr>
              <w:spacing w:after="0" w:line="259" w:lineRule="auto"/>
              <w:ind w:left="749" w:right="199" w:hanging="360"/>
              <w:jc w:val="both"/>
            </w:pPr>
            <w:r>
              <w:rPr>
                <w:rFonts w:ascii="Segoe UI Symbol" w:eastAsia="Segoe UI Symbol" w:hAnsi="Segoe UI Symbol" w:cs="Segoe UI Symbol"/>
              </w:rPr>
              <w:t>•</w:t>
            </w:r>
            <w:r>
              <w:rPr>
                <w:rFonts w:ascii="Arial" w:eastAsia="Arial" w:hAnsi="Arial" w:cs="Arial"/>
              </w:rPr>
              <w:t xml:space="preserve"> </w:t>
            </w:r>
            <w:r>
              <w:t xml:space="preserve">The production environment will accommodate at least 5000 named Users; 500 to 1000 users concurrently using the production solution </w:t>
            </w:r>
          </w:p>
        </w:tc>
        <w:tc>
          <w:tcPr>
            <w:tcW w:w="3833" w:type="dxa"/>
            <w:tcBorders>
              <w:top w:val="single" w:sz="4" w:space="0" w:color="000000"/>
              <w:left w:val="single" w:sz="4" w:space="0" w:color="000000"/>
              <w:bottom w:val="single" w:sz="4" w:space="0" w:color="000000"/>
              <w:right w:val="single" w:sz="4" w:space="0" w:color="000000"/>
            </w:tcBorders>
          </w:tcPr>
          <w:p w14:paraId="21B512FB" w14:textId="77777777" w:rsidR="00937435" w:rsidRDefault="00573E54">
            <w:pPr>
              <w:spacing w:after="0" w:line="238" w:lineRule="auto"/>
              <w:ind w:left="0" w:firstLine="0"/>
            </w:pPr>
            <w:r>
              <w:rPr>
                <w:b/>
              </w:rPr>
              <w:t xml:space="preserve">Proponent to describe/provide the following: </w:t>
            </w:r>
          </w:p>
          <w:p w14:paraId="3AA5ED2B" w14:textId="77777777" w:rsidR="00937435" w:rsidRDefault="00573E54">
            <w:pPr>
              <w:spacing w:after="0" w:line="259" w:lineRule="auto"/>
              <w:ind w:left="0" w:firstLine="0"/>
            </w:pPr>
            <w:r>
              <w:t xml:space="preserve"> </w:t>
            </w:r>
          </w:p>
          <w:p w14:paraId="0A885720" w14:textId="77777777" w:rsidR="00937435" w:rsidRDefault="00573E54">
            <w:pPr>
              <w:numPr>
                <w:ilvl w:val="0"/>
                <w:numId w:val="149"/>
              </w:numPr>
              <w:spacing w:after="0" w:line="259" w:lineRule="auto"/>
              <w:ind w:hanging="360"/>
            </w:pPr>
            <w:r>
              <w:t xml:space="preserve">How the service ensures </w:t>
            </w:r>
          </w:p>
          <w:p w14:paraId="2B832B90" w14:textId="77777777" w:rsidR="00937435" w:rsidRDefault="00573E54">
            <w:pPr>
              <w:spacing w:after="0" w:line="238" w:lineRule="auto"/>
              <w:ind w:left="749" w:firstLine="0"/>
            </w:pPr>
            <w:r>
              <w:t xml:space="preserve">scalability and elasticity for varying loads and data volumes.  </w:t>
            </w:r>
          </w:p>
          <w:p w14:paraId="622AEAFC" w14:textId="77777777" w:rsidR="00937435" w:rsidRDefault="00573E54">
            <w:pPr>
              <w:numPr>
                <w:ilvl w:val="0"/>
                <w:numId w:val="149"/>
              </w:numPr>
              <w:spacing w:after="0" w:line="242" w:lineRule="auto"/>
              <w:ind w:hanging="360"/>
            </w:pPr>
            <w:r>
              <w:t xml:space="preserve">Auto-scaling capabilities based on traffic patterns. </w:t>
            </w:r>
          </w:p>
          <w:p w14:paraId="23859DD1" w14:textId="77777777" w:rsidR="00937435" w:rsidRDefault="00573E54">
            <w:pPr>
              <w:numPr>
                <w:ilvl w:val="0"/>
                <w:numId w:val="149"/>
              </w:numPr>
              <w:spacing w:after="0" w:line="240" w:lineRule="auto"/>
              <w:ind w:hanging="360"/>
            </w:pPr>
            <w:r>
              <w:t xml:space="preserve">Explain how the system scales via </w:t>
            </w:r>
            <w:proofErr w:type="spellStart"/>
            <w:r>
              <w:t>DevSecOps</w:t>
            </w:r>
            <w:proofErr w:type="spellEnd"/>
            <w:r>
              <w:t xml:space="preserve"> terminology </w:t>
            </w:r>
          </w:p>
          <w:p w14:paraId="58040D5A" w14:textId="77777777" w:rsidR="00937435" w:rsidRDefault="00573E54">
            <w:pPr>
              <w:spacing w:after="0" w:line="259" w:lineRule="auto"/>
              <w:ind w:left="749" w:firstLine="0"/>
            </w:pPr>
            <w:r>
              <w:t xml:space="preserve"> </w:t>
            </w:r>
          </w:p>
        </w:tc>
        <w:tc>
          <w:tcPr>
            <w:tcW w:w="3542" w:type="dxa"/>
            <w:tcBorders>
              <w:top w:val="single" w:sz="4" w:space="0" w:color="000000"/>
              <w:left w:val="single" w:sz="4" w:space="0" w:color="000000"/>
              <w:bottom w:val="single" w:sz="4" w:space="0" w:color="000000"/>
              <w:right w:val="single" w:sz="4" w:space="0" w:color="000000"/>
            </w:tcBorders>
          </w:tcPr>
          <w:p w14:paraId="2E8118E7" w14:textId="77777777" w:rsidR="00937435" w:rsidRDefault="00573E54">
            <w:pPr>
              <w:spacing w:after="96" w:line="259" w:lineRule="auto"/>
              <w:ind w:left="29" w:firstLine="0"/>
            </w:pPr>
            <w:r>
              <w:rPr>
                <w:b/>
              </w:rPr>
              <w:t xml:space="preserve">Evaluators will look for: </w:t>
            </w:r>
          </w:p>
          <w:p w14:paraId="29A51C47" w14:textId="77777777" w:rsidR="00937435" w:rsidRDefault="00573E54">
            <w:pPr>
              <w:numPr>
                <w:ilvl w:val="0"/>
                <w:numId w:val="150"/>
              </w:numPr>
              <w:spacing w:after="0" w:line="239" w:lineRule="auto"/>
              <w:ind w:hanging="360"/>
            </w:pPr>
            <w:r>
              <w:t xml:space="preserve">Ability to scale up/down as needed and optimizing cloud resources to avoid overprovisioning. </w:t>
            </w:r>
          </w:p>
          <w:p w14:paraId="3E3A98C6" w14:textId="77777777" w:rsidR="00937435" w:rsidRDefault="00573E54">
            <w:pPr>
              <w:numPr>
                <w:ilvl w:val="0"/>
                <w:numId w:val="150"/>
              </w:numPr>
              <w:spacing w:after="0" w:line="240" w:lineRule="auto"/>
              <w:ind w:hanging="360"/>
            </w:pPr>
            <w:r>
              <w:t xml:space="preserve">Handles &gt;= x users/items concurrently, ranged tier options, etc. </w:t>
            </w:r>
          </w:p>
          <w:p w14:paraId="6903BA9F" w14:textId="77777777" w:rsidR="00937435" w:rsidRDefault="00573E54">
            <w:pPr>
              <w:spacing w:after="96" w:line="259" w:lineRule="auto"/>
              <w:ind w:left="29" w:firstLine="0"/>
            </w:pPr>
            <w:r>
              <w:rPr>
                <w:b/>
              </w:rPr>
              <w:t xml:space="preserve">Architecture for scaling:  </w:t>
            </w:r>
          </w:p>
          <w:p w14:paraId="4F1B45AB" w14:textId="77777777" w:rsidR="00937435" w:rsidRDefault="00573E54">
            <w:pPr>
              <w:numPr>
                <w:ilvl w:val="0"/>
                <w:numId w:val="150"/>
              </w:numPr>
              <w:spacing w:after="0" w:line="240" w:lineRule="auto"/>
              <w:ind w:hanging="360"/>
            </w:pPr>
            <w:r>
              <w:t xml:space="preserve">How do you set up the environment to support scalability. </w:t>
            </w:r>
          </w:p>
          <w:p w14:paraId="644C9E24" w14:textId="77777777" w:rsidR="00937435" w:rsidRDefault="00573E54">
            <w:pPr>
              <w:numPr>
                <w:ilvl w:val="0"/>
                <w:numId w:val="150"/>
              </w:numPr>
              <w:spacing w:after="0" w:line="259" w:lineRule="auto"/>
              <w:ind w:hanging="360"/>
            </w:pPr>
            <w:r>
              <w:t xml:space="preserve">Limitations on scalability. Cost implications of scaling and </w:t>
            </w:r>
            <w:proofErr w:type="spellStart"/>
            <w:r>
              <w:t>costeffectiveness</w:t>
            </w:r>
            <w:proofErr w:type="spellEnd"/>
            <w:r>
              <w:t xml:space="preserve"> of scaling. </w:t>
            </w:r>
          </w:p>
        </w:tc>
        <w:tc>
          <w:tcPr>
            <w:tcW w:w="1416" w:type="dxa"/>
            <w:tcBorders>
              <w:top w:val="single" w:sz="4" w:space="0" w:color="000000"/>
              <w:left w:val="single" w:sz="4" w:space="0" w:color="000000"/>
              <w:bottom w:val="single" w:sz="4" w:space="0" w:color="000000"/>
              <w:right w:val="single" w:sz="4" w:space="0" w:color="000000"/>
            </w:tcBorders>
          </w:tcPr>
          <w:p w14:paraId="6A5BAFEE" w14:textId="77777777" w:rsidR="00937435" w:rsidRDefault="00573E54">
            <w:pPr>
              <w:spacing w:after="0" w:line="259" w:lineRule="auto"/>
              <w:ind w:left="26" w:firstLine="0"/>
              <w:jc w:val="both"/>
            </w:pPr>
            <w:r>
              <w:rPr>
                <w:b/>
                <w:color w:val="FF0000"/>
              </w:rPr>
              <w:t>Mandatory</w:t>
            </w:r>
            <w:r>
              <w:t xml:space="preserve"> </w:t>
            </w:r>
          </w:p>
        </w:tc>
      </w:tr>
      <w:tr w:rsidR="00937435" w14:paraId="6D740DB9" w14:textId="77777777">
        <w:trPr>
          <w:trHeight w:val="1942"/>
        </w:trPr>
        <w:tc>
          <w:tcPr>
            <w:tcW w:w="1145" w:type="dxa"/>
            <w:tcBorders>
              <w:top w:val="single" w:sz="4" w:space="0" w:color="000000"/>
              <w:left w:val="single" w:sz="4" w:space="0" w:color="000000"/>
              <w:bottom w:val="single" w:sz="4" w:space="0" w:color="000000"/>
              <w:right w:val="single" w:sz="4" w:space="0" w:color="000000"/>
            </w:tcBorders>
          </w:tcPr>
          <w:p w14:paraId="754E564F" w14:textId="77777777" w:rsidR="00937435" w:rsidRDefault="00573E54">
            <w:pPr>
              <w:spacing w:after="0" w:line="259" w:lineRule="auto"/>
              <w:ind w:left="29" w:firstLine="0"/>
            </w:pPr>
            <w:r>
              <w:lastRenderedPageBreak/>
              <w:t xml:space="preserve">AD-08 </w:t>
            </w:r>
          </w:p>
        </w:tc>
        <w:tc>
          <w:tcPr>
            <w:tcW w:w="3389" w:type="dxa"/>
            <w:tcBorders>
              <w:top w:val="single" w:sz="4" w:space="0" w:color="000000"/>
              <w:left w:val="single" w:sz="4" w:space="0" w:color="000000"/>
              <w:bottom w:val="single" w:sz="4" w:space="0" w:color="000000"/>
              <w:right w:val="single" w:sz="4" w:space="0" w:color="000000"/>
            </w:tcBorders>
          </w:tcPr>
          <w:p w14:paraId="595219FF" w14:textId="77777777" w:rsidR="00937435" w:rsidRDefault="00573E54">
            <w:pPr>
              <w:spacing w:after="138" w:line="259" w:lineRule="auto"/>
              <w:ind w:left="29" w:firstLine="0"/>
            </w:pPr>
            <w:r>
              <w:rPr>
                <w:b/>
              </w:rPr>
              <w:t xml:space="preserve">Availability and Reliability </w:t>
            </w:r>
          </w:p>
          <w:p w14:paraId="3DBC2ADF" w14:textId="77777777" w:rsidR="00937435" w:rsidRDefault="00573E54">
            <w:pPr>
              <w:numPr>
                <w:ilvl w:val="0"/>
                <w:numId w:val="151"/>
              </w:numPr>
              <w:spacing w:after="17" w:line="243" w:lineRule="auto"/>
              <w:ind w:right="16" w:hanging="360"/>
            </w:pPr>
            <w:r>
              <w:t xml:space="preserve">The solution is required to be available 24/7. </w:t>
            </w:r>
          </w:p>
          <w:p w14:paraId="76C581AD" w14:textId="77777777" w:rsidR="00937435" w:rsidRDefault="00573E54">
            <w:pPr>
              <w:numPr>
                <w:ilvl w:val="0"/>
                <w:numId w:val="151"/>
              </w:numPr>
              <w:spacing w:after="0" w:line="259" w:lineRule="auto"/>
              <w:ind w:right="16" w:hanging="360"/>
            </w:pPr>
            <w:r>
              <w:t xml:space="preserve">It must include mechanisms for fault </w:t>
            </w:r>
          </w:p>
        </w:tc>
        <w:tc>
          <w:tcPr>
            <w:tcW w:w="3833" w:type="dxa"/>
            <w:tcBorders>
              <w:top w:val="single" w:sz="4" w:space="0" w:color="000000"/>
              <w:left w:val="single" w:sz="4" w:space="0" w:color="000000"/>
              <w:bottom w:val="single" w:sz="4" w:space="0" w:color="000000"/>
              <w:right w:val="single" w:sz="4" w:space="0" w:color="000000"/>
            </w:tcBorders>
          </w:tcPr>
          <w:p w14:paraId="120CD3CB" w14:textId="77777777" w:rsidR="00937435" w:rsidRDefault="00573E54">
            <w:pPr>
              <w:spacing w:after="0" w:line="238" w:lineRule="auto"/>
              <w:ind w:left="29" w:firstLine="0"/>
            </w:pPr>
            <w:r>
              <w:rPr>
                <w:b/>
              </w:rPr>
              <w:t xml:space="preserve">Proponent to describe/provide the following: </w:t>
            </w:r>
          </w:p>
          <w:p w14:paraId="1125D5A9" w14:textId="77777777" w:rsidR="00937435" w:rsidRDefault="00573E54">
            <w:pPr>
              <w:spacing w:after="0" w:line="259" w:lineRule="auto"/>
              <w:ind w:left="29" w:firstLine="0"/>
            </w:pPr>
            <w:r>
              <w:t xml:space="preserve"> </w:t>
            </w:r>
          </w:p>
          <w:p w14:paraId="73826FBC" w14:textId="77777777" w:rsidR="00937435" w:rsidRDefault="00573E54">
            <w:pPr>
              <w:spacing w:after="0" w:line="240" w:lineRule="auto"/>
              <w:ind w:left="749" w:hanging="360"/>
            </w:pPr>
            <w:r>
              <w:t>•</w:t>
            </w:r>
            <w:r>
              <w:rPr>
                <w:rFonts w:ascii="Arial" w:eastAsia="Arial" w:hAnsi="Arial" w:cs="Arial"/>
              </w:rPr>
              <w:t xml:space="preserve"> </w:t>
            </w:r>
            <w:r>
              <w:rPr>
                <w:rFonts w:ascii="Arial" w:eastAsia="Arial" w:hAnsi="Arial" w:cs="Arial"/>
              </w:rPr>
              <w:tab/>
            </w:r>
            <w:r>
              <w:t xml:space="preserve">Range of availability options including high availability and fault tolerant options. </w:t>
            </w:r>
          </w:p>
          <w:p w14:paraId="6E057A1A" w14:textId="77777777" w:rsidR="00937435" w:rsidRDefault="00573E54">
            <w:pPr>
              <w:spacing w:after="0" w:line="259" w:lineRule="auto"/>
              <w:ind w:left="29" w:firstLine="0"/>
            </w:pPr>
            <w:r>
              <w:t xml:space="preserve"> </w:t>
            </w:r>
          </w:p>
        </w:tc>
        <w:tc>
          <w:tcPr>
            <w:tcW w:w="3542" w:type="dxa"/>
            <w:tcBorders>
              <w:top w:val="single" w:sz="4" w:space="0" w:color="000000"/>
              <w:left w:val="single" w:sz="4" w:space="0" w:color="000000"/>
              <w:bottom w:val="single" w:sz="4" w:space="0" w:color="000000"/>
              <w:right w:val="single" w:sz="4" w:space="0" w:color="000000"/>
            </w:tcBorders>
          </w:tcPr>
          <w:p w14:paraId="632A2C8E" w14:textId="77777777" w:rsidR="00937435" w:rsidRDefault="00573E54">
            <w:pPr>
              <w:spacing w:after="96" w:line="259" w:lineRule="auto"/>
              <w:ind w:left="29" w:firstLine="0"/>
            </w:pPr>
            <w:r>
              <w:rPr>
                <w:b/>
              </w:rPr>
              <w:t xml:space="preserve">Evaluators will look for:  </w:t>
            </w:r>
          </w:p>
          <w:p w14:paraId="63FC4031"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Range of availability options including high availability and fault tolerance (99.9%, 99.99%, 99.999%, etc.). </w:t>
            </w:r>
          </w:p>
        </w:tc>
        <w:tc>
          <w:tcPr>
            <w:tcW w:w="1416" w:type="dxa"/>
            <w:tcBorders>
              <w:top w:val="single" w:sz="4" w:space="0" w:color="000000"/>
              <w:left w:val="single" w:sz="4" w:space="0" w:color="000000"/>
              <w:bottom w:val="single" w:sz="4" w:space="0" w:color="000000"/>
              <w:right w:val="single" w:sz="4" w:space="0" w:color="000000"/>
            </w:tcBorders>
          </w:tcPr>
          <w:p w14:paraId="5F377443" w14:textId="77777777" w:rsidR="00937435" w:rsidRDefault="00573E54">
            <w:pPr>
              <w:spacing w:after="0" w:line="259" w:lineRule="auto"/>
              <w:ind w:left="26" w:firstLine="0"/>
              <w:jc w:val="both"/>
            </w:pPr>
            <w:r>
              <w:rPr>
                <w:b/>
                <w:color w:val="FF0000"/>
              </w:rPr>
              <w:t xml:space="preserve">Mandatory </w:t>
            </w:r>
          </w:p>
        </w:tc>
      </w:tr>
    </w:tbl>
    <w:p w14:paraId="183F54D1" w14:textId="77777777" w:rsidR="00937435" w:rsidRDefault="00937435">
      <w:pPr>
        <w:spacing w:after="0" w:line="259" w:lineRule="auto"/>
        <w:ind w:left="-1440" w:right="14104" w:firstLine="0"/>
      </w:pPr>
    </w:p>
    <w:tbl>
      <w:tblPr>
        <w:tblStyle w:val="TableGrid"/>
        <w:tblW w:w="13322" w:type="dxa"/>
        <w:tblInd w:w="-140" w:type="dxa"/>
        <w:tblCellMar>
          <w:left w:w="79" w:type="dxa"/>
          <w:right w:w="67" w:type="dxa"/>
        </w:tblCellMar>
        <w:tblLook w:val="04A0" w:firstRow="1" w:lastRow="0" w:firstColumn="1" w:lastColumn="0" w:noHBand="0" w:noVBand="1"/>
      </w:tblPr>
      <w:tblGrid>
        <w:gridCol w:w="1143"/>
        <w:gridCol w:w="3389"/>
        <w:gridCol w:w="3833"/>
        <w:gridCol w:w="3542"/>
        <w:gridCol w:w="1415"/>
      </w:tblGrid>
      <w:tr w:rsidR="00937435" w14:paraId="34107B51" w14:textId="77777777">
        <w:trPr>
          <w:trHeight w:val="2102"/>
        </w:trPr>
        <w:tc>
          <w:tcPr>
            <w:tcW w:w="1144" w:type="dxa"/>
            <w:tcBorders>
              <w:top w:val="single" w:sz="4" w:space="0" w:color="000000"/>
              <w:left w:val="single" w:sz="4" w:space="0" w:color="000000"/>
              <w:bottom w:val="single" w:sz="4" w:space="0" w:color="000000"/>
              <w:right w:val="single" w:sz="4" w:space="0" w:color="000000"/>
            </w:tcBorders>
          </w:tcPr>
          <w:p w14:paraId="50A58AE6"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79CE8380" w14:textId="77777777" w:rsidR="00937435" w:rsidRDefault="00573E54">
            <w:pPr>
              <w:spacing w:after="21" w:line="238" w:lineRule="auto"/>
              <w:ind w:left="749" w:firstLine="0"/>
            </w:pPr>
            <w:r>
              <w:t xml:space="preserve">tolerance to ensure reliability. </w:t>
            </w:r>
          </w:p>
          <w:p w14:paraId="0297BF90" w14:textId="77777777" w:rsidR="00937435" w:rsidRDefault="00573E54">
            <w:pPr>
              <w:spacing w:after="0" w:line="240" w:lineRule="auto"/>
              <w:ind w:left="749" w:right="329" w:hanging="360"/>
              <w:jc w:val="both"/>
            </w:pPr>
            <w:r>
              <w:rPr>
                <w:rFonts w:ascii="Segoe UI Symbol" w:eastAsia="Segoe UI Symbol" w:hAnsi="Segoe UI Symbol" w:cs="Segoe UI Symbol"/>
              </w:rPr>
              <w:t>•</w:t>
            </w:r>
            <w:r>
              <w:rPr>
                <w:rFonts w:ascii="Arial" w:eastAsia="Arial" w:hAnsi="Arial" w:cs="Arial"/>
              </w:rPr>
              <w:t xml:space="preserve"> </w:t>
            </w:r>
            <w:r>
              <w:t xml:space="preserve">Maintenance windows should be scheduled outside of business hours. </w:t>
            </w:r>
          </w:p>
          <w:p w14:paraId="129CA6BF" w14:textId="77777777" w:rsidR="00937435" w:rsidRDefault="00573E54">
            <w:pPr>
              <w:spacing w:after="0" w:line="259" w:lineRule="auto"/>
              <w:ind w:left="29" w:firstLine="0"/>
            </w:pPr>
            <w:r>
              <w:t xml:space="preserve"> </w:t>
            </w:r>
          </w:p>
        </w:tc>
        <w:tc>
          <w:tcPr>
            <w:tcW w:w="3833" w:type="dxa"/>
            <w:tcBorders>
              <w:top w:val="single" w:sz="4" w:space="0" w:color="000000"/>
              <w:left w:val="single" w:sz="4" w:space="0" w:color="000000"/>
              <w:bottom w:val="single" w:sz="4" w:space="0" w:color="000000"/>
              <w:right w:val="single" w:sz="4" w:space="0" w:color="000000"/>
            </w:tcBorders>
          </w:tcPr>
          <w:p w14:paraId="1EB5A00B" w14:textId="77777777" w:rsidR="00937435" w:rsidRDefault="00573E54">
            <w:pPr>
              <w:spacing w:after="0" w:line="259" w:lineRule="auto"/>
              <w:ind w:left="0" w:firstLine="0"/>
            </w:pPr>
            <w:r>
              <w:rPr>
                <w:b/>
              </w:rPr>
              <w:t xml:space="preserve"> </w:t>
            </w:r>
          </w:p>
        </w:tc>
        <w:tc>
          <w:tcPr>
            <w:tcW w:w="3542" w:type="dxa"/>
            <w:tcBorders>
              <w:top w:val="single" w:sz="4" w:space="0" w:color="000000"/>
              <w:left w:val="single" w:sz="4" w:space="0" w:color="000000"/>
              <w:bottom w:val="single" w:sz="4" w:space="0" w:color="000000"/>
              <w:right w:val="single" w:sz="4" w:space="0" w:color="000000"/>
            </w:tcBorders>
          </w:tcPr>
          <w:p w14:paraId="38C98862" w14:textId="77777777" w:rsidR="00937435" w:rsidRDefault="00573E54">
            <w:pPr>
              <w:numPr>
                <w:ilvl w:val="0"/>
                <w:numId w:val="152"/>
              </w:numPr>
              <w:spacing w:after="0" w:line="240" w:lineRule="auto"/>
              <w:ind w:hanging="360"/>
            </w:pPr>
            <w:r>
              <w:t xml:space="preserve">Details on the availability options, and how they are achieved.  </w:t>
            </w:r>
          </w:p>
          <w:p w14:paraId="2681EEE5" w14:textId="77777777" w:rsidR="00937435" w:rsidRDefault="00573E54">
            <w:pPr>
              <w:numPr>
                <w:ilvl w:val="0"/>
                <w:numId w:val="152"/>
              </w:numPr>
              <w:spacing w:after="0" w:line="259" w:lineRule="auto"/>
              <w:ind w:hanging="360"/>
            </w:pPr>
            <w:r>
              <w:t>Cost implications and cost-effectiveness of different availability levels and fault tolerant option.</w:t>
            </w:r>
            <w:r>
              <w:rPr>
                <w:b/>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61B6921E" w14:textId="77777777" w:rsidR="00937435" w:rsidRDefault="00937435">
            <w:pPr>
              <w:spacing w:after="160" w:line="259" w:lineRule="auto"/>
              <w:ind w:left="0" w:firstLine="0"/>
            </w:pPr>
          </w:p>
        </w:tc>
      </w:tr>
      <w:tr w:rsidR="00937435" w14:paraId="75D24867" w14:textId="77777777">
        <w:trPr>
          <w:trHeight w:val="404"/>
        </w:trPr>
        <w:tc>
          <w:tcPr>
            <w:tcW w:w="13322" w:type="dxa"/>
            <w:gridSpan w:val="5"/>
            <w:tcBorders>
              <w:top w:val="single" w:sz="4" w:space="0" w:color="000000"/>
              <w:left w:val="single" w:sz="4" w:space="0" w:color="000000"/>
              <w:bottom w:val="single" w:sz="4" w:space="0" w:color="000000"/>
              <w:right w:val="single" w:sz="4" w:space="0" w:color="000000"/>
            </w:tcBorders>
            <w:shd w:val="clear" w:color="auto" w:fill="D2D3D3"/>
          </w:tcPr>
          <w:p w14:paraId="775793E9" w14:textId="77777777" w:rsidR="00937435" w:rsidRDefault="00573E54">
            <w:pPr>
              <w:spacing w:after="0" w:line="259" w:lineRule="auto"/>
              <w:ind w:left="28" w:firstLine="0"/>
            </w:pPr>
            <w:r>
              <w:rPr>
                <w:b/>
              </w:rPr>
              <w:t xml:space="preserve">Data and Protocols Standards/Capabilities </w:t>
            </w:r>
          </w:p>
        </w:tc>
      </w:tr>
      <w:tr w:rsidR="00937435" w14:paraId="256F47A2" w14:textId="77777777">
        <w:trPr>
          <w:trHeight w:val="6356"/>
        </w:trPr>
        <w:tc>
          <w:tcPr>
            <w:tcW w:w="1144" w:type="dxa"/>
            <w:tcBorders>
              <w:top w:val="single" w:sz="4" w:space="0" w:color="000000"/>
              <w:left w:val="single" w:sz="4" w:space="0" w:color="000000"/>
              <w:bottom w:val="single" w:sz="4" w:space="0" w:color="000000"/>
              <w:right w:val="single" w:sz="4" w:space="0" w:color="000000"/>
            </w:tcBorders>
          </w:tcPr>
          <w:p w14:paraId="1F3093E0" w14:textId="77777777" w:rsidR="00937435" w:rsidRDefault="00573E54">
            <w:pPr>
              <w:spacing w:after="0" w:line="259" w:lineRule="auto"/>
              <w:ind w:left="28" w:firstLine="0"/>
            </w:pPr>
            <w:r>
              <w:lastRenderedPageBreak/>
              <w:t xml:space="preserve">AD-09 </w:t>
            </w:r>
          </w:p>
        </w:tc>
        <w:tc>
          <w:tcPr>
            <w:tcW w:w="3389" w:type="dxa"/>
            <w:tcBorders>
              <w:top w:val="single" w:sz="4" w:space="0" w:color="000000"/>
              <w:left w:val="single" w:sz="4" w:space="0" w:color="000000"/>
              <w:bottom w:val="single" w:sz="4" w:space="0" w:color="000000"/>
              <w:right w:val="single" w:sz="4" w:space="0" w:color="000000"/>
            </w:tcBorders>
          </w:tcPr>
          <w:p w14:paraId="25A5C6FA" w14:textId="77777777" w:rsidR="00937435" w:rsidRDefault="00573E54">
            <w:pPr>
              <w:spacing w:after="120" w:line="257" w:lineRule="auto"/>
              <w:ind w:left="29" w:firstLine="0"/>
            </w:pPr>
            <w:r>
              <w:rPr>
                <w:b/>
              </w:rPr>
              <w:t xml:space="preserve">Protocol and Standards Support </w:t>
            </w:r>
          </w:p>
          <w:p w14:paraId="63CF2D0D" w14:textId="77777777" w:rsidR="00937435" w:rsidRDefault="00573E54">
            <w:pPr>
              <w:spacing w:after="0" w:line="259" w:lineRule="auto"/>
              <w:ind w:left="29" w:firstLine="0"/>
            </w:pPr>
            <w:r>
              <w:t xml:space="preserve">The Solution must support industry-standard integration protocols and data formats to enable security, reliable, and flexible data exchange with external systems. </w:t>
            </w:r>
          </w:p>
        </w:tc>
        <w:tc>
          <w:tcPr>
            <w:tcW w:w="3833" w:type="dxa"/>
            <w:tcBorders>
              <w:top w:val="single" w:sz="4" w:space="0" w:color="000000"/>
              <w:left w:val="single" w:sz="4" w:space="0" w:color="000000"/>
              <w:bottom w:val="single" w:sz="4" w:space="0" w:color="000000"/>
              <w:right w:val="single" w:sz="4" w:space="0" w:color="000000"/>
            </w:tcBorders>
          </w:tcPr>
          <w:p w14:paraId="1E002976" w14:textId="77777777" w:rsidR="00937435" w:rsidRDefault="00573E54">
            <w:pPr>
              <w:spacing w:after="0" w:line="238" w:lineRule="auto"/>
              <w:ind w:left="0" w:firstLine="0"/>
            </w:pPr>
            <w:r>
              <w:rPr>
                <w:b/>
              </w:rPr>
              <w:t xml:space="preserve">Proponent to describe/provide the following: </w:t>
            </w:r>
          </w:p>
          <w:p w14:paraId="07435043" w14:textId="77777777" w:rsidR="00937435" w:rsidRDefault="00573E54">
            <w:pPr>
              <w:spacing w:after="0" w:line="259" w:lineRule="auto"/>
              <w:ind w:left="0" w:firstLine="0"/>
            </w:pPr>
            <w:r>
              <w:rPr>
                <w:b/>
              </w:rPr>
              <w:t xml:space="preserve"> </w:t>
            </w:r>
          </w:p>
          <w:p w14:paraId="3C6ADD40" w14:textId="77777777" w:rsidR="00937435" w:rsidRDefault="00573E54">
            <w:pPr>
              <w:spacing w:after="0" w:line="259" w:lineRule="auto"/>
              <w:ind w:left="0" w:firstLine="0"/>
            </w:pPr>
            <w:r>
              <w:rPr>
                <w:b/>
                <w:u w:val="single" w:color="000000"/>
              </w:rPr>
              <w:t>Mandatory:</w:t>
            </w:r>
            <w:r>
              <w:rPr>
                <w:b/>
              </w:rPr>
              <w:t xml:space="preserve"> </w:t>
            </w:r>
          </w:p>
          <w:p w14:paraId="6AB6C1F4" w14:textId="77777777" w:rsidR="00937435" w:rsidRDefault="00573E54">
            <w:pPr>
              <w:numPr>
                <w:ilvl w:val="0"/>
                <w:numId w:val="153"/>
              </w:numPr>
              <w:spacing w:after="0" w:line="239" w:lineRule="auto"/>
              <w:ind w:hanging="360"/>
            </w:pPr>
            <w:r>
              <w:t xml:space="preserve">Confirmation of required support for REST, JSON, XML, SFTP/FTP, SQL, CSV.  </w:t>
            </w:r>
          </w:p>
          <w:p w14:paraId="003BA874" w14:textId="77777777" w:rsidR="00937435" w:rsidRDefault="00573E54">
            <w:pPr>
              <w:numPr>
                <w:ilvl w:val="0"/>
                <w:numId w:val="153"/>
              </w:numPr>
              <w:spacing w:after="2" w:line="240" w:lineRule="auto"/>
              <w:ind w:hanging="360"/>
            </w:pPr>
            <w:r>
              <w:t>A brief description of how these protocols are used within the Solution to support integrations.</w:t>
            </w:r>
            <w:r>
              <w:rPr>
                <w:b/>
              </w:rPr>
              <w:t xml:space="preserve"> </w:t>
            </w:r>
          </w:p>
          <w:p w14:paraId="0BBA1275" w14:textId="77777777" w:rsidR="00937435" w:rsidRDefault="00573E54">
            <w:pPr>
              <w:spacing w:after="0" w:line="259" w:lineRule="auto"/>
              <w:ind w:left="749" w:firstLine="0"/>
            </w:pPr>
            <w:r>
              <w:rPr>
                <w:b/>
              </w:rPr>
              <w:t xml:space="preserve"> </w:t>
            </w:r>
          </w:p>
          <w:p w14:paraId="7C62BB57" w14:textId="77777777" w:rsidR="00937435" w:rsidRDefault="00573E54">
            <w:pPr>
              <w:spacing w:after="0" w:line="259" w:lineRule="auto"/>
              <w:ind w:left="29" w:firstLine="0"/>
            </w:pPr>
            <w:r>
              <w:rPr>
                <w:b/>
                <w:u w:val="single" w:color="000000"/>
              </w:rPr>
              <w:t>Desirable:</w:t>
            </w:r>
            <w:r>
              <w:rPr>
                <w:b/>
              </w:rPr>
              <w:t xml:space="preserve"> </w:t>
            </w:r>
          </w:p>
          <w:p w14:paraId="72B9E098" w14:textId="77777777" w:rsidR="00937435" w:rsidRDefault="00573E54">
            <w:pPr>
              <w:numPr>
                <w:ilvl w:val="0"/>
                <w:numId w:val="153"/>
              </w:numPr>
              <w:spacing w:after="2" w:line="240" w:lineRule="auto"/>
              <w:ind w:hanging="360"/>
            </w:pPr>
            <w:r>
              <w:t xml:space="preserve">Support for other </w:t>
            </w:r>
            <w:proofErr w:type="spellStart"/>
            <w:r>
              <w:t>industrystandard</w:t>
            </w:r>
            <w:proofErr w:type="spellEnd"/>
            <w:r>
              <w:t xml:space="preserve"> protocols, such as, Webhooks, </w:t>
            </w:r>
            <w:proofErr w:type="spellStart"/>
            <w:r>
              <w:t>GraphQL</w:t>
            </w:r>
            <w:proofErr w:type="spellEnd"/>
            <w:r>
              <w:t xml:space="preserve">, SOAP, </w:t>
            </w:r>
            <w:proofErr w:type="spellStart"/>
            <w:r>
              <w:t>OpenAPI</w:t>
            </w:r>
            <w:proofErr w:type="spellEnd"/>
            <w:r>
              <w:t>.</w:t>
            </w:r>
            <w:r>
              <w:rPr>
                <w:b/>
              </w:rPr>
              <w:t xml:space="preserve"> </w:t>
            </w:r>
          </w:p>
          <w:p w14:paraId="5FEA1CA1" w14:textId="77777777" w:rsidR="00937435" w:rsidRDefault="00573E54">
            <w:pPr>
              <w:numPr>
                <w:ilvl w:val="0"/>
                <w:numId w:val="153"/>
              </w:numPr>
              <w:spacing w:after="0" w:line="259" w:lineRule="auto"/>
              <w:ind w:hanging="360"/>
            </w:pPr>
            <w:r>
              <w:t>Description of how support for these additional protocols enhances integration flexibility, scalability, or maintainability.</w:t>
            </w:r>
            <w:r>
              <w:rPr>
                <w:b/>
              </w:rPr>
              <w:t xml:space="preserve"> </w:t>
            </w:r>
          </w:p>
        </w:tc>
        <w:tc>
          <w:tcPr>
            <w:tcW w:w="3542" w:type="dxa"/>
            <w:tcBorders>
              <w:top w:val="single" w:sz="4" w:space="0" w:color="000000"/>
              <w:left w:val="single" w:sz="4" w:space="0" w:color="000000"/>
              <w:bottom w:val="single" w:sz="4" w:space="0" w:color="000000"/>
              <w:right w:val="single" w:sz="4" w:space="0" w:color="000000"/>
            </w:tcBorders>
          </w:tcPr>
          <w:p w14:paraId="33593E9B" w14:textId="77777777" w:rsidR="00937435" w:rsidRDefault="00573E54">
            <w:pPr>
              <w:spacing w:after="96" w:line="259" w:lineRule="auto"/>
              <w:ind w:left="29" w:firstLine="0"/>
            </w:pPr>
            <w:r>
              <w:rPr>
                <w:b/>
              </w:rPr>
              <w:t xml:space="preserve">Evaluators will look for:  </w:t>
            </w:r>
          </w:p>
          <w:p w14:paraId="01C38C4A" w14:textId="77777777" w:rsidR="00937435" w:rsidRDefault="00573E54">
            <w:pPr>
              <w:numPr>
                <w:ilvl w:val="0"/>
                <w:numId w:val="154"/>
              </w:numPr>
              <w:spacing w:after="0" w:line="240" w:lineRule="auto"/>
              <w:ind w:right="17" w:hanging="360"/>
            </w:pPr>
            <w:r>
              <w:t xml:space="preserve">Clear confirmation that all mandatory protocols and formats are supported. </w:t>
            </w:r>
          </w:p>
          <w:p w14:paraId="45E9AD67" w14:textId="77777777" w:rsidR="00937435" w:rsidRDefault="00573E54">
            <w:pPr>
              <w:numPr>
                <w:ilvl w:val="0"/>
                <w:numId w:val="154"/>
              </w:numPr>
              <w:spacing w:after="0" w:line="259" w:lineRule="auto"/>
              <w:ind w:right="17" w:hanging="360"/>
            </w:pPr>
            <w:r>
              <w:t xml:space="preserve">A comprehensive and </w:t>
            </w:r>
          </w:p>
          <w:p w14:paraId="30AE1CF1" w14:textId="77777777" w:rsidR="00937435" w:rsidRDefault="00573E54">
            <w:pPr>
              <w:spacing w:after="0" w:line="238" w:lineRule="auto"/>
              <w:ind w:left="749" w:firstLine="0"/>
            </w:pPr>
            <w:r>
              <w:t xml:space="preserve">credible list of supported protocols and standards. </w:t>
            </w:r>
          </w:p>
          <w:p w14:paraId="22990FD6" w14:textId="77777777" w:rsidR="00937435" w:rsidRDefault="00573E54">
            <w:pPr>
              <w:numPr>
                <w:ilvl w:val="0"/>
                <w:numId w:val="154"/>
              </w:numPr>
              <w:spacing w:after="0" w:line="259" w:lineRule="auto"/>
              <w:ind w:right="17" w:hanging="360"/>
            </w:pPr>
            <w:r>
              <w:t xml:space="preserve">Evidence of modern, standards-based integration capabilities beyond the minimum requirements. </w:t>
            </w:r>
          </w:p>
        </w:tc>
        <w:tc>
          <w:tcPr>
            <w:tcW w:w="1415" w:type="dxa"/>
            <w:tcBorders>
              <w:top w:val="single" w:sz="4" w:space="0" w:color="000000"/>
              <w:left w:val="single" w:sz="4" w:space="0" w:color="000000"/>
              <w:bottom w:val="single" w:sz="4" w:space="0" w:color="000000"/>
              <w:right w:val="single" w:sz="4" w:space="0" w:color="000000"/>
            </w:tcBorders>
          </w:tcPr>
          <w:p w14:paraId="650146C1" w14:textId="77777777" w:rsidR="00937435" w:rsidRDefault="00573E54">
            <w:pPr>
              <w:spacing w:after="96" w:line="259" w:lineRule="auto"/>
              <w:ind w:left="26" w:firstLine="0"/>
              <w:jc w:val="both"/>
            </w:pPr>
            <w:r>
              <w:rPr>
                <w:b/>
                <w:color w:val="FF0000"/>
              </w:rPr>
              <w:t xml:space="preserve">Mandatory </w:t>
            </w:r>
          </w:p>
          <w:p w14:paraId="7D0434EC" w14:textId="77777777" w:rsidR="00937435" w:rsidRDefault="00573E54">
            <w:pPr>
              <w:spacing w:after="0" w:line="259" w:lineRule="auto"/>
              <w:ind w:left="26" w:firstLine="0"/>
            </w:pPr>
            <w:r>
              <w:t xml:space="preserve"> </w:t>
            </w:r>
          </w:p>
        </w:tc>
      </w:tr>
      <w:tr w:rsidR="00937435" w14:paraId="7BCC1116" w14:textId="77777777">
        <w:trPr>
          <w:trHeight w:val="564"/>
        </w:trPr>
        <w:tc>
          <w:tcPr>
            <w:tcW w:w="1144" w:type="dxa"/>
            <w:tcBorders>
              <w:top w:val="single" w:sz="4" w:space="0" w:color="000000"/>
              <w:left w:val="single" w:sz="4" w:space="0" w:color="000000"/>
              <w:bottom w:val="single" w:sz="4" w:space="0" w:color="000000"/>
              <w:right w:val="single" w:sz="4" w:space="0" w:color="000000"/>
            </w:tcBorders>
          </w:tcPr>
          <w:p w14:paraId="391BDC1B" w14:textId="77777777" w:rsidR="00937435" w:rsidRDefault="00573E54">
            <w:pPr>
              <w:spacing w:after="0" w:line="259" w:lineRule="auto"/>
              <w:ind w:left="28" w:firstLine="0"/>
            </w:pPr>
            <w:r>
              <w:t xml:space="preserve">AD-10 </w:t>
            </w:r>
          </w:p>
        </w:tc>
        <w:tc>
          <w:tcPr>
            <w:tcW w:w="3389" w:type="dxa"/>
            <w:tcBorders>
              <w:top w:val="single" w:sz="4" w:space="0" w:color="000000"/>
              <w:left w:val="single" w:sz="4" w:space="0" w:color="000000"/>
              <w:bottom w:val="single" w:sz="4" w:space="0" w:color="000000"/>
              <w:right w:val="single" w:sz="4" w:space="0" w:color="000000"/>
            </w:tcBorders>
          </w:tcPr>
          <w:p w14:paraId="7CD7D1DE" w14:textId="77777777" w:rsidR="00937435" w:rsidRDefault="00573E54">
            <w:pPr>
              <w:spacing w:after="0" w:line="259" w:lineRule="auto"/>
              <w:ind w:left="29" w:firstLine="0"/>
            </w:pPr>
            <w:r>
              <w:rPr>
                <w:b/>
              </w:rPr>
              <w:t xml:space="preserve">Data Standards Support </w:t>
            </w:r>
          </w:p>
        </w:tc>
        <w:tc>
          <w:tcPr>
            <w:tcW w:w="3833" w:type="dxa"/>
            <w:tcBorders>
              <w:top w:val="single" w:sz="4" w:space="0" w:color="000000"/>
              <w:left w:val="single" w:sz="4" w:space="0" w:color="000000"/>
              <w:bottom w:val="single" w:sz="4" w:space="0" w:color="000000"/>
              <w:right w:val="single" w:sz="4" w:space="0" w:color="000000"/>
            </w:tcBorders>
          </w:tcPr>
          <w:p w14:paraId="7E9B3E96" w14:textId="77777777" w:rsidR="00937435" w:rsidRDefault="00573E54">
            <w:pPr>
              <w:spacing w:after="0" w:line="259" w:lineRule="auto"/>
              <w:ind w:left="0" w:firstLine="0"/>
            </w:pPr>
            <w:r>
              <w:rPr>
                <w:b/>
              </w:rPr>
              <w:t xml:space="preserve">Proponent to describe/provide the following: </w:t>
            </w:r>
          </w:p>
        </w:tc>
        <w:tc>
          <w:tcPr>
            <w:tcW w:w="3542" w:type="dxa"/>
            <w:tcBorders>
              <w:top w:val="single" w:sz="4" w:space="0" w:color="000000"/>
              <w:left w:val="single" w:sz="4" w:space="0" w:color="000000"/>
              <w:bottom w:val="single" w:sz="4" w:space="0" w:color="000000"/>
              <w:right w:val="single" w:sz="4" w:space="0" w:color="000000"/>
            </w:tcBorders>
          </w:tcPr>
          <w:p w14:paraId="24BCF3F5" w14:textId="77777777" w:rsidR="00937435" w:rsidRDefault="00573E54">
            <w:pPr>
              <w:spacing w:after="0" w:line="259" w:lineRule="auto"/>
              <w:ind w:left="29" w:firstLine="0"/>
            </w:pPr>
            <w:r>
              <w:rPr>
                <w:b/>
              </w:rPr>
              <w:t xml:space="preserve">Evaluators will look for:  </w:t>
            </w:r>
          </w:p>
        </w:tc>
        <w:tc>
          <w:tcPr>
            <w:tcW w:w="1415" w:type="dxa"/>
            <w:tcBorders>
              <w:top w:val="single" w:sz="4" w:space="0" w:color="000000"/>
              <w:left w:val="single" w:sz="4" w:space="0" w:color="000000"/>
              <w:bottom w:val="single" w:sz="4" w:space="0" w:color="000000"/>
              <w:right w:val="single" w:sz="4" w:space="0" w:color="000000"/>
            </w:tcBorders>
          </w:tcPr>
          <w:p w14:paraId="7FE7D465" w14:textId="77777777" w:rsidR="00937435" w:rsidRDefault="00573E54">
            <w:pPr>
              <w:spacing w:after="0" w:line="259" w:lineRule="auto"/>
              <w:ind w:left="26" w:firstLine="0"/>
              <w:jc w:val="both"/>
            </w:pPr>
            <w:r>
              <w:rPr>
                <w:b/>
                <w:color w:val="FF0000"/>
              </w:rPr>
              <w:t>Mandatory</w:t>
            </w:r>
            <w:r>
              <w:t xml:space="preserve"> </w:t>
            </w:r>
          </w:p>
        </w:tc>
      </w:tr>
    </w:tbl>
    <w:p w14:paraId="5EB8767F" w14:textId="77777777" w:rsidR="00937435" w:rsidRDefault="00937435">
      <w:pPr>
        <w:spacing w:after="0" w:line="259" w:lineRule="auto"/>
        <w:ind w:left="-1440" w:right="14104" w:firstLine="0"/>
      </w:pPr>
    </w:p>
    <w:tbl>
      <w:tblPr>
        <w:tblStyle w:val="TableGrid"/>
        <w:tblW w:w="13322" w:type="dxa"/>
        <w:tblInd w:w="-140" w:type="dxa"/>
        <w:tblCellMar>
          <w:left w:w="79" w:type="dxa"/>
          <w:right w:w="79" w:type="dxa"/>
        </w:tblCellMar>
        <w:tblLook w:val="04A0" w:firstRow="1" w:lastRow="0" w:firstColumn="1" w:lastColumn="0" w:noHBand="0" w:noVBand="1"/>
      </w:tblPr>
      <w:tblGrid>
        <w:gridCol w:w="1143"/>
        <w:gridCol w:w="3389"/>
        <w:gridCol w:w="3833"/>
        <w:gridCol w:w="3542"/>
        <w:gridCol w:w="1415"/>
      </w:tblGrid>
      <w:tr w:rsidR="00937435" w14:paraId="226C2EF6" w14:textId="77777777">
        <w:trPr>
          <w:trHeight w:val="5341"/>
        </w:trPr>
        <w:tc>
          <w:tcPr>
            <w:tcW w:w="1144" w:type="dxa"/>
            <w:tcBorders>
              <w:top w:val="single" w:sz="4" w:space="0" w:color="000000"/>
              <w:left w:val="single" w:sz="4" w:space="0" w:color="000000"/>
              <w:bottom w:val="single" w:sz="4" w:space="0" w:color="000000"/>
              <w:right w:val="single" w:sz="4" w:space="0" w:color="000000"/>
            </w:tcBorders>
          </w:tcPr>
          <w:p w14:paraId="65A6C991"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4A8F9AF0" w14:textId="77777777" w:rsidR="00937435" w:rsidRDefault="00573E54">
            <w:pPr>
              <w:spacing w:after="0" w:line="259" w:lineRule="auto"/>
              <w:ind w:left="29" w:firstLine="0"/>
            </w:pPr>
            <w:r>
              <w:t xml:space="preserve">The Solution must support industry recognized data standards. </w:t>
            </w:r>
          </w:p>
        </w:tc>
        <w:tc>
          <w:tcPr>
            <w:tcW w:w="3833" w:type="dxa"/>
            <w:tcBorders>
              <w:top w:val="single" w:sz="4" w:space="0" w:color="000000"/>
              <w:left w:val="single" w:sz="4" w:space="0" w:color="000000"/>
              <w:bottom w:val="single" w:sz="4" w:space="0" w:color="000000"/>
              <w:right w:val="single" w:sz="4" w:space="0" w:color="000000"/>
            </w:tcBorders>
          </w:tcPr>
          <w:p w14:paraId="0237CC2C" w14:textId="77777777" w:rsidR="00937435" w:rsidRDefault="00573E54">
            <w:pPr>
              <w:spacing w:after="0" w:line="259" w:lineRule="auto"/>
              <w:ind w:left="0" w:firstLine="0"/>
            </w:pPr>
            <w:r>
              <w:rPr>
                <w:b/>
              </w:rPr>
              <w:t xml:space="preserve"> </w:t>
            </w:r>
          </w:p>
          <w:p w14:paraId="31A06570" w14:textId="77777777" w:rsidR="00937435" w:rsidRDefault="00573E54">
            <w:pPr>
              <w:spacing w:after="0" w:line="259" w:lineRule="auto"/>
              <w:ind w:left="0" w:firstLine="0"/>
            </w:pPr>
            <w:r>
              <w:rPr>
                <w:b/>
                <w:u w:val="single" w:color="000000"/>
              </w:rPr>
              <w:t>Mandatory</w:t>
            </w:r>
            <w:r>
              <w:rPr>
                <w:b/>
              </w:rPr>
              <w:t xml:space="preserve"> </w:t>
            </w:r>
          </w:p>
          <w:p w14:paraId="71604F08" w14:textId="77777777" w:rsidR="00937435" w:rsidRDefault="00573E54">
            <w:pPr>
              <w:numPr>
                <w:ilvl w:val="0"/>
                <w:numId w:val="155"/>
              </w:numPr>
              <w:spacing w:after="18" w:line="240" w:lineRule="auto"/>
              <w:ind w:hanging="360"/>
            </w:pPr>
            <w:r>
              <w:t xml:space="preserve">Confirmation of required support for relevant data standards such as HL7 v2 and/or HL7 v3 </w:t>
            </w:r>
          </w:p>
          <w:p w14:paraId="16C4D27B" w14:textId="77777777" w:rsidR="00937435" w:rsidRDefault="00573E54">
            <w:pPr>
              <w:numPr>
                <w:ilvl w:val="0"/>
                <w:numId w:val="155"/>
              </w:numPr>
              <w:spacing w:after="0" w:line="239" w:lineRule="auto"/>
              <w:ind w:hanging="360"/>
            </w:pPr>
            <w:r>
              <w:t xml:space="preserve">A brief description of how these data standards are used within the Solution to support integrations and data exchange. </w:t>
            </w:r>
          </w:p>
          <w:p w14:paraId="17CB73CE" w14:textId="77777777" w:rsidR="00937435" w:rsidRDefault="00573E54">
            <w:pPr>
              <w:spacing w:after="0" w:line="259" w:lineRule="auto"/>
              <w:ind w:left="749" w:firstLine="0"/>
            </w:pPr>
            <w:r>
              <w:t xml:space="preserve"> </w:t>
            </w:r>
          </w:p>
          <w:p w14:paraId="7326655F" w14:textId="77777777" w:rsidR="00937435" w:rsidRDefault="00573E54">
            <w:pPr>
              <w:spacing w:after="0" w:line="259" w:lineRule="auto"/>
              <w:ind w:left="29" w:firstLine="0"/>
            </w:pPr>
            <w:r>
              <w:rPr>
                <w:b/>
                <w:u w:val="single" w:color="000000"/>
              </w:rPr>
              <w:t>Desirable</w:t>
            </w:r>
            <w:r>
              <w:rPr>
                <w:b/>
              </w:rPr>
              <w:t xml:space="preserve"> </w:t>
            </w:r>
          </w:p>
          <w:p w14:paraId="230BEEEA" w14:textId="77777777" w:rsidR="00937435" w:rsidRDefault="00573E54">
            <w:pPr>
              <w:numPr>
                <w:ilvl w:val="0"/>
                <w:numId w:val="155"/>
              </w:numPr>
              <w:spacing w:after="0" w:line="245" w:lineRule="auto"/>
              <w:ind w:hanging="360"/>
            </w:pPr>
            <w:r>
              <w:t xml:space="preserve">Support for other relevant data standards such as JSON, </w:t>
            </w:r>
          </w:p>
          <w:p w14:paraId="1BD95529" w14:textId="77777777" w:rsidR="00937435" w:rsidRDefault="00573E54">
            <w:pPr>
              <w:spacing w:after="0" w:line="259" w:lineRule="auto"/>
              <w:ind w:left="749" w:firstLine="0"/>
            </w:pPr>
            <w:r>
              <w:t xml:space="preserve">XML, CSV </w:t>
            </w:r>
          </w:p>
          <w:p w14:paraId="7BA4CAAD" w14:textId="77777777" w:rsidR="00937435" w:rsidRDefault="00573E54">
            <w:pPr>
              <w:numPr>
                <w:ilvl w:val="0"/>
                <w:numId w:val="155"/>
              </w:numPr>
              <w:spacing w:after="0" w:line="259" w:lineRule="auto"/>
              <w:ind w:hanging="360"/>
            </w:pPr>
            <w:r>
              <w:t xml:space="preserve">Desirable support for FHIR </w:t>
            </w:r>
          </w:p>
          <w:p w14:paraId="7C00454E" w14:textId="77777777" w:rsidR="00937435" w:rsidRDefault="00573E54">
            <w:pPr>
              <w:numPr>
                <w:ilvl w:val="0"/>
                <w:numId w:val="155"/>
              </w:numPr>
              <w:spacing w:after="0" w:line="259" w:lineRule="auto"/>
              <w:ind w:hanging="360"/>
            </w:pPr>
            <w:r>
              <w:t xml:space="preserve">Description of the scope of these supports. </w:t>
            </w:r>
          </w:p>
        </w:tc>
        <w:tc>
          <w:tcPr>
            <w:tcW w:w="3542" w:type="dxa"/>
            <w:tcBorders>
              <w:top w:val="single" w:sz="4" w:space="0" w:color="000000"/>
              <w:left w:val="single" w:sz="4" w:space="0" w:color="000000"/>
              <w:bottom w:val="single" w:sz="4" w:space="0" w:color="000000"/>
              <w:right w:val="single" w:sz="4" w:space="0" w:color="000000"/>
            </w:tcBorders>
          </w:tcPr>
          <w:p w14:paraId="316FC848" w14:textId="77777777" w:rsidR="00937435" w:rsidRDefault="00573E54">
            <w:pPr>
              <w:numPr>
                <w:ilvl w:val="0"/>
                <w:numId w:val="156"/>
              </w:numPr>
              <w:spacing w:after="18" w:line="240" w:lineRule="auto"/>
              <w:ind w:hanging="360"/>
            </w:pPr>
            <w:r>
              <w:t xml:space="preserve">Clear confirmation that all mandatory data standards are supported. </w:t>
            </w:r>
          </w:p>
          <w:p w14:paraId="2863513E" w14:textId="77777777" w:rsidR="00937435" w:rsidRDefault="00573E54">
            <w:pPr>
              <w:numPr>
                <w:ilvl w:val="0"/>
                <w:numId w:val="156"/>
              </w:numPr>
              <w:spacing w:after="19" w:line="240" w:lineRule="auto"/>
              <w:ind w:hanging="360"/>
            </w:pPr>
            <w:r>
              <w:t xml:space="preserve">Demonstrated ability to support relevant data standards. </w:t>
            </w:r>
          </w:p>
          <w:p w14:paraId="05307E42" w14:textId="77777777" w:rsidR="00937435" w:rsidRDefault="00573E54">
            <w:pPr>
              <w:numPr>
                <w:ilvl w:val="0"/>
                <w:numId w:val="156"/>
              </w:numPr>
              <w:spacing w:after="12" w:line="245" w:lineRule="auto"/>
              <w:ind w:hanging="360"/>
            </w:pPr>
            <w:r>
              <w:t xml:space="preserve">List of HL7 v2/v3 capabilities. </w:t>
            </w:r>
          </w:p>
          <w:p w14:paraId="30686F70" w14:textId="77777777" w:rsidR="00937435" w:rsidRDefault="00573E54">
            <w:pPr>
              <w:numPr>
                <w:ilvl w:val="0"/>
                <w:numId w:val="156"/>
              </w:numPr>
              <w:spacing w:after="0" w:line="259" w:lineRule="auto"/>
              <w:ind w:hanging="360"/>
            </w:pPr>
            <w:r>
              <w:t xml:space="preserve">List of FHIR capabilities. </w:t>
            </w:r>
          </w:p>
          <w:p w14:paraId="3187DDC7" w14:textId="77777777" w:rsidR="00937435" w:rsidRDefault="00573E54">
            <w:pPr>
              <w:numPr>
                <w:ilvl w:val="0"/>
                <w:numId w:val="156"/>
              </w:numPr>
              <w:spacing w:after="19" w:line="240" w:lineRule="auto"/>
              <w:ind w:hanging="360"/>
            </w:pPr>
            <w:r>
              <w:t xml:space="preserve">Examples of data standard specifications used in past projects.  </w:t>
            </w:r>
          </w:p>
          <w:p w14:paraId="4453D6B6" w14:textId="77777777" w:rsidR="00937435" w:rsidRDefault="00573E54">
            <w:pPr>
              <w:numPr>
                <w:ilvl w:val="0"/>
                <w:numId w:val="156"/>
              </w:numPr>
              <w:spacing w:after="0" w:line="259" w:lineRule="auto"/>
              <w:ind w:hanging="360"/>
            </w:pPr>
            <w:r>
              <w:t>Examples within healthcare industry preferred.</w:t>
            </w:r>
            <w:r>
              <w:rPr>
                <w:b/>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5F60DF87" w14:textId="77777777" w:rsidR="00937435" w:rsidRDefault="00937435">
            <w:pPr>
              <w:spacing w:after="160" w:line="259" w:lineRule="auto"/>
              <w:ind w:left="0" w:firstLine="0"/>
            </w:pPr>
          </w:p>
        </w:tc>
      </w:tr>
      <w:tr w:rsidR="00937435" w14:paraId="12AA8DA5" w14:textId="77777777">
        <w:trPr>
          <w:trHeight w:val="403"/>
        </w:trPr>
        <w:tc>
          <w:tcPr>
            <w:tcW w:w="13322" w:type="dxa"/>
            <w:gridSpan w:val="5"/>
            <w:tcBorders>
              <w:top w:val="single" w:sz="4" w:space="0" w:color="000000"/>
              <w:left w:val="single" w:sz="4" w:space="0" w:color="000000"/>
              <w:bottom w:val="single" w:sz="4" w:space="0" w:color="000000"/>
              <w:right w:val="single" w:sz="4" w:space="0" w:color="000000"/>
            </w:tcBorders>
            <w:shd w:val="clear" w:color="auto" w:fill="D2D3D3"/>
          </w:tcPr>
          <w:p w14:paraId="2B5262F1" w14:textId="77777777" w:rsidR="00937435" w:rsidRDefault="00573E54">
            <w:pPr>
              <w:spacing w:after="0" w:line="259" w:lineRule="auto"/>
              <w:ind w:left="28" w:firstLine="0"/>
            </w:pPr>
            <w:r>
              <w:rPr>
                <w:b/>
              </w:rPr>
              <w:t>Integration Capabilities</w:t>
            </w:r>
            <w:r>
              <w:t xml:space="preserve"> </w:t>
            </w:r>
          </w:p>
        </w:tc>
      </w:tr>
      <w:tr w:rsidR="00937435" w14:paraId="504EFE16" w14:textId="77777777">
        <w:trPr>
          <w:trHeight w:val="3772"/>
        </w:trPr>
        <w:tc>
          <w:tcPr>
            <w:tcW w:w="1144" w:type="dxa"/>
            <w:tcBorders>
              <w:top w:val="single" w:sz="4" w:space="0" w:color="000000"/>
              <w:left w:val="single" w:sz="4" w:space="0" w:color="000000"/>
              <w:bottom w:val="single" w:sz="4" w:space="0" w:color="000000"/>
              <w:right w:val="single" w:sz="4" w:space="0" w:color="000000"/>
            </w:tcBorders>
          </w:tcPr>
          <w:p w14:paraId="3408C178" w14:textId="77777777" w:rsidR="00937435" w:rsidRDefault="00573E54">
            <w:pPr>
              <w:spacing w:after="0" w:line="259" w:lineRule="auto"/>
              <w:ind w:left="28" w:firstLine="0"/>
            </w:pPr>
            <w:r>
              <w:t xml:space="preserve">AD-11 </w:t>
            </w:r>
          </w:p>
        </w:tc>
        <w:tc>
          <w:tcPr>
            <w:tcW w:w="3389" w:type="dxa"/>
            <w:tcBorders>
              <w:top w:val="single" w:sz="4" w:space="0" w:color="000000"/>
              <w:left w:val="single" w:sz="4" w:space="0" w:color="000000"/>
              <w:bottom w:val="single" w:sz="4" w:space="0" w:color="000000"/>
              <w:right w:val="single" w:sz="4" w:space="0" w:color="000000"/>
            </w:tcBorders>
          </w:tcPr>
          <w:p w14:paraId="4EF2D9DB" w14:textId="77777777" w:rsidR="00937435" w:rsidRDefault="00573E54">
            <w:pPr>
              <w:spacing w:after="120" w:line="257" w:lineRule="auto"/>
              <w:ind w:left="29" w:firstLine="0"/>
            </w:pPr>
            <w:r>
              <w:rPr>
                <w:b/>
              </w:rPr>
              <w:t xml:space="preserve">Real-Time Integration Patterns </w:t>
            </w:r>
          </w:p>
          <w:p w14:paraId="559C886A" w14:textId="77777777" w:rsidR="00937435" w:rsidRDefault="00573E54">
            <w:pPr>
              <w:spacing w:after="0" w:line="259" w:lineRule="auto"/>
              <w:ind w:left="29" w:firstLine="0"/>
            </w:pPr>
            <w:r>
              <w:t xml:space="preserve">The Solution should support real-time integration patterns to enable reliable, efficient, and scalable data exchange with external systems. </w:t>
            </w:r>
          </w:p>
        </w:tc>
        <w:tc>
          <w:tcPr>
            <w:tcW w:w="3833" w:type="dxa"/>
            <w:tcBorders>
              <w:top w:val="single" w:sz="4" w:space="0" w:color="000000"/>
              <w:left w:val="single" w:sz="4" w:space="0" w:color="000000"/>
              <w:bottom w:val="single" w:sz="4" w:space="0" w:color="000000"/>
              <w:right w:val="single" w:sz="4" w:space="0" w:color="000000"/>
            </w:tcBorders>
          </w:tcPr>
          <w:p w14:paraId="712A2CE3" w14:textId="77777777" w:rsidR="00937435" w:rsidRDefault="00573E54">
            <w:pPr>
              <w:spacing w:after="0" w:line="238" w:lineRule="auto"/>
              <w:ind w:left="0" w:firstLine="0"/>
            </w:pPr>
            <w:r>
              <w:rPr>
                <w:b/>
              </w:rPr>
              <w:t xml:space="preserve">Proponent to describe/provide the following: </w:t>
            </w:r>
          </w:p>
          <w:p w14:paraId="7A08ED42" w14:textId="77777777" w:rsidR="00937435" w:rsidRDefault="00573E54">
            <w:pPr>
              <w:spacing w:after="0" w:line="259" w:lineRule="auto"/>
              <w:ind w:left="0" w:firstLine="0"/>
            </w:pPr>
            <w:r>
              <w:t xml:space="preserve"> </w:t>
            </w:r>
          </w:p>
          <w:p w14:paraId="4382F34A" w14:textId="77777777" w:rsidR="00937435" w:rsidRDefault="00573E54">
            <w:pPr>
              <w:numPr>
                <w:ilvl w:val="0"/>
                <w:numId w:val="157"/>
              </w:numPr>
              <w:spacing w:after="19" w:line="239" w:lineRule="auto"/>
              <w:ind w:right="1" w:hanging="360"/>
            </w:pPr>
            <w:r>
              <w:t xml:space="preserve">A list and description of supported integration patterns, such as API calls, messaging and event-driven architectures. </w:t>
            </w:r>
          </w:p>
          <w:p w14:paraId="11BC3088" w14:textId="77777777" w:rsidR="00937435" w:rsidRDefault="00573E54">
            <w:pPr>
              <w:numPr>
                <w:ilvl w:val="0"/>
                <w:numId w:val="157"/>
              </w:numPr>
              <w:spacing w:after="0" w:line="259" w:lineRule="auto"/>
              <w:ind w:right="1" w:hanging="360"/>
            </w:pPr>
            <w:r>
              <w:t xml:space="preserve">Description of mechanisms used to ensure guaranteed delivery in integration workflows.  </w:t>
            </w:r>
          </w:p>
        </w:tc>
        <w:tc>
          <w:tcPr>
            <w:tcW w:w="3542" w:type="dxa"/>
            <w:tcBorders>
              <w:top w:val="single" w:sz="4" w:space="0" w:color="000000"/>
              <w:left w:val="single" w:sz="4" w:space="0" w:color="000000"/>
              <w:bottom w:val="single" w:sz="4" w:space="0" w:color="000000"/>
              <w:right w:val="single" w:sz="4" w:space="0" w:color="000000"/>
            </w:tcBorders>
          </w:tcPr>
          <w:p w14:paraId="7B9E924A" w14:textId="77777777" w:rsidR="00937435" w:rsidRDefault="00573E54">
            <w:pPr>
              <w:spacing w:after="116" w:line="259" w:lineRule="auto"/>
              <w:ind w:left="29" w:firstLine="0"/>
            </w:pPr>
            <w:r>
              <w:rPr>
                <w:b/>
              </w:rPr>
              <w:t xml:space="preserve">Evaluators will look for:  </w:t>
            </w:r>
          </w:p>
          <w:p w14:paraId="0D5F2CA1" w14:textId="77777777" w:rsidR="00937435" w:rsidRDefault="00573E54">
            <w:pPr>
              <w:numPr>
                <w:ilvl w:val="0"/>
                <w:numId w:val="158"/>
              </w:numPr>
              <w:spacing w:after="18" w:line="240" w:lineRule="auto"/>
              <w:ind w:hanging="360"/>
            </w:pPr>
            <w:r>
              <w:t xml:space="preserve">Demonstrated ability to support a range of </w:t>
            </w:r>
            <w:proofErr w:type="spellStart"/>
            <w:r>
              <w:t>realtime</w:t>
            </w:r>
            <w:proofErr w:type="spellEnd"/>
            <w:r>
              <w:t xml:space="preserve"> integration patterns.  </w:t>
            </w:r>
          </w:p>
          <w:p w14:paraId="173FC6D3" w14:textId="77777777" w:rsidR="00937435" w:rsidRDefault="00573E54">
            <w:pPr>
              <w:numPr>
                <w:ilvl w:val="0"/>
                <w:numId w:val="158"/>
              </w:numPr>
              <w:spacing w:after="0" w:line="259" w:lineRule="auto"/>
              <w:ind w:hanging="360"/>
            </w:pPr>
            <w:r>
              <w:t xml:space="preserve">Credible performance </w:t>
            </w:r>
          </w:p>
          <w:p w14:paraId="04BB582F" w14:textId="77777777" w:rsidR="00937435" w:rsidRDefault="00573E54">
            <w:pPr>
              <w:spacing w:after="21" w:line="238" w:lineRule="auto"/>
              <w:ind w:left="749" w:firstLine="0"/>
            </w:pPr>
            <w:r>
              <w:t xml:space="preserve">characteristics, </w:t>
            </w:r>
            <w:proofErr w:type="gramStart"/>
            <w:r>
              <w:t>including:</w:t>
            </w:r>
            <w:proofErr w:type="gramEnd"/>
            <w:r>
              <w:t xml:space="preserve"> throughput metrics, latency, and message processing rates, including details on testing and tuning. </w:t>
            </w:r>
          </w:p>
          <w:p w14:paraId="2232BA26" w14:textId="77777777" w:rsidR="00937435" w:rsidRDefault="00573E54">
            <w:pPr>
              <w:numPr>
                <w:ilvl w:val="0"/>
                <w:numId w:val="158"/>
              </w:numPr>
              <w:spacing w:after="0" w:line="259" w:lineRule="auto"/>
              <w:ind w:hanging="360"/>
            </w:pPr>
            <w:r>
              <w:t xml:space="preserve">A clear approach to defining and maintaining </w:t>
            </w:r>
          </w:p>
        </w:tc>
        <w:tc>
          <w:tcPr>
            <w:tcW w:w="1415" w:type="dxa"/>
            <w:tcBorders>
              <w:top w:val="single" w:sz="4" w:space="0" w:color="000000"/>
              <w:left w:val="single" w:sz="4" w:space="0" w:color="000000"/>
              <w:bottom w:val="single" w:sz="4" w:space="0" w:color="000000"/>
              <w:right w:val="single" w:sz="4" w:space="0" w:color="000000"/>
            </w:tcBorders>
          </w:tcPr>
          <w:p w14:paraId="0F1C0AB1" w14:textId="77777777" w:rsidR="00937435" w:rsidRDefault="00573E54">
            <w:pPr>
              <w:spacing w:after="96" w:line="259" w:lineRule="auto"/>
              <w:ind w:left="26" w:firstLine="0"/>
            </w:pPr>
            <w:r>
              <w:rPr>
                <w:b/>
                <w:color w:val="FF0000"/>
              </w:rPr>
              <w:t xml:space="preserve"> </w:t>
            </w:r>
          </w:p>
          <w:p w14:paraId="41D2D555" w14:textId="77777777" w:rsidR="00937435" w:rsidRDefault="00573E54">
            <w:pPr>
              <w:spacing w:after="0" w:line="259" w:lineRule="auto"/>
              <w:ind w:left="26" w:firstLine="0"/>
            </w:pPr>
            <w:r>
              <w:t xml:space="preserve">Desirable  </w:t>
            </w:r>
          </w:p>
        </w:tc>
      </w:tr>
    </w:tbl>
    <w:p w14:paraId="01767487" w14:textId="77777777" w:rsidR="00937435" w:rsidRDefault="00937435">
      <w:pPr>
        <w:spacing w:after="0" w:line="259" w:lineRule="auto"/>
        <w:ind w:left="-1440" w:right="14104" w:firstLine="0"/>
      </w:pPr>
    </w:p>
    <w:tbl>
      <w:tblPr>
        <w:tblStyle w:val="TableGrid"/>
        <w:tblW w:w="13325" w:type="dxa"/>
        <w:tblInd w:w="-142" w:type="dxa"/>
        <w:tblCellMar>
          <w:right w:w="58" w:type="dxa"/>
        </w:tblCellMar>
        <w:tblLook w:val="04A0" w:firstRow="1" w:lastRow="0" w:firstColumn="1" w:lastColumn="0" w:noHBand="0" w:noVBand="1"/>
      </w:tblPr>
      <w:tblGrid>
        <w:gridCol w:w="1145"/>
        <w:gridCol w:w="3389"/>
        <w:gridCol w:w="828"/>
        <w:gridCol w:w="3005"/>
        <w:gridCol w:w="828"/>
        <w:gridCol w:w="2714"/>
        <w:gridCol w:w="1416"/>
      </w:tblGrid>
      <w:tr w:rsidR="00937435" w14:paraId="5FF0C4EE" w14:textId="77777777">
        <w:trPr>
          <w:trHeight w:val="3650"/>
        </w:trPr>
        <w:tc>
          <w:tcPr>
            <w:tcW w:w="1145" w:type="dxa"/>
            <w:tcBorders>
              <w:top w:val="single" w:sz="4" w:space="0" w:color="000000"/>
              <w:left w:val="single" w:sz="4" w:space="0" w:color="000000"/>
              <w:bottom w:val="single" w:sz="4" w:space="0" w:color="000000"/>
              <w:right w:val="single" w:sz="4" w:space="0" w:color="000000"/>
            </w:tcBorders>
          </w:tcPr>
          <w:p w14:paraId="38610D0D"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7E3E736D" w14:textId="77777777" w:rsidR="00937435" w:rsidRDefault="00937435">
            <w:pPr>
              <w:spacing w:after="160" w:line="259" w:lineRule="auto"/>
              <w:ind w:left="0" w:firstLine="0"/>
            </w:pPr>
          </w:p>
        </w:tc>
        <w:tc>
          <w:tcPr>
            <w:tcW w:w="3833" w:type="dxa"/>
            <w:gridSpan w:val="2"/>
            <w:tcBorders>
              <w:top w:val="single" w:sz="4" w:space="0" w:color="000000"/>
              <w:left w:val="single" w:sz="4" w:space="0" w:color="000000"/>
              <w:bottom w:val="single" w:sz="4" w:space="0" w:color="000000"/>
              <w:right w:val="single" w:sz="4" w:space="0" w:color="000000"/>
            </w:tcBorders>
          </w:tcPr>
          <w:p w14:paraId="3CDF21BF" w14:textId="77777777" w:rsidR="00937435" w:rsidRDefault="00573E54">
            <w:pPr>
              <w:numPr>
                <w:ilvl w:val="0"/>
                <w:numId w:val="159"/>
              </w:numPr>
              <w:spacing w:after="0" w:line="243" w:lineRule="auto"/>
              <w:ind w:hanging="360"/>
            </w:pPr>
            <w:r>
              <w:t xml:space="preserve">Confirmation of support for synchronous and </w:t>
            </w:r>
          </w:p>
          <w:p w14:paraId="571E6DAF" w14:textId="77777777" w:rsidR="00937435" w:rsidRDefault="00573E54">
            <w:pPr>
              <w:spacing w:after="20" w:line="238" w:lineRule="auto"/>
              <w:ind w:left="749" w:firstLine="0"/>
            </w:pPr>
            <w:r>
              <w:t xml:space="preserve">asynchronous communication workflows. </w:t>
            </w:r>
          </w:p>
          <w:p w14:paraId="4562AF7C" w14:textId="77777777" w:rsidR="00937435" w:rsidRDefault="00573E54">
            <w:pPr>
              <w:numPr>
                <w:ilvl w:val="0"/>
                <w:numId w:val="159"/>
              </w:numPr>
              <w:spacing w:after="17" w:line="240" w:lineRule="auto"/>
              <w:ind w:hanging="360"/>
            </w:pPr>
            <w:r>
              <w:t xml:space="preserve">Overview of performance testing and tuning capabilities. </w:t>
            </w:r>
          </w:p>
          <w:p w14:paraId="75F30AE0" w14:textId="77777777" w:rsidR="00937435" w:rsidRDefault="00573E54">
            <w:pPr>
              <w:numPr>
                <w:ilvl w:val="0"/>
                <w:numId w:val="159"/>
              </w:numPr>
              <w:spacing w:after="0" w:line="259" w:lineRule="auto"/>
              <w:ind w:hanging="360"/>
            </w:pPr>
            <w:r>
              <w:t>Information describing how the platform ensures efficient and reliable data transfer and processing through the different integration patterns identified.</w:t>
            </w:r>
            <w:r>
              <w:rPr>
                <w:b/>
              </w:rPr>
              <w:t xml:space="preserve"> </w:t>
            </w:r>
          </w:p>
        </w:tc>
        <w:tc>
          <w:tcPr>
            <w:tcW w:w="3542" w:type="dxa"/>
            <w:gridSpan w:val="2"/>
            <w:tcBorders>
              <w:top w:val="single" w:sz="4" w:space="0" w:color="000000"/>
              <w:left w:val="single" w:sz="4" w:space="0" w:color="000000"/>
              <w:bottom w:val="single" w:sz="4" w:space="0" w:color="000000"/>
              <w:right w:val="single" w:sz="4" w:space="0" w:color="000000"/>
            </w:tcBorders>
          </w:tcPr>
          <w:p w14:paraId="07F5239F" w14:textId="77777777" w:rsidR="00937435" w:rsidRDefault="00573E54">
            <w:pPr>
              <w:spacing w:after="22" w:line="238" w:lineRule="auto"/>
              <w:ind w:left="749" w:firstLine="0"/>
            </w:pPr>
            <w:r>
              <w:t xml:space="preserve">service levels to support performance commitment. </w:t>
            </w:r>
          </w:p>
          <w:p w14:paraId="626441FB" w14:textId="77777777" w:rsidR="00937435" w:rsidRDefault="00573E54">
            <w:pPr>
              <w:numPr>
                <w:ilvl w:val="0"/>
                <w:numId w:val="160"/>
              </w:numPr>
              <w:spacing w:after="20" w:line="239" w:lineRule="auto"/>
              <w:ind w:hanging="360"/>
            </w:pPr>
            <w:r>
              <w:t xml:space="preserve">Examples of past implementations of similar complexity integrations that include statistics such as transaction types, transaction volumes, and response times.  </w:t>
            </w:r>
          </w:p>
          <w:p w14:paraId="3B44355E" w14:textId="77777777" w:rsidR="00937435" w:rsidRDefault="00573E54">
            <w:pPr>
              <w:numPr>
                <w:ilvl w:val="0"/>
                <w:numId w:val="160"/>
              </w:numPr>
              <w:spacing w:after="0" w:line="259" w:lineRule="auto"/>
              <w:ind w:hanging="360"/>
            </w:pPr>
            <w:r>
              <w:t xml:space="preserve">Examples within the healthcare industry is preferred.  </w:t>
            </w:r>
          </w:p>
        </w:tc>
        <w:tc>
          <w:tcPr>
            <w:tcW w:w="1416" w:type="dxa"/>
            <w:tcBorders>
              <w:top w:val="single" w:sz="4" w:space="0" w:color="000000"/>
              <w:left w:val="single" w:sz="4" w:space="0" w:color="000000"/>
              <w:bottom w:val="single" w:sz="4" w:space="0" w:color="000000"/>
              <w:right w:val="single" w:sz="4" w:space="0" w:color="000000"/>
            </w:tcBorders>
          </w:tcPr>
          <w:p w14:paraId="42C0224D" w14:textId="77777777" w:rsidR="00937435" w:rsidRDefault="00937435">
            <w:pPr>
              <w:spacing w:after="160" w:line="259" w:lineRule="auto"/>
              <w:ind w:left="0" w:firstLine="0"/>
            </w:pPr>
          </w:p>
        </w:tc>
      </w:tr>
      <w:tr w:rsidR="00937435" w14:paraId="5110AAA0" w14:textId="77777777">
        <w:trPr>
          <w:trHeight w:val="5650"/>
        </w:trPr>
        <w:tc>
          <w:tcPr>
            <w:tcW w:w="1145" w:type="dxa"/>
            <w:tcBorders>
              <w:top w:val="single" w:sz="4" w:space="0" w:color="000000"/>
              <w:left w:val="single" w:sz="4" w:space="0" w:color="000000"/>
              <w:bottom w:val="single" w:sz="4" w:space="0" w:color="000000"/>
              <w:right w:val="single" w:sz="4" w:space="0" w:color="000000"/>
            </w:tcBorders>
          </w:tcPr>
          <w:p w14:paraId="32BFB9F3" w14:textId="77777777" w:rsidR="00937435" w:rsidRDefault="00573E54">
            <w:pPr>
              <w:spacing w:after="0" w:line="259" w:lineRule="auto"/>
              <w:ind w:left="29" w:firstLine="0"/>
            </w:pPr>
            <w:r>
              <w:t xml:space="preserve">AD-12 </w:t>
            </w:r>
          </w:p>
        </w:tc>
        <w:tc>
          <w:tcPr>
            <w:tcW w:w="3389" w:type="dxa"/>
            <w:tcBorders>
              <w:top w:val="single" w:sz="4" w:space="0" w:color="000000"/>
              <w:left w:val="single" w:sz="4" w:space="0" w:color="000000"/>
              <w:bottom w:val="single" w:sz="4" w:space="0" w:color="000000"/>
              <w:right w:val="single" w:sz="4" w:space="0" w:color="000000"/>
            </w:tcBorders>
          </w:tcPr>
          <w:p w14:paraId="004D70CE" w14:textId="77777777" w:rsidR="00937435" w:rsidRDefault="00573E54">
            <w:pPr>
              <w:spacing w:after="0" w:line="259" w:lineRule="auto"/>
              <w:ind w:left="29" w:firstLine="0"/>
            </w:pPr>
            <w:r>
              <w:rPr>
                <w:b/>
              </w:rPr>
              <w:t xml:space="preserve">Interoperability, HL7 &amp; API </w:t>
            </w:r>
          </w:p>
          <w:p w14:paraId="35ED33ED" w14:textId="77777777" w:rsidR="00937435" w:rsidRDefault="00573E54">
            <w:pPr>
              <w:spacing w:after="0" w:line="259" w:lineRule="auto"/>
              <w:ind w:left="29" w:firstLine="0"/>
            </w:pPr>
            <w:r>
              <w:rPr>
                <w:b/>
              </w:rPr>
              <w:t>Readiness</w:t>
            </w:r>
            <w:r>
              <w:t xml:space="preserve"> </w:t>
            </w:r>
          </w:p>
          <w:p w14:paraId="67EDE190" w14:textId="77777777" w:rsidR="00937435" w:rsidRDefault="00573E54">
            <w:pPr>
              <w:spacing w:after="0" w:line="259" w:lineRule="auto"/>
              <w:ind w:left="29" w:firstLine="0"/>
            </w:pPr>
            <w:r>
              <w:t xml:space="preserve"> </w:t>
            </w:r>
          </w:p>
          <w:p w14:paraId="2BF35111" w14:textId="77777777" w:rsidR="00937435" w:rsidRDefault="00573E54">
            <w:pPr>
              <w:spacing w:after="122" w:line="257" w:lineRule="auto"/>
              <w:ind w:left="29" w:right="17" w:firstLine="0"/>
            </w:pPr>
            <w:r>
              <w:t xml:space="preserve">The Solution should support interoperability with provincial systems via data export and HL7 information exchange and should be able to support additional data formats. </w:t>
            </w:r>
          </w:p>
          <w:p w14:paraId="3079C767" w14:textId="77777777" w:rsidR="00937435" w:rsidRDefault="00573E54">
            <w:pPr>
              <w:spacing w:after="0" w:line="257" w:lineRule="auto"/>
              <w:ind w:left="29" w:right="24" w:firstLine="0"/>
            </w:pPr>
            <w:r>
              <w:t xml:space="preserve">The solution should provide API capabilities and integration support to enable automation and support future </w:t>
            </w:r>
          </w:p>
          <w:p w14:paraId="4AE3862C" w14:textId="77777777" w:rsidR="00937435" w:rsidRDefault="00573E54">
            <w:pPr>
              <w:spacing w:after="0" w:line="259" w:lineRule="auto"/>
              <w:ind w:left="29" w:firstLine="0"/>
            </w:pPr>
            <w:r>
              <w:t xml:space="preserve">interoperability with external systems. </w:t>
            </w:r>
          </w:p>
        </w:tc>
        <w:tc>
          <w:tcPr>
            <w:tcW w:w="3833" w:type="dxa"/>
            <w:gridSpan w:val="2"/>
            <w:tcBorders>
              <w:top w:val="single" w:sz="4" w:space="0" w:color="000000"/>
              <w:left w:val="single" w:sz="4" w:space="0" w:color="000000"/>
              <w:bottom w:val="single" w:sz="4" w:space="0" w:color="000000"/>
              <w:right w:val="single" w:sz="4" w:space="0" w:color="000000"/>
            </w:tcBorders>
          </w:tcPr>
          <w:p w14:paraId="159F11F7" w14:textId="77777777" w:rsidR="00937435" w:rsidRDefault="00573E54">
            <w:pPr>
              <w:spacing w:after="0" w:line="238" w:lineRule="auto"/>
              <w:ind w:left="0" w:firstLine="0"/>
            </w:pPr>
            <w:r>
              <w:rPr>
                <w:b/>
              </w:rPr>
              <w:t xml:space="preserve">Proponent to describe/provide the following: </w:t>
            </w:r>
          </w:p>
          <w:p w14:paraId="1280EB41" w14:textId="77777777" w:rsidR="00937435" w:rsidRDefault="00573E54">
            <w:pPr>
              <w:spacing w:after="0" w:line="259" w:lineRule="auto"/>
              <w:ind w:left="0" w:firstLine="0"/>
            </w:pPr>
            <w:r>
              <w:rPr>
                <w:b/>
              </w:rPr>
              <w:t xml:space="preserve"> </w:t>
            </w:r>
          </w:p>
          <w:p w14:paraId="76CDCAC4" w14:textId="77777777" w:rsidR="00937435" w:rsidRDefault="00573E54">
            <w:pPr>
              <w:numPr>
                <w:ilvl w:val="0"/>
                <w:numId w:val="161"/>
              </w:numPr>
              <w:spacing w:after="4" w:line="239" w:lineRule="auto"/>
              <w:ind w:hanging="360"/>
            </w:pPr>
            <w:r>
              <w:t xml:space="preserve">Indicate if the Solution currently supports APIs (REST, SOAP, FHIR, etc.). </w:t>
            </w:r>
          </w:p>
          <w:p w14:paraId="4FE8BD35" w14:textId="77777777" w:rsidR="00937435" w:rsidRDefault="00573E54">
            <w:pPr>
              <w:numPr>
                <w:ilvl w:val="0"/>
                <w:numId w:val="161"/>
              </w:numPr>
              <w:spacing w:after="4" w:line="238" w:lineRule="auto"/>
              <w:ind w:hanging="360"/>
            </w:pPr>
            <w:r>
              <w:t xml:space="preserve">If APIs are not currently available, describe whether the Solution’s architecture is designed to accommodate future API development and integration. </w:t>
            </w:r>
          </w:p>
          <w:p w14:paraId="2EAF8BC6" w14:textId="77777777" w:rsidR="00937435" w:rsidRDefault="00573E54">
            <w:pPr>
              <w:numPr>
                <w:ilvl w:val="0"/>
                <w:numId w:val="161"/>
              </w:numPr>
              <w:spacing w:after="4" w:line="239" w:lineRule="auto"/>
              <w:ind w:hanging="360"/>
            </w:pPr>
            <w:r>
              <w:t xml:space="preserve">Provide any plans, timelines, or roadmap for API enablement. </w:t>
            </w:r>
          </w:p>
          <w:p w14:paraId="1F91E587" w14:textId="77777777" w:rsidR="00937435" w:rsidRDefault="00573E54">
            <w:pPr>
              <w:numPr>
                <w:ilvl w:val="0"/>
                <w:numId w:val="161"/>
              </w:numPr>
              <w:spacing w:after="0" w:line="239" w:lineRule="auto"/>
              <w:ind w:hanging="360"/>
            </w:pPr>
            <w:r>
              <w:t xml:space="preserve">Discuss examples of similar integrations (if available), even if via other formats </w:t>
            </w:r>
          </w:p>
          <w:p w14:paraId="3B1F212B" w14:textId="77777777" w:rsidR="00937435" w:rsidRDefault="00573E54">
            <w:pPr>
              <w:spacing w:after="0" w:line="259" w:lineRule="auto"/>
              <w:ind w:left="749" w:firstLine="0"/>
            </w:pPr>
            <w:r>
              <w:t xml:space="preserve">(e.g., file-based, HL7, etc.). </w:t>
            </w:r>
          </w:p>
        </w:tc>
        <w:tc>
          <w:tcPr>
            <w:tcW w:w="3542" w:type="dxa"/>
            <w:gridSpan w:val="2"/>
            <w:tcBorders>
              <w:top w:val="single" w:sz="4" w:space="0" w:color="000000"/>
              <w:left w:val="single" w:sz="4" w:space="0" w:color="000000"/>
              <w:bottom w:val="single" w:sz="4" w:space="0" w:color="000000"/>
              <w:right w:val="single" w:sz="4" w:space="0" w:color="000000"/>
            </w:tcBorders>
          </w:tcPr>
          <w:p w14:paraId="34484025" w14:textId="77777777" w:rsidR="00937435" w:rsidRDefault="00573E54">
            <w:pPr>
              <w:spacing w:after="100" w:line="259" w:lineRule="auto"/>
              <w:ind w:left="29" w:firstLine="0"/>
            </w:pPr>
            <w:r>
              <w:rPr>
                <w:b/>
              </w:rPr>
              <w:t xml:space="preserve">Evaluators will look for: </w:t>
            </w:r>
          </w:p>
          <w:p w14:paraId="52D196E5" w14:textId="77777777" w:rsidR="00937435" w:rsidRDefault="00573E54">
            <w:pPr>
              <w:numPr>
                <w:ilvl w:val="0"/>
                <w:numId w:val="162"/>
              </w:numPr>
              <w:spacing w:after="5" w:line="238" w:lineRule="auto"/>
              <w:ind w:right="36" w:hanging="360"/>
            </w:pPr>
            <w:r>
              <w:t xml:space="preserve">Solution currently offers, or is architecturally ready to support, APIs for interoperability and automation. </w:t>
            </w:r>
          </w:p>
          <w:p w14:paraId="4D96A5A8" w14:textId="77777777" w:rsidR="00937435" w:rsidRDefault="00573E54">
            <w:pPr>
              <w:numPr>
                <w:ilvl w:val="0"/>
                <w:numId w:val="162"/>
              </w:numPr>
              <w:spacing w:after="5" w:line="238" w:lineRule="auto"/>
              <w:ind w:right="36" w:hanging="360"/>
            </w:pPr>
            <w:r>
              <w:t xml:space="preserve">Transparent information on the Solution’s API roadmap, future support, or willingness to develop APIs. </w:t>
            </w:r>
          </w:p>
          <w:p w14:paraId="275E0F66" w14:textId="77777777" w:rsidR="00937435" w:rsidRDefault="00573E54">
            <w:pPr>
              <w:numPr>
                <w:ilvl w:val="0"/>
                <w:numId w:val="162"/>
              </w:numPr>
              <w:spacing w:after="4" w:line="238" w:lineRule="auto"/>
              <w:ind w:right="36" w:hanging="360"/>
            </w:pPr>
            <w:r>
              <w:t xml:space="preserve">Evidence that the vendor understands the importance of API-based integration, even if not present </w:t>
            </w:r>
            <w:proofErr w:type="gramStart"/>
            <w:r>
              <w:t>at this time</w:t>
            </w:r>
            <w:proofErr w:type="gramEnd"/>
            <w:r>
              <w:t xml:space="preserve">. </w:t>
            </w:r>
          </w:p>
          <w:p w14:paraId="5E818F13" w14:textId="77777777" w:rsidR="00937435" w:rsidRDefault="00573E54">
            <w:pPr>
              <w:numPr>
                <w:ilvl w:val="0"/>
                <w:numId w:val="162"/>
              </w:numPr>
              <w:spacing w:after="0" w:line="259" w:lineRule="auto"/>
              <w:ind w:right="36" w:hanging="360"/>
            </w:pPr>
            <w:r>
              <w:t xml:space="preserve">The degree to which future API support could enhance system flexibility and interoperability. </w:t>
            </w:r>
          </w:p>
        </w:tc>
        <w:tc>
          <w:tcPr>
            <w:tcW w:w="1416" w:type="dxa"/>
            <w:tcBorders>
              <w:top w:val="single" w:sz="4" w:space="0" w:color="000000"/>
              <w:left w:val="single" w:sz="4" w:space="0" w:color="000000"/>
              <w:bottom w:val="single" w:sz="4" w:space="0" w:color="000000"/>
              <w:right w:val="single" w:sz="4" w:space="0" w:color="000000"/>
            </w:tcBorders>
          </w:tcPr>
          <w:p w14:paraId="2B5AAFA2" w14:textId="77777777" w:rsidR="00937435" w:rsidRDefault="00573E54">
            <w:pPr>
              <w:spacing w:after="0" w:line="259" w:lineRule="auto"/>
              <w:ind w:left="26" w:firstLine="0"/>
            </w:pPr>
            <w:r>
              <w:rPr>
                <w:b/>
              </w:rPr>
              <w:t xml:space="preserve">Desirable </w:t>
            </w:r>
          </w:p>
        </w:tc>
      </w:tr>
      <w:tr w:rsidR="00937435" w14:paraId="64C98134" w14:textId="77777777">
        <w:trPr>
          <w:trHeight w:val="1114"/>
        </w:trPr>
        <w:tc>
          <w:tcPr>
            <w:tcW w:w="1145" w:type="dxa"/>
            <w:tcBorders>
              <w:top w:val="single" w:sz="4" w:space="0" w:color="000000"/>
              <w:left w:val="single" w:sz="4" w:space="0" w:color="000000"/>
              <w:bottom w:val="single" w:sz="4" w:space="0" w:color="000000"/>
              <w:right w:val="single" w:sz="4" w:space="0" w:color="000000"/>
            </w:tcBorders>
          </w:tcPr>
          <w:p w14:paraId="076E8EA0" w14:textId="77777777" w:rsidR="00937435" w:rsidRDefault="00937435">
            <w:pPr>
              <w:spacing w:after="160" w:line="259" w:lineRule="auto"/>
              <w:ind w:left="0" w:firstLine="0"/>
            </w:pPr>
          </w:p>
        </w:tc>
        <w:tc>
          <w:tcPr>
            <w:tcW w:w="3389" w:type="dxa"/>
            <w:tcBorders>
              <w:top w:val="single" w:sz="4" w:space="0" w:color="000000"/>
              <w:left w:val="single" w:sz="4" w:space="0" w:color="000000"/>
              <w:bottom w:val="single" w:sz="4" w:space="0" w:color="000000"/>
              <w:right w:val="single" w:sz="4" w:space="0" w:color="000000"/>
            </w:tcBorders>
          </w:tcPr>
          <w:p w14:paraId="37624314" w14:textId="77777777" w:rsidR="00937435" w:rsidRDefault="00937435">
            <w:pPr>
              <w:spacing w:after="160" w:line="259" w:lineRule="auto"/>
              <w:ind w:left="0" w:firstLine="0"/>
            </w:pPr>
          </w:p>
        </w:tc>
        <w:tc>
          <w:tcPr>
            <w:tcW w:w="828" w:type="dxa"/>
            <w:tcBorders>
              <w:top w:val="single" w:sz="4" w:space="0" w:color="000000"/>
              <w:left w:val="single" w:sz="4" w:space="0" w:color="000000"/>
              <w:bottom w:val="single" w:sz="4" w:space="0" w:color="000000"/>
              <w:right w:val="nil"/>
            </w:tcBorders>
          </w:tcPr>
          <w:p w14:paraId="4FB41D86" w14:textId="77777777" w:rsidR="00937435" w:rsidRDefault="00573E54">
            <w:pPr>
              <w:spacing w:after="0" w:line="259" w:lineRule="auto"/>
              <w:ind w:left="30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3005" w:type="dxa"/>
            <w:tcBorders>
              <w:top w:val="single" w:sz="4" w:space="0" w:color="000000"/>
              <w:left w:val="nil"/>
              <w:bottom w:val="single" w:sz="4" w:space="0" w:color="000000"/>
              <w:right w:val="single" w:sz="4" w:space="0" w:color="000000"/>
            </w:tcBorders>
          </w:tcPr>
          <w:p w14:paraId="4BDD6D8E" w14:textId="77777777" w:rsidR="00937435" w:rsidRDefault="00573E54">
            <w:pPr>
              <w:spacing w:after="0" w:line="259" w:lineRule="auto"/>
              <w:ind w:left="0" w:firstLine="0"/>
            </w:pPr>
            <w:r>
              <w:t xml:space="preserve">Explain how data exchange could be enhanced if APIs were made available. </w:t>
            </w:r>
          </w:p>
        </w:tc>
        <w:tc>
          <w:tcPr>
            <w:tcW w:w="828" w:type="dxa"/>
            <w:tcBorders>
              <w:top w:val="single" w:sz="4" w:space="0" w:color="000000"/>
              <w:left w:val="single" w:sz="4" w:space="0" w:color="000000"/>
              <w:bottom w:val="single" w:sz="4" w:space="0" w:color="000000"/>
              <w:right w:val="nil"/>
            </w:tcBorders>
          </w:tcPr>
          <w:p w14:paraId="08C0AC31" w14:textId="77777777" w:rsidR="00937435" w:rsidRDefault="00573E54">
            <w:pPr>
              <w:spacing w:after="0" w:line="259" w:lineRule="auto"/>
              <w:ind w:left="30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2714" w:type="dxa"/>
            <w:tcBorders>
              <w:top w:val="single" w:sz="4" w:space="0" w:color="000000"/>
              <w:left w:val="nil"/>
              <w:bottom w:val="single" w:sz="4" w:space="0" w:color="000000"/>
              <w:right w:val="single" w:sz="4" w:space="0" w:color="000000"/>
            </w:tcBorders>
          </w:tcPr>
          <w:p w14:paraId="629A91D7" w14:textId="77777777" w:rsidR="00937435" w:rsidRDefault="00573E54">
            <w:pPr>
              <w:spacing w:after="0" w:line="259" w:lineRule="auto"/>
              <w:ind w:left="0" w:firstLine="0"/>
            </w:pPr>
            <w:r>
              <w:t xml:space="preserve">Support for other flexible integration methods (HL7, file export/import) in the interim. </w:t>
            </w:r>
          </w:p>
        </w:tc>
        <w:tc>
          <w:tcPr>
            <w:tcW w:w="1416" w:type="dxa"/>
            <w:tcBorders>
              <w:top w:val="single" w:sz="4" w:space="0" w:color="000000"/>
              <w:left w:val="single" w:sz="4" w:space="0" w:color="000000"/>
              <w:bottom w:val="single" w:sz="4" w:space="0" w:color="000000"/>
              <w:right w:val="single" w:sz="4" w:space="0" w:color="000000"/>
            </w:tcBorders>
          </w:tcPr>
          <w:p w14:paraId="5ED9CE3A" w14:textId="77777777" w:rsidR="00937435" w:rsidRDefault="00937435">
            <w:pPr>
              <w:spacing w:after="160" w:line="259" w:lineRule="auto"/>
              <w:ind w:left="0" w:firstLine="0"/>
            </w:pPr>
          </w:p>
        </w:tc>
      </w:tr>
    </w:tbl>
    <w:p w14:paraId="216E8494" w14:textId="77777777" w:rsidR="00937435" w:rsidRDefault="00573E54">
      <w:pPr>
        <w:spacing w:after="0" w:line="259" w:lineRule="auto"/>
        <w:ind w:left="0" w:firstLine="0"/>
        <w:jc w:val="both"/>
      </w:pPr>
      <w:r>
        <w:rPr>
          <w:color w:val="0F4660"/>
        </w:rPr>
        <w:t xml:space="preserve"> </w:t>
      </w:r>
    </w:p>
    <w:p w14:paraId="27E0EFB1" w14:textId="77777777" w:rsidR="00937435" w:rsidRDefault="00573E54">
      <w:pPr>
        <w:spacing w:after="0" w:line="259" w:lineRule="auto"/>
        <w:ind w:left="0" w:firstLine="0"/>
        <w:jc w:val="both"/>
      </w:pPr>
      <w:r>
        <w:rPr>
          <w:color w:val="0F4660"/>
        </w:rPr>
        <w:t xml:space="preserve"> </w:t>
      </w:r>
    </w:p>
    <w:tbl>
      <w:tblPr>
        <w:tblStyle w:val="TableGrid"/>
        <w:tblW w:w="13465" w:type="dxa"/>
        <w:tblInd w:w="-140" w:type="dxa"/>
        <w:tblCellMar>
          <w:left w:w="80" w:type="dxa"/>
          <w:right w:w="55" w:type="dxa"/>
        </w:tblCellMar>
        <w:tblLook w:val="04A0" w:firstRow="1" w:lastRow="0" w:firstColumn="1" w:lastColumn="0" w:noHBand="0" w:noVBand="1"/>
      </w:tblPr>
      <w:tblGrid>
        <w:gridCol w:w="949"/>
        <w:gridCol w:w="3733"/>
        <w:gridCol w:w="3731"/>
        <w:gridCol w:w="3636"/>
        <w:gridCol w:w="1416"/>
      </w:tblGrid>
      <w:tr w:rsidR="00937435" w14:paraId="6EEC4E46" w14:textId="77777777">
        <w:trPr>
          <w:trHeight w:val="802"/>
        </w:trPr>
        <w:tc>
          <w:tcPr>
            <w:tcW w:w="949" w:type="dxa"/>
            <w:tcBorders>
              <w:top w:val="single" w:sz="4" w:space="0" w:color="000000"/>
              <w:left w:val="single" w:sz="4" w:space="0" w:color="000000"/>
              <w:bottom w:val="single" w:sz="4" w:space="0" w:color="000000"/>
              <w:right w:val="single" w:sz="4" w:space="0" w:color="000000"/>
            </w:tcBorders>
            <w:shd w:val="clear" w:color="auto" w:fill="DADADB"/>
          </w:tcPr>
          <w:p w14:paraId="7B582F8A" w14:textId="77777777" w:rsidR="00937435" w:rsidRDefault="00573E54">
            <w:pPr>
              <w:spacing w:after="0" w:line="259" w:lineRule="auto"/>
              <w:ind w:left="26" w:firstLine="0"/>
            </w:pPr>
            <w:r>
              <w:rPr>
                <w:b/>
              </w:rPr>
              <w:t xml:space="preserve"> </w:t>
            </w:r>
          </w:p>
        </w:tc>
        <w:tc>
          <w:tcPr>
            <w:tcW w:w="3733" w:type="dxa"/>
            <w:tcBorders>
              <w:top w:val="single" w:sz="4" w:space="0" w:color="000000"/>
              <w:left w:val="single" w:sz="4" w:space="0" w:color="000000"/>
              <w:bottom w:val="single" w:sz="4" w:space="0" w:color="000000"/>
              <w:right w:val="single" w:sz="4" w:space="0" w:color="000000"/>
            </w:tcBorders>
            <w:shd w:val="clear" w:color="auto" w:fill="DADADB"/>
          </w:tcPr>
          <w:p w14:paraId="0124C3F6" w14:textId="77777777" w:rsidR="00937435" w:rsidRDefault="00573E54">
            <w:pPr>
              <w:spacing w:after="0" w:line="259" w:lineRule="auto"/>
              <w:ind w:left="28" w:firstLine="0"/>
            </w:pPr>
            <w:r>
              <w:rPr>
                <w:b/>
              </w:rPr>
              <w:t xml:space="preserve">Provisions </w:t>
            </w:r>
          </w:p>
        </w:tc>
        <w:tc>
          <w:tcPr>
            <w:tcW w:w="3731" w:type="dxa"/>
            <w:tcBorders>
              <w:top w:val="single" w:sz="4" w:space="0" w:color="000000"/>
              <w:left w:val="single" w:sz="4" w:space="0" w:color="000000"/>
              <w:bottom w:val="single" w:sz="4" w:space="0" w:color="000000"/>
              <w:right w:val="single" w:sz="4" w:space="0" w:color="000000"/>
            </w:tcBorders>
            <w:shd w:val="clear" w:color="auto" w:fill="DADADB"/>
          </w:tcPr>
          <w:p w14:paraId="7A7E6D62" w14:textId="77777777" w:rsidR="00937435" w:rsidRDefault="00573E54">
            <w:pPr>
              <w:spacing w:after="96" w:line="259" w:lineRule="auto"/>
              <w:ind w:left="29" w:firstLine="0"/>
            </w:pPr>
            <w:r>
              <w:rPr>
                <w:b/>
              </w:rPr>
              <w:t xml:space="preserve">Response to Include </w:t>
            </w:r>
          </w:p>
          <w:p w14:paraId="5F375192" w14:textId="77777777" w:rsidR="00937435" w:rsidRDefault="00573E54">
            <w:pPr>
              <w:spacing w:after="0" w:line="259" w:lineRule="auto"/>
              <w:ind w:left="29" w:firstLine="0"/>
            </w:pPr>
            <w:r>
              <w:rPr>
                <w:b/>
              </w:rPr>
              <w:t xml:space="preserve"> </w:t>
            </w:r>
          </w:p>
        </w:tc>
        <w:tc>
          <w:tcPr>
            <w:tcW w:w="3636" w:type="dxa"/>
            <w:tcBorders>
              <w:top w:val="single" w:sz="4" w:space="0" w:color="000000"/>
              <w:left w:val="single" w:sz="4" w:space="0" w:color="000000"/>
              <w:bottom w:val="single" w:sz="4" w:space="0" w:color="000000"/>
              <w:right w:val="single" w:sz="4" w:space="0" w:color="000000"/>
            </w:tcBorders>
            <w:shd w:val="clear" w:color="auto" w:fill="DADADB"/>
          </w:tcPr>
          <w:p w14:paraId="684134EA" w14:textId="77777777" w:rsidR="00937435" w:rsidRDefault="00573E54">
            <w:pPr>
              <w:spacing w:after="0" w:line="259" w:lineRule="auto"/>
              <w:ind w:left="28" w:firstLine="0"/>
            </w:pPr>
            <w:r>
              <w:rPr>
                <w:b/>
              </w:rPr>
              <w:t xml:space="preserve">Evaluation Criteria </w:t>
            </w:r>
          </w:p>
        </w:tc>
        <w:tc>
          <w:tcPr>
            <w:tcW w:w="1416" w:type="dxa"/>
            <w:tcBorders>
              <w:top w:val="single" w:sz="4" w:space="0" w:color="000000"/>
              <w:left w:val="single" w:sz="4" w:space="0" w:color="000000"/>
              <w:bottom w:val="single" w:sz="4" w:space="0" w:color="000000"/>
              <w:right w:val="single" w:sz="4" w:space="0" w:color="000000"/>
            </w:tcBorders>
            <w:shd w:val="clear" w:color="auto" w:fill="DADADB"/>
          </w:tcPr>
          <w:p w14:paraId="2897DDE9" w14:textId="77777777" w:rsidR="00937435" w:rsidRDefault="00573E54">
            <w:pPr>
              <w:spacing w:after="96" w:line="259" w:lineRule="auto"/>
              <w:ind w:left="28" w:firstLine="0"/>
              <w:jc w:val="both"/>
            </w:pPr>
            <w:r>
              <w:rPr>
                <w:b/>
              </w:rPr>
              <w:t xml:space="preserve">Comments  </w:t>
            </w:r>
          </w:p>
          <w:p w14:paraId="6528F282" w14:textId="77777777" w:rsidR="00937435" w:rsidRDefault="00573E54">
            <w:pPr>
              <w:spacing w:after="0" w:line="259" w:lineRule="auto"/>
              <w:ind w:left="28" w:firstLine="0"/>
            </w:pPr>
            <w:r>
              <w:rPr>
                <w:b/>
              </w:rPr>
              <w:t xml:space="preserve"> </w:t>
            </w:r>
          </w:p>
        </w:tc>
      </w:tr>
      <w:tr w:rsidR="00937435" w14:paraId="159A9BD9" w14:textId="77777777">
        <w:trPr>
          <w:trHeight w:val="406"/>
        </w:trPr>
        <w:tc>
          <w:tcPr>
            <w:tcW w:w="4682" w:type="dxa"/>
            <w:gridSpan w:val="2"/>
            <w:tcBorders>
              <w:top w:val="single" w:sz="4" w:space="0" w:color="000000"/>
              <w:left w:val="single" w:sz="4" w:space="0" w:color="000000"/>
              <w:bottom w:val="single" w:sz="4" w:space="0" w:color="000000"/>
              <w:right w:val="nil"/>
            </w:tcBorders>
            <w:shd w:val="clear" w:color="auto" w:fill="F2F2F2"/>
          </w:tcPr>
          <w:p w14:paraId="7A83C697" w14:textId="77777777" w:rsidR="00937435" w:rsidRDefault="00573E54">
            <w:pPr>
              <w:spacing w:after="0" w:line="259" w:lineRule="auto"/>
              <w:ind w:left="26" w:firstLine="0"/>
            </w:pPr>
            <w:r>
              <w:rPr>
                <w:b/>
              </w:rPr>
              <w:t xml:space="preserve">Solution Requirements </w:t>
            </w:r>
          </w:p>
        </w:tc>
        <w:tc>
          <w:tcPr>
            <w:tcW w:w="3731" w:type="dxa"/>
            <w:tcBorders>
              <w:top w:val="single" w:sz="4" w:space="0" w:color="000000"/>
              <w:left w:val="nil"/>
              <w:bottom w:val="single" w:sz="4" w:space="0" w:color="000000"/>
              <w:right w:val="nil"/>
            </w:tcBorders>
            <w:shd w:val="clear" w:color="auto" w:fill="F2F2F2"/>
          </w:tcPr>
          <w:p w14:paraId="2C66961A" w14:textId="77777777" w:rsidR="00937435" w:rsidRDefault="00937435">
            <w:pPr>
              <w:spacing w:after="160" w:line="259" w:lineRule="auto"/>
              <w:ind w:left="0" w:firstLine="0"/>
            </w:pPr>
          </w:p>
        </w:tc>
        <w:tc>
          <w:tcPr>
            <w:tcW w:w="3636" w:type="dxa"/>
            <w:tcBorders>
              <w:top w:val="single" w:sz="4" w:space="0" w:color="000000"/>
              <w:left w:val="nil"/>
              <w:bottom w:val="single" w:sz="4" w:space="0" w:color="000000"/>
              <w:right w:val="nil"/>
            </w:tcBorders>
            <w:shd w:val="clear" w:color="auto" w:fill="F2F2F2"/>
          </w:tcPr>
          <w:p w14:paraId="76993809" w14:textId="77777777" w:rsidR="00937435" w:rsidRDefault="00937435">
            <w:pPr>
              <w:spacing w:after="160" w:line="259" w:lineRule="auto"/>
              <w:ind w:left="0" w:firstLine="0"/>
            </w:pPr>
          </w:p>
        </w:tc>
        <w:tc>
          <w:tcPr>
            <w:tcW w:w="1416" w:type="dxa"/>
            <w:tcBorders>
              <w:top w:val="single" w:sz="4" w:space="0" w:color="000000"/>
              <w:left w:val="nil"/>
              <w:bottom w:val="single" w:sz="4" w:space="0" w:color="000000"/>
              <w:right w:val="single" w:sz="4" w:space="0" w:color="000000"/>
            </w:tcBorders>
            <w:shd w:val="clear" w:color="auto" w:fill="F2F2F2"/>
          </w:tcPr>
          <w:p w14:paraId="6F07B43E" w14:textId="77777777" w:rsidR="00937435" w:rsidRDefault="00937435">
            <w:pPr>
              <w:spacing w:after="160" w:line="259" w:lineRule="auto"/>
              <w:ind w:left="0" w:firstLine="0"/>
            </w:pPr>
          </w:p>
        </w:tc>
      </w:tr>
      <w:tr w:rsidR="00937435" w14:paraId="0A152965" w14:textId="77777777">
        <w:trPr>
          <w:trHeight w:val="6203"/>
        </w:trPr>
        <w:tc>
          <w:tcPr>
            <w:tcW w:w="949" w:type="dxa"/>
            <w:tcBorders>
              <w:top w:val="single" w:sz="4" w:space="0" w:color="000000"/>
              <w:left w:val="single" w:sz="4" w:space="0" w:color="000000"/>
              <w:bottom w:val="single" w:sz="4" w:space="0" w:color="000000"/>
              <w:right w:val="single" w:sz="4" w:space="0" w:color="000000"/>
            </w:tcBorders>
          </w:tcPr>
          <w:p w14:paraId="675987E8" w14:textId="77777777" w:rsidR="00937435" w:rsidRDefault="00573E54">
            <w:pPr>
              <w:spacing w:after="0" w:line="259" w:lineRule="auto"/>
              <w:ind w:left="26" w:firstLine="0"/>
            </w:pPr>
            <w:r>
              <w:t xml:space="preserve">SR-01 </w:t>
            </w:r>
          </w:p>
        </w:tc>
        <w:tc>
          <w:tcPr>
            <w:tcW w:w="3733" w:type="dxa"/>
            <w:tcBorders>
              <w:top w:val="single" w:sz="4" w:space="0" w:color="000000"/>
              <w:left w:val="single" w:sz="4" w:space="0" w:color="000000"/>
              <w:bottom w:val="single" w:sz="4" w:space="0" w:color="000000"/>
              <w:right w:val="single" w:sz="4" w:space="0" w:color="000000"/>
            </w:tcBorders>
          </w:tcPr>
          <w:p w14:paraId="70BFB255" w14:textId="77777777" w:rsidR="00937435" w:rsidRDefault="00573E54">
            <w:pPr>
              <w:spacing w:after="120" w:line="238" w:lineRule="auto"/>
              <w:ind w:left="28" w:right="50" w:firstLine="0"/>
            </w:pPr>
            <w:r>
              <w:t xml:space="preserve">The Solution should provide support for significant application functionality using HL7. Include the type of interface (e.g. inbound, outbound, bi-directional) and messages supported.  </w:t>
            </w:r>
          </w:p>
          <w:p w14:paraId="05296C08" w14:textId="77777777" w:rsidR="00937435" w:rsidRDefault="00573E54">
            <w:pPr>
              <w:spacing w:after="0" w:line="259" w:lineRule="auto"/>
              <w:ind w:left="28" w:firstLine="0"/>
            </w:pPr>
            <w:r>
              <w:t xml:space="preserve"> </w:t>
            </w:r>
          </w:p>
        </w:tc>
        <w:tc>
          <w:tcPr>
            <w:tcW w:w="3731" w:type="dxa"/>
            <w:tcBorders>
              <w:top w:val="single" w:sz="4" w:space="0" w:color="000000"/>
              <w:left w:val="single" w:sz="4" w:space="0" w:color="000000"/>
              <w:bottom w:val="single" w:sz="4" w:space="0" w:color="000000"/>
              <w:right w:val="single" w:sz="4" w:space="0" w:color="000000"/>
            </w:tcBorders>
          </w:tcPr>
          <w:p w14:paraId="212219D8" w14:textId="77777777" w:rsidR="00937435" w:rsidRDefault="00573E54">
            <w:pPr>
              <w:spacing w:after="5" w:line="238" w:lineRule="auto"/>
              <w:ind w:left="0" w:firstLine="0"/>
            </w:pPr>
            <w:r>
              <w:rPr>
                <w:b/>
              </w:rPr>
              <w:t xml:space="preserve">Proponent to describe/provide the following: </w:t>
            </w:r>
          </w:p>
          <w:p w14:paraId="34462A05" w14:textId="77777777" w:rsidR="00937435" w:rsidRDefault="00573E54">
            <w:pPr>
              <w:numPr>
                <w:ilvl w:val="0"/>
                <w:numId w:val="163"/>
              </w:numPr>
              <w:spacing w:after="4" w:line="239" w:lineRule="auto"/>
              <w:ind w:hanging="360"/>
            </w:pPr>
            <w:r>
              <w:t xml:space="preserve">A detailed description of how the Solution supports significant application functionality using HL7 </w:t>
            </w:r>
          </w:p>
          <w:p w14:paraId="02C6BE4A" w14:textId="77777777" w:rsidR="00937435" w:rsidRDefault="00573E54">
            <w:pPr>
              <w:numPr>
                <w:ilvl w:val="0"/>
                <w:numId w:val="163"/>
              </w:numPr>
              <w:spacing w:after="4" w:line="239" w:lineRule="auto"/>
              <w:ind w:hanging="360"/>
            </w:pPr>
            <w:r>
              <w:t xml:space="preserve">Identification of the HL7 version(s) supported and the specific message types implemented </w:t>
            </w:r>
          </w:p>
          <w:p w14:paraId="1D7EC067" w14:textId="77777777" w:rsidR="00937435" w:rsidRDefault="00573E54">
            <w:pPr>
              <w:numPr>
                <w:ilvl w:val="0"/>
                <w:numId w:val="163"/>
              </w:numPr>
              <w:spacing w:after="4" w:line="239" w:lineRule="auto"/>
              <w:ind w:hanging="360"/>
            </w:pPr>
            <w:r>
              <w:t xml:space="preserve">Description of the interface types supported (e.g. inbound, outbound, bidirectional) </w:t>
            </w:r>
          </w:p>
          <w:p w14:paraId="22A7E6A5" w14:textId="77777777" w:rsidR="00937435" w:rsidRDefault="00573E54">
            <w:pPr>
              <w:numPr>
                <w:ilvl w:val="0"/>
                <w:numId w:val="163"/>
              </w:numPr>
              <w:spacing w:after="0" w:line="239" w:lineRule="auto"/>
              <w:ind w:hanging="360"/>
            </w:pPr>
            <w:r>
              <w:t xml:space="preserve">List of all interface protocols supported by the Solution </w:t>
            </w:r>
          </w:p>
          <w:p w14:paraId="1E480D67" w14:textId="77777777" w:rsidR="00937435" w:rsidRDefault="00573E54">
            <w:pPr>
              <w:spacing w:after="0" w:line="259" w:lineRule="auto"/>
              <w:ind w:left="0" w:right="198" w:firstLine="0"/>
              <w:jc w:val="center"/>
            </w:pPr>
            <w:r>
              <w:t xml:space="preserve">(e.g. TCP/IP, MLP) </w:t>
            </w:r>
          </w:p>
        </w:tc>
        <w:tc>
          <w:tcPr>
            <w:tcW w:w="3636" w:type="dxa"/>
            <w:tcBorders>
              <w:top w:val="single" w:sz="4" w:space="0" w:color="000000"/>
              <w:left w:val="single" w:sz="4" w:space="0" w:color="000000"/>
              <w:bottom w:val="single" w:sz="4" w:space="0" w:color="000000"/>
              <w:right w:val="single" w:sz="4" w:space="0" w:color="000000"/>
            </w:tcBorders>
          </w:tcPr>
          <w:p w14:paraId="4D36EA81" w14:textId="77777777" w:rsidR="00937435" w:rsidRDefault="00573E54">
            <w:pPr>
              <w:spacing w:after="100" w:line="259" w:lineRule="auto"/>
              <w:ind w:left="28" w:firstLine="0"/>
            </w:pPr>
            <w:r>
              <w:rPr>
                <w:b/>
              </w:rPr>
              <w:t xml:space="preserve">Evaluators will look for: </w:t>
            </w:r>
          </w:p>
          <w:p w14:paraId="4ECF38A5" w14:textId="77777777" w:rsidR="00937435" w:rsidRDefault="00573E54">
            <w:pPr>
              <w:numPr>
                <w:ilvl w:val="0"/>
                <w:numId w:val="164"/>
              </w:numPr>
              <w:spacing w:after="8" w:line="238" w:lineRule="auto"/>
              <w:ind w:hanging="360"/>
            </w:pPr>
            <w:r>
              <w:t xml:space="preserve">Demonstrated compliance with HL7 </w:t>
            </w:r>
            <w:proofErr w:type="gramStart"/>
            <w:r>
              <w:t>standards,  and</w:t>
            </w:r>
            <w:proofErr w:type="gramEnd"/>
            <w:r>
              <w:t xml:space="preserve"> clarity in describing supported message types, versions and interfaces.  </w:t>
            </w:r>
          </w:p>
          <w:p w14:paraId="7EBCED5A" w14:textId="77777777" w:rsidR="00937435" w:rsidRDefault="00573E54">
            <w:pPr>
              <w:numPr>
                <w:ilvl w:val="0"/>
                <w:numId w:val="164"/>
              </w:numPr>
              <w:spacing w:after="0" w:line="259" w:lineRule="auto"/>
              <w:ind w:hanging="360"/>
            </w:pPr>
            <w:r>
              <w:t xml:space="preserve">Demonstrated </w:t>
            </w:r>
          </w:p>
          <w:p w14:paraId="30EA869D" w14:textId="77777777" w:rsidR="00937435" w:rsidRDefault="00573E54">
            <w:pPr>
              <w:spacing w:after="0" w:line="259" w:lineRule="auto"/>
              <w:ind w:left="748" w:firstLine="0"/>
            </w:pPr>
            <w:r>
              <w:t xml:space="preserve">interoperability maturity. </w:t>
            </w:r>
          </w:p>
          <w:p w14:paraId="303B04AF" w14:textId="77777777" w:rsidR="00937435" w:rsidRDefault="00573E54">
            <w:pPr>
              <w:numPr>
                <w:ilvl w:val="0"/>
                <w:numId w:val="164"/>
              </w:numPr>
              <w:spacing w:after="0" w:line="238" w:lineRule="auto"/>
              <w:ind w:hanging="360"/>
            </w:pPr>
            <w:r>
              <w:t xml:space="preserve">Transparency in identifying any deviations from standards and their impact. Any deviations from HL7 v2 standards, such as </w:t>
            </w:r>
            <w:proofErr w:type="spellStart"/>
            <w:r>
              <w:t>Zsegments</w:t>
            </w:r>
            <w:proofErr w:type="spellEnd"/>
            <w:r>
              <w:t xml:space="preserve"> should be identified, as well as a list of all protocols that are supported by your product's interfaces (E.g. Minimum Layer Protocol (MLP) over </w:t>
            </w:r>
          </w:p>
          <w:p w14:paraId="632F8AA2" w14:textId="77777777" w:rsidR="00937435" w:rsidRDefault="00573E54">
            <w:pPr>
              <w:spacing w:after="0" w:line="238" w:lineRule="auto"/>
              <w:ind w:left="748" w:firstLine="0"/>
            </w:pPr>
            <w:r>
              <w:t xml:space="preserve">Transmission Control Protocol/Internet Protocol </w:t>
            </w:r>
          </w:p>
          <w:p w14:paraId="31E6599F" w14:textId="77777777" w:rsidR="00937435" w:rsidRDefault="00573E54">
            <w:pPr>
              <w:spacing w:after="0" w:line="259" w:lineRule="auto"/>
              <w:ind w:left="748" w:firstLine="0"/>
            </w:pPr>
            <w:r>
              <w:t>(TCP/IP)</w:t>
            </w:r>
            <w:proofErr w:type="gramStart"/>
            <w:r>
              <w:t>) .</w:t>
            </w:r>
            <w:proofErr w:type="gramEnd"/>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D08EA65" w14:textId="77777777" w:rsidR="00937435" w:rsidRDefault="00573E54">
            <w:pPr>
              <w:spacing w:after="0" w:line="259" w:lineRule="auto"/>
              <w:ind w:left="28" w:firstLine="0"/>
            </w:pPr>
            <w:r>
              <w:rPr>
                <w:b/>
                <w:color w:val="FF0000"/>
              </w:rPr>
              <w:t xml:space="preserve">Desirable  </w:t>
            </w:r>
          </w:p>
        </w:tc>
      </w:tr>
    </w:tbl>
    <w:p w14:paraId="68E1AF2D" w14:textId="77777777" w:rsidR="00937435" w:rsidRDefault="00937435">
      <w:pPr>
        <w:spacing w:after="0" w:line="259" w:lineRule="auto"/>
        <w:ind w:left="-1440" w:right="14104" w:firstLine="0"/>
      </w:pPr>
    </w:p>
    <w:tbl>
      <w:tblPr>
        <w:tblStyle w:val="TableGrid"/>
        <w:tblW w:w="13469" w:type="dxa"/>
        <w:tblInd w:w="-142" w:type="dxa"/>
        <w:tblCellMar>
          <w:left w:w="79" w:type="dxa"/>
          <w:right w:w="14" w:type="dxa"/>
        </w:tblCellMar>
        <w:tblLook w:val="04A0" w:firstRow="1" w:lastRow="0" w:firstColumn="1" w:lastColumn="0" w:noHBand="0" w:noVBand="1"/>
      </w:tblPr>
      <w:tblGrid>
        <w:gridCol w:w="951"/>
        <w:gridCol w:w="3734"/>
        <w:gridCol w:w="3730"/>
        <w:gridCol w:w="3636"/>
        <w:gridCol w:w="1418"/>
      </w:tblGrid>
      <w:tr w:rsidR="00937435" w14:paraId="665306AD" w14:textId="77777777">
        <w:trPr>
          <w:trHeight w:val="1114"/>
        </w:trPr>
        <w:tc>
          <w:tcPr>
            <w:tcW w:w="950" w:type="dxa"/>
            <w:tcBorders>
              <w:top w:val="single" w:sz="4" w:space="0" w:color="000000"/>
              <w:left w:val="single" w:sz="4" w:space="0" w:color="000000"/>
              <w:bottom w:val="single" w:sz="4" w:space="0" w:color="000000"/>
              <w:right w:val="single" w:sz="4" w:space="0" w:color="000000"/>
            </w:tcBorders>
          </w:tcPr>
          <w:p w14:paraId="350A46FC"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66521221"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758E5AFF" w14:textId="77777777" w:rsidR="00937435" w:rsidRDefault="00937435">
            <w:pPr>
              <w:spacing w:after="160" w:line="259" w:lineRule="auto"/>
              <w:ind w:left="0" w:firstLine="0"/>
            </w:pPr>
          </w:p>
        </w:tc>
        <w:tc>
          <w:tcPr>
            <w:tcW w:w="3636" w:type="dxa"/>
            <w:tcBorders>
              <w:top w:val="single" w:sz="4" w:space="0" w:color="000000"/>
              <w:left w:val="single" w:sz="4" w:space="0" w:color="000000"/>
              <w:bottom w:val="single" w:sz="4" w:space="0" w:color="000000"/>
              <w:right w:val="single" w:sz="4" w:space="0" w:color="000000"/>
            </w:tcBorders>
          </w:tcPr>
          <w:p w14:paraId="7145CEC3" w14:textId="77777777" w:rsidR="00937435" w:rsidRDefault="00573E54">
            <w:pPr>
              <w:spacing w:after="0" w:line="259" w:lineRule="auto"/>
              <w:ind w:left="749" w:right="78"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Evidence of proven, reliable HL7 integrations in comparable implementations </w:t>
            </w:r>
          </w:p>
        </w:tc>
        <w:tc>
          <w:tcPr>
            <w:tcW w:w="1418" w:type="dxa"/>
            <w:tcBorders>
              <w:top w:val="single" w:sz="4" w:space="0" w:color="000000"/>
              <w:left w:val="single" w:sz="4" w:space="0" w:color="000000"/>
              <w:bottom w:val="single" w:sz="4" w:space="0" w:color="000000"/>
              <w:right w:val="single" w:sz="4" w:space="0" w:color="000000"/>
            </w:tcBorders>
          </w:tcPr>
          <w:p w14:paraId="1E19FEDC" w14:textId="77777777" w:rsidR="00937435" w:rsidRDefault="00937435">
            <w:pPr>
              <w:spacing w:after="160" w:line="259" w:lineRule="auto"/>
              <w:ind w:left="0" w:firstLine="0"/>
            </w:pPr>
          </w:p>
        </w:tc>
      </w:tr>
      <w:tr w:rsidR="00937435" w14:paraId="403D6F1F" w14:textId="77777777">
        <w:trPr>
          <w:trHeight w:val="4426"/>
        </w:trPr>
        <w:tc>
          <w:tcPr>
            <w:tcW w:w="950" w:type="dxa"/>
            <w:tcBorders>
              <w:top w:val="single" w:sz="4" w:space="0" w:color="000000"/>
              <w:left w:val="single" w:sz="4" w:space="0" w:color="000000"/>
              <w:bottom w:val="single" w:sz="4" w:space="0" w:color="000000"/>
              <w:right w:val="single" w:sz="4" w:space="0" w:color="000000"/>
            </w:tcBorders>
          </w:tcPr>
          <w:p w14:paraId="1A340300" w14:textId="77777777" w:rsidR="00937435" w:rsidRDefault="00573E54">
            <w:pPr>
              <w:spacing w:after="0" w:line="259" w:lineRule="auto"/>
              <w:ind w:left="29" w:firstLine="0"/>
            </w:pPr>
            <w:r>
              <w:t xml:space="preserve">SR-02 </w:t>
            </w:r>
          </w:p>
        </w:tc>
        <w:tc>
          <w:tcPr>
            <w:tcW w:w="3734" w:type="dxa"/>
            <w:tcBorders>
              <w:top w:val="single" w:sz="4" w:space="0" w:color="000000"/>
              <w:left w:val="single" w:sz="4" w:space="0" w:color="000000"/>
              <w:bottom w:val="single" w:sz="4" w:space="0" w:color="000000"/>
              <w:right w:val="single" w:sz="4" w:space="0" w:color="000000"/>
            </w:tcBorders>
          </w:tcPr>
          <w:p w14:paraId="5863DCE8" w14:textId="77777777" w:rsidR="00937435" w:rsidRDefault="00573E54">
            <w:pPr>
              <w:spacing w:after="120" w:line="238" w:lineRule="auto"/>
              <w:ind w:left="29" w:right="18" w:firstLine="0"/>
            </w:pPr>
            <w:r>
              <w:t xml:space="preserve">The Solution must have the demonstrated ability to allow users to order, approve and receive vaccine orders based on the customizable product lists at three levels (e.g. PVD to PCA Vaccine Depots to Provider Clinics) as identified in section 2.1.f.v of this RFP. </w:t>
            </w:r>
          </w:p>
          <w:p w14:paraId="0A1E9C2E" w14:textId="77777777" w:rsidR="00937435" w:rsidRDefault="00573E54">
            <w:pPr>
              <w:spacing w:after="0" w:line="259" w:lineRule="auto"/>
              <w:ind w:left="29" w:firstLine="0"/>
            </w:pPr>
            <w:r>
              <w:t xml:space="preserve">Provide an example. </w:t>
            </w:r>
          </w:p>
        </w:tc>
        <w:tc>
          <w:tcPr>
            <w:tcW w:w="3730" w:type="dxa"/>
            <w:tcBorders>
              <w:top w:val="single" w:sz="4" w:space="0" w:color="000000"/>
              <w:left w:val="single" w:sz="4" w:space="0" w:color="000000"/>
              <w:bottom w:val="single" w:sz="4" w:space="0" w:color="000000"/>
              <w:right w:val="single" w:sz="4" w:space="0" w:color="000000"/>
            </w:tcBorders>
          </w:tcPr>
          <w:p w14:paraId="535A59C4" w14:textId="77777777" w:rsidR="00937435" w:rsidRDefault="00573E54">
            <w:pPr>
              <w:spacing w:after="4" w:line="238" w:lineRule="auto"/>
              <w:ind w:left="0" w:firstLine="0"/>
            </w:pPr>
            <w:r>
              <w:rPr>
                <w:b/>
              </w:rPr>
              <w:t xml:space="preserve">Proponent to describe/provide the following: </w:t>
            </w:r>
          </w:p>
          <w:p w14:paraId="4C3291DD" w14:textId="77777777" w:rsidR="00937435" w:rsidRDefault="00573E54">
            <w:pPr>
              <w:numPr>
                <w:ilvl w:val="0"/>
                <w:numId w:val="165"/>
              </w:numPr>
              <w:spacing w:after="4" w:line="239" w:lineRule="auto"/>
              <w:ind w:right="41" w:hanging="360"/>
            </w:pPr>
            <w:r>
              <w:t xml:space="preserve">Description of the ordering workflow, including order creation, approval and receipt </w:t>
            </w:r>
          </w:p>
          <w:p w14:paraId="4B12A712" w14:textId="77777777" w:rsidR="00937435" w:rsidRDefault="00573E54">
            <w:pPr>
              <w:numPr>
                <w:ilvl w:val="0"/>
                <w:numId w:val="165"/>
              </w:numPr>
              <w:spacing w:after="4" w:line="239" w:lineRule="auto"/>
              <w:ind w:right="41" w:hanging="360"/>
            </w:pPr>
            <w:r>
              <w:t xml:space="preserve">Describe the details around custom product lists and how they are maintained </w:t>
            </w:r>
          </w:p>
          <w:p w14:paraId="25A04AF0" w14:textId="77777777" w:rsidR="00937435" w:rsidRDefault="00573E54">
            <w:pPr>
              <w:numPr>
                <w:ilvl w:val="0"/>
                <w:numId w:val="165"/>
              </w:numPr>
              <w:spacing w:after="4" w:line="239" w:lineRule="auto"/>
              <w:ind w:right="41" w:hanging="360"/>
            </w:pPr>
            <w:r>
              <w:t xml:space="preserve">Description of how ordering rules or permissions differ by level </w:t>
            </w:r>
          </w:p>
          <w:p w14:paraId="11679429" w14:textId="77777777" w:rsidR="00937435" w:rsidRDefault="00573E54">
            <w:pPr>
              <w:numPr>
                <w:ilvl w:val="0"/>
                <w:numId w:val="165"/>
              </w:numPr>
              <w:spacing w:line="239" w:lineRule="auto"/>
              <w:ind w:right="41" w:hanging="360"/>
            </w:pPr>
            <w:r>
              <w:t xml:space="preserve">Description of how order status is tracked </w:t>
            </w:r>
          </w:p>
          <w:p w14:paraId="4DAB9A7F" w14:textId="77777777" w:rsidR="00937435" w:rsidRDefault="00573E54">
            <w:pPr>
              <w:numPr>
                <w:ilvl w:val="0"/>
                <w:numId w:val="165"/>
              </w:numPr>
              <w:spacing w:after="0" w:line="259" w:lineRule="auto"/>
              <w:ind w:right="41" w:hanging="360"/>
            </w:pPr>
            <w:r>
              <w:t xml:space="preserve">Examples of the ordering, approval and receipt process </w:t>
            </w:r>
          </w:p>
        </w:tc>
        <w:tc>
          <w:tcPr>
            <w:tcW w:w="3636" w:type="dxa"/>
            <w:tcBorders>
              <w:top w:val="single" w:sz="4" w:space="0" w:color="000000"/>
              <w:left w:val="single" w:sz="4" w:space="0" w:color="000000"/>
              <w:bottom w:val="single" w:sz="4" w:space="0" w:color="000000"/>
              <w:right w:val="single" w:sz="4" w:space="0" w:color="000000"/>
            </w:tcBorders>
          </w:tcPr>
          <w:p w14:paraId="4B52DD6B" w14:textId="77777777" w:rsidR="00937435" w:rsidRDefault="00573E54">
            <w:pPr>
              <w:spacing w:after="101" w:line="259" w:lineRule="auto"/>
              <w:ind w:left="29" w:firstLine="0"/>
            </w:pPr>
            <w:r>
              <w:rPr>
                <w:b/>
              </w:rPr>
              <w:t xml:space="preserve">Evaluators will look for: </w:t>
            </w:r>
          </w:p>
          <w:p w14:paraId="45051F32" w14:textId="77777777" w:rsidR="00937435" w:rsidRDefault="00573E54">
            <w:pPr>
              <w:numPr>
                <w:ilvl w:val="0"/>
                <w:numId w:val="166"/>
              </w:numPr>
              <w:spacing w:after="4" w:line="239" w:lineRule="auto"/>
              <w:ind w:hanging="360"/>
            </w:pPr>
            <w:r>
              <w:t xml:space="preserve">The Solution’s ability to support a complete an order while tracking its progress </w:t>
            </w:r>
          </w:p>
          <w:p w14:paraId="708AAC62" w14:textId="77777777" w:rsidR="00937435" w:rsidRDefault="00573E54">
            <w:pPr>
              <w:numPr>
                <w:ilvl w:val="0"/>
                <w:numId w:val="166"/>
              </w:numPr>
              <w:spacing w:after="5" w:line="239" w:lineRule="auto"/>
              <w:ind w:hanging="360"/>
            </w:pPr>
            <w:r>
              <w:t xml:space="preserve">Flexibility in configuring product lists and workflows across three levels </w:t>
            </w:r>
          </w:p>
          <w:p w14:paraId="13042909" w14:textId="77777777" w:rsidR="00937435" w:rsidRDefault="00573E54">
            <w:pPr>
              <w:numPr>
                <w:ilvl w:val="0"/>
                <w:numId w:val="166"/>
              </w:numPr>
              <w:spacing w:after="7" w:line="239" w:lineRule="auto"/>
              <w:ind w:hanging="360"/>
            </w:pPr>
            <w:r>
              <w:t xml:space="preserve">Ease of use for users involved in ordering, approving and receiving orders </w:t>
            </w:r>
          </w:p>
          <w:p w14:paraId="21A6F44C" w14:textId="77777777" w:rsidR="00937435" w:rsidRDefault="00573E54">
            <w:pPr>
              <w:numPr>
                <w:ilvl w:val="0"/>
                <w:numId w:val="166"/>
              </w:numPr>
              <w:spacing w:after="0" w:line="259" w:lineRule="auto"/>
              <w:ind w:hanging="360"/>
            </w:pPr>
            <w:r>
              <w:t xml:space="preserve">Alignment with organizational ordering and inventory management processes </w:t>
            </w:r>
          </w:p>
        </w:tc>
        <w:tc>
          <w:tcPr>
            <w:tcW w:w="1418" w:type="dxa"/>
            <w:tcBorders>
              <w:top w:val="single" w:sz="4" w:space="0" w:color="000000"/>
              <w:left w:val="single" w:sz="4" w:space="0" w:color="000000"/>
              <w:bottom w:val="single" w:sz="4" w:space="0" w:color="000000"/>
              <w:right w:val="single" w:sz="4" w:space="0" w:color="000000"/>
            </w:tcBorders>
          </w:tcPr>
          <w:p w14:paraId="1CF6B9AA" w14:textId="77777777" w:rsidR="00937435" w:rsidRDefault="00573E54">
            <w:pPr>
              <w:spacing w:after="0" w:line="259" w:lineRule="auto"/>
              <w:ind w:left="29" w:firstLine="0"/>
              <w:jc w:val="both"/>
            </w:pPr>
            <w:r>
              <w:rPr>
                <w:b/>
                <w:color w:val="FF0000"/>
              </w:rPr>
              <w:t>Mandatory</w:t>
            </w:r>
            <w:r>
              <w:rPr>
                <w:b/>
              </w:rPr>
              <w:t xml:space="preserve"> </w:t>
            </w:r>
          </w:p>
        </w:tc>
      </w:tr>
      <w:tr w:rsidR="00937435" w14:paraId="29D9DBB6" w14:textId="77777777">
        <w:trPr>
          <w:trHeight w:val="3874"/>
        </w:trPr>
        <w:tc>
          <w:tcPr>
            <w:tcW w:w="950" w:type="dxa"/>
            <w:tcBorders>
              <w:top w:val="single" w:sz="4" w:space="0" w:color="000000"/>
              <w:left w:val="single" w:sz="4" w:space="0" w:color="000000"/>
              <w:bottom w:val="single" w:sz="4" w:space="0" w:color="000000"/>
              <w:right w:val="single" w:sz="4" w:space="0" w:color="000000"/>
            </w:tcBorders>
          </w:tcPr>
          <w:p w14:paraId="0FDCD33A" w14:textId="77777777" w:rsidR="00937435" w:rsidRDefault="00573E54">
            <w:pPr>
              <w:spacing w:after="0" w:line="259" w:lineRule="auto"/>
              <w:ind w:left="29" w:firstLine="0"/>
            </w:pPr>
            <w:r>
              <w:t xml:space="preserve">SR-03 </w:t>
            </w:r>
          </w:p>
        </w:tc>
        <w:tc>
          <w:tcPr>
            <w:tcW w:w="3734" w:type="dxa"/>
            <w:tcBorders>
              <w:top w:val="single" w:sz="4" w:space="0" w:color="000000"/>
              <w:left w:val="single" w:sz="4" w:space="0" w:color="000000"/>
              <w:bottom w:val="single" w:sz="4" w:space="0" w:color="000000"/>
              <w:right w:val="single" w:sz="4" w:space="0" w:color="000000"/>
            </w:tcBorders>
          </w:tcPr>
          <w:p w14:paraId="25A01F2E" w14:textId="77777777" w:rsidR="00937435" w:rsidRDefault="00573E54">
            <w:pPr>
              <w:spacing w:after="0" w:line="259" w:lineRule="auto"/>
              <w:ind w:left="29" w:right="72" w:firstLine="0"/>
            </w:pPr>
            <w:r>
              <w:t xml:space="preserve">The Solution must have capability to enter new products, lot numbers, expiry dates by users into inventory.  The data entries will have to be placed into the system in two levels (PVD &amp; PCA Vaccine Depot), in real-time, to prevent these new data entries from being placed into the third level. The goal is to ensure the third level is prevented from entering new lots/products into the system, </w:t>
            </w:r>
          </w:p>
        </w:tc>
        <w:tc>
          <w:tcPr>
            <w:tcW w:w="3730" w:type="dxa"/>
            <w:tcBorders>
              <w:top w:val="single" w:sz="4" w:space="0" w:color="000000"/>
              <w:left w:val="single" w:sz="4" w:space="0" w:color="000000"/>
              <w:bottom w:val="single" w:sz="4" w:space="0" w:color="000000"/>
              <w:right w:val="single" w:sz="4" w:space="0" w:color="000000"/>
            </w:tcBorders>
          </w:tcPr>
          <w:p w14:paraId="0AD8E9A7" w14:textId="77777777" w:rsidR="00937435" w:rsidRDefault="00573E54">
            <w:pPr>
              <w:spacing w:after="5" w:line="238" w:lineRule="auto"/>
              <w:ind w:left="0" w:firstLine="0"/>
            </w:pPr>
            <w:r>
              <w:rPr>
                <w:b/>
              </w:rPr>
              <w:t xml:space="preserve">Proponent to describe/provide the following: </w:t>
            </w:r>
          </w:p>
          <w:p w14:paraId="3E885926" w14:textId="77777777" w:rsidR="00937435" w:rsidRDefault="00573E54">
            <w:pPr>
              <w:numPr>
                <w:ilvl w:val="0"/>
                <w:numId w:val="167"/>
              </w:numPr>
              <w:spacing w:after="4" w:line="239" w:lineRule="auto"/>
              <w:ind w:hanging="360"/>
            </w:pPr>
            <w:r>
              <w:t xml:space="preserve">Description of how users enter new products, lot numbers and expiry dates into inventory in real time </w:t>
            </w:r>
          </w:p>
          <w:p w14:paraId="0FD0EA76" w14:textId="77777777" w:rsidR="00937435" w:rsidRDefault="00573E54">
            <w:pPr>
              <w:numPr>
                <w:ilvl w:val="0"/>
                <w:numId w:val="167"/>
              </w:numPr>
              <w:spacing w:after="4" w:line="239" w:lineRule="auto"/>
              <w:ind w:hanging="360"/>
            </w:pPr>
            <w:r>
              <w:t xml:space="preserve">Details on how access to inventory data entry is controlled across the three levels </w:t>
            </w:r>
          </w:p>
          <w:p w14:paraId="5CBF7AAC" w14:textId="77777777" w:rsidR="00937435" w:rsidRDefault="00573E54">
            <w:pPr>
              <w:numPr>
                <w:ilvl w:val="0"/>
                <w:numId w:val="167"/>
              </w:numPr>
              <w:spacing w:after="0" w:line="259" w:lineRule="auto"/>
              <w:ind w:hanging="360"/>
            </w:pPr>
            <w:r>
              <w:t xml:space="preserve">An explanation of how the Solution restricts the third level from adding or modifying inventory data </w:t>
            </w:r>
          </w:p>
        </w:tc>
        <w:tc>
          <w:tcPr>
            <w:tcW w:w="3636" w:type="dxa"/>
            <w:tcBorders>
              <w:top w:val="single" w:sz="4" w:space="0" w:color="000000"/>
              <w:left w:val="single" w:sz="4" w:space="0" w:color="000000"/>
              <w:bottom w:val="single" w:sz="4" w:space="0" w:color="000000"/>
              <w:right w:val="single" w:sz="4" w:space="0" w:color="000000"/>
            </w:tcBorders>
          </w:tcPr>
          <w:p w14:paraId="38D1EF1A" w14:textId="77777777" w:rsidR="00937435" w:rsidRDefault="00573E54">
            <w:pPr>
              <w:spacing w:after="101" w:line="259" w:lineRule="auto"/>
              <w:ind w:left="29" w:firstLine="0"/>
            </w:pPr>
            <w:r>
              <w:rPr>
                <w:b/>
              </w:rPr>
              <w:t xml:space="preserve">Evaluators will look for: </w:t>
            </w:r>
          </w:p>
          <w:p w14:paraId="68CE9162" w14:textId="77777777" w:rsidR="00937435" w:rsidRDefault="00573E54">
            <w:pPr>
              <w:numPr>
                <w:ilvl w:val="0"/>
                <w:numId w:val="168"/>
              </w:numPr>
              <w:spacing w:after="6" w:line="239" w:lineRule="auto"/>
              <w:ind w:hanging="360"/>
            </w:pPr>
            <w:r>
              <w:t xml:space="preserve">The Solution’s ability to support real time inventory data entry </w:t>
            </w:r>
          </w:p>
          <w:p w14:paraId="57AC4DBE" w14:textId="77777777" w:rsidR="00937435" w:rsidRDefault="00573E54">
            <w:pPr>
              <w:numPr>
                <w:ilvl w:val="0"/>
                <w:numId w:val="168"/>
              </w:numPr>
              <w:spacing w:after="4" w:line="239" w:lineRule="auto"/>
              <w:ind w:hanging="360"/>
            </w:pPr>
            <w:r>
              <w:t xml:space="preserve">Clear separation of permitted and restricted functions across levels </w:t>
            </w:r>
          </w:p>
          <w:p w14:paraId="082F5682" w14:textId="77777777" w:rsidR="00937435" w:rsidRDefault="00573E54">
            <w:pPr>
              <w:numPr>
                <w:ilvl w:val="0"/>
                <w:numId w:val="168"/>
              </w:numPr>
              <w:spacing w:after="0" w:line="239" w:lineRule="auto"/>
              <w:ind w:hanging="360"/>
            </w:pPr>
            <w:r>
              <w:t xml:space="preserve">Reliability and accuracy of inventory updates </w:t>
            </w:r>
          </w:p>
          <w:p w14:paraId="1B165C98" w14:textId="77777777" w:rsidR="00937435" w:rsidRDefault="00573E54">
            <w:pPr>
              <w:spacing w:after="0" w:line="259" w:lineRule="auto"/>
              <w:ind w:left="389" w:firstLine="0"/>
            </w:pP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3EB02DE" w14:textId="77777777" w:rsidR="00937435" w:rsidRDefault="00573E54">
            <w:pPr>
              <w:spacing w:after="0" w:line="259" w:lineRule="auto"/>
              <w:ind w:left="29" w:firstLine="0"/>
              <w:jc w:val="both"/>
            </w:pPr>
            <w:r>
              <w:rPr>
                <w:b/>
                <w:color w:val="FF0000"/>
              </w:rPr>
              <w:t>Mandatory</w:t>
            </w:r>
            <w:r>
              <w:rPr>
                <w:b/>
              </w:rPr>
              <w:t xml:space="preserve"> </w:t>
            </w:r>
          </w:p>
        </w:tc>
      </w:tr>
    </w:tbl>
    <w:p w14:paraId="25CE9F86" w14:textId="77777777" w:rsidR="00937435" w:rsidRDefault="00937435">
      <w:pPr>
        <w:spacing w:after="0" w:line="259" w:lineRule="auto"/>
        <w:ind w:left="-1440" w:right="14104" w:firstLine="0"/>
      </w:pPr>
    </w:p>
    <w:tbl>
      <w:tblPr>
        <w:tblStyle w:val="TableGrid"/>
        <w:tblW w:w="13469" w:type="dxa"/>
        <w:tblInd w:w="-142" w:type="dxa"/>
        <w:tblLook w:val="04A0" w:firstRow="1" w:lastRow="0" w:firstColumn="1" w:lastColumn="0" w:noHBand="0" w:noVBand="1"/>
      </w:tblPr>
      <w:tblGrid>
        <w:gridCol w:w="920"/>
        <w:gridCol w:w="3629"/>
        <w:gridCol w:w="1111"/>
        <w:gridCol w:w="2861"/>
        <w:gridCol w:w="3539"/>
        <w:gridCol w:w="1409"/>
      </w:tblGrid>
      <w:tr w:rsidR="00937435" w14:paraId="20308ACA" w14:textId="77777777">
        <w:trPr>
          <w:trHeight w:val="838"/>
        </w:trPr>
        <w:tc>
          <w:tcPr>
            <w:tcW w:w="950" w:type="dxa"/>
            <w:tcBorders>
              <w:top w:val="single" w:sz="4" w:space="0" w:color="000000"/>
              <w:left w:val="single" w:sz="4" w:space="0" w:color="000000"/>
              <w:bottom w:val="single" w:sz="4" w:space="0" w:color="000000"/>
              <w:right w:val="single" w:sz="4" w:space="0" w:color="000000"/>
            </w:tcBorders>
          </w:tcPr>
          <w:p w14:paraId="02CA9952"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316896C3" w14:textId="77777777" w:rsidR="00937435" w:rsidRDefault="00937435">
            <w:pPr>
              <w:spacing w:after="160" w:line="259" w:lineRule="auto"/>
              <w:ind w:left="0" w:firstLine="0"/>
            </w:pPr>
          </w:p>
        </w:tc>
        <w:tc>
          <w:tcPr>
            <w:tcW w:w="3730" w:type="dxa"/>
            <w:gridSpan w:val="2"/>
            <w:tcBorders>
              <w:top w:val="single" w:sz="4" w:space="0" w:color="000000"/>
              <w:left w:val="single" w:sz="4" w:space="0" w:color="000000"/>
              <w:bottom w:val="single" w:sz="4" w:space="0" w:color="000000"/>
              <w:right w:val="single" w:sz="4" w:space="0" w:color="000000"/>
            </w:tcBorders>
          </w:tcPr>
          <w:p w14:paraId="146C849F" w14:textId="77777777" w:rsidR="00937435" w:rsidRDefault="00573E54">
            <w:pPr>
              <w:spacing w:after="0" w:line="259" w:lineRule="auto"/>
              <w:ind w:left="828" w:right="64"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Examples demonstrating data entry and access controls </w:t>
            </w:r>
          </w:p>
        </w:tc>
        <w:tc>
          <w:tcPr>
            <w:tcW w:w="3636" w:type="dxa"/>
            <w:tcBorders>
              <w:top w:val="single" w:sz="4" w:space="0" w:color="000000"/>
              <w:left w:val="single" w:sz="4" w:space="0" w:color="000000"/>
              <w:bottom w:val="single" w:sz="4" w:space="0" w:color="000000"/>
              <w:right w:val="single" w:sz="4" w:space="0" w:color="000000"/>
            </w:tcBorders>
          </w:tcPr>
          <w:p w14:paraId="222880B6" w14:textId="77777777" w:rsidR="00937435" w:rsidRDefault="00937435">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14:paraId="06DE7B65" w14:textId="77777777" w:rsidR="00937435" w:rsidRDefault="00937435">
            <w:pPr>
              <w:spacing w:after="160" w:line="259" w:lineRule="auto"/>
              <w:ind w:left="0" w:firstLine="0"/>
            </w:pPr>
          </w:p>
        </w:tc>
      </w:tr>
      <w:tr w:rsidR="00937435" w14:paraId="00F44B5B" w14:textId="77777777">
        <w:trPr>
          <w:trHeight w:val="7462"/>
        </w:trPr>
        <w:tc>
          <w:tcPr>
            <w:tcW w:w="950" w:type="dxa"/>
            <w:tcBorders>
              <w:top w:val="single" w:sz="4" w:space="0" w:color="000000"/>
              <w:left w:val="single" w:sz="4" w:space="0" w:color="000000"/>
              <w:bottom w:val="single" w:sz="4" w:space="0" w:color="000000"/>
              <w:right w:val="single" w:sz="4" w:space="0" w:color="000000"/>
            </w:tcBorders>
          </w:tcPr>
          <w:p w14:paraId="01492A99" w14:textId="77777777" w:rsidR="00937435" w:rsidRDefault="00573E54">
            <w:pPr>
              <w:spacing w:after="0" w:line="259" w:lineRule="auto"/>
              <w:ind w:left="108" w:firstLine="0"/>
            </w:pPr>
            <w:r>
              <w:t xml:space="preserve">SR-04 </w:t>
            </w:r>
          </w:p>
        </w:tc>
        <w:tc>
          <w:tcPr>
            <w:tcW w:w="3734" w:type="dxa"/>
            <w:tcBorders>
              <w:top w:val="single" w:sz="4" w:space="0" w:color="000000"/>
              <w:left w:val="single" w:sz="4" w:space="0" w:color="000000"/>
              <w:bottom w:val="single" w:sz="4" w:space="0" w:color="000000"/>
              <w:right w:val="single" w:sz="4" w:space="0" w:color="000000"/>
            </w:tcBorders>
          </w:tcPr>
          <w:p w14:paraId="6EF3E06F" w14:textId="77777777" w:rsidR="00937435" w:rsidRDefault="00573E54">
            <w:pPr>
              <w:spacing w:after="0" w:line="238" w:lineRule="auto"/>
              <w:ind w:left="108" w:firstLine="0"/>
            </w:pPr>
            <w:r>
              <w:t xml:space="preserve">The Solution must have Role Based Access Controls to support natively within the Solution. </w:t>
            </w:r>
          </w:p>
          <w:p w14:paraId="1CF5ECA7" w14:textId="77777777" w:rsidR="00937435" w:rsidRDefault="00573E54">
            <w:pPr>
              <w:spacing w:after="0" w:line="259" w:lineRule="auto"/>
              <w:ind w:left="108" w:firstLine="0"/>
            </w:pPr>
            <w:r>
              <w:t xml:space="preserve"> </w:t>
            </w:r>
          </w:p>
          <w:p w14:paraId="218477F2" w14:textId="77777777" w:rsidR="00937435" w:rsidRDefault="00573E54">
            <w:pPr>
              <w:spacing w:after="143" w:line="238" w:lineRule="auto"/>
              <w:ind w:left="108" w:firstLine="0"/>
            </w:pPr>
            <w:r>
              <w:t xml:space="preserve">Where the role-based permissions vaccines capability is met: </w:t>
            </w:r>
          </w:p>
          <w:p w14:paraId="71FA3802" w14:textId="77777777" w:rsidR="00937435" w:rsidRDefault="00573E54">
            <w:pPr>
              <w:numPr>
                <w:ilvl w:val="0"/>
                <w:numId w:val="169"/>
              </w:numPr>
              <w:spacing w:after="21" w:line="275" w:lineRule="auto"/>
              <w:ind w:right="50" w:hanging="360"/>
            </w:pPr>
            <w:r>
              <w:t xml:space="preserve">The Solution must allow only specific Users to order vaccine, delete, and edit orders, view order statuses for a Community </w:t>
            </w:r>
            <w:proofErr w:type="gramStart"/>
            <w:r>
              <w:t>Provider  based</w:t>
            </w:r>
            <w:proofErr w:type="gramEnd"/>
            <w:r>
              <w:t xml:space="preserve"> on assigned role-based permissions. </w:t>
            </w:r>
          </w:p>
          <w:p w14:paraId="27438E4D" w14:textId="77777777" w:rsidR="00937435" w:rsidRDefault="00573E54">
            <w:pPr>
              <w:numPr>
                <w:ilvl w:val="0"/>
                <w:numId w:val="169"/>
              </w:numPr>
              <w:spacing w:after="0" w:line="259" w:lineRule="auto"/>
              <w:ind w:right="50" w:hanging="360"/>
            </w:pPr>
            <w:r>
              <w:t xml:space="preserve">Tier 3 users will only view and manage inventory associated with their assigned facility </w:t>
            </w:r>
          </w:p>
        </w:tc>
        <w:tc>
          <w:tcPr>
            <w:tcW w:w="828" w:type="dxa"/>
            <w:tcBorders>
              <w:top w:val="single" w:sz="4" w:space="0" w:color="000000"/>
              <w:left w:val="single" w:sz="4" w:space="0" w:color="000000"/>
              <w:bottom w:val="single" w:sz="4" w:space="0" w:color="000000"/>
              <w:right w:val="nil"/>
            </w:tcBorders>
          </w:tcPr>
          <w:p w14:paraId="65B6F743" w14:textId="77777777" w:rsidR="00937435" w:rsidRDefault="00573E54">
            <w:pPr>
              <w:spacing w:after="19" w:line="259" w:lineRule="auto"/>
              <w:ind w:left="79" w:right="-279" w:firstLine="0"/>
            </w:pPr>
            <w:r>
              <w:rPr>
                <w:b/>
              </w:rPr>
              <w:t xml:space="preserve">following: </w:t>
            </w:r>
          </w:p>
          <w:p w14:paraId="3738B6A2" w14:textId="77777777" w:rsidR="00937435" w:rsidRDefault="00573E54">
            <w:pPr>
              <w:spacing w:after="0" w:line="259" w:lineRule="auto"/>
              <w:ind w:left="20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2902" w:type="dxa"/>
            <w:tcBorders>
              <w:top w:val="single" w:sz="4" w:space="0" w:color="000000"/>
              <w:left w:val="nil"/>
              <w:bottom w:val="single" w:sz="4" w:space="0" w:color="000000"/>
              <w:right w:val="single" w:sz="4" w:space="0" w:color="000000"/>
            </w:tcBorders>
          </w:tcPr>
          <w:p w14:paraId="15C330E8" w14:textId="77777777" w:rsidR="00937435" w:rsidRDefault="00573E54">
            <w:pPr>
              <w:spacing w:after="252" w:line="259" w:lineRule="auto"/>
              <w:ind w:left="-749" w:right="165" w:firstLine="0"/>
              <w:jc w:val="right"/>
            </w:pPr>
            <w:r>
              <w:rPr>
                <w:b/>
              </w:rPr>
              <w:t xml:space="preserve">Proponent to describe/provide the </w:t>
            </w:r>
          </w:p>
          <w:p w14:paraId="7C37F5C4" w14:textId="77777777" w:rsidR="00937435" w:rsidRDefault="00573E54">
            <w:pPr>
              <w:spacing w:after="8" w:line="238" w:lineRule="auto"/>
              <w:ind w:left="0" w:firstLine="0"/>
            </w:pPr>
            <w:r>
              <w:t xml:space="preserve">Details on how the Solution provides this functionality including: </w:t>
            </w:r>
          </w:p>
          <w:p w14:paraId="09DC56F8" w14:textId="77777777" w:rsidR="00937435" w:rsidRDefault="00573E54">
            <w:pPr>
              <w:numPr>
                <w:ilvl w:val="0"/>
                <w:numId w:val="170"/>
              </w:numPr>
              <w:spacing w:after="8" w:line="239" w:lineRule="auto"/>
              <w:ind w:right="29" w:hanging="360"/>
            </w:pPr>
            <w:r>
              <w:t xml:space="preserve">Details on how access to ordering, deleting/editing orders and viewing order statuses differs by level  </w:t>
            </w:r>
          </w:p>
          <w:p w14:paraId="650117D2" w14:textId="77777777" w:rsidR="00937435" w:rsidRDefault="00573E54">
            <w:pPr>
              <w:numPr>
                <w:ilvl w:val="0"/>
                <w:numId w:val="170"/>
              </w:numPr>
              <w:spacing w:after="10" w:line="239" w:lineRule="auto"/>
              <w:ind w:right="29" w:hanging="360"/>
            </w:pPr>
            <w:r>
              <w:t xml:space="preserve">Role-based or permission-based controls used to enforce these restrictions </w:t>
            </w:r>
          </w:p>
          <w:p w14:paraId="75FBC82D" w14:textId="77777777" w:rsidR="00937435" w:rsidRDefault="00573E54">
            <w:pPr>
              <w:numPr>
                <w:ilvl w:val="0"/>
                <w:numId w:val="170"/>
              </w:numPr>
              <w:spacing w:after="0" w:line="259" w:lineRule="auto"/>
              <w:ind w:right="29" w:hanging="360"/>
            </w:pPr>
            <w:r>
              <w:t xml:space="preserve">Examples </w:t>
            </w:r>
          </w:p>
          <w:p w14:paraId="573B4DF9" w14:textId="77777777" w:rsidR="00937435" w:rsidRDefault="00573E54">
            <w:pPr>
              <w:spacing w:after="6" w:line="238" w:lineRule="auto"/>
              <w:ind w:left="720" w:firstLine="0"/>
            </w:pPr>
            <w:r>
              <w:t xml:space="preserve">demonstrating access controls </w:t>
            </w:r>
          </w:p>
          <w:p w14:paraId="192B2B64" w14:textId="77777777" w:rsidR="00937435" w:rsidRDefault="00573E54">
            <w:pPr>
              <w:numPr>
                <w:ilvl w:val="0"/>
                <w:numId w:val="170"/>
              </w:numPr>
              <w:spacing w:after="0" w:line="259" w:lineRule="auto"/>
              <w:ind w:right="29" w:hanging="360"/>
            </w:pPr>
            <w:r>
              <w:t xml:space="preserve">Details on how Tier 3 users only have access to their assigned facility and any updates made only affects inventory records of this facility </w:t>
            </w:r>
          </w:p>
        </w:tc>
        <w:tc>
          <w:tcPr>
            <w:tcW w:w="3636" w:type="dxa"/>
            <w:tcBorders>
              <w:top w:val="single" w:sz="4" w:space="0" w:color="000000"/>
              <w:left w:val="single" w:sz="4" w:space="0" w:color="000000"/>
              <w:bottom w:val="single" w:sz="4" w:space="0" w:color="000000"/>
              <w:right w:val="single" w:sz="4" w:space="0" w:color="000000"/>
            </w:tcBorders>
          </w:tcPr>
          <w:p w14:paraId="282C5E51" w14:textId="77777777" w:rsidR="00937435" w:rsidRDefault="00573E54">
            <w:pPr>
              <w:spacing w:after="102" w:line="259" w:lineRule="auto"/>
              <w:ind w:left="108" w:firstLine="0"/>
            </w:pPr>
            <w:r>
              <w:rPr>
                <w:b/>
              </w:rPr>
              <w:t xml:space="preserve">Evaluators will look for: </w:t>
            </w:r>
          </w:p>
          <w:p w14:paraId="492B0BBD" w14:textId="77777777" w:rsidR="00937435" w:rsidRDefault="00573E54">
            <w:pPr>
              <w:numPr>
                <w:ilvl w:val="0"/>
                <w:numId w:val="171"/>
              </w:numPr>
              <w:spacing w:after="5" w:line="239" w:lineRule="auto"/>
              <w:ind w:hanging="360"/>
            </w:pPr>
            <w:r>
              <w:t xml:space="preserve">The Solution’s clear separation of permitted and restricted functions across levels </w:t>
            </w:r>
          </w:p>
          <w:p w14:paraId="136E21FD" w14:textId="77777777" w:rsidR="00937435" w:rsidRDefault="00573E54">
            <w:pPr>
              <w:numPr>
                <w:ilvl w:val="0"/>
                <w:numId w:val="171"/>
              </w:numPr>
              <w:spacing w:after="4" w:line="239" w:lineRule="auto"/>
              <w:ind w:hanging="360"/>
            </w:pPr>
            <w:r>
              <w:t xml:space="preserve">Effectiveness of </w:t>
            </w:r>
            <w:proofErr w:type="spellStart"/>
            <w:r>
              <w:t>levelbased</w:t>
            </w:r>
            <w:proofErr w:type="spellEnd"/>
            <w:r>
              <w:t xml:space="preserve"> or role-based access controls </w:t>
            </w:r>
          </w:p>
          <w:p w14:paraId="031A8F9A" w14:textId="77777777" w:rsidR="00937435" w:rsidRDefault="00573E54">
            <w:pPr>
              <w:numPr>
                <w:ilvl w:val="0"/>
                <w:numId w:val="171"/>
              </w:numPr>
              <w:spacing w:after="0" w:line="259" w:lineRule="auto"/>
              <w:ind w:hanging="360"/>
            </w:pPr>
            <w:r>
              <w:t xml:space="preserve">Confirmation that Tier 3 users are restricted to their own facility’s inventory </w:t>
            </w:r>
          </w:p>
        </w:tc>
        <w:tc>
          <w:tcPr>
            <w:tcW w:w="1418" w:type="dxa"/>
            <w:tcBorders>
              <w:top w:val="single" w:sz="4" w:space="0" w:color="000000"/>
              <w:left w:val="single" w:sz="4" w:space="0" w:color="000000"/>
              <w:bottom w:val="single" w:sz="4" w:space="0" w:color="000000"/>
              <w:right w:val="single" w:sz="4" w:space="0" w:color="000000"/>
            </w:tcBorders>
          </w:tcPr>
          <w:p w14:paraId="2D03AC43" w14:textId="77777777" w:rsidR="00937435" w:rsidRDefault="00573E54">
            <w:pPr>
              <w:spacing w:after="0" w:line="259" w:lineRule="auto"/>
              <w:ind w:left="108" w:firstLine="0"/>
              <w:jc w:val="both"/>
            </w:pPr>
            <w:r>
              <w:rPr>
                <w:b/>
                <w:color w:val="FF0000"/>
              </w:rPr>
              <w:t>Mandatory</w:t>
            </w:r>
            <w:r>
              <w:t xml:space="preserve"> </w:t>
            </w:r>
          </w:p>
        </w:tc>
      </w:tr>
      <w:tr w:rsidR="00937435" w14:paraId="03F89F64" w14:textId="77777777">
        <w:trPr>
          <w:trHeight w:val="1114"/>
        </w:trPr>
        <w:tc>
          <w:tcPr>
            <w:tcW w:w="950" w:type="dxa"/>
            <w:tcBorders>
              <w:top w:val="single" w:sz="4" w:space="0" w:color="000000"/>
              <w:left w:val="single" w:sz="4" w:space="0" w:color="000000"/>
              <w:bottom w:val="single" w:sz="4" w:space="0" w:color="000000"/>
              <w:right w:val="single" w:sz="4" w:space="0" w:color="000000"/>
            </w:tcBorders>
          </w:tcPr>
          <w:p w14:paraId="36FB9157" w14:textId="77777777" w:rsidR="00937435" w:rsidRDefault="00573E54">
            <w:pPr>
              <w:spacing w:after="0" w:line="259" w:lineRule="auto"/>
              <w:ind w:left="108" w:firstLine="0"/>
            </w:pPr>
            <w:r>
              <w:lastRenderedPageBreak/>
              <w:t xml:space="preserve">SR-05 </w:t>
            </w:r>
          </w:p>
        </w:tc>
        <w:tc>
          <w:tcPr>
            <w:tcW w:w="3734" w:type="dxa"/>
            <w:tcBorders>
              <w:top w:val="single" w:sz="4" w:space="0" w:color="000000"/>
              <w:left w:val="single" w:sz="4" w:space="0" w:color="000000"/>
              <w:bottom w:val="single" w:sz="4" w:space="0" w:color="000000"/>
              <w:right w:val="single" w:sz="4" w:space="0" w:color="000000"/>
            </w:tcBorders>
          </w:tcPr>
          <w:p w14:paraId="6C0381AF" w14:textId="77777777" w:rsidR="00937435" w:rsidRDefault="00573E54">
            <w:pPr>
              <w:spacing w:after="0" w:line="259" w:lineRule="auto"/>
              <w:ind w:left="108" w:firstLine="0"/>
            </w:pPr>
            <w:r>
              <w:t xml:space="preserve">The application should support integration of barcode picking functionality that will read vaccine Manufacturer bar codes within 12 </w:t>
            </w:r>
          </w:p>
        </w:tc>
        <w:tc>
          <w:tcPr>
            <w:tcW w:w="3730" w:type="dxa"/>
            <w:gridSpan w:val="2"/>
            <w:tcBorders>
              <w:top w:val="single" w:sz="4" w:space="0" w:color="000000"/>
              <w:left w:val="single" w:sz="4" w:space="0" w:color="000000"/>
              <w:bottom w:val="single" w:sz="4" w:space="0" w:color="000000"/>
              <w:right w:val="single" w:sz="4" w:space="0" w:color="000000"/>
            </w:tcBorders>
          </w:tcPr>
          <w:p w14:paraId="5D92FC07" w14:textId="77777777" w:rsidR="00937435" w:rsidRDefault="00573E54">
            <w:pPr>
              <w:spacing w:after="0" w:line="238" w:lineRule="auto"/>
              <w:ind w:left="108" w:firstLine="0"/>
            </w:pPr>
            <w:r>
              <w:rPr>
                <w:b/>
              </w:rPr>
              <w:t xml:space="preserve">Proponent to describe/provide the following: </w:t>
            </w:r>
          </w:p>
          <w:p w14:paraId="6ADB7022" w14:textId="77777777" w:rsidR="00937435" w:rsidRDefault="00573E54">
            <w:pPr>
              <w:spacing w:after="0" w:line="259" w:lineRule="auto"/>
              <w:ind w:left="108" w:firstLine="0"/>
            </w:pPr>
            <w:r>
              <w:rPr>
                <w:b/>
              </w:rPr>
              <w:t xml:space="preserve"> </w:t>
            </w:r>
          </w:p>
        </w:tc>
        <w:tc>
          <w:tcPr>
            <w:tcW w:w="3636" w:type="dxa"/>
            <w:tcBorders>
              <w:top w:val="single" w:sz="4" w:space="0" w:color="000000"/>
              <w:left w:val="single" w:sz="4" w:space="0" w:color="000000"/>
              <w:bottom w:val="single" w:sz="4" w:space="0" w:color="000000"/>
              <w:right w:val="single" w:sz="4" w:space="0" w:color="000000"/>
            </w:tcBorders>
          </w:tcPr>
          <w:p w14:paraId="7F69AF26" w14:textId="77777777" w:rsidR="00937435" w:rsidRDefault="00573E54">
            <w:pPr>
              <w:spacing w:after="0" w:line="259" w:lineRule="auto"/>
              <w:ind w:left="108" w:firstLine="0"/>
            </w:pPr>
            <w:r>
              <w:rPr>
                <w:b/>
              </w:rPr>
              <w:t xml:space="preserve">Evaluators will look for: </w:t>
            </w:r>
          </w:p>
          <w:p w14:paraId="14714D1A" w14:textId="77777777" w:rsidR="00937435" w:rsidRDefault="00573E54">
            <w:pPr>
              <w:spacing w:after="0" w:line="259" w:lineRule="auto"/>
              <w:ind w:left="108" w:firstLine="0"/>
            </w:pPr>
            <w:r>
              <w:rPr>
                <w:b/>
              </w:rPr>
              <w:t xml:space="preserve"> </w:t>
            </w:r>
          </w:p>
          <w:p w14:paraId="59A7A181" w14:textId="77777777" w:rsidR="00937435" w:rsidRDefault="00573E54">
            <w:pPr>
              <w:spacing w:after="0" w:line="259" w:lineRule="auto"/>
              <w:ind w:left="828" w:hanging="360"/>
            </w:pPr>
            <w:r>
              <w:t>•</w:t>
            </w:r>
            <w:r>
              <w:rPr>
                <w:rFonts w:ascii="Arial" w:eastAsia="Arial" w:hAnsi="Arial" w:cs="Arial"/>
              </w:rPr>
              <w:t xml:space="preserve"> </w:t>
            </w:r>
            <w:r>
              <w:rPr>
                <w:rFonts w:ascii="Arial" w:eastAsia="Arial" w:hAnsi="Arial" w:cs="Arial"/>
              </w:rPr>
              <w:tab/>
            </w:r>
            <w:r>
              <w:t xml:space="preserve">Clear confirmation </w:t>
            </w:r>
            <w:proofErr w:type="spellStart"/>
            <w:r>
              <w:t>thatbar</w:t>
            </w:r>
            <w:proofErr w:type="spellEnd"/>
            <w:r>
              <w:t xml:space="preserve"> code scanner integration is </w:t>
            </w:r>
          </w:p>
        </w:tc>
        <w:tc>
          <w:tcPr>
            <w:tcW w:w="1418" w:type="dxa"/>
            <w:tcBorders>
              <w:top w:val="single" w:sz="4" w:space="0" w:color="000000"/>
              <w:left w:val="single" w:sz="4" w:space="0" w:color="000000"/>
              <w:bottom w:val="single" w:sz="4" w:space="0" w:color="000000"/>
              <w:right w:val="single" w:sz="4" w:space="0" w:color="000000"/>
            </w:tcBorders>
          </w:tcPr>
          <w:p w14:paraId="0EEBC182" w14:textId="77777777" w:rsidR="00937435" w:rsidRDefault="00573E54">
            <w:pPr>
              <w:spacing w:after="0" w:line="259" w:lineRule="auto"/>
              <w:ind w:left="108" w:firstLine="0"/>
            </w:pPr>
            <w:r>
              <w:rPr>
                <w:b/>
              </w:rPr>
              <w:t>Desirable</w:t>
            </w:r>
            <w:r>
              <w:t xml:space="preserve"> </w:t>
            </w:r>
          </w:p>
          <w:p w14:paraId="056B646F" w14:textId="77777777" w:rsidR="00937435" w:rsidRDefault="00573E54">
            <w:pPr>
              <w:spacing w:after="0" w:line="259" w:lineRule="auto"/>
              <w:ind w:left="108" w:firstLine="0"/>
            </w:pPr>
            <w:r>
              <w:t xml:space="preserve"> </w:t>
            </w:r>
          </w:p>
        </w:tc>
      </w:tr>
    </w:tbl>
    <w:p w14:paraId="7407611E" w14:textId="77777777" w:rsidR="00937435" w:rsidRDefault="00937435">
      <w:pPr>
        <w:spacing w:after="0" w:line="259" w:lineRule="auto"/>
        <w:ind w:left="-1440" w:right="14104" w:firstLine="0"/>
      </w:pPr>
    </w:p>
    <w:tbl>
      <w:tblPr>
        <w:tblStyle w:val="TableGrid"/>
        <w:tblW w:w="13469" w:type="dxa"/>
        <w:tblInd w:w="-142" w:type="dxa"/>
        <w:tblLook w:val="04A0" w:firstRow="1" w:lastRow="0" w:firstColumn="1" w:lastColumn="0" w:noHBand="0" w:noVBand="1"/>
      </w:tblPr>
      <w:tblGrid>
        <w:gridCol w:w="951"/>
        <w:gridCol w:w="3734"/>
        <w:gridCol w:w="828"/>
        <w:gridCol w:w="2902"/>
        <w:gridCol w:w="828"/>
        <w:gridCol w:w="2808"/>
        <w:gridCol w:w="1418"/>
      </w:tblGrid>
      <w:tr w:rsidR="00937435" w14:paraId="779F1474" w14:textId="77777777">
        <w:trPr>
          <w:trHeight w:val="9394"/>
        </w:trPr>
        <w:tc>
          <w:tcPr>
            <w:tcW w:w="950" w:type="dxa"/>
            <w:tcBorders>
              <w:top w:val="single" w:sz="4" w:space="0" w:color="000000"/>
              <w:left w:val="single" w:sz="4" w:space="0" w:color="000000"/>
              <w:bottom w:val="single" w:sz="4" w:space="0" w:color="000000"/>
              <w:right w:val="single" w:sz="4" w:space="0" w:color="000000"/>
            </w:tcBorders>
          </w:tcPr>
          <w:p w14:paraId="5A25B907"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7438286B" w14:textId="77777777" w:rsidR="00937435" w:rsidRDefault="00573E54">
            <w:pPr>
              <w:spacing w:after="0" w:line="238" w:lineRule="auto"/>
              <w:ind w:left="108" w:firstLine="0"/>
            </w:pPr>
            <w:r>
              <w:t xml:space="preserve">months of the Contract being awarded.  This functionality should align with GS1 Data Matrix and WHO automated identification of Vaccine Products standards. </w:t>
            </w:r>
          </w:p>
          <w:p w14:paraId="297379C6" w14:textId="77777777" w:rsidR="00937435" w:rsidRDefault="00573E54">
            <w:pPr>
              <w:spacing w:after="96" w:line="259" w:lineRule="auto"/>
              <w:ind w:left="108" w:firstLine="0"/>
            </w:pPr>
            <w:r>
              <w:t xml:space="preserve"> </w:t>
            </w:r>
          </w:p>
          <w:p w14:paraId="4E135FCB" w14:textId="77777777" w:rsidR="00937435" w:rsidRDefault="00573E54">
            <w:pPr>
              <w:spacing w:after="0" w:line="238" w:lineRule="auto"/>
              <w:ind w:left="108" w:right="107" w:firstLine="0"/>
            </w:pPr>
            <w:r>
              <w:t xml:space="preserve">A Project roadmap dated prior to the issuance of the RFP should be provided which substantiates the barcode picking functionality development schedule. Describe how </w:t>
            </w:r>
            <w:proofErr w:type="gramStart"/>
            <w:r>
              <w:t>the  bar</w:t>
            </w:r>
            <w:proofErr w:type="gramEnd"/>
            <w:r>
              <w:t xml:space="preserve"> code picking functionality is used to populate inventory fields within the vaccine inventory application with a focus on how the scanner will increase efficiently and accuracy when used. </w:t>
            </w:r>
          </w:p>
          <w:p w14:paraId="584ED7CB" w14:textId="77777777" w:rsidR="00937435" w:rsidRDefault="00573E54">
            <w:pPr>
              <w:spacing w:after="0" w:line="259" w:lineRule="auto"/>
              <w:ind w:left="108" w:firstLine="0"/>
            </w:pPr>
            <w:r>
              <w:t xml:space="preserve"> </w:t>
            </w:r>
          </w:p>
          <w:p w14:paraId="63B979E9" w14:textId="77777777" w:rsidR="00937435" w:rsidRDefault="00573E54">
            <w:pPr>
              <w:spacing w:after="0" w:line="259" w:lineRule="auto"/>
              <w:ind w:left="108" w:firstLine="0"/>
            </w:pPr>
            <w:r>
              <w:t xml:space="preserve">Please see the link below on the </w:t>
            </w:r>
          </w:p>
          <w:p w14:paraId="5D86C073" w14:textId="77777777" w:rsidR="00937435" w:rsidRDefault="00573E54">
            <w:pPr>
              <w:spacing w:after="120" w:line="238" w:lineRule="auto"/>
              <w:ind w:left="108" w:right="756" w:firstLine="0"/>
              <w:jc w:val="both"/>
            </w:pPr>
            <w:r>
              <w:t xml:space="preserve">Automated Identification of Vaccine Products (AIVP) and barcoding. </w:t>
            </w:r>
          </w:p>
          <w:p w14:paraId="1591EFB2" w14:textId="77777777" w:rsidR="00937435" w:rsidRDefault="00573E54">
            <w:pPr>
              <w:spacing w:after="0" w:line="259" w:lineRule="auto"/>
              <w:ind w:left="108" w:firstLine="0"/>
            </w:pPr>
            <w:r>
              <w:t xml:space="preserve"> </w:t>
            </w:r>
          </w:p>
          <w:p w14:paraId="1AA53311" w14:textId="77777777" w:rsidR="00937435" w:rsidRDefault="00157CE0">
            <w:pPr>
              <w:spacing w:after="0" w:line="259" w:lineRule="auto"/>
              <w:ind w:left="108" w:firstLine="0"/>
            </w:pPr>
            <w:hyperlink r:id="rId7">
              <w:r w:rsidR="00573E54">
                <w:rPr>
                  <w:color w:val="467885"/>
                  <w:u w:val="single" w:color="467885"/>
                </w:rPr>
                <w:t>Deprecated URL – Bar Code</w:t>
              </w:r>
            </w:hyperlink>
            <w:hyperlink r:id="rId8">
              <w:r w:rsidR="00573E54">
                <w:rPr>
                  <w:color w:val="467885"/>
                </w:rPr>
                <w:t xml:space="preserve"> </w:t>
              </w:r>
            </w:hyperlink>
          </w:p>
          <w:p w14:paraId="4EA4DDE1" w14:textId="77777777" w:rsidR="00937435" w:rsidRDefault="00157CE0">
            <w:pPr>
              <w:spacing w:after="0" w:line="259" w:lineRule="auto"/>
              <w:ind w:left="108" w:firstLine="0"/>
            </w:pPr>
            <w:hyperlink r:id="rId9">
              <w:r w:rsidR="00573E54">
                <w:rPr>
                  <w:color w:val="467885"/>
                  <w:u w:val="single" w:color="467885"/>
                </w:rPr>
                <w:t>Standards</w:t>
              </w:r>
            </w:hyperlink>
            <w:hyperlink r:id="rId10">
              <w:r w:rsidR="00573E54">
                <w:t xml:space="preserve"> </w:t>
              </w:r>
            </w:hyperlink>
          </w:p>
        </w:tc>
        <w:tc>
          <w:tcPr>
            <w:tcW w:w="828" w:type="dxa"/>
            <w:tcBorders>
              <w:top w:val="single" w:sz="4" w:space="0" w:color="000000"/>
              <w:left w:val="single" w:sz="4" w:space="0" w:color="000000"/>
              <w:bottom w:val="single" w:sz="4" w:space="0" w:color="000000"/>
              <w:right w:val="nil"/>
            </w:tcBorders>
          </w:tcPr>
          <w:p w14:paraId="25E0DE40" w14:textId="77777777" w:rsidR="00937435" w:rsidRDefault="00573E54">
            <w:pPr>
              <w:spacing w:after="1910" w:line="259" w:lineRule="auto"/>
              <w:ind w:left="192" w:firstLine="0"/>
              <w:jc w:val="center"/>
            </w:pPr>
            <w:r>
              <w:t>•</w:t>
            </w:r>
            <w:r>
              <w:rPr>
                <w:rFonts w:ascii="Arial" w:eastAsia="Arial" w:hAnsi="Arial" w:cs="Arial"/>
              </w:rPr>
              <w:t xml:space="preserve"> </w:t>
            </w:r>
          </w:p>
          <w:p w14:paraId="3EBB0B1A" w14:textId="77777777" w:rsidR="00937435" w:rsidRDefault="00573E54">
            <w:pPr>
              <w:spacing w:after="1634" w:line="259" w:lineRule="auto"/>
              <w:ind w:left="192" w:firstLine="0"/>
              <w:jc w:val="center"/>
            </w:pPr>
            <w:r>
              <w:t>•</w:t>
            </w:r>
            <w:r>
              <w:rPr>
                <w:rFonts w:ascii="Arial" w:eastAsia="Arial" w:hAnsi="Arial" w:cs="Arial"/>
              </w:rPr>
              <w:t xml:space="preserve"> </w:t>
            </w:r>
          </w:p>
          <w:p w14:paraId="28A5B3B9" w14:textId="77777777" w:rsidR="00937435" w:rsidRDefault="00573E54">
            <w:pPr>
              <w:spacing w:after="3566" w:line="259" w:lineRule="auto"/>
              <w:ind w:left="192" w:firstLine="0"/>
              <w:jc w:val="center"/>
            </w:pPr>
            <w:r>
              <w:t>•</w:t>
            </w:r>
            <w:r>
              <w:rPr>
                <w:rFonts w:ascii="Arial" w:eastAsia="Arial" w:hAnsi="Arial" w:cs="Arial"/>
              </w:rPr>
              <w:t xml:space="preserve"> </w:t>
            </w:r>
          </w:p>
          <w:p w14:paraId="77EC7A6C" w14:textId="77777777" w:rsidR="00937435" w:rsidRDefault="00573E54">
            <w:pPr>
              <w:spacing w:after="0" w:line="259" w:lineRule="auto"/>
              <w:ind w:left="192" w:firstLine="0"/>
              <w:jc w:val="center"/>
            </w:pPr>
            <w:r>
              <w:t>•</w:t>
            </w:r>
            <w:r>
              <w:rPr>
                <w:rFonts w:ascii="Arial" w:eastAsia="Arial" w:hAnsi="Arial" w:cs="Arial"/>
              </w:rPr>
              <w:t xml:space="preserve"> </w:t>
            </w:r>
          </w:p>
        </w:tc>
        <w:tc>
          <w:tcPr>
            <w:tcW w:w="2902" w:type="dxa"/>
            <w:tcBorders>
              <w:top w:val="single" w:sz="4" w:space="0" w:color="000000"/>
              <w:left w:val="nil"/>
              <w:bottom w:val="single" w:sz="4" w:space="0" w:color="000000"/>
              <w:right w:val="single" w:sz="4" w:space="0" w:color="000000"/>
            </w:tcBorders>
          </w:tcPr>
          <w:p w14:paraId="4621869B" w14:textId="77777777" w:rsidR="00937435" w:rsidRDefault="00573E54">
            <w:pPr>
              <w:spacing w:after="0" w:line="238" w:lineRule="auto"/>
              <w:ind w:left="0" w:right="110" w:firstLine="0"/>
            </w:pPr>
            <w:r>
              <w:t xml:space="preserve">Confirmation that the proposed application supports integration of a bar code scanner as an input device capable of reading vaccine manufacturer bar codes within twelve (12) months of Contract award. A project roadmap, dated prior to the issuance of this RFP, that substantiates the planned development and implementation timeline </w:t>
            </w:r>
            <w:proofErr w:type="gramStart"/>
            <w:r>
              <w:t>for  bar</w:t>
            </w:r>
            <w:proofErr w:type="gramEnd"/>
            <w:r>
              <w:t xml:space="preserve"> code scanner functionality. </w:t>
            </w:r>
          </w:p>
          <w:p w14:paraId="0F35CE70" w14:textId="77777777" w:rsidR="00937435" w:rsidRDefault="00573E54">
            <w:pPr>
              <w:spacing w:after="0" w:line="238" w:lineRule="auto"/>
              <w:ind w:left="0" w:right="90" w:firstLine="0"/>
            </w:pPr>
            <w:r>
              <w:t xml:space="preserve">A description of how </w:t>
            </w:r>
            <w:proofErr w:type="gramStart"/>
            <w:r>
              <w:t>the  bar</w:t>
            </w:r>
            <w:proofErr w:type="gramEnd"/>
            <w:r>
              <w:t xml:space="preserve"> code scanner will be used within the application to populate vaccine inventory fields, including but not limited to: </w:t>
            </w:r>
          </w:p>
          <w:p w14:paraId="1E3D6845" w14:textId="77777777" w:rsidR="00937435" w:rsidRDefault="00573E54">
            <w:pPr>
              <w:numPr>
                <w:ilvl w:val="0"/>
                <w:numId w:val="172"/>
              </w:numPr>
              <w:spacing w:after="19" w:line="291" w:lineRule="auto"/>
              <w:ind w:right="303" w:hanging="360"/>
            </w:pPr>
            <w:r>
              <w:t xml:space="preserve">Vaccine product identification. </w:t>
            </w:r>
            <w:r>
              <w:rPr>
                <w:rFonts w:ascii="Courier New" w:eastAsia="Courier New" w:hAnsi="Courier New" w:cs="Courier New"/>
              </w:rPr>
              <w:t>o</w:t>
            </w:r>
            <w:r>
              <w:rPr>
                <w:rFonts w:ascii="Arial" w:eastAsia="Arial" w:hAnsi="Arial" w:cs="Arial"/>
              </w:rPr>
              <w:t xml:space="preserve"> </w:t>
            </w:r>
            <w:r>
              <w:t xml:space="preserve">Manufacturer. </w:t>
            </w:r>
            <w:r>
              <w:rPr>
                <w:rFonts w:ascii="Courier New" w:eastAsia="Courier New" w:hAnsi="Courier New" w:cs="Courier New"/>
              </w:rPr>
              <w:t>o</w:t>
            </w:r>
            <w:r>
              <w:rPr>
                <w:rFonts w:ascii="Arial" w:eastAsia="Arial" w:hAnsi="Arial" w:cs="Arial"/>
              </w:rPr>
              <w:t xml:space="preserve"> </w:t>
            </w:r>
            <w:r>
              <w:t xml:space="preserve">Lot number. </w:t>
            </w:r>
            <w:r>
              <w:rPr>
                <w:rFonts w:ascii="Courier New" w:eastAsia="Courier New" w:hAnsi="Courier New" w:cs="Courier New"/>
              </w:rPr>
              <w:t>o</w:t>
            </w:r>
            <w:r>
              <w:rPr>
                <w:rFonts w:ascii="Arial" w:eastAsia="Arial" w:hAnsi="Arial" w:cs="Arial"/>
              </w:rPr>
              <w:t xml:space="preserve"> </w:t>
            </w:r>
            <w:r>
              <w:t xml:space="preserve">Expiry date. </w:t>
            </w:r>
          </w:p>
          <w:p w14:paraId="34D5E0C8" w14:textId="77777777" w:rsidR="00937435" w:rsidRDefault="00573E54">
            <w:pPr>
              <w:numPr>
                <w:ilvl w:val="0"/>
                <w:numId w:val="172"/>
              </w:numPr>
              <w:spacing w:after="0" w:line="274" w:lineRule="auto"/>
              <w:ind w:right="303" w:hanging="360"/>
            </w:pPr>
            <w:r>
              <w:t xml:space="preserve">Other data elements aligned with AIVP standards. </w:t>
            </w:r>
          </w:p>
          <w:p w14:paraId="0C1D1799" w14:textId="77777777" w:rsidR="00937435" w:rsidRDefault="00573E54">
            <w:pPr>
              <w:spacing w:after="0" w:line="259" w:lineRule="auto"/>
              <w:ind w:left="0" w:right="57" w:firstLine="0"/>
            </w:pPr>
            <w:r>
              <w:t xml:space="preserve">An explanation of how use of the bar code scanner will improve efficiency and data </w:t>
            </w:r>
            <w:r>
              <w:lastRenderedPageBreak/>
              <w:t xml:space="preserve">accuracy compared to manual data entry. </w:t>
            </w:r>
          </w:p>
        </w:tc>
        <w:tc>
          <w:tcPr>
            <w:tcW w:w="828" w:type="dxa"/>
            <w:tcBorders>
              <w:top w:val="single" w:sz="4" w:space="0" w:color="000000"/>
              <w:left w:val="single" w:sz="4" w:space="0" w:color="000000"/>
              <w:bottom w:val="single" w:sz="4" w:space="0" w:color="000000"/>
              <w:right w:val="nil"/>
            </w:tcBorders>
          </w:tcPr>
          <w:p w14:paraId="531F123C" w14:textId="77777777" w:rsidR="00937435" w:rsidRDefault="00573E54">
            <w:pPr>
              <w:spacing w:after="1082" w:line="259" w:lineRule="auto"/>
              <w:ind w:left="192" w:firstLine="0"/>
              <w:jc w:val="center"/>
            </w:pPr>
            <w:r>
              <w:lastRenderedPageBreak/>
              <w:t>•</w:t>
            </w:r>
            <w:r>
              <w:rPr>
                <w:rFonts w:ascii="Arial" w:eastAsia="Arial" w:hAnsi="Arial" w:cs="Arial"/>
              </w:rPr>
              <w:t xml:space="preserve"> </w:t>
            </w:r>
          </w:p>
          <w:p w14:paraId="6A0B76D7" w14:textId="77777777" w:rsidR="00937435" w:rsidRDefault="00573E54">
            <w:pPr>
              <w:spacing w:after="1358" w:line="259" w:lineRule="auto"/>
              <w:ind w:left="192" w:firstLine="0"/>
              <w:jc w:val="center"/>
            </w:pPr>
            <w:r>
              <w:t>•</w:t>
            </w:r>
            <w:r>
              <w:rPr>
                <w:rFonts w:ascii="Arial" w:eastAsia="Arial" w:hAnsi="Arial" w:cs="Arial"/>
              </w:rPr>
              <w:t xml:space="preserve"> </w:t>
            </w:r>
          </w:p>
          <w:p w14:paraId="54DAF749" w14:textId="77777777" w:rsidR="00937435" w:rsidRDefault="00573E54">
            <w:pPr>
              <w:spacing w:after="1358" w:line="259" w:lineRule="auto"/>
              <w:ind w:left="192" w:firstLine="0"/>
              <w:jc w:val="center"/>
            </w:pPr>
            <w:r>
              <w:t>•</w:t>
            </w:r>
            <w:r>
              <w:rPr>
                <w:rFonts w:ascii="Arial" w:eastAsia="Arial" w:hAnsi="Arial" w:cs="Arial"/>
              </w:rPr>
              <w:t xml:space="preserve"> </w:t>
            </w:r>
          </w:p>
          <w:p w14:paraId="6F4D9BE9" w14:textId="77777777" w:rsidR="00937435" w:rsidRDefault="00573E54">
            <w:pPr>
              <w:spacing w:after="1358" w:line="259" w:lineRule="auto"/>
              <w:ind w:left="192" w:firstLine="0"/>
              <w:jc w:val="center"/>
            </w:pPr>
            <w:r>
              <w:t>•</w:t>
            </w:r>
            <w:r>
              <w:rPr>
                <w:rFonts w:ascii="Arial" w:eastAsia="Arial" w:hAnsi="Arial" w:cs="Arial"/>
              </w:rPr>
              <w:t xml:space="preserve"> </w:t>
            </w:r>
          </w:p>
          <w:p w14:paraId="0F63252C" w14:textId="77777777" w:rsidR="00937435" w:rsidRDefault="00573E54">
            <w:pPr>
              <w:spacing w:after="0" w:line="259" w:lineRule="auto"/>
              <w:ind w:left="192" w:firstLine="0"/>
              <w:jc w:val="center"/>
            </w:pPr>
            <w:r>
              <w:t>•</w:t>
            </w:r>
            <w:r>
              <w:rPr>
                <w:rFonts w:ascii="Arial" w:eastAsia="Arial" w:hAnsi="Arial" w:cs="Arial"/>
              </w:rPr>
              <w:t xml:space="preserve"> </w:t>
            </w:r>
          </w:p>
        </w:tc>
        <w:tc>
          <w:tcPr>
            <w:tcW w:w="2808" w:type="dxa"/>
            <w:tcBorders>
              <w:top w:val="single" w:sz="4" w:space="0" w:color="000000"/>
              <w:left w:val="nil"/>
              <w:bottom w:val="single" w:sz="4" w:space="0" w:color="000000"/>
              <w:right w:val="single" w:sz="4" w:space="0" w:color="000000"/>
            </w:tcBorders>
          </w:tcPr>
          <w:p w14:paraId="6995AF45" w14:textId="77777777" w:rsidR="00937435" w:rsidRDefault="00573E54">
            <w:pPr>
              <w:spacing w:after="0" w:line="238" w:lineRule="auto"/>
              <w:ind w:left="0" w:firstLine="0"/>
            </w:pPr>
            <w:r>
              <w:t xml:space="preserve">supported or committed within 12 months of Contract award. </w:t>
            </w:r>
          </w:p>
          <w:p w14:paraId="2E71E34D" w14:textId="77777777" w:rsidR="00937435" w:rsidRDefault="00573E54">
            <w:pPr>
              <w:spacing w:after="0" w:line="238" w:lineRule="auto"/>
              <w:ind w:left="0" w:right="116" w:firstLine="0"/>
            </w:pPr>
            <w:r>
              <w:t xml:space="preserve">A credible, pre-existing roadmap demonstrating </w:t>
            </w:r>
            <w:proofErr w:type="gramStart"/>
            <w:r>
              <w:t>that  barcoding</w:t>
            </w:r>
            <w:proofErr w:type="gramEnd"/>
            <w:r>
              <w:t xml:space="preserve"> capability was planned prior to this RFP and is not solely reactive. A well-defined and practical description of how scanned data is </w:t>
            </w:r>
          </w:p>
          <w:p w14:paraId="6229D6C4" w14:textId="77777777" w:rsidR="00937435" w:rsidRDefault="00573E54">
            <w:pPr>
              <w:spacing w:after="0" w:line="238" w:lineRule="auto"/>
              <w:ind w:left="0" w:right="154" w:firstLine="0"/>
            </w:pPr>
            <w:r>
              <w:t xml:space="preserve">automatically captured and mapped to inventory fields within the application. Evidence that the proposed approach will meaningfully increase efficiency, reduce manual effort, and improve data accuracy in vaccine inventory management. Demonstrated awareness of and alignment with AIVP and manufacturer barcoding standards, reinforcing future readiness and interoperability. Clear confirmation that the bar code picking </w:t>
            </w:r>
          </w:p>
          <w:p w14:paraId="7A20F637" w14:textId="77777777" w:rsidR="00937435" w:rsidRDefault="00573E54">
            <w:pPr>
              <w:spacing w:after="0" w:line="259" w:lineRule="auto"/>
              <w:ind w:left="0" w:firstLine="0"/>
            </w:pPr>
            <w:r>
              <w:t xml:space="preserve">functionality aligns with </w:t>
            </w:r>
          </w:p>
          <w:p w14:paraId="5D929417" w14:textId="77777777" w:rsidR="00937435" w:rsidRDefault="00573E54">
            <w:pPr>
              <w:spacing w:after="0" w:line="259" w:lineRule="auto"/>
              <w:ind w:left="0" w:right="98" w:firstLine="0"/>
            </w:pPr>
            <w:r>
              <w:t xml:space="preserve">GS1 Data Matrix and WHO automated identification of Vaccine Products standards. </w:t>
            </w:r>
          </w:p>
        </w:tc>
        <w:tc>
          <w:tcPr>
            <w:tcW w:w="1418" w:type="dxa"/>
            <w:tcBorders>
              <w:top w:val="single" w:sz="4" w:space="0" w:color="000000"/>
              <w:left w:val="single" w:sz="4" w:space="0" w:color="000000"/>
              <w:bottom w:val="single" w:sz="4" w:space="0" w:color="000000"/>
              <w:right w:val="single" w:sz="4" w:space="0" w:color="000000"/>
            </w:tcBorders>
          </w:tcPr>
          <w:p w14:paraId="5B4816C9" w14:textId="77777777" w:rsidR="00937435" w:rsidRDefault="00937435">
            <w:pPr>
              <w:spacing w:after="160" w:line="259" w:lineRule="auto"/>
              <w:ind w:left="0" w:firstLine="0"/>
            </w:pPr>
          </w:p>
        </w:tc>
      </w:tr>
    </w:tbl>
    <w:p w14:paraId="2CE09483" w14:textId="77777777" w:rsidR="00937435" w:rsidRDefault="00937435">
      <w:pPr>
        <w:spacing w:after="0" w:line="259" w:lineRule="auto"/>
        <w:ind w:left="-1440" w:right="14104" w:firstLine="0"/>
      </w:pPr>
    </w:p>
    <w:tbl>
      <w:tblPr>
        <w:tblStyle w:val="TableGrid"/>
        <w:tblW w:w="13469" w:type="dxa"/>
        <w:tblInd w:w="-142" w:type="dxa"/>
        <w:tblCellMar>
          <w:left w:w="79" w:type="dxa"/>
          <w:right w:w="48" w:type="dxa"/>
        </w:tblCellMar>
        <w:tblLook w:val="04A0" w:firstRow="1" w:lastRow="0" w:firstColumn="1" w:lastColumn="0" w:noHBand="0" w:noVBand="1"/>
      </w:tblPr>
      <w:tblGrid>
        <w:gridCol w:w="951"/>
        <w:gridCol w:w="3734"/>
        <w:gridCol w:w="3730"/>
        <w:gridCol w:w="3636"/>
        <w:gridCol w:w="1418"/>
      </w:tblGrid>
      <w:tr w:rsidR="00937435" w14:paraId="54F7C1CF" w14:textId="77777777">
        <w:trPr>
          <w:trHeight w:val="2770"/>
        </w:trPr>
        <w:tc>
          <w:tcPr>
            <w:tcW w:w="950" w:type="dxa"/>
            <w:tcBorders>
              <w:top w:val="single" w:sz="4" w:space="0" w:color="000000"/>
              <w:left w:val="single" w:sz="4" w:space="0" w:color="000000"/>
              <w:bottom w:val="single" w:sz="4" w:space="0" w:color="000000"/>
              <w:right w:val="single" w:sz="4" w:space="0" w:color="000000"/>
            </w:tcBorders>
          </w:tcPr>
          <w:p w14:paraId="3EAE2E7F"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3B3A8DDC"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506114F3" w14:textId="77777777" w:rsidR="00937435" w:rsidRDefault="00573E54">
            <w:pPr>
              <w:numPr>
                <w:ilvl w:val="0"/>
                <w:numId w:val="173"/>
              </w:numPr>
              <w:spacing w:after="0" w:line="239" w:lineRule="auto"/>
              <w:ind w:hanging="360"/>
            </w:pPr>
            <w:r>
              <w:t xml:space="preserve">Confirmation of alignment with AIVP and barcoding standards referenced in the provided link. </w:t>
            </w:r>
          </w:p>
          <w:p w14:paraId="376D9AED" w14:textId="77777777" w:rsidR="00937435" w:rsidRDefault="00573E54">
            <w:pPr>
              <w:numPr>
                <w:ilvl w:val="0"/>
                <w:numId w:val="173"/>
              </w:numPr>
              <w:spacing w:after="0" w:line="239" w:lineRule="auto"/>
              <w:ind w:hanging="360"/>
            </w:pPr>
            <w:r>
              <w:t xml:space="preserve">Confirmation that the bar code picking functionality aligns with GS1 Data Matrix and WHO automated </w:t>
            </w:r>
          </w:p>
          <w:p w14:paraId="02DD381D" w14:textId="77777777" w:rsidR="00937435" w:rsidRDefault="00573E54">
            <w:pPr>
              <w:spacing w:after="0" w:line="259" w:lineRule="auto"/>
              <w:ind w:left="749" w:firstLine="0"/>
            </w:pPr>
            <w:r>
              <w:t xml:space="preserve">identification of Vaccine Products standards. </w:t>
            </w:r>
          </w:p>
        </w:tc>
        <w:tc>
          <w:tcPr>
            <w:tcW w:w="3636" w:type="dxa"/>
            <w:tcBorders>
              <w:top w:val="single" w:sz="4" w:space="0" w:color="000000"/>
              <w:left w:val="single" w:sz="4" w:space="0" w:color="000000"/>
              <w:bottom w:val="single" w:sz="4" w:space="0" w:color="000000"/>
              <w:right w:val="single" w:sz="4" w:space="0" w:color="000000"/>
            </w:tcBorders>
          </w:tcPr>
          <w:p w14:paraId="7BBE64FB" w14:textId="77777777" w:rsidR="00937435" w:rsidRDefault="00937435">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14:paraId="5234F715" w14:textId="77777777" w:rsidR="00937435" w:rsidRDefault="00937435">
            <w:pPr>
              <w:spacing w:after="160" w:line="259" w:lineRule="auto"/>
              <w:ind w:left="0" w:firstLine="0"/>
            </w:pPr>
          </w:p>
        </w:tc>
      </w:tr>
      <w:tr w:rsidR="00937435" w14:paraId="3399097D" w14:textId="77777777">
        <w:trPr>
          <w:trHeight w:val="6358"/>
        </w:trPr>
        <w:tc>
          <w:tcPr>
            <w:tcW w:w="950" w:type="dxa"/>
            <w:tcBorders>
              <w:top w:val="single" w:sz="4" w:space="0" w:color="000000"/>
              <w:left w:val="single" w:sz="4" w:space="0" w:color="000000"/>
              <w:bottom w:val="single" w:sz="4" w:space="0" w:color="000000"/>
              <w:right w:val="single" w:sz="4" w:space="0" w:color="000000"/>
            </w:tcBorders>
          </w:tcPr>
          <w:p w14:paraId="3FD31298" w14:textId="77777777" w:rsidR="00937435" w:rsidRDefault="00573E54">
            <w:pPr>
              <w:spacing w:after="0" w:line="259" w:lineRule="auto"/>
              <w:ind w:left="29" w:firstLine="0"/>
            </w:pPr>
            <w:r>
              <w:t xml:space="preserve">SR-06 </w:t>
            </w:r>
          </w:p>
        </w:tc>
        <w:tc>
          <w:tcPr>
            <w:tcW w:w="3734" w:type="dxa"/>
            <w:tcBorders>
              <w:top w:val="single" w:sz="4" w:space="0" w:color="000000"/>
              <w:left w:val="single" w:sz="4" w:space="0" w:color="000000"/>
              <w:bottom w:val="single" w:sz="4" w:space="0" w:color="000000"/>
              <w:right w:val="single" w:sz="4" w:space="0" w:color="000000"/>
            </w:tcBorders>
          </w:tcPr>
          <w:p w14:paraId="1F7D1661" w14:textId="77777777" w:rsidR="00937435" w:rsidRDefault="00573E54">
            <w:pPr>
              <w:spacing w:after="119" w:line="258" w:lineRule="auto"/>
              <w:ind w:left="29" w:firstLine="0"/>
            </w:pPr>
            <w:r>
              <w:t xml:space="preserve">The Solution should support batch processing capabilities to enable efficient upload, validation, and automated processing. </w:t>
            </w:r>
          </w:p>
          <w:p w14:paraId="1CD053D1" w14:textId="77777777" w:rsidR="00937435" w:rsidRDefault="00573E54">
            <w:pPr>
              <w:spacing w:after="0" w:line="239" w:lineRule="auto"/>
              <w:ind w:left="749" w:hanging="360"/>
            </w:pPr>
            <w:r>
              <w:t>•</w:t>
            </w:r>
            <w:r>
              <w:rPr>
                <w:rFonts w:ascii="Arial" w:eastAsia="Arial" w:hAnsi="Arial" w:cs="Arial"/>
              </w:rPr>
              <w:t xml:space="preserve"> </w:t>
            </w:r>
            <w:r>
              <w:rPr>
                <w:rFonts w:ascii="Arial" w:eastAsia="Arial" w:hAnsi="Arial" w:cs="Arial"/>
              </w:rPr>
              <w:tab/>
            </w:r>
            <w:r>
              <w:t xml:space="preserve">The solution should include functionality for data validation (lot numbers, mandatory review flags).  </w:t>
            </w:r>
          </w:p>
          <w:p w14:paraId="7F2C44D3" w14:textId="77777777" w:rsidR="00937435" w:rsidRDefault="00573E54">
            <w:pPr>
              <w:spacing w:after="0" w:line="259" w:lineRule="auto"/>
              <w:ind w:left="29" w:firstLine="0"/>
            </w:pPr>
            <w:r>
              <w:t xml:space="preserve"> </w:t>
            </w:r>
          </w:p>
        </w:tc>
        <w:tc>
          <w:tcPr>
            <w:tcW w:w="3730" w:type="dxa"/>
            <w:tcBorders>
              <w:top w:val="single" w:sz="4" w:space="0" w:color="000000"/>
              <w:left w:val="single" w:sz="4" w:space="0" w:color="000000"/>
              <w:bottom w:val="single" w:sz="4" w:space="0" w:color="000000"/>
              <w:right w:val="single" w:sz="4" w:space="0" w:color="000000"/>
            </w:tcBorders>
          </w:tcPr>
          <w:p w14:paraId="605952EE" w14:textId="77777777" w:rsidR="00937435" w:rsidRDefault="00573E54">
            <w:pPr>
              <w:spacing w:after="0" w:line="238" w:lineRule="auto"/>
              <w:ind w:left="0" w:firstLine="0"/>
            </w:pPr>
            <w:r>
              <w:rPr>
                <w:b/>
              </w:rPr>
              <w:t>Proponent to describe/provide the following:</w:t>
            </w:r>
            <w:r>
              <w:t xml:space="preserve"> </w:t>
            </w:r>
          </w:p>
          <w:p w14:paraId="5DCF4D1A" w14:textId="77777777" w:rsidR="00937435" w:rsidRDefault="00573E54">
            <w:pPr>
              <w:spacing w:after="0" w:line="259" w:lineRule="auto"/>
              <w:ind w:left="0" w:firstLine="0"/>
            </w:pPr>
            <w:r>
              <w:rPr>
                <w:b/>
              </w:rPr>
              <w:t xml:space="preserve"> </w:t>
            </w:r>
          </w:p>
          <w:p w14:paraId="74CDB3B6" w14:textId="77777777" w:rsidR="00937435" w:rsidRDefault="00573E54">
            <w:pPr>
              <w:numPr>
                <w:ilvl w:val="0"/>
                <w:numId w:val="174"/>
              </w:numPr>
              <w:spacing w:after="0" w:line="239" w:lineRule="auto"/>
              <w:ind w:hanging="360"/>
            </w:pPr>
            <w:r>
              <w:t xml:space="preserve">Batch upload capabilities, including confirmation that the Solution supports batch uploads of vaccine and transfer data in commonly used formats such as Excel, CSV, and HL7, and supports scheduled and on-demand batch workflows. </w:t>
            </w:r>
          </w:p>
          <w:p w14:paraId="12744215" w14:textId="77777777" w:rsidR="00937435" w:rsidRDefault="00573E54">
            <w:pPr>
              <w:numPr>
                <w:ilvl w:val="0"/>
                <w:numId w:val="174"/>
              </w:numPr>
              <w:spacing w:after="0" w:line="239" w:lineRule="auto"/>
              <w:ind w:hanging="360"/>
            </w:pPr>
            <w:r>
              <w:t xml:space="preserve">Automated batch processing functionality, including how stakeholders can upload transfer spreadsheets (Excel/CSV) for automated processing, and how batch jobs are initiated, tracked, and completed. </w:t>
            </w:r>
          </w:p>
          <w:p w14:paraId="1117E7F0" w14:textId="77777777" w:rsidR="00937435" w:rsidRDefault="00573E54">
            <w:pPr>
              <w:numPr>
                <w:ilvl w:val="0"/>
                <w:numId w:val="174"/>
              </w:numPr>
              <w:spacing w:after="0" w:line="259" w:lineRule="auto"/>
              <w:ind w:hanging="360"/>
            </w:pPr>
            <w:r>
              <w:t xml:space="preserve">Batch job management, </w:t>
            </w:r>
          </w:p>
          <w:p w14:paraId="5D29A087" w14:textId="77777777" w:rsidR="00937435" w:rsidRDefault="00573E54">
            <w:pPr>
              <w:spacing w:after="0" w:line="259" w:lineRule="auto"/>
              <w:ind w:left="529" w:right="61" w:firstLine="0"/>
              <w:jc w:val="center"/>
            </w:pPr>
            <w:r>
              <w:t xml:space="preserve">including tools or features used for batch scheduling, </w:t>
            </w:r>
          </w:p>
        </w:tc>
        <w:tc>
          <w:tcPr>
            <w:tcW w:w="3636" w:type="dxa"/>
            <w:tcBorders>
              <w:top w:val="single" w:sz="4" w:space="0" w:color="000000"/>
              <w:left w:val="single" w:sz="4" w:space="0" w:color="000000"/>
              <w:bottom w:val="single" w:sz="4" w:space="0" w:color="000000"/>
              <w:right w:val="single" w:sz="4" w:space="0" w:color="000000"/>
            </w:tcBorders>
          </w:tcPr>
          <w:p w14:paraId="210039AE" w14:textId="77777777" w:rsidR="00937435" w:rsidRDefault="00573E54">
            <w:pPr>
              <w:spacing w:after="0" w:line="259" w:lineRule="auto"/>
              <w:ind w:left="29" w:firstLine="0"/>
            </w:pPr>
            <w:r>
              <w:rPr>
                <w:b/>
              </w:rPr>
              <w:t xml:space="preserve">Evaluators will look for: </w:t>
            </w:r>
            <w:r>
              <w:t xml:space="preserve"> </w:t>
            </w:r>
          </w:p>
          <w:p w14:paraId="20B18B80" w14:textId="77777777" w:rsidR="00937435" w:rsidRDefault="00573E54">
            <w:pPr>
              <w:spacing w:after="96" w:line="259" w:lineRule="auto"/>
              <w:ind w:left="29" w:firstLine="0"/>
            </w:pPr>
            <w:r>
              <w:rPr>
                <w:b/>
              </w:rPr>
              <w:t xml:space="preserve"> </w:t>
            </w:r>
          </w:p>
          <w:p w14:paraId="56416552" w14:textId="77777777" w:rsidR="00937435" w:rsidRDefault="00573E54">
            <w:pPr>
              <w:numPr>
                <w:ilvl w:val="0"/>
                <w:numId w:val="175"/>
              </w:numPr>
              <w:spacing w:after="0" w:line="240" w:lineRule="auto"/>
              <w:ind w:right="22" w:hanging="360"/>
            </w:pPr>
            <w:r>
              <w:t xml:space="preserve">Clear confirmation that the desired batch processing capabilities are supported. </w:t>
            </w:r>
          </w:p>
          <w:p w14:paraId="25D8E0FE" w14:textId="77777777" w:rsidR="00937435" w:rsidRDefault="00573E54">
            <w:pPr>
              <w:numPr>
                <w:ilvl w:val="0"/>
                <w:numId w:val="175"/>
              </w:numPr>
              <w:spacing w:after="0" w:line="239" w:lineRule="auto"/>
              <w:ind w:right="22" w:hanging="360"/>
            </w:pPr>
            <w:r>
              <w:t xml:space="preserve">Demonstrated performance and efficiency in processing large datasets, while minimizing resource consumption and maximizing throughput  </w:t>
            </w:r>
          </w:p>
          <w:p w14:paraId="0C3C40D3" w14:textId="77777777" w:rsidR="00937435" w:rsidRDefault="00573E54">
            <w:pPr>
              <w:numPr>
                <w:ilvl w:val="0"/>
                <w:numId w:val="175"/>
              </w:numPr>
              <w:spacing w:after="0" w:line="239" w:lineRule="auto"/>
              <w:ind w:right="22" w:hanging="360"/>
            </w:pPr>
            <w:r>
              <w:t xml:space="preserve">Robust data validation and error-handling features that reduce the risk of inaccurate or incomplete data entry. </w:t>
            </w:r>
          </w:p>
          <w:p w14:paraId="7E8F9C3D" w14:textId="77777777" w:rsidR="00937435" w:rsidRDefault="00573E54">
            <w:pPr>
              <w:numPr>
                <w:ilvl w:val="0"/>
                <w:numId w:val="175"/>
              </w:numPr>
              <w:spacing w:after="0" w:line="239" w:lineRule="auto"/>
              <w:ind w:right="22" w:hanging="360"/>
            </w:pPr>
            <w:r>
              <w:t xml:space="preserve">Confidence that batch processing supports operational workflows for vaccine data and wholesaler transfers. </w:t>
            </w:r>
          </w:p>
          <w:p w14:paraId="6669DC33" w14:textId="77777777" w:rsidR="00937435" w:rsidRDefault="00573E54">
            <w:pPr>
              <w:tabs>
                <w:tab w:val="center" w:pos="431"/>
                <w:tab w:val="center" w:pos="749"/>
              </w:tabs>
              <w:spacing w:after="0" w:line="259" w:lineRule="auto"/>
              <w:ind w:left="0" w:firstLine="0"/>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6317D1A" w14:textId="77777777" w:rsidR="00937435" w:rsidRDefault="00573E54">
            <w:pPr>
              <w:spacing w:after="0" w:line="259" w:lineRule="auto"/>
              <w:ind w:left="29" w:firstLine="0"/>
            </w:pPr>
            <w:r>
              <w:rPr>
                <w:b/>
              </w:rPr>
              <w:t xml:space="preserve">Desirable </w:t>
            </w:r>
          </w:p>
        </w:tc>
      </w:tr>
    </w:tbl>
    <w:p w14:paraId="110DDF59" w14:textId="77777777" w:rsidR="00937435" w:rsidRDefault="00937435">
      <w:pPr>
        <w:spacing w:after="0" w:line="259" w:lineRule="auto"/>
        <w:ind w:left="-1440" w:right="14104" w:firstLine="0"/>
      </w:pPr>
    </w:p>
    <w:tbl>
      <w:tblPr>
        <w:tblStyle w:val="TableGrid"/>
        <w:tblW w:w="13469" w:type="dxa"/>
        <w:tblInd w:w="-142" w:type="dxa"/>
        <w:tblCellMar>
          <w:left w:w="79" w:type="dxa"/>
          <w:right w:w="79" w:type="dxa"/>
        </w:tblCellMar>
        <w:tblLook w:val="04A0" w:firstRow="1" w:lastRow="0" w:firstColumn="1" w:lastColumn="0" w:noHBand="0" w:noVBand="1"/>
      </w:tblPr>
      <w:tblGrid>
        <w:gridCol w:w="951"/>
        <w:gridCol w:w="3734"/>
        <w:gridCol w:w="3730"/>
        <w:gridCol w:w="3636"/>
        <w:gridCol w:w="1418"/>
      </w:tblGrid>
      <w:tr w:rsidR="00937435" w14:paraId="41203381" w14:textId="77777777">
        <w:trPr>
          <w:trHeight w:val="7738"/>
        </w:trPr>
        <w:tc>
          <w:tcPr>
            <w:tcW w:w="950" w:type="dxa"/>
            <w:tcBorders>
              <w:top w:val="single" w:sz="4" w:space="0" w:color="000000"/>
              <w:left w:val="single" w:sz="4" w:space="0" w:color="000000"/>
              <w:bottom w:val="single" w:sz="4" w:space="0" w:color="000000"/>
              <w:right w:val="single" w:sz="4" w:space="0" w:color="000000"/>
            </w:tcBorders>
          </w:tcPr>
          <w:p w14:paraId="5C3E1220"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544A49B0"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40F9CCA3" w14:textId="77777777" w:rsidR="00937435" w:rsidRDefault="00573E54">
            <w:pPr>
              <w:spacing w:after="0" w:line="238" w:lineRule="auto"/>
              <w:ind w:left="749" w:firstLine="0"/>
            </w:pPr>
            <w:r>
              <w:t xml:space="preserve">monitoring, and operational oversight. </w:t>
            </w:r>
          </w:p>
          <w:p w14:paraId="4A2C720A" w14:textId="77777777" w:rsidR="00937435" w:rsidRDefault="00573E54">
            <w:pPr>
              <w:numPr>
                <w:ilvl w:val="0"/>
                <w:numId w:val="176"/>
              </w:numPr>
              <w:spacing w:after="0" w:line="239" w:lineRule="auto"/>
              <w:ind w:right="13" w:hanging="360"/>
            </w:pPr>
            <w:r>
              <w:t xml:space="preserve">Data validation and quality controls, including validation of lot numbers, mandatory review or exception flagging, and how validation errors are identified and communicated to users. </w:t>
            </w:r>
          </w:p>
          <w:p w14:paraId="261FC7E5" w14:textId="77777777" w:rsidR="00937435" w:rsidRDefault="00573E54">
            <w:pPr>
              <w:numPr>
                <w:ilvl w:val="0"/>
                <w:numId w:val="176"/>
              </w:numPr>
              <w:spacing w:after="0" w:line="239" w:lineRule="auto"/>
              <w:ind w:right="13" w:hanging="360"/>
            </w:pPr>
            <w:r>
              <w:t xml:space="preserve">Reliability and recovery mechanisms, including support for guaranteed delivery, automatic retry mechanisms, failure handling, and recovery processes for failed or partially completed batches. </w:t>
            </w:r>
          </w:p>
          <w:p w14:paraId="2C446300" w14:textId="77777777" w:rsidR="00937435" w:rsidRDefault="00573E54">
            <w:pPr>
              <w:numPr>
                <w:ilvl w:val="0"/>
                <w:numId w:val="176"/>
              </w:numPr>
              <w:spacing w:after="0" w:line="239" w:lineRule="auto"/>
              <w:ind w:right="13" w:hanging="360"/>
            </w:pPr>
            <w:r>
              <w:t xml:space="preserve">Batch processing performance characteristics, including any available performance metrics (e.g., throughput, processing time, volume capacity). </w:t>
            </w:r>
          </w:p>
          <w:p w14:paraId="5696C36D" w14:textId="77777777" w:rsidR="00937435" w:rsidRDefault="00573E54">
            <w:pPr>
              <w:numPr>
                <w:ilvl w:val="0"/>
                <w:numId w:val="176"/>
              </w:numPr>
              <w:spacing w:after="0" w:line="259" w:lineRule="auto"/>
              <w:ind w:right="13" w:hanging="360"/>
            </w:pPr>
            <w:r>
              <w:t xml:space="preserve">If this requirement is not available by default, the proponent should indicate when/if it will be available </w:t>
            </w:r>
          </w:p>
        </w:tc>
        <w:tc>
          <w:tcPr>
            <w:tcW w:w="3636" w:type="dxa"/>
            <w:tcBorders>
              <w:top w:val="single" w:sz="4" w:space="0" w:color="000000"/>
              <w:left w:val="single" w:sz="4" w:space="0" w:color="000000"/>
              <w:bottom w:val="single" w:sz="4" w:space="0" w:color="000000"/>
              <w:right w:val="single" w:sz="4" w:space="0" w:color="000000"/>
            </w:tcBorders>
          </w:tcPr>
          <w:p w14:paraId="70D410ED" w14:textId="77777777" w:rsidR="00937435" w:rsidRDefault="00937435">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14:paraId="129A3642" w14:textId="77777777" w:rsidR="00937435" w:rsidRDefault="00937435">
            <w:pPr>
              <w:spacing w:after="160" w:line="259" w:lineRule="auto"/>
              <w:ind w:left="0" w:firstLine="0"/>
            </w:pPr>
          </w:p>
        </w:tc>
      </w:tr>
      <w:tr w:rsidR="00937435" w14:paraId="33DF6153" w14:textId="77777777">
        <w:trPr>
          <w:trHeight w:val="1666"/>
        </w:trPr>
        <w:tc>
          <w:tcPr>
            <w:tcW w:w="950" w:type="dxa"/>
            <w:tcBorders>
              <w:top w:val="single" w:sz="4" w:space="0" w:color="000000"/>
              <w:left w:val="single" w:sz="4" w:space="0" w:color="000000"/>
              <w:bottom w:val="single" w:sz="4" w:space="0" w:color="000000"/>
              <w:right w:val="single" w:sz="4" w:space="0" w:color="000000"/>
            </w:tcBorders>
          </w:tcPr>
          <w:p w14:paraId="0B64B82E" w14:textId="77777777" w:rsidR="00937435" w:rsidRDefault="00573E54">
            <w:pPr>
              <w:spacing w:after="0" w:line="259" w:lineRule="auto"/>
              <w:ind w:left="29" w:firstLine="0"/>
            </w:pPr>
            <w:r>
              <w:t xml:space="preserve">SR-07 </w:t>
            </w:r>
          </w:p>
        </w:tc>
        <w:tc>
          <w:tcPr>
            <w:tcW w:w="3734" w:type="dxa"/>
            <w:tcBorders>
              <w:top w:val="single" w:sz="4" w:space="0" w:color="000000"/>
              <w:left w:val="single" w:sz="4" w:space="0" w:color="000000"/>
              <w:bottom w:val="single" w:sz="4" w:space="0" w:color="000000"/>
              <w:right w:val="single" w:sz="4" w:space="0" w:color="000000"/>
            </w:tcBorders>
          </w:tcPr>
          <w:p w14:paraId="31FA67CC" w14:textId="77777777" w:rsidR="00937435" w:rsidRDefault="00573E54">
            <w:pPr>
              <w:spacing w:after="120" w:line="238" w:lineRule="auto"/>
              <w:ind w:left="29" w:firstLine="0"/>
            </w:pPr>
            <w:r>
              <w:t xml:space="preserve">The Solution should have the ability to differentiate between a single dose and a multi-dose vial.  </w:t>
            </w:r>
          </w:p>
          <w:p w14:paraId="6E6CC197" w14:textId="77777777" w:rsidR="00937435" w:rsidRDefault="00573E54">
            <w:pPr>
              <w:spacing w:after="0" w:line="259" w:lineRule="auto"/>
              <w:ind w:left="29" w:firstLine="0"/>
            </w:pPr>
            <w:r>
              <w:t xml:space="preserve"> </w:t>
            </w:r>
          </w:p>
        </w:tc>
        <w:tc>
          <w:tcPr>
            <w:tcW w:w="3730" w:type="dxa"/>
            <w:tcBorders>
              <w:top w:val="single" w:sz="4" w:space="0" w:color="000000"/>
              <w:left w:val="single" w:sz="4" w:space="0" w:color="000000"/>
              <w:bottom w:val="single" w:sz="4" w:space="0" w:color="000000"/>
              <w:right w:val="single" w:sz="4" w:space="0" w:color="000000"/>
            </w:tcBorders>
          </w:tcPr>
          <w:p w14:paraId="5D4BBECE" w14:textId="77777777" w:rsidR="00937435" w:rsidRDefault="00573E54">
            <w:pPr>
              <w:spacing w:after="0" w:line="238" w:lineRule="auto"/>
              <w:ind w:left="0" w:firstLine="0"/>
            </w:pPr>
            <w:r>
              <w:rPr>
                <w:b/>
              </w:rPr>
              <w:t xml:space="preserve">Proponent to describe/provide the following: </w:t>
            </w:r>
          </w:p>
          <w:p w14:paraId="3DE3D5E7"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Describe how vaccine product settings are differentiated and customized </w:t>
            </w:r>
          </w:p>
        </w:tc>
        <w:tc>
          <w:tcPr>
            <w:tcW w:w="3636" w:type="dxa"/>
            <w:tcBorders>
              <w:top w:val="single" w:sz="4" w:space="0" w:color="000000"/>
              <w:left w:val="single" w:sz="4" w:space="0" w:color="000000"/>
              <w:bottom w:val="single" w:sz="4" w:space="0" w:color="000000"/>
              <w:right w:val="single" w:sz="4" w:space="0" w:color="000000"/>
            </w:tcBorders>
          </w:tcPr>
          <w:p w14:paraId="6891DC6D" w14:textId="77777777" w:rsidR="00937435" w:rsidRDefault="00573E54">
            <w:pPr>
              <w:spacing w:after="96" w:line="259" w:lineRule="auto"/>
              <w:ind w:left="29" w:firstLine="0"/>
            </w:pPr>
            <w:r>
              <w:rPr>
                <w:b/>
              </w:rPr>
              <w:t xml:space="preserve">Evaluators will look for: </w:t>
            </w:r>
          </w:p>
          <w:p w14:paraId="3EC235D0"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Ease of use for users involved in adding vaccine products </w:t>
            </w:r>
          </w:p>
        </w:tc>
        <w:tc>
          <w:tcPr>
            <w:tcW w:w="1418" w:type="dxa"/>
            <w:tcBorders>
              <w:top w:val="single" w:sz="4" w:space="0" w:color="000000"/>
              <w:left w:val="single" w:sz="4" w:space="0" w:color="000000"/>
              <w:bottom w:val="single" w:sz="4" w:space="0" w:color="000000"/>
              <w:right w:val="single" w:sz="4" w:space="0" w:color="000000"/>
            </w:tcBorders>
          </w:tcPr>
          <w:p w14:paraId="3B973BD6" w14:textId="77777777" w:rsidR="00937435" w:rsidRDefault="00573E54">
            <w:pPr>
              <w:spacing w:after="0" w:line="259" w:lineRule="auto"/>
              <w:ind w:left="29" w:firstLine="0"/>
            </w:pPr>
            <w:r>
              <w:rPr>
                <w:b/>
              </w:rPr>
              <w:t xml:space="preserve">Desirable </w:t>
            </w:r>
          </w:p>
        </w:tc>
      </w:tr>
    </w:tbl>
    <w:p w14:paraId="1BA58C2A" w14:textId="77777777" w:rsidR="00937435" w:rsidRDefault="00937435">
      <w:pPr>
        <w:spacing w:after="0" w:line="259" w:lineRule="auto"/>
        <w:ind w:left="-1440" w:right="14104" w:firstLine="0"/>
      </w:pPr>
    </w:p>
    <w:tbl>
      <w:tblPr>
        <w:tblStyle w:val="TableGrid"/>
        <w:tblW w:w="13469" w:type="dxa"/>
        <w:tblInd w:w="-142" w:type="dxa"/>
        <w:tblCellMar>
          <w:left w:w="79" w:type="dxa"/>
          <w:right w:w="70" w:type="dxa"/>
        </w:tblCellMar>
        <w:tblLook w:val="04A0" w:firstRow="1" w:lastRow="0" w:firstColumn="1" w:lastColumn="0" w:noHBand="0" w:noVBand="1"/>
      </w:tblPr>
      <w:tblGrid>
        <w:gridCol w:w="951"/>
        <w:gridCol w:w="3734"/>
        <w:gridCol w:w="3730"/>
        <w:gridCol w:w="3636"/>
        <w:gridCol w:w="1418"/>
      </w:tblGrid>
      <w:tr w:rsidR="00937435" w14:paraId="133961B6" w14:textId="77777777">
        <w:trPr>
          <w:trHeight w:val="838"/>
        </w:trPr>
        <w:tc>
          <w:tcPr>
            <w:tcW w:w="950" w:type="dxa"/>
            <w:tcBorders>
              <w:top w:val="single" w:sz="4" w:space="0" w:color="000000"/>
              <w:left w:val="single" w:sz="4" w:space="0" w:color="000000"/>
              <w:bottom w:val="single" w:sz="4" w:space="0" w:color="000000"/>
              <w:right w:val="single" w:sz="4" w:space="0" w:color="000000"/>
            </w:tcBorders>
          </w:tcPr>
          <w:p w14:paraId="38FEE706"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25F19AC3"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40CAEC8D" w14:textId="77777777" w:rsidR="00937435" w:rsidRDefault="00573E54">
            <w:pPr>
              <w:spacing w:after="0" w:line="259" w:lineRule="auto"/>
              <w:ind w:left="749" w:right="100" w:hanging="360"/>
              <w:jc w:val="both"/>
            </w:pPr>
            <w:r>
              <w:t>•</w:t>
            </w:r>
            <w:r>
              <w:rPr>
                <w:rFonts w:ascii="Arial" w:eastAsia="Arial" w:hAnsi="Arial" w:cs="Arial"/>
              </w:rPr>
              <w:t xml:space="preserve"> </w:t>
            </w:r>
            <w:r>
              <w:t xml:space="preserve">Examples demonstrating products that are single dose vials and multi dose vials </w:t>
            </w:r>
          </w:p>
        </w:tc>
        <w:tc>
          <w:tcPr>
            <w:tcW w:w="3636" w:type="dxa"/>
            <w:tcBorders>
              <w:top w:val="single" w:sz="4" w:space="0" w:color="000000"/>
              <w:left w:val="single" w:sz="4" w:space="0" w:color="000000"/>
              <w:bottom w:val="single" w:sz="4" w:space="0" w:color="000000"/>
              <w:right w:val="single" w:sz="4" w:space="0" w:color="000000"/>
            </w:tcBorders>
          </w:tcPr>
          <w:p w14:paraId="43E1C287"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Clarity for users ordering single dose vials and multidose vials  </w:t>
            </w:r>
          </w:p>
        </w:tc>
        <w:tc>
          <w:tcPr>
            <w:tcW w:w="1418" w:type="dxa"/>
            <w:tcBorders>
              <w:top w:val="single" w:sz="4" w:space="0" w:color="000000"/>
              <w:left w:val="single" w:sz="4" w:space="0" w:color="000000"/>
              <w:bottom w:val="single" w:sz="4" w:space="0" w:color="000000"/>
              <w:right w:val="single" w:sz="4" w:space="0" w:color="000000"/>
            </w:tcBorders>
          </w:tcPr>
          <w:p w14:paraId="46F07EB3" w14:textId="77777777" w:rsidR="00937435" w:rsidRDefault="00937435">
            <w:pPr>
              <w:spacing w:after="160" w:line="259" w:lineRule="auto"/>
              <w:ind w:left="0" w:firstLine="0"/>
            </w:pPr>
          </w:p>
        </w:tc>
      </w:tr>
      <w:tr w:rsidR="00937435" w14:paraId="765326B0" w14:textId="77777777">
        <w:trPr>
          <w:trHeight w:val="7738"/>
        </w:trPr>
        <w:tc>
          <w:tcPr>
            <w:tcW w:w="950" w:type="dxa"/>
            <w:tcBorders>
              <w:top w:val="single" w:sz="4" w:space="0" w:color="000000"/>
              <w:left w:val="single" w:sz="4" w:space="0" w:color="000000"/>
              <w:bottom w:val="single" w:sz="4" w:space="0" w:color="000000"/>
              <w:right w:val="single" w:sz="4" w:space="0" w:color="000000"/>
            </w:tcBorders>
          </w:tcPr>
          <w:p w14:paraId="1B663DF0" w14:textId="77777777" w:rsidR="00937435" w:rsidRDefault="00573E54">
            <w:pPr>
              <w:spacing w:after="0" w:line="259" w:lineRule="auto"/>
              <w:ind w:left="29" w:firstLine="0"/>
            </w:pPr>
            <w:r>
              <w:t xml:space="preserve">SR-08 </w:t>
            </w:r>
          </w:p>
        </w:tc>
        <w:tc>
          <w:tcPr>
            <w:tcW w:w="3734" w:type="dxa"/>
            <w:tcBorders>
              <w:top w:val="single" w:sz="4" w:space="0" w:color="000000"/>
              <w:left w:val="single" w:sz="4" w:space="0" w:color="000000"/>
              <w:bottom w:val="single" w:sz="4" w:space="0" w:color="000000"/>
              <w:right w:val="single" w:sz="4" w:space="0" w:color="000000"/>
            </w:tcBorders>
          </w:tcPr>
          <w:p w14:paraId="3C62EA38" w14:textId="77777777" w:rsidR="00937435" w:rsidRDefault="00573E54">
            <w:pPr>
              <w:spacing w:after="0" w:line="238" w:lineRule="auto"/>
              <w:ind w:left="29" w:firstLine="0"/>
            </w:pPr>
            <w:r>
              <w:t xml:space="preserve">The Solution should have vaccine inventory capabilities to manage provincially funded vaccine inventories at three levels </w:t>
            </w:r>
          </w:p>
          <w:p w14:paraId="39C02B81" w14:textId="77777777" w:rsidR="00937435" w:rsidRDefault="00573E54">
            <w:pPr>
              <w:spacing w:after="0" w:line="259" w:lineRule="auto"/>
              <w:ind w:left="29" w:firstLine="0"/>
            </w:pPr>
            <w:r>
              <w:t xml:space="preserve">(Community Providers, PCA Vaccine Depot, and the PVD) and keep separate inventories in the 2nd and 3rd levels within 3 months of entering a Contract.  </w:t>
            </w:r>
          </w:p>
        </w:tc>
        <w:tc>
          <w:tcPr>
            <w:tcW w:w="3730" w:type="dxa"/>
            <w:tcBorders>
              <w:top w:val="single" w:sz="4" w:space="0" w:color="000000"/>
              <w:left w:val="single" w:sz="4" w:space="0" w:color="000000"/>
              <w:bottom w:val="single" w:sz="4" w:space="0" w:color="000000"/>
              <w:right w:val="single" w:sz="4" w:space="0" w:color="000000"/>
            </w:tcBorders>
          </w:tcPr>
          <w:p w14:paraId="1C51C071" w14:textId="77777777" w:rsidR="00937435" w:rsidRDefault="00573E54">
            <w:pPr>
              <w:spacing w:after="0" w:line="238" w:lineRule="auto"/>
              <w:ind w:left="0" w:firstLine="0"/>
            </w:pPr>
            <w:r>
              <w:rPr>
                <w:b/>
              </w:rPr>
              <w:t xml:space="preserve">Proponent to describe/provide the following: </w:t>
            </w:r>
          </w:p>
          <w:p w14:paraId="07507AF5" w14:textId="77777777" w:rsidR="00937435" w:rsidRDefault="00573E54">
            <w:pPr>
              <w:numPr>
                <w:ilvl w:val="0"/>
                <w:numId w:val="177"/>
              </w:numPr>
              <w:spacing w:after="0" w:line="239" w:lineRule="auto"/>
              <w:ind w:hanging="360"/>
            </w:pPr>
            <w:r>
              <w:t xml:space="preserve">Description of how the Solution supports the management of both private and provincially funded vaccine inventories </w:t>
            </w:r>
          </w:p>
          <w:p w14:paraId="3589BC8E" w14:textId="77777777" w:rsidR="00937435" w:rsidRDefault="00573E54">
            <w:pPr>
              <w:numPr>
                <w:ilvl w:val="0"/>
                <w:numId w:val="177"/>
              </w:numPr>
              <w:spacing w:after="0" w:line="239" w:lineRule="auto"/>
              <w:ind w:hanging="360"/>
            </w:pPr>
            <w:r>
              <w:t xml:space="preserve">Explanation of how inventories are managed across three distinct levels, including how inventory data is structured and maintained at each level </w:t>
            </w:r>
          </w:p>
          <w:p w14:paraId="00136C3B" w14:textId="77777777" w:rsidR="00937435" w:rsidRDefault="00573E54">
            <w:pPr>
              <w:numPr>
                <w:ilvl w:val="0"/>
                <w:numId w:val="177"/>
              </w:numPr>
              <w:spacing w:after="0" w:line="239" w:lineRule="auto"/>
              <w:ind w:hanging="360"/>
            </w:pPr>
            <w:r>
              <w:t xml:space="preserve">Details on how the Solution ensures separate and distinct inventories for private and provincially funded vaccines at 2nd and 3rd levels </w:t>
            </w:r>
          </w:p>
          <w:p w14:paraId="042BC258" w14:textId="77777777" w:rsidR="00937435" w:rsidRDefault="00573E54">
            <w:pPr>
              <w:numPr>
                <w:ilvl w:val="0"/>
                <w:numId w:val="177"/>
              </w:numPr>
              <w:spacing w:after="0" w:line="239" w:lineRule="auto"/>
              <w:ind w:hanging="360"/>
            </w:pPr>
            <w:r>
              <w:t xml:space="preserve">Confirmation of the implementation timeline, demonstrating the ability to meet the requirement within 3 months of contract execution </w:t>
            </w:r>
          </w:p>
          <w:p w14:paraId="1DCB5236" w14:textId="77777777" w:rsidR="00937435" w:rsidRDefault="00573E54">
            <w:pPr>
              <w:numPr>
                <w:ilvl w:val="0"/>
                <w:numId w:val="177"/>
              </w:numPr>
              <w:spacing w:after="0" w:line="259" w:lineRule="auto"/>
              <w:ind w:hanging="360"/>
            </w:pPr>
            <w:r>
              <w:t xml:space="preserve">Examples illustrating inventory separation and reporting by funding type and level </w:t>
            </w:r>
          </w:p>
        </w:tc>
        <w:tc>
          <w:tcPr>
            <w:tcW w:w="3636" w:type="dxa"/>
            <w:tcBorders>
              <w:top w:val="single" w:sz="4" w:space="0" w:color="000000"/>
              <w:left w:val="single" w:sz="4" w:space="0" w:color="000000"/>
              <w:bottom w:val="single" w:sz="4" w:space="0" w:color="000000"/>
              <w:right w:val="single" w:sz="4" w:space="0" w:color="000000"/>
            </w:tcBorders>
          </w:tcPr>
          <w:p w14:paraId="1C1D9125" w14:textId="77777777" w:rsidR="00937435" w:rsidRDefault="00573E54">
            <w:pPr>
              <w:spacing w:after="96" w:line="259" w:lineRule="auto"/>
              <w:ind w:left="29" w:firstLine="0"/>
            </w:pPr>
            <w:r>
              <w:rPr>
                <w:b/>
              </w:rPr>
              <w:t xml:space="preserve">Evaluators will look for: </w:t>
            </w:r>
          </w:p>
          <w:p w14:paraId="3555EA3B" w14:textId="77777777" w:rsidR="00937435" w:rsidRDefault="00573E54">
            <w:pPr>
              <w:numPr>
                <w:ilvl w:val="0"/>
                <w:numId w:val="178"/>
              </w:numPr>
              <w:spacing w:after="0" w:line="239" w:lineRule="auto"/>
              <w:ind w:right="7" w:hanging="360"/>
            </w:pPr>
            <w:r>
              <w:t xml:space="preserve">Clear demonstration that the Solution can fully segregate private and provincially funded inventories at the 2nd and </w:t>
            </w:r>
          </w:p>
          <w:p w14:paraId="3C07BAF4" w14:textId="77777777" w:rsidR="00937435" w:rsidRDefault="00573E54">
            <w:pPr>
              <w:spacing w:after="0" w:line="259" w:lineRule="auto"/>
              <w:ind w:left="749" w:firstLine="0"/>
            </w:pPr>
            <w:r>
              <w:t xml:space="preserve">3rd levels </w:t>
            </w:r>
          </w:p>
          <w:p w14:paraId="0F9BF8D9" w14:textId="77777777" w:rsidR="00937435" w:rsidRDefault="00573E54">
            <w:pPr>
              <w:numPr>
                <w:ilvl w:val="0"/>
                <w:numId w:val="178"/>
              </w:numPr>
              <w:spacing w:after="0" w:line="239" w:lineRule="auto"/>
              <w:ind w:right="7" w:hanging="360"/>
            </w:pPr>
            <w:r>
              <w:t xml:space="preserve">Evidence that inventory management across all three levels is supported in a reliable manner </w:t>
            </w:r>
          </w:p>
          <w:p w14:paraId="6DA662AA" w14:textId="77777777" w:rsidR="00937435" w:rsidRDefault="00573E54">
            <w:pPr>
              <w:numPr>
                <w:ilvl w:val="0"/>
                <w:numId w:val="178"/>
              </w:numPr>
              <w:spacing w:after="0" w:line="239" w:lineRule="auto"/>
              <w:ind w:right="7" w:hanging="360"/>
            </w:pPr>
            <w:r>
              <w:t xml:space="preserve">Confidence that the Solution can be implemented within the required </w:t>
            </w:r>
            <w:proofErr w:type="gramStart"/>
            <w:r>
              <w:t>three month</w:t>
            </w:r>
            <w:proofErr w:type="gramEnd"/>
            <w:r>
              <w:t xml:space="preserve"> timeframe </w:t>
            </w:r>
          </w:p>
          <w:p w14:paraId="2323F8B0" w14:textId="77777777" w:rsidR="00937435" w:rsidRDefault="00573E54">
            <w:pPr>
              <w:numPr>
                <w:ilvl w:val="0"/>
                <w:numId w:val="178"/>
              </w:numPr>
              <w:spacing w:after="0" w:line="259" w:lineRule="auto"/>
              <w:ind w:right="7" w:hanging="360"/>
            </w:pPr>
            <w:r>
              <w:t xml:space="preserve">Clarity and technical feasibility of the proposed approach </w:t>
            </w:r>
          </w:p>
        </w:tc>
        <w:tc>
          <w:tcPr>
            <w:tcW w:w="1418" w:type="dxa"/>
            <w:tcBorders>
              <w:top w:val="single" w:sz="4" w:space="0" w:color="000000"/>
              <w:left w:val="single" w:sz="4" w:space="0" w:color="000000"/>
              <w:bottom w:val="single" w:sz="4" w:space="0" w:color="000000"/>
              <w:right w:val="single" w:sz="4" w:space="0" w:color="000000"/>
            </w:tcBorders>
          </w:tcPr>
          <w:p w14:paraId="36084531" w14:textId="77777777" w:rsidR="00937435" w:rsidRDefault="00573E54">
            <w:pPr>
              <w:spacing w:after="0" w:line="259" w:lineRule="auto"/>
              <w:ind w:left="29" w:firstLine="0"/>
            </w:pPr>
            <w:r>
              <w:rPr>
                <w:b/>
              </w:rPr>
              <w:t xml:space="preserve">Desirable </w:t>
            </w:r>
          </w:p>
        </w:tc>
      </w:tr>
      <w:tr w:rsidR="00937435" w14:paraId="4C8AF321" w14:textId="77777777">
        <w:trPr>
          <w:trHeight w:val="958"/>
        </w:trPr>
        <w:tc>
          <w:tcPr>
            <w:tcW w:w="950" w:type="dxa"/>
            <w:tcBorders>
              <w:top w:val="single" w:sz="4" w:space="0" w:color="000000"/>
              <w:left w:val="single" w:sz="4" w:space="0" w:color="000000"/>
              <w:bottom w:val="single" w:sz="4" w:space="0" w:color="000000"/>
              <w:right w:val="single" w:sz="4" w:space="0" w:color="000000"/>
            </w:tcBorders>
          </w:tcPr>
          <w:p w14:paraId="6F002F7C" w14:textId="77777777" w:rsidR="00937435" w:rsidRDefault="00573E54">
            <w:pPr>
              <w:spacing w:after="0" w:line="259" w:lineRule="auto"/>
              <w:ind w:left="29" w:firstLine="0"/>
            </w:pPr>
            <w:r>
              <w:lastRenderedPageBreak/>
              <w:t xml:space="preserve">SR-09 </w:t>
            </w:r>
          </w:p>
        </w:tc>
        <w:tc>
          <w:tcPr>
            <w:tcW w:w="3734" w:type="dxa"/>
            <w:tcBorders>
              <w:top w:val="single" w:sz="4" w:space="0" w:color="000000"/>
              <w:left w:val="single" w:sz="4" w:space="0" w:color="000000"/>
              <w:bottom w:val="single" w:sz="4" w:space="0" w:color="000000"/>
              <w:right w:val="single" w:sz="4" w:space="0" w:color="000000"/>
            </w:tcBorders>
          </w:tcPr>
          <w:p w14:paraId="752AAA7E" w14:textId="77777777" w:rsidR="00937435" w:rsidRDefault="00573E54">
            <w:pPr>
              <w:spacing w:after="96" w:line="259" w:lineRule="auto"/>
              <w:ind w:left="29" w:firstLine="0"/>
            </w:pPr>
            <w:r>
              <w:rPr>
                <w:b/>
              </w:rPr>
              <w:t xml:space="preserve">Vaccine Holding: </w:t>
            </w:r>
          </w:p>
          <w:p w14:paraId="00DBAD1F" w14:textId="77777777" w:rsidR="00937435" w:rsidRDefault="00573E54">
            <w:pPr>
              <w:spacing w:after="0" w:line="259" w:lineRule="auto"/>
              <w:ind w:left="29" w:firstLine="0"/>
            </w:pPr>
            <w:r>
              <w:t xml:space="preserve">The Solution must have the ability to print a picking/packing slip </w:t>
            </w:r>
          </w:p>
        </w:tc>
        <w:tc>
          <w:tcPr>
            <w:tcW w:w="3730" w:type="dxa"/>
            <w:tcBorders>
              <w:top w:val="single" w:sz="4" w:space="0" w:color="000000"/>
              <w:left w:val="single" w:sz="4" w:space="0" w:color="000000"/>
              <w:bottom w:val="single" w:sz="4" w:space="0" w:color="000000"/>
              <w:right w:val="single" w:sz="4" w:space="0" w:color="000000"/>
            </w:tcBorders>
          </w:tcPr>
          <w:p w14:paraId="068D2FCB" w14:textId="77777777" w:rsidR="00937435" w:rsidRDefault="00573E54">
            <w:pPr>
              <w:spacing w:after="0" w:line="259" w:lineRule="auto"/>
              <w:ind w:left="0" w:firstLine="0"/>
            </w:pPr>
            <w:r>
              <w:rPr>
                <w:b/>
              </w:rPr>
              <w:t xml:space="preserve">Proponent to describe/provide the following: </w:t>
            </w:r>
          </w:p>
        </w:tc>
        <w:tc>
          <w:tcPr>
            <w:tcW w:w="3636" w:type="dxa"/>
            <w:tcBorders>
              <w:top w:val="single" w:sz="4" w:space="0" w:color="000000"/>
              <w:left w:val="single" w:sz="4" w:space="0" w:color="000000"/>
              <w:bottom w:val="single" w:sz="4" w:space="0" w:color="000000"/>
              <w:right w:val="single" w:sz="4" w:space="0" w:color="000000"/>
            </w:tcBorders>
          </w:tcPr>
          <w:p w14:paraId="716F34B1" w14:textId="77777777" w:rsidR="00937435" w:rsidRDefault="00573E54">
            <w:pPr>
              <w:spacing w:after="0" w:line="259" w:lineRule="auto"/>
              <w:ind w:left="29" w:firstLine="0"/>
            </w:pPr>
            <w:r>
              <w:rPr>
                <w:b/>
              </w:rPr>
              <w:t xml:space="preserve">Evaluators will look for: </w:t>
            </w:r>
          </w:p>
        </w:tc>
        <w:tc>
          <w:tcPr>
            <w:tcW w:w="1418" w:type="dxa"/>
            <w:tcBorders>
              <w:top w:val="single" w:sz="4" w:space="0" w:color="000000"/>
              <w:left w:val="single" w:sz="4" w:space="0" w:color="000000"/>
              <w:bottom w:val="single" w:sz="4" w:space="0" w:color="000000"/>
              <w:right w:val="single" w:sz="4" w:space="0" w:color="000000"/>
            </w:tcBorders>
          </w:tcPr>
          <w:p w14:paraId="52456D9D" w14:textId="77777777" w:rsidR="00937435" w:rsidRDefault="00573E54">
            <w:pPr>
              <w:spacing w:after="0" w:line="259" w:lineRule="auto"/>
              <w:ind w:left="29" w:firstLine="0"/>
              <w:jc w:val="both"/>
            </w:pPr>
            <w:r>
              <w:rPr>
                <w:b/>
                <w:color w:val="FF0000"/>
              </w:rPr>
              <w:t>Mandatory</w:t>
            </w:r>
            <w:r>
              <w:rPr>
                <w:b/>
              </w:rPr>
              <w:t xml:space="preserve"> </w:t>
            </w:r>
          </w:p>
        </w:tc>
      </w:tr>
    </w:tbl>
    <w:p w14:paraId="099E23B1" w14:textId="77777777" w:rsidR="00937435" w:rsidRDefault="00937435">
      <w:pPr>
        <w:spacing w:after="0" w:line="259" w:lineRule="auto"/>
        <w:ind w:left="-1440" w:right="14104" w:firstLine="0"/>
      </w:pPr>
    </w:p>
    <w:tbl>
      <w:tblPr>
        <w:tblStyle w:val="TableGrid"/>
        <w:tblW w:w="13469" w:type="dxa"/>
        <w:tblInd w:w="-142" w:type="dxa"/>
        <w:tblCellMar>
          <w:left w:w="79" w:type="dxa"/>
          <w:right w:w="70" w:type="dxa"/>
        </w:tblCellMar>
        <w:tblLook w:val="04A0" w:firstRow="1" w:lastRow="0" w:firstColumn="1" w:lastColumn="0" w:noHBand="0" w:noVBand="1"/>
      </w:tblPr>
      <w:tblGrid>
        <w:gridCol w:w="951"/>
        <w:gridCol w:w="3734"/>
        <w:gridCol w:w="3730"/>
        <w:gridCol w:w="3636"/>
        <w:gridCol w:w="1418"/>
      </w:tblGrid>
      <w:tr w:rsidR="00937435" w14:paraId="5EC056AB" w14:textId="77777777">
        <w:trPr>
          <w:trHeight w:val="4150"/>
        </w:trPr>
        <w:tc>
          <w:tcPr>
            <w:tcW w:w="950" w:type="dxa"/>
            <w:tcBorders>
              <w:top w:val="single" w:sz="4" w:space="0" w:color="000000"/>
              <w:left w:val="single" w:sz="4" w:space="0" w:color="000000"/>
              <w:bottom w:val="single" w:sz="4" w:space="0" w:color="000000"/>
              <w:right w:val="single" w:sz="4" w:space="0" w:color="000000"/>
            </w:tcBorders>
          </w:tcPr>
          <w:p w14:paraId="12CBE398"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32E6EABA" w14:textId="77777777" w:rsidR="00937435" w:rsidRDefault="00573E54">
            <w:pPr>
              <w:spacing w:after="0" w:line="238" w:lineRule="auto"/>
              <w:ind w:left="29" w:firstLine="0"/>
            </w:pPr>
            <w:r>
              <w:t xml:space="preserve">clearly displaying vaccine holding point location by PVD, PCA </w:t>
            </w:r>
          </w:p>
          <w:p w14:paraId="5FC7B75D" w14:textId="77777777" w:rsidR="00937435" w:rsidRDefault="00573E54">
            <w:pPr>
              <w:spacing w:after="0" w:line="259" w:lineRule="auto"/>
              <w:ind w:left="29" w:firstLine="0"/>
            </w:pPr>
            <w:r>
              <w:t xml:space="preserve">Vaccine Depot and Provider </w:t>
            </w:r>
          </w:p>
          <w:p w14:paraId="0BD243CE" w14:textId="77777777" w:rsidR="00937435" w:rsidRDefault="00573E54">
            <w:pPr>
              <w:spacing w:after="0" w:line="259" w:lineRule="auto"/>
              <w:ind w:left="29" w:firstLine="0"/>
            </w:pPr>
            <w:r>
              <w:t xml:space="preserve">Clinics, with the ability to restrict where the system picks products from.  </w:t>
            </w:r>
          </w:p>
        </w:tc>
        <w:tc>
          <w:tcPr>
            <w:tcW w:w="3730" w:type="dxa"/>
            <w:tcBorders>
              <w:top w:val="single" w:sz="4" w:space="0" w:color="000000"/>
              <w:left w:val="single" w:sz="4" w:space="0" w:color="000000"/>
              <w:bottom w:val="single" w:sz="4" w:space="0" w:color="000000"/>
              <w:right w:val="single" w:sz="4" w:space="0" w:color="000000"/>
            </w:tcBorders>
          </w:tcPr>
          <w:p w14:paraId="1C7FE139" w14:textId="77777777" w:rsidR="00937435" w:rsidRDefault="00573E54">
            <w:pPr>
              <w:numPr>
                <w:ilvl w:val="0"/>
                <w:numId w:val="179"/>
              </w:numPr>
              <w:spacing w:after="0" w:line="239" w:lineRule="auto"/>
              <w:ind w:hanging="360"/>
            </w:pPr>
            <w:r>
              <w:t xml:space="preserve">Describe how picking and packing slips are generated and printed showing holding point locations </w:t>
            </w:r>
          </w:p>
          <w:p w14:paraId="70F001B3" w14:textId="77777777" w:rsidR="00937435" w:rsidRDefault="00573E54">
            <w:pPr>
              <w:numPr>
                <w:ilvl w:val="0"/>
                <w:numId w:val="179"/>
              </w:numPr>
              <w:spacing w:after="0" w:line="259" w:lineRule="auto"/>
              <w:ind w:hanging="360"/>
            </w:pPr>
            <w:r>
              <w:t xml:space="preserve">Details on supported storage </w:t>
            </w:r>
          </w:p>
          <w:p w14:paraId="427E207F" w14:textId="77777777" w:rsidR="00937435" w:rsidRDefault="00573E54">
            <w:pPr>
              <w:spacing w:after="0" w:line="238" w:lineRule="auto"/>
              <w:ind w:left="749" w:right="9" w:firstLine="0"/>
            </w:pPr>
            <w:r>
              <w:t xml:space="preserve">levels (e.g. fridge, cart, shelf) and how they are configured </w:t>
            </w:r>
          </w:p>
          <w:p w14:paraId="7BB17456" w14:textId="77777777" w:rsidR="00937435" w:rsidRDefault="00573E54">
            <w:pPr>
              <w:numPr>
                <w:ilvl w:val="0"/>
                <w:numId w:val="179"/>
              </w:numPr>
              <w:spacing w:after="0" w:line="239" w:lineRule="auto"/>
              <w:ind w:hanging="360"/>
            </w:pPr>
            <w:r>
              <w:t xml:space="preserve">An explanation of how the Solution restricts or controls where products are picked from </w:t>
            </w:r>
          </w:p>
          <w:p w14:paraId="61C8FD07" w14:textId="77777777" w:rsidR="00937435" w:rsidRDefault="00573E54">
            <w:pPr>
              <w:numPr>
                <w:ilvl w:val="0"/>
                <w:numId w:val="179"/>
              </w:numPr>
              <w:spacing w:after="0" w:line="259" w:lineRule="auto"/>
              <w:ind w:hanging="360"/>
            </w:pPr>
            <w:r>
              <w:t xml:space="preserve">Provide at least one example of a sample picking/packing slips </w:t>
            </w:r>
          </w:p>
        </w:tc>
        <w:tc>
          <w:tcPr>
            <w:tcW w:w="3636" w:type="dxa"/>
            <w:tcBorders>
              <w:top w:val="single" w:sz="4" w:space="0" w:color="000000"/>
              <w:left w:val="single" w:sz="4" w:space="0" w:color="000000"/>
              <w:bottom w:val="single" w:sz="4" w:space="0" w:color="000000"/>
              <w:right w:val="single" w:sz="4" w:space="0" w:color="000000"/>
            </w:tcBorders>
          </w:tcPr>
          <w:p w14:paraId="769FE40F" w14:textId="77777777" w:rsidR="00937435" w:rsidRDefault="00573E54">
            <w:pPr>
              <w:numPr>
                <w:ilvl w:val="0"/>
                <w:numId w:val="180"/>
              </w:numPr>
              <w:spacing w:after="0" w:line="240" w:lineRule="auto"/>
              <w:ind w:hanging="360"/>
            </w:pPr>
            <w:r>
              <w:t xml:space="preserve">The Solution’s ability to clearly display vaccine holding locations </w:t>
            </w:r>
          </w:p>
          <w:p w14:paraId="6EFD1094" w14:textId="77777777" w:rsidR="00937435" w:rsidRDefault="00573E54">
            <w:pPr>
              <w:numPr>
                <w:ilvl w:val="0"/>
                <w:numId w:val="180"/>
              </w:numPr>
              <w:spacing w:after="0" w:line="240" w:lineRule="auto"/>
              <w:ind w:hanging="360"/>
            </w:pPr>
            <w:r>
              <w:t xml:space="preserve">Support for multiple storage levels and </w:t>
            </w:r>
            <w:proofErr w:type="spellStart"/>
            <w:r>
              <w:t>locationbased</w:t>
            </w:r>
            <w:proofErr w:type="spellEnd"/>
            <w:r>
              <w:t xml:space="preserve"> picking </w:t>
            </w:r>
          </w:p>
          <w:p w14:paraId="7D71E4A4" w14:textId="77777777" w:rsidR="00937435" w:rsidRDefault="00573E54">
            <w:pPr>
              <w:numPr>
                <w:ilvl w:val="0"/>
                <w:numId w:val="180"/>
              </w:numPr>
              <w:spacing w:after="0" w:line="240" w:lineRule="auto"/>
              <w:ind w:hanging="360"/>
            </w:pPr>
            <w:r>
              <w:t xml:space="preserve">Effectiveness of controls restricting product selection and picking locations </w:t>
            </w:r>
          </w:p>
          <w:p w14:paraId="155D508E" w14:textId="77777777" w:rsidR="00937435" w:rsidRDefault="00573E54">
            <w:pPr>
              <w:numPr>
                <w:ilvl w:val="0"/>
                <w:numId w:val="180"/>
              </w:numPr>
              <w:spacing w:after="0" w:line="259" w:lineRule="auto"/>
              <w:ind w:hanging="360"/>
            </w:pPr>
            <w:r>
              <w:t xml:space="preserve">Feasibility of delivering the required functionality within the stated timeline </w:t>
            </w:r>
          </w:p>
        </w:tc>
        <w:tc>
          <w:tcPr>
            <w:tcW w:w="1418" w:type="dxa"/>
            <w:tcBorders>
              <w:top w:val="single" w:sz="4" w:space="0" w:color="000000"/>
              <w:left w:val="single" w:sz="4" w:space="0" w:color="000000"/>
              <w:bottom w:val="single" w:sz="4" w:space="0" w:color="000000"/>
              <w:right w:val="single" w:sz="4" w:space="0" w:color="000000"/>
            </w:tcBorders>
          </w:tcPr>
          <w:p w14:paraId="37E81D7F" w14:textId="77777777" w:rsidR="00937435" w:rsidRDefault="00937435">
            <w:pPr>
              <w:spacing w:after="160" w:line="259" w:lineRule="auto"/>
              <w:ind w:left="0" w:firstLine="0"/>
            </w:pPr>
          </w:p>
        </w:tc>
      </w:tr>
      <w:tr w:rsidR="00937435" w14:paraId="3AFED585" w14:textId="77777777">
        <w:trPr>
          <w:trHeight w:val="4150"/>
        </w:trPr>
        <w:tc>
          <w:tcPr>
            <w:tcW w:w="950" w:type="dxa"/>
            <w:tcBorders>
              <w:top w:val="single" w:sz="4" w:space="0" w:color="000000"/>
              <w:left w:val="single" w:sz="4" w:space="0" w:color="000000"/>
              <w:bottom w:val="single" w:sz="4" w:space="0" w:color="000000"/>
              <w:right w:val="single" w:sz="4" w:space="0" w:color="000000"/>
            </w:tcBorders>
          </w:tcPr>
          <w:p w14:paraId="13C9CD8B" w14:textId="77777777" w:rsidR="00937435" w:rsidRDefault="00573E54">
            <w:pPr>
              <w:spacing w:after="0" w:line="259" w:lineRule="auto"/>
              <w:ind w:left="29" w:firstLine="0"/>
            </w:pPr>
            <w:r>
              <w:t xml:space="preserve">SR-10 </w:t>
            </w:r>
          </w:p>
        </w:tc>
        <w:tc>
          <w:tcPr>
            <w:tcW w:w="3734" w:type="dxa"/>
            <w:tcBorders>
              <w:top w:val="single" w:sz="4" w:space="0" w:color="000000"/>
              <w:left w:val="single" w:sz="4" w:space="0" w:color="000000"/>
              <w:bottom w:val="single" w:sz="4" w:space="0" w:color="000000"/>
              <w:right w:val="single" w:sz="4" w:space="0" w:color="000000"/>
            </w:tcBorders>
          </w:tcPr>
          <w:p w14:paraId="3FDF04CB" w14:textId="77777777" w:rsidR="00937435" w:rsidRDefault="00573E54">
            <w:pPr>
              <w:spacing w:after="0" w:line="259" w:lineRule="auto"/>
              <w:ind w:left="29" w:firstLine="0"/>
            </w:pPr>
            <w:r>
              <w:t xml:space="preserve">The Solution should have the ability to move product between inventory holding points (Minimum of 3 optional storage levels, - Fridge, cart, shelf) at the PVD level. </w:t>
            </w:r>
          </w:p>
        </w:tc>
        <w:tc>
          <w:tcPr>
            <w:tcW w:w="3730" w:type="dxa"/>
            <w:tcBorders>
              <w:top w:val="single" w:sz="4" w:space="0" w:color="000000"/>
              <w:left w:val="single" w:sz="4" w:space="0" w:color="000000"/>
              <w:bottom w:val="single" w:sz="4" w:space="0" w:color="000000"/>
              <w:right w:val="single" w:sz="4" w:space="0" w:color="000000"/>
            </w:tcBorders>
          </w:tcPr>
          <w:p w14:paraId="69C7BB88" w14:textId="77777777" w:rsidR="00937435" w:rsidRDefault="00573E54">
            <w:pPr>
              <w:spacing w:after="0" w:line="238" w:lineRule="auto"/>
              <w:ind w:left="0" w:firstLine="0"/>
            </w:pPr>
            <w:r>
              <w:rPr>
                <w:b/>
              </w:rPr>
              <w:t xml:space="preserve">Proponent to describe/provide the following: </w:t>
            </w:r>
          </w:p>
          <w:p w14:paraId="2E723DCE" w14:textId="77777777" w:rsidR="00937435" w:rsidRDefault="00573E54">
            <w:pPr>
              <w:numPr>
                <w:ilvl w:val="0"/>
                <w:numId w:val="181"/>
              </w:numPr>
              <w:spacing w:after="0" w:line="240" w:lineRule="auto"/>
              <w:ind w:hanging="360"/>
            </w:pPr>
            <w:r>
              <w:t xml:space="preserve">Description of how products are transferred between inventory holding points </w:t>
            </w:r>
          </w:p>
          <w:p w14:paraId="6FB9C2CD" w14:textId="77777777" w:rsidR="00937435" w:rsidRDefault="00573E54">
            <w:pPr>
              <w:numPr>
                <w:ilvl w:val="0"/>
                <w:numId w:val="181"/>
              </w:numPr>
              <w:spacing w:after="0" w:line="239" w:lineRule="auto"/>
              <w:ind w:hanging="360"/>
            </w:pPr>
            <w:r>
              <w:t xml:space="preserve">An explanation of how inventory accuracy is maintained during product movements </w:t>
            </w:r>
          </w:p>
          <w:p w14:paraId="447330CD" w14:textId="77777777" w:rsidR="00937435" w:rsidRDefault="00573E54">
            <w:pPr>
              <w:numPr>
                <w:ilvl w:val="0"/>
                <w:numId w:val="181"/>
              </w:numPr>
              <w:spacing w:after="0" w:line="239" w:lineRule="auto"/>
              <w:ind w:hanging="360"/>
            </w:pPr>
            <w:r>
              <w:t xml:space="preserve">Details on the supported storage levels and how transfers are managed between them </w:t>
            </w:r>
          </w:p>
          <w:p w14:paraId="12240BC1" w14:textId="77777777" w:rsidR="00937435" w:rsidRDefault="00573E54">
            <w:pPr>
              <w:numPr>
                <w:ilvl w:val="0"/>
                <w:numId w:val="181"/>
              </w:numPr>
              <w:spacing w:after="0" w:line="259" w:lineRule="auto"/>
              <w:ind w:hanging="360"/>
            </w:pPr>
            <w:r>
              <w:lastRenderedPageBreak/>
              <w:t xml:space="preserve">Examples of inventory transfer functionality </w:t>
            </w:r>
          </w:p>
        </w:tc>
        <w:tc>
          <w:tcPr>
            <w:tcW w:w="3636" w:type="dxa"/>
            <w:tcBorders>
              <w:top w:val="single" w:sz="4" w:space="0" w:color="000000"/>
              <w:left w:val="single" w:sz="4" w:space="0" w:color="000000"/>
              <w:bottom w:val="single" w:sz="4" w:space="0" w:color="000000"/>
              <w:right w:val="single" w:sz="4" w:space="0" w:color="000000"/>
            </w:tcBorders>
          </w:tcPr>
          <w:p w14:paraId="0BE3B871" w14:textId="77777777" w:rsidR="00937435" w:rsidRDefault="00573E54">
            <w:pPr>
              <w:spacing w:after="96" w:line="259" w:lineRule="auto"/>
              <w:ind w:left="29" w:firstLine="0"/>
            </w:pPr>
            <w:r>
              <w:rPr>
                <w:b/>
              </w:rPr>
              <w:lastRenderedPageBreak/>
              <w:t xml:space="preserve">Evaluators will look for: </w:t>
            </w:r>
          </w:p>
          <w:p w14:paraId="3A278BE9" w14:textId="77777777" w:rsidR="00937435" w:rsidRDefault="00573E54">
            <w:pPr>
              <w:numPr>
                <w:ilvl w:val="0"/>
                <w:numId w:val="182"/>
              </w:numPr>
              <w:spacing w:after="0" w:line="240" w:lineRule="auto"/>
              <w:ind w:hanging="360"/>
            </w:pPr>
            <w:r>
              <w:t xml:space="preserve">The Solution’s ability to support accurate inventory transfers at the PVD level </w:t>
            </w:r>
          </w:p>
          <w:p w14:paraId="1A2F40B7" w14:textId="77777777" w:rsidR="00937435" w:rsidRDefault="00573E54">
            <w:pPr>
              <w:numPr>
                <w:ilvl w:val="0"/>
                <w:numId w:val="182"/>
              </w:numPr>
              <w:spacing w:after="0" w:line="240" w:lineRule="auto"/>
              <w:ind w:hanging="360"/>
            </w:pPr>
            <w:r>
              <w:t xml:space="preserve">Support for multiple inventory holding points and storage levels </w:t>
            </w:r>
          </w:p>
          <w:p w14:paraId="21D26282" w14:textId="77777777" w:rsidR="00937435" w:rsidRDefault="00573E54">
            <w:pPr>
              <w:numPr>
                <w:ilvl w:val="0"/>
                <w:numId w:val="182"/>
              </w:numPr>
              <w:spacing w:after="0" w:line="259" w:lineRule="auto"/>
              <w:ind w:hanging="360"/>
            </w:pPr>
            <w:r>
              <w:t xml:space="preserve">Feasibility of delivering the required functionality within the stated timeline </w:t>
            </w:r>
          </w:p>
        </w:tc>
        <w:tc>
          <w:tcPr>
            <w:tcW w:w="1418" w:type="dxa"/>
            <w:tcBorders>
              <w:top w:val="single" w:sz="4" w:space="0" w:color="000000"/>
              <w:left w:val="single" w:sz="4" w:space="0" w:color="000000"/>
              <w:bottom w:val="single" w:sz="4" w:space="0" w:color="000000"/>
              <w:right w:val="single" w:sz="4" w:space="0" w:color="000000"/>
            </w:tcBorders>
          </w:tcPr>
          <w:p w14:paraId="1F19C748" w14:textId="77777777" w:rsidR="00937435" w:rsidRDefault="00573E54">
            <w:pPr>
              <w:spacing w:after="0" w:line="259" w:lineRule="auto"/>
              <w:ind w:left="29" w:firstLine="0"/>
            </w:pPr>
            <w:r>
              <w:rPr>
                <w:b/>
              </w:rPr>
              <w:t>Desirable</w:t>
            </w:r>
            <w:r>
              <w:t xml:space="preserve"> </w:t>
            </w:r>
          </w:p>
        </w:tc>
      </w:tr>
      <w:tr w:rsidR="00937435" w14:paraId="05C9DD8E" w14:textId="77777777">
        <w:trPr>
          <w:trHeight w:val="1354"/>
        </w:trPr>
        <w:tc>
          <w:tcPr>
            <w:tcW w:w="950" w:type="dxa"/>
            <w:tcBorders>
              <w:top w:val="single" w:sz="4" w:space="0" w:color="000000"/>
              <w:left w:val="single" w:sz="4" w:space="0" w:color="000000"/>
              <w:bottom w:val="single" w:sz="4" w:space="0" w:color="000000"/>
              <w:right w:val="single" w:sz="4" w:space="0" w:color="000000"/>
            </w:tcBorders>
          </w:tcPr>
          <w:p w14:paraId="5D522A47" w14:textId="77777777" w:rsidR="00937435" w:rsidRDefault="00573E54">
            <w:pPr>
              <w:spacing w:after="0" w:line="259" w:lineRule="auto"/>
              <w:ind w:left="29" w:firstLine="0"/>
            </w:pPr>
            <w:r>
              <w:t xml:space="preserve">SR-11 </w:t>
            </w:r>
          </w:p>
        </w:tc>
        <w:tc>
          <w:tcPr>
            <w:tcW w:w="3734" w:type="dxa"/>
            <w:tcBorders>
              <w:top w:val="single" w:sz="4" w:space="0" w:color="000000"/>
              <w:left w:val="single" w:sz="4" w:space="0" w:color="000000"/>
              <w:bottom w:val="single" w:sz="4" w:space="0" w:color="000000"/>
              <w:right w:val="single" w:sz="4" w:space="0" w:color="000000"/>
            </w:tcBorders>
          </w:tcPr>
          <w:p w14:paraId="342CD344" w14:textId="77777777" w:rsidR="00937435" w:rsidRDefault="00573E54">
            <w:pPr>
              <w:spacing w:after="0" w:line="259" w:lineRule="auto"/>
              <w:ind w:left="29" w:firstLine="0"/>
            </w:pPr>
            <w:r>
              <w:t xml:space="preserve">The Solution should have the ability for users to define expected frequency, timing, and schedule for ordering, and display minimum </w:t>
            </w:r>
          </w:p>
        </w:tc>
        <w:tc>
          <w:tcPr>
            <w:tcW w:w="3730" w:type="dxa"/>
            <w:tcBorders>
              <w:top w:val="single" w:sz="4" w:space="0" w:color="000000"/>
              <w:left w:val="single" w:sz="4" w:space="0" w:color="000000"/>
              <w:bottom w:val="single" w:sz="4" w:space="0" w:color="000000"/>
              <w:right w:val="single" w:sz="4" w:space="0" w:color="000000"/>
            </w:tcBorders>
          </w:tcPr>
          <w:p w14:paraId="36B199A4" w14:textId="77777777" w:rsidR="00937435" w:rsidRDefault="00573E54">
            <w:pPr>
              <w:spacing w:after="0" w:line="238" w:lineRule="auto"/>
              <w:ind w:left="0" w:firstLine="0"/>
            </w:pPr>
            <w:r>
              <w:rPr>
                <w:b/>
              </w:rPr>
              <w:t xml:space="preserve">Proponent to describe/provide the following: </w:t>
            </w:r>
          </w:p>
          <w:p w14:paraId="565FFC6C" w14:textId="77777777" w:rsidR="00937435" w:rsidRDefault="00573E54">
            <w:pPr>
              <w:spacing w:after="0" w:line="259" w:lineRule="auto"/>
              <w:ind w:left="29" w:firstLine="0"/>
            </w:pPr>
            <w:r>
              <w:t xml:space="preserve"> </w:t>
            </w:r>
          </w:p>
        </w:tc>
        <w:tc>
          <w:tcPr>
            <w:tcW w:w="3636" w:type="dxa"/>
            <w:tcBorders>
              <w:top w:val="single" w:sz="4" w:space="0" w:color="000000"/>
              <w:left w:val="single" w:sz="4" w:space="0" w:color="000000"/>
              <w:bottom w:val="single" w:sz="4" w:space="0" w:color="000000"/>
              <w:right w:val="single" w:sz="4" w:space="0" w:color="000000"/>
            </w:tcBorders>
          </w:tcPr>
          <w:p w14:paraId="3B639EE4" w14:textId="77777777" w:rsidR="00937435" w:rsidRDefault="00573E54">
            <w:pPr>
              <w:spacing w:after="96" w:line="259" w:lineRule="auto"/>
              <w:ind w:left="29" w:firstLine="0"/>
            </w:pPr>
            <w:r>
              <w:rPr>
                <w:b/>
              </w:rPr>
              <w:t xml:space="preserve">Evaluators will look for: </w:t>
            </w:r>
          </w:p>
          <w:p w14:paraId="77D35AA1" w14:textId="77777777" w:rsidR="00937435" w:rsidRDefault="00573E54">
            <w:pPr>
              <w:spacing w:after="96" w:line="259" w:lineRule="auto"/>
              <w:ind w:left="29" w:firstLine="0"/>
            </w:pPr>
            <w:r>
              <w:rPr>
                <w:b/>
              </w:rPr>
              <w:t xml:space="preserve"> </w:t>
            </w:r>
          </w:p>
          <w:p w14:paraId="0248CF79" w14:textId="77777777" w:rsidR="00937435" w:rsidRDefault="00573E54">
            <w:pPr>
              <w:spacing w:after="0" w:line="259" w:lineRule="auto"/>
              <w:ind w:left="749" w:hanging="360"/>
              <w:jc w:val="both"/>
            </w:pPr>
            <w:r>
              <w:t>•</w:t>
            </w:r>
            <w:r>
              <w:rPr>
                <w:rFonts w:ascii="Arial" w:eastAsia="Arial" w:hAnsi="Arial" w:cs="Arial"/>
              </w:rPr>
              <w:t xml:space="preserve"> </w:t>
            </w:r>
            <w:r>
              <w:t xml:space="preserve">Intuitive functionality allowing users to define </w:t>
            </w:r>
          </w:p>
        </w:tc>
        <w:tc>
          <w:tcPr>
            <w:tcW w:w="1418" w:type="dxa"/>
            <w:tcBorders>
              <w:top w:val="single" w:sz="4" w:space="0" w:color="000000"/>
              <w:left w:val="single" w:sz="4" w:space="0" w:color="000000"/>
              <w:bottom w:val="single" w:sz="4" w:space="0" w:color="000000"/>
              <w:right w:val="single" w:sz="4" w:space="0" w:color="000000"/>
            </w:tcBorders>
          </w:tcPr>
          <w:p w14:paraId="3E4C0789" w14:textId="77777777" w:rsidR="00937435" w:rsidRDefault="00573E54">
            <w:pPr>
              <w:spacing w:after="0" w:line="259" w:lineRule="auto"/>
              <w:ind w:left="29" w:firstLine="0"/>
            </w:pPr>
            <w:r>
              <w:rPr>
                <w:b/>
              </w:rPr>
              <w:t>Desirable</w:t>
            </w:r>
            <w:r>
              <w:t xml:space="preserve"> </w:t>
            </w:r>
          </w:p>
        </w:tc>
      </w:tr>
    </w:tbl>
    <w:p w14:paraId="2C453F58" w14:textId="77777777" w:rsidR="00937435" w:rsidRDefault="00937435">
      <w:pPr>
        <w:spacing w:after="0" w:line="259" w:lineRule="auto"/>
        <w:ind w:left="-1440" w:right="14104" w:firstLine="0"/>
      </w:pPr>
    </w:p>
    <w:tbl>
      <w:tblPr>
        <w:tblStyle w:val="TableGrid"/>
        <w:tblW w:w="13469" w:type="dxa"/>
        <w:tblInd w:w="-142" w:type="dxa"/>
        <w:tblCellMar>
          <w:left w:w="79" w:type="dxa"/>
          <w:right w:w="65" w:type="dxa"/>
        </w:tblCellMar>
        <w:tblLook w:val="04A0" w:firstRow="1" w:lastRow="0" w:firstColumn="1" w:lastColumn="0" w:noHBand="0" w:noVBand="1"/>
      </w:tblPr>
      <w:tblGrid>
        <w:gridCol w:w="951"/>
        <w:gridCol w:w="3734"/>
        <w:gridCol w:w="3730"/>
        <w:gridCol w:w="3636"/>
        <w:gridCol w:w="1418"/>
      </w:tblGrid>
      <w:tr w:rsidR="00937435" w14:paraId="70D92C07" w14:textId="77777777">
        <w:trPr>
          <w:trHeight w:val="6082"/>
        </w:trPr>
        <w:tc>
          <w:tcPr>
            <w:tcW w:w="950" w:type="dxa"/>
            <w:tcBorders>
              <w:top w:val="single" w:sz="4" w:space="0" w:color="000000"/>
              <w:left w:val="single" w:sz="4" w:space="0" w:color="000000"/>
              <w:bottom w:val="single" w:sz="4" w:space="0" w:color="000000"/>
              <w:right w:val="single" w:sz="4" w:space="0" w:color="000000"/>
            </w:tcBorders>
          </w:tcPr>
          <w:p w14:paraId="779BD3A1"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3012BE53" w14:textId="77777777" w:rsidR="00937435" w:rsidRDefault="00573E54">
            <w:pPr>
              <w:spacing w:after="0" w:line="259" w:lineRule="auto"/>
              <w:ind w:left="29" w:firstLine="0"/>
            </w:pPr>
            <w:r>
              <w:t xml:space="preserve">order increments as well as what inventory is on hand at the ordering location.  </w:t>
            </w:r>
          </w:p>
        </w:tc>
        <w:tc>
          <w:tcPr>
            <w:tcW w:w="3730" w:type="dxa"/>
            <w:tcBorders>
              <w:top w:val="single" w:sz="4" w:space="0" w:color="000000"/>
              <w:left w:val="single" w:sz="4" w:space="0" w:color="000000"/>
              <w:bottom w:val="single" w:sz="4" w:space="0" w:color="000000"/>
              <w:right w:val="single" w:sz="4" w:space="0" w:color="000000"/>
            </w:tcBorders>
          </w:tcPr>
          <w:p w14:paraId="5A1C5323" w14:textId="77777777" w:rsidR="00937435" w:rsidRDefault="00573E54">
            <w:pPr>
              <w:numPr>
                <w:ilvl w:val="0"/>
                <w:numId w:val="183"/>
              </w:numPr>
              <w:spacing w:after="0" w:line="239" w:lineRule="auto"/>
              <w:ind w:hanging="360"/>
            </w:pPr>
            <w:r>
              <w:t xml:space="preserve">Description of how the system enables users to configure ordering frequency, timing and scheduling </w:t>
            </w:r>
          </w:p>
          <w:p w14:paraId="0BAE4F84" w14:textId="77777777" w:rsidR="00937435" w:rsidRDefault="00573E54">
            <w:pPr>
              <w:numPr>
                <w:ilvl w:val="0"/>
                <w:numId w:val="183"/>
              </w:numPr>
              <w:spacing w:after="0" w:line="239" w:lineRule="auto"/>
              <w:ind w:hanging="360"/>
            </w:pPr>
            <w:r>
              <w:t xml:space="preserve">Details on how minimum order increments are set, displayed, and enforced in the system </w:t>
            </w:r>
          </w:p>
          <w:p w14:paraId="392D40B6" w14:textId="77777777" w:rsidR="00937435" w:rsidRDefault="00573E54">
            <w:pPr>
              <w:numPr>
                <w:ilvl w:val="0"/>
                <w:numId w:val="183"/>
              </w:numPr>
              <w:spacing w:after="0" w:line="239" w:lineRule="auto"/>
              <w:ind w:hanging="360"/>
            </w:pPr>
            <w:r>
              <w:t xml:space="preserve">Explanation of how </w:t>
            </w:r>
            <w:proofErr w:type="spellStart"/>
            <w:r>
              <w:t>realtime</w:t>
            </w:r>
            <w:proofErr w:type="spellEnd"/>
            <w:r>
              <w:t xml:space="preserve"> on-hand inventory quantities are displayed at the ordering location </w:t>
            </w:r>
          </w:p>
          <w:p w14:paraId="18186414" w14:textId="77777777" w:rsidR="00937435" w:rsidRDefault="00573E54">
            <w:pPr>
              <w:numPr>
                <w:ilvl w:val="0"/>
                <w:numId w:val="183"/>
              </w:numPr>
              <w:spacing w:after="0" w:line="239" w:lineRule="auto"/>
              <w:ind w:hanging="360"/>
            </w:pPr>
            <w:r>
              <w:t xml:space="preserve">Provide any rules, automation features or notifications relating to ordering schedules </w:t>
            </w:r>
          </w:p>
          <w:p w14:paraId="7AC4248F" w14:textId="77777777" w:rsidR="00937435" w:rsidRDefault="00573E54">
            <w:pPr>
              <w:numPr>
                <w:ilvl w:val="0"/>
                <w:numId w:val="183"/>
              </w:numPr>
              <w:spacing w:after="0" w:line="240" w:lineRule="auto"/>
              <w:ind w:hanging="360"/>
            </w:pPr>
            <w:r>
              <w:t xml:space="preserve">Description of user roles/permissions affecting ordering setup and visibility </w:t>
            </w:r>
          </w:p>
          <w:p w14:paraId="51BB8539" w14:textId="77777777" w:rsidR="00937435" w:rsidRDefault="00573E54">
            <w:pPr>
              <w:numPr>
                <w:ilvl w:val="0"/>
                <w:numId w:val="183"/>
              </w:numPr>
              <w:spacing w:after="0" w:line="259" w:lineRule="auto"/>
              <w:ind w:hanging="360"/>
            </w:pPr>
            <w:r>
              <w:t xml:space="preserve">Provide at least one example or workflow diagrams </w:t>
            </w:r>
          </w:p>
        </w:tc>
        <w:tc>
          <w:tcPr>
            <w:tcW w:w="3636" w:type="dxa"/>
            <w:tcBorders>
              <w:top w:val="single" w:sz="4" w:space="0" w:color="000000"/>
              <w:left w:val="single" w:sz="4" w:space="0" w:color="000000"/>
              <w:bottom w:val="single" w:sz="4" w:space="0" w:color="000000"/>
              <w:right w:val="single" w:sz="4" w:space="0" w:color="000000"/>
            </w:tcBorders>
          </w:tcPr>
          <w:p w14:paraId="21F2BE8A" w14:textId="77777777" w:rsidR="00937435" w:rsidRDefault="00573E54">
            <w:pPr>
              <w:spacing w:after="0" w:line="238" w:lineRule="auto"/>
              <w:ind w:left="749" w:firstLine="0"/>
            </w:pPr>
            <w:r>
              <w:t xml:space="preserve">and modify ordering schedules </w:t>
            </w:r>
          </w:p>
          <w:p w14:paraId="78847E02" w14:textId="77777777" w:rsidR="00937435" w:rsidRDefault="00573E54">
            <w:pPr>
              <w:numPr>
                <w:ilvl w:val="0"/>
                <w:numId w:val="184"/>
              </w:numPr>
              <w:spacing w:after="0" w:line="239" w:lineRule="auto"/>
              <w:ind w:hanging="360"/>
            </w:pPr>
            <w:r>
              <w:t xml:space="preserve">Demonstrated ability to display minimum order increments and enforce them effectively </w:t>
            </w:r>
          </w:p>
          <w:p w14:paraId="0DE316AE" w14:textId="77777777" w:rsidR="00937435" w:rsidRDefault="00573E54">
            <w:pPr>
              <w:numPr>
                <w:ilvl w:val="0"/>
                <w:numId w:val="184"/>
              </w:numPr>
              <w:spacing w:after="0" w:line="242" w:lineRule="auto"/>
              <w:ind w:hanging="360"/>
            </w:pPr>
            <w:r>
              <w:t xml:space="preserve">Real-time visibility of </w:t>
            </w:r>
            <w:proofErr w:type="spellStart"/>
            <w:r>
              <w:t>onhand</w:t>
            </w:r>
            <w:proofErr w:type="spellEnd"/>
            <w:r>
              <w:t xml:space="preserve"> inventory </w:t>
            </w:r>
          </w:p>
          <w:p w14:paraId="5BE9BFBD" w14:textId="77777777" w:rsidR="00937435" w:rsidRDefault="00573E54">
            <w:pPr>
              <w:numPr>
                <w:ilvl w:val="0"/>
                <w:numId w:val="184"/>
              </w:numPr>
              <w:spacing w:after="0" w:line="242" w:lineRule="auto"/>
              <w:ind w:hanging="360"/>
            </w:pPr>
            <w:r>
              <w:t xml:space="preserve">Configuration options and flexibility of workflows </w:t>
            </w:r>
          </w:p>
          <w:p w14:paraId="316DAE25" w14:textId="77777777" w:rsidR="00937435" w:rsidRDefault="00573E54">
            <w:pPr>
              <w:numPr>
                <w:ilvl w:val="0"/>
                <w:numId w:val="184"/>
              </w:numPr>
              <w:spacing w:after="0" w:line="242" w:lineRule="auto"/>
              <w:ind w:hanging="360"/>
            </w:pPr>
            <w:r>
              <w:t xml:space="preserve">Evidence of logical workflow with minimal </w:t>
            </w:r>
          </w:p>
          <w:p w14:paraId="57BE9E47" w14:textId="77777777" w:rsidR="00937435" w:rsidRDefault="00573E54">
            <w:pPr>
              <w:spacing w:after="0" w:line="259" w:lineRule="auto"/>
              <w:ind w:left="749" w:firstLine="0"/>
            </w:pPr>
            <w:r>
              <w:t xml:space="preserve">steps </w:t>
            </w:r>
          </w:p>
        </w:tc>
        <w:tc>
          <w:tcPr>
            <w:tcW w:w="1418" w:type="dxa"/>
            <w:tcBorders>
              <w:top w:val="single" w:sz="4" w:space="0" w:color="000000"/>
              <w:left w:val="single" w:sz="4" w:space="0" w:color="000000"/>
              <w:bottom w:val="single" w:sz="4" w:space="0" w:color="000000"/>
              <w:right w:val="single" w:sz="4" w:space="0" w:color="000000"/>
            </w:tcBorders>
          </w:tcPr>
          <w:p w14:paraId="46CAE5A8" w14:textId="77777777" w:rsidR="00937435" w:rsidRDefault="00937435">
            <w:pPr>
              <w:spacing w:after="160" w:line="259" w:lineRule="auto"/>
              <w:ind w:left="0" w:firstLine="0"/>
            </w:pPr>
          </w:p>
        </w:tc>
      </w:tr>
      <w:tr w:rsidR="00937435" w14:paraId="756A2F6F" w14:textId="77777777">
        <w:trPr>
          <w:trHeight w:val="3166"/>
        </w:trPr>
        <w:tc>
          <w:tcPr>
            <w:tcW w:w="950" w:type="dxa"/>
            <w:tcBorders>
              <w:top w:val="single" w:sz="4" w:space="0" w:color="000000"/>
              <w:left w:val="single" w:sz="4" w:space="0" w:color="000000"/>
              <w:bottom w:val="single" w:sz="4" w:space="0" w:color="000000"/>
              <w:right w:val="single" w:sz="4" w:space="0" w:color="000000"/>
            </w:tcBorders>
          </w:tcPr>
          <w:p w14:paraId="567B0C1E" w14:textId="77777777" w:rsidR="00937435" w:rsidRDefault="00573E54">
            <w:pPr>
              <w:spacing w:after="0" w:line="259" w:lineRule="auto"/>
              <w:ind w:left="29" w:firstLine="0"/>
            </w:pPr>
            <w:r>
              <w:t xml:space="preserve">SR-12 </w:t>
            </w:r>
          </w:p>
        </w:tc>
        <w:tc>
          <w:tcPr>
            <w:tcW w:w="3734" w:type="dxa"/>
            <w:tcBorders>
              <w:top w:val="single" w:sz="4" w:space="0" w:color="000000"/>
              <w:left w:val="single" w:sz="4" w:space="0" w:color="000000"/>
              <w:bottom w:val="single" w:sz="4" w:space="0" w:color="000000"/>
              <w:right w:val="single" w:sz="4" w:space="0" w:color="000000"/>
            </w:tcBorders>
          </w:tcPr>
          <w:p w14:paraId="498CB33D" w14:textId="77777777" w:rsidR="00937435" w:rsidRDefault="00573E54">
            <w:pPr>
              <w:spacing w:after="0" w:line="259" w:lineRule="auto"/>
              <w:ind w:left="29" w:right="13" w:firstLine="0"/>
            </w:pPr>
            <w:r>
              <w:t xml:space="preserve">The Solution should have the ability to breakdown the total quantity of wasted vaccine (in doses) by product and by location or group of locations (Community Providers, PCA Vaccine Depots and PVD location) </w:t>
            </w:r>
          </w:p>
        </w:tc>
        <w:tc>
          <w:tcPr>
            <w:tcW w:w="3730" w:type="dxa"/>
            <w:tcBorders>
              <w:top w:val="single" w:sz="4" w:space="0" w:color="000000"/>
              <w:left w:val="single" w:sz="4" w:space="0" w:color="000000"/>
              <w:bottom w:val="single" w:sz="4" w:space="0" w:color="000000"/>
              <w:right w:val="single" w:sz="4" w:space="0" w:color="000000"/>
            </w:tcBorders>
          </w:tcPr>
          <w:p w14:paraId="35C50AEB" w14:textId="77777777" w:rsidR="00937435" w:rsidRDefault="00573E54">
            <w:pPr>
              <w:spacing w:after="0" w:line="238" w:lineRule="auto"/>
              <w:ind w:left="0" w:firstLine="0"/>
            </w:pPr>
            <w:r>
              <w:rPr>
                <w:b/>
              </w:rPr>
              <w:t xml:space="preserve">Proponent to describe/provide the following: </w:t>
            </w:r>
          </w:p>
          <w:p w14:paraId="6340B874" w14:textId="77777777" w:rsidR="00937435" w:rsidRDefault="00573E54">
            <w:pPr>
              <w:numPr>
                <w:ilvl w:val="0"/>
                <w:numId w:val="185"/>
              </w:numPr>
              <w:spacing w:after="0" w:line="240" w:lineRule="auto"/>
              <w:ind w:hanging="360"/>
            </w:pPr>
            <w:r>
              <w:t xml:space="preserve">Describe how the Solution tracks and calculates vaccine wastage quantities </w:t>
            </w:r>
          </w:p>
          <w:p w14:paraId="44F1273C" w14:textId="77777777" w:rsidR="00937435" w:rsidRDefault="00573E54">
            <w:pPr>
              <w:numPr>
                <w:ilvl w:val="0"/>
                <w:numId w:val="185"/>
              </w:numPr>
              <w:spacing w:after="0" w:line="239" w:lineRule="auto"/>
              <w:ind w:hanging="360"/>
            </w:pPr>
            <w:r>
              <w:t xml:space="preserve">Identify how wastage quantities can be reported by product as well as inventory level (Provider clinic, AHS </w:t>
            </w:r>
          </w:p>
          <w:p w14:paraId="727B149E" w14:textId="77777777" w:rsidR="00937435" w:rsidRDefault="00573E54">
            <w:pPr>
              <w:spacing w:after="0" w:line="259" w:lineRule="auto"/>
              <w:ind w:left="749" w:firstLine="0"/>
            </w:pPr>
            <w:r>
              <w:t xml:space="preserve">Depot or PVD) </w:t>
            </w:r>
          </w:p>
        </w:tc>
        <w:tc>
          <w:tcPr>
            <w:tcW w:w="3636" w:type="dxa"/>
            <w:tcBorders>
              <w:top w:val="single" w:sz="4" w:space="0" w:color="000000"/>
              <w:left w:val="single" w:sz="4" w:space="0" w:color="000000"/>
              <w:bottom w:val="single" w:sz="4" w:space="0" w:color="000000"/>
              <w:right w:val="single" w:sz="4" w:space="0" w:color="000000"/>
            </w:tcBorders>
          </w:tcPr>
          <w:p w14:paraId="76D2D9D8" w14:textId="77777777" w:rsidR="00937435" w:rsidRDefault="00573E54">
            <w:pPr>
              <w:spacing w:after="96" w:line="259" w:lineRule="auto"/>
              <w:ind w:left="29" w:firstLine="0"/>
            </w:pPr>
            <w:r>
              <w:rPr>
                <w:b/>
              </w:rPr>
              <w:t xml:space="preserve">Evaluators will look for: </w:t>
            </w:r>
          </w:p>
          <w:p w14:paraId="11FC3B9E" w14:textId="77777777" w:rsidR="00937435" w:rsidRDefault="00573E54">
            <w:pPr>
              <w:numPr>
                <w:ilvl w:val="0"/>
                <w:numId w:val="186"/>
              </w:numPr>
              <w:spacing w:after="0" w:line="239" w:lineRule="auto"/>
              <w:ind w:hanging="360"/>
            </w:pPr>
            <w:r>
              <w:t xml:space="preserve">Clear demonstration that the Solution can accurately calculate and report total vaccine wastage quantities </w:t>
            </w:r>
          </w:p>
          <w:p w14:paraId="1487D187" w14:textId="77777777" w:rsidR="00937435" w:rsidRDefault="00573E54">
            <w:pPr>
              <w:numPr>
                <w:ilvl w:val="0"/>
                <w:numId w:val="186"/>
              </w:numPr>
              <w:spacing w:after="0" w:line="239" w:lineRule="auto"/>
              <w:ind w:hanging="360"/>
            </w:pPr>
            <w:r>
              <w:t xml:space="preserve">Ability to break down wastage quantities by product and by inventory level </w:t>
            </w:r>
          </w:p>
          <w:p w14:paraId="397DD334" w14:textId="77777777" w:rsidR="00937435" w:rsidRDefault="00573E54">
            <w:pPr>
              <w:numPr>
                <w:ilvl w:val="0"/>
                <w:numId w:val="186"/>
              </w:numPr>
              <w:spacing w:after="0" w:line="259" w:lineRule="auto"/>
              <w:ind w:hanging="360"/>
            </w:pPr>
            <w:r>
              <w:t xml:space="preserve">Ease of access, clarity and usability of wastage reports </w:t>
            </w:r>
          </w:p>
        </w:tc>
        <w:tc>
          <w:tcPr>
            <w:tcW w:w="1418" w:type="dxa"/>
            <w:tcBorders>
              <w:top w:val="single" w:sz="4" w:space="0" w:color="000000"/>
              <w:left w:val="single" w:sz="4" w:space="0" w:color="000000"/>
              <w:bottom w:val="single" w:sz="4" w:space="0" w:color="000000"/>
              <w:right w:val="single" w:sz="4" w:space="0" w:color="000000"/>
            </w:tcBorders>
          </w:tcPr>
          <w:p w14:paraId="2B1C3D58" w14:textId="77777777" w:rsidR="00937435" w:rsidRDefault="00573E54">
            <w:pPr>
              <w:spacing w:after="0" w:line="259" w:lineRule="auto"/>
              <w:ind w:left="29" w:firstLine="0"/>
            </w:pPr>
            <w:r>
              <w:rPr>
                <w:b/>
              </w:rPr>
              <w:t>Desirable</w:t>
            </w:r>
            <w:r>
              <w:t xml:space="preserve"> </w:t>
            </w:r>
          </w:p>
        </w:tc>
      </w:tr>
    </w:tbl>
    <w:p w14:paraId="05AAA6B2" w14:textId="77777777" w:rsidR="00937435" w:rsidRDefault="00937435">
      <w:pPr>
        <w:spacing w:after="0" w:line="259" w:lineRule="auto"/>
        <w:ind w:left="-1440" w:right="14104" w:firstLine="0"/>
      </w:pPr>
    </w:p>
    <w:tbl>
      <w:tblPr>
        <w:tblStyle w:val="TableGrid"/>
        <w:tblW w:w="13469" w:type="dxa"/>
        <w:tblInd w:w="-142" w:type="dxa"/>
        <w:tblCellMar>
          <w:left w:w="79" w:type="dxa"/>
          <w:right w:w="77" w:type="dxa"/>
        </w:tblCellMar>
        <w:tblLook w:val="04A0" w:firstRow="1" w:lastRow="0" w:firstColumn="1" w:lastColumn="0" w:noHBand="0" w:noVBand="1"/>
      </w:tblPr>
      <w:tblGrid>
        <w:gridCol w:w="951"/>
        <w:gridCol w:w="3734"/>
        <w:gridCol w:w="3730"/>
        <w:gridCol w:w="3636"/>
        <w:gridCol w:w="1418"/>
      </w:tblGrid>
      <w:tr w:rsidR="00937435" w14:paraId="5DFC312B" w14:textId="77777777">
        <w:trPr>
          <w:trHeight w:val="2218"/>
        </w:trPr>
        <w:tc>
          <w:tcPr>
            <w:tcW w:w="950" w:type="dxa"/>
            <w:tcBorders>
              <w:top w:val="single" w:sz="4" w:space="0" w:color="000000"/>
              <w:left w:val="single" w:sz="4" w:space="0" w:color="000000"/>
              <w:bottom w:val="single" w:sz="4" w:space="0" w:color="000000"/>
              <w:right w:val="single" w:sz="4" w:space="0" w:color="000000"/>
            </w:tcBorders>
          </w:tcPr>
          <w:p w14:paraId="7EC9A765"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1927B864"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23D9A0FB" w14:textId="77777777" w:rsidR="00937435" w:rsidRDefault="00573E54">
            <w:pPr>
              <w:numPr>
                <w:ilvl w:val="0"/>
                <w:numId w:val="187"/>
              </w:numPr>
              <w:spacing w:after="0" w:line="240" w:lineRule="auto"/>
              <w:ind w:hanging="360"/>
            </w:pPr>
            <w:r>
              <w:t xml:space="preserve">Describe available reports or dashboards that display wastage breakdowns </w:t>
            </w:r>
          </w:p>
          <w:p w14:paraId="6F01900D" w14:textId="77777777" w:rsidR="00937435" w:rsidRDefault="00573E54">
            <w:pPr>
              <w:numPr>
                <w:ilvl w:val="0"/>
                <w:numId w:val="187"/>
              </w:numPr>
              <w:spacing w:after="0" w:line="240" w:lineRule="auto"/>
              <w:ind w:hanging="360"/>
            </w:pPr>
            <w:r>
              <w:t xml:space="preserve">Indicate whether reports are configurable, exportable and available in real time </w:t>
            </w:r>
          </w:p>
          <w:p w14:paraId="2A003EE1" w14:textId="77777777" w:rsidR="00937435" w:rsidRDefault="00573E54">
            <w:pPr>
              <w:numPr>
                <w:ilvl w:val="0"/>
                <w:numId w:val="187"/>
              </w:numPr>
              <w:spacing w:after="0" w:line="259" w:lineRule="auto"/>
              <w:ind w:hanging="360"/>
            </w:pPr>
            <w:r>
              <w:t xml:space="preserve">Provide an example of these reports </w:t>
            </w:r>
          </w:p>
        </w:tc>
        <w:tc>
          <w:tcPr>
            <w:tcW w:w="3636" w:type="dxa"/>
            <w:tcBorders>
              <w:top w:val="single" w:sz="4" w:space="0" w:color="000000"/>
              <w:left w:val="single" w:sz="4" w:space="0" w:color="000000"/>
              <w:bottom w:val="single" w:sz="4" w:space="0" w:color="000000"/>
              <w:right w:val="single" w:sz="4" w:space="0" w:color="000000"/>
            </w:tcBorders>
          </w:tcPr>
          <w:p w14:paraId="667916D3" w14:textId="77777777" w:rsidR="00937435" w:rsidRDefault="00573E54">
            <w:pPr>
              <w:spacing w:after="0" w:line="259" w:lineRule="auto"/>
              <w:ind w:left="749" w:right="680" w:hanging="360"/>
              <w:jc w:val="both"/>
            </w:pPr>
            <w:r>
              <w:t>•</w:t>
            </w:r>
            <w:r>
              <w:rPr>
                <w:rFonts w:ascii="Arial" w:eastAsia="Arial" w:hAnsi="Arial" w:cs="Arial"/>
              </w:rPr>
              <w:t xml:space="preserve"> </w:t>
            </w:r>
            <w:r>
              <w:t xml:space="preserve">Flexibility to filter, customize and export </w:t>
            </w:r>
            <w:proofErr w:type="gramStart"/>
            <w:r>
              <w:t>wastage  data</w:t>
            </w:r>
            <w:proofErr w:type="gramEnd"/>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E6D9BBB" w14:textId="77777777" w:rsidR="00937435" w:rsidRDefault="00937435">
            <w:pPr>
              <w:spacing w:after="160" w:line="259" w:lineRule="auto"/>
              <w:ind w:left="0" w:firstLine="0"/>
            </w:pPr>
          </w:p>
        </w:tc>
      </w:tr>
      <w:tr w:rsidR="00937435" w14:paraId="4E7AA685" w14:textId="77777777">
        <w:trPr>
          <w:trHeight w:val="3322"/>
        </w:trPr>
        <w:tc>
          <w:tcPr>
            <w:tcW w:w="950" w:type="dxa"/>
            <w:tcBorders>
              <w:top w:val="single" w:sz="4" w:space="0" w:color="000000"/>
              <w:left w:val="single" w:sz="4" w:space="0" w:color="000000"/>
              <w:bottom w:val="single" w:sz="4" w:space="0" w:color="000000"/>
              <w:right w:val="single" w:sz="4" w:space="0" w:color="000000"/>
            </w:tcBorders>
          </w:tcPr>
          <w:p w14:paraId="2EF72F77" w14:textId="77777777" w:rsidR="00937435" w:rsidRDefault="00573E54">
            <w:pPr>
              <w:spacing w:after="0" w:line="259" w:lineRule="auto"/>
              <w:ind w:left="29" w:firstLine="0"/>
            </w:pPr>
            <w:r>
              <w:t xml:space="preserve">SR-13 </w:t>
            </w:r>
          </w:p>
        </w:tc>
        <w:tc>
          <w:tcPr>
            <w:tcW w:w="3734" w:type="dxa"/>
            <w:tcBorders>
              <w:top w:val="single" w:sz="4" w:space="0" w:color="000000"/>
              <w:left w:val="single" w:sz="4" w:space="0" w:color="000000"/>
              <w:bottom w:val="single" w:sz="4" w:space="0" w:color="000000"/>
              <w:right w:val="single" w:sz="4" w:space="0" w:color="000000"/>
            </w:tcBorders>
          </w:tcPr>
          <w:p w14:paraId="5BE4B0D6" w14:textId="77777777" w:rsidR="00937435" w:rsidRDefault="00573E54">
            <w:pPr>
              <w:spacing w:after="0" w:line="259" w:lineRule="auto"/>
              <w:ind w:left="29" w:firstLine="0"/>
            </w:pPr>
            <w:r>
              <w:t xml:space="preserve">The Solution should have the ability to allow provider vaccine orders outside the variance threshold. </w:t>
            </w:r>
          </w:p>
        </w:tc>
        <w:tc>
          <w:tcPr>
            <w:tcW w:w="3730" w:type="dxa"/>
            <w:tcBorders>
              <w:top w:val="single" w:sz="4" w:space="0" w:color="000000"/>
              <w:left w:val="single" w:sz="4" w:space="0" w:color="000000"/>
              <w:bottom w:val="single" w:sz="4" w:space="0" w:color="000000"/>
              <w:right w:val="single" w:sz="4" w:space="0" w:color="000000"/>
            </w:tcBorders>
          </w:tcPr>
          <w:p w14:paraId="6F60DBF4" w14:textId="77777777" w:rsidR="00937435" w:rsidRDefault="00573E54">
            <w:pPr>
              <w:spacing w:after="0" w:line="238" w:lineRule="auto"/>
              <w:ind w:left="0" w:firstLine="0"/>
            </w:pPr>
            <w:r>
              <w:rPr>
                <w:b/>
              </w:rPr>
              <w:t xml:space="preserve">Proponent to describe/provide the following: </w:t>
            </w:r>
          </w:p>
          <w:p w14:paraId="71E31427" w14:textId="77777777" w:rsidR="00937435" w:rsidRDefault="00573E54">
            <w:pPr>
              <w:numPr>
                <w:ilvl w:val="0"/>
                <w:numId w:val="188"/>
              </w:numPr>
              <w:spacing w:after="0" w:line="239" w:lineRule="auto"/>
              <w:ind w:hanging="360"/>
            </w:pPr>
            <w:r>
              <w:t xml:space="preserve">Describe how the Solution allows providers to submit vaccine orders that exceed predefined variance thresholds </w:t>
            </w:r>
          </w:p>
          <w:p w14:paraId="2F890764" w14:textId="77777777" w:rsidR="00937435" w:rsidRDefault="00573E54">
            <w:pPr>
              <w:numPr>
                <w:ilvl w:val="0"/>
                <w:numId w:val="188"/>
              </w:numPr>
              <w:spacing w:after="0" w:line="259" w:lineRule="auto"/>
              <w:ind w:hanging="360"/>
            </w:pPr>
            <w:r>
              <w:t xml:space="preserve">Explain how variance thresholds are configured and managed (e.g. by product, provider or </w:t>
            </w:r>
            <w:proofErr w:type="gramStart"/>
            <w:r>
              <w:t>time period</w:t>
            </w:r>
            <w:proofErr w:type="gramEnd"/>
            <w:r>
              <w:t xml:space="preserve">) </w:t>
            </w:r>
          </w:p>
        </w:tc>
        <w:tc>
          <w:tcPr>
            <w:tcW w:w="3636" w:type="dxa"/>
            <w:tcBorders>
              <w:top w:val="single" w:sz="4" w:space="0" w:color="000000"/>
              <w:left w:val="single" w:sz="4" w:space="0" w:color="000000"/>
              <w:bottom w:val="single" w:sz="4" w:space="0" w:color="000000"/>
              <w:right w:val="single" w:sz="4" w:space="0" w:color="000000"/>
            </w:tcBorders>
          </w:tcPr>
          <w:p w14:paraId="36ED5E78" w14:textId="77777777" w:rsidR="00937435" w:rsidRDefault="00573E54">
            <w:pPr>
              <w:spacing w:after="96" w:line="259" w:lineRule="auto"/>
              <w:ind w:left="29" w:firstLine="0"/>
            </w:pPr>
            <w:r>
              <w:rPr>
                <w:b/>
              </w:rPr>
              <w:t xml:space="preserve">Evaluators will look for: </w:t>
            </w:r>
          </w:p>
          <w:p w14:paraId="4B4E04F3" w14:textId="77777777" w:rsidR="00937435" w:rsidRDefault="00573E54">
            <w:pPr>
              <w:numPr>
                <w:ilvl w:val="0"/>
                <w:numId w:val="189"/>
              </w:numPr>
              <w:spacing w:after="0" w:line="239" w:lineRule="auto"/>
              <w:ind w:right="3" w:hanging="360"/>
            </w:pPr>
            <w:r>
              <w:t xml:space="preserve">Clear demonstration that the Solution supports ordering outside defined variance thresholds without system failure or manual workarounds </w:t>
            </w:r>
          </w:p>
          <w:p w14:paraId="0B20B293" w14:textId="77777777" w:rsidR="00937435" w:rsidRDefault="00573E54">
            <w:pPr>
              <w:numPr>
                <w:ilvl w:val="0"/>
                <w:numId w:val="189"/>
              </w:numPr>
              <w:spacing w:after="0" w:line="259" w:lineRule="auto"/>
              <w:ind w:right="3" w:hanging="360"/>
            </w:pPr>
            <w:r>
              <w:t xml:space="preserve">Reporting capabilities related to variance exceptions </w:t>
            </w:r>
          </w:p>
        </w:tc>
        <w:tc>
          <w:tcPr>
            <w:tcW w:w="1418" w:type="dxa"/>
            <w:tcBorders>
              <w:top w:val="single" w:sz="4" w:space="0" w:color="000000"/>
              <w:left w:val="single" w:sz="4" w:space="0" w:color="000000"/>
              <w:bottom w:val="single" w:sz="4" w:space="0" w:color="000000"/>
              <w:right w:val="single" w:sz="4" w:space="0" w:color="000000"/>
            </w:tcBorders>
          </w:tcPr>
          <w:p w14:paraId="006F7225" w14:textId="77777777" w:rsidR="00937435" w:rsidRDefault="00573E54">
            <w:pPr>
              <w:spacing w:after="0" w:line="259" w:lineRule="auto"/>
              <w:ind w:left="29" w:firstLine="0"/>
            </w:pPr>
            <w:r>
              <w:rPr>
                <w:b/>
              </w:rPr>
              <w:t>Desirable</w:t>
            </w:r>
            <w:r>
              <w:t xml:space="preserve"> </w:t>
            </w:r>
          </w:p>
        </w:tc>
      </w:tr>
      <w:tr w:rsidR="00937435" w14:paraId="2F43E8D9" w14:textId="77777777">
        <w:trPr>
          <w:trHeight w:val="3598"/>
        </w:trPr>
        <w:tc>
          <w:tcPr>
            <w:tcW w:w="950" w:type="dxa"/>
            <w:tcBorders>
              <w:top w:val="single" w:sz="4" w:space="0" w:color="000000"/>
              <w:left w:val="single" w:sz="4" w:space="0" w:color="000000"/>
              <w:bottom w:val="single" w:sz="4" w:space="0" w:color="000000"/>
              <w:right w:val="single" w:sz="4" w:space="0" w:color="000000"/>
            </w:tcBorders>
          </w:tcPr>
          <w:p w14:paraId="5253152F" w14:textId="77777777" w:rsidR="00937435" w:rsidRDefault="00573E54">
            <w:pPr>
              <w:spacing w:after="0" w:line="259" w:lineRule="auto"/>
              <w:ind w:left="29" w:firstLine="0"/>
            </w:pPr>
            <w:r>
              <w:t xml:space="preserve">SR-14 </w:t>
            </w:r>
          </w:p>
        </w:tc>
        <w:tc>
          <w:tcPr>
            <w:tcW w:w="3734" w:type="dxa"/>
            <w:tcBorders>
              <w:top w:val="single" w:sz="4" w:space="0" w:color="000000"/>
              <w:left w:val="single" w:sz="4" w:space="0" w:color="000000"/>
              <w:bottom w:val="single" w:sz="4" w:space="0" w:color="000000"/>
              <w:right w:val="single" w:sz="4" w:space="0" w:color="000000"/>
            </w:tcBorders>
          </w:tcPr>
          <w:p w14:paraId="58607B59" w14:textId="77777777" w:rsidR="00937435" w:rsidRDefault="00573E54">
            <w:pPr>
              <w:spacing w:after="0" w:line="259" w:lineRule="auto"/>
              <w:ind w:left="29" w:firstLine="0"/>
            </w:pPr>
            <w:r>
              <w:t xml:space="preserve">The Solution should have the ability to allow the provider to enter a reason code for vaccine orders outside the variance threshold. </w:t>
            </w:r>
          </w:p>
        </w:tc>
        <w:tc>
          <w:tcPr>
            <w:tcW w:w="3730" w:type="dxa"/>
            <w:tcBorders>
              <w:top w:val="single" w:sz="4" w:space="0" w:color="000000"/>
              <w:left w:val="single" w:sz="4" w:space="0" w:color="000000"/>
              <w:bottom w:val="single" w:sz="4" w:space="0" w:color="000000"/>
              <w:right w:val="single" w:sz="4" w:space="0" w:color="000000"/>
            </w:tcBorders>
          </w:tcPr>
          <w:p w14:paraId="0868E5EB" w14:textId="77777777" w:rsidR="00937435" w:rsidRDefault="00573E54">
            <w:pPr>
              <w:spacing w:after="0" w:line="238" w:lineRule="auto"/>
              <w:ind w:left="0" w:firstLine="0"/>
            </w:pPr>
            <w:r>
              <w:rPr>
                <w:b/>
              </w:rPr>
              <w:t xml:space="preserve">Proponent to describe/provide the following: </w:t>
            </w:r>
          </w:p>
          <w:p w14:paraId="3B492104" w14:textId="77777777" w:rsidR="00937435" w:rsidRDefault="00573E54">
            <w:pPr>
              <w:numPr>
                <w:ilvl w:val="0"/>
                <w:numId w:val="190"/>
              </w:numPr>
              <w:spacing w:after="0" w:line="239" w:lineRule="auto"/>
              <w:ind w:hanging="360"/>
            </w:pPr>
            <w:r>
              <w:t xml:space="preserve">Describe the functionality that requires or allows providers to enter reason codes when placing orders outside the variance threshold, including whether reason codes are configurable </w:t>
            </w:r>
          </w:p>
          <w:p w14:paraId="7F847C94" w14:textId="77777777" w:rsidR="00937435" w:rsidRDefault="00573E54">
            <w:pPr>
              <w:numPr>
                <w:ilvl w:val="0"/>
                <w:numId w:val="190"/>
              </w:numPr>
              <w:spacing w:after="0" w:line="259" w:lineRule="auto"/>
              <w:ind w:hanging="360"/>
            </w:pPr>
            <w:r>
              <w:t xml:space="preserve">Identify how variance exceptions and associated reason codes are recorded, </w:t>
            </w:r>
          </w:p>
        </w:tc>
        <w:tc>
          <w:tcPr>
            <w:tcW w:w="3636" w:type="dxa"/>
            <w:tcBorders>
              <w:top w:val="single" w:sz="4" w:space="0" w:color="000000"/>
              <w:left w:val="single" w:sz="4" w:space="0" w:color="000000"/>
              <w:bottom w:val="single" w:sz="4" w:space="0" w:color="000000"/>
              <w:right w:val="single" w:sz="4" w:space="0" w:color="000000"/>
            </w:tcBorders>
          </w:tcPr>
          <w:p w14:paraId="18AC29B6" w14:textId="77777777" w:rsidR="00937435" w:rsidRDefault="00573E54">
            <w:pPr>
              <w:spacing w:after="96" w:line="259" w:lineRule="auto"/>
              <w:ind w:left="29" w:firstLine="0"/>
            </w:pPr>
            <w:r>
              <w:rPr>
                <w:b/>
              </w:rPr>
              <w:t xml:space="preserve">Evaluators will look for: </w:t>
            </w:r>
          </w:p>
          <w:p w14:paraId="1FC8ECD5" w14:textId="77777777" w:rsidR="00937435" w:rsidRDefault="00573E54">
            <w:pPr>
              <w:numPr>
                <w:ilvl w:val="0"/>
                <w:numId w:val="191"/>
              </w:numPr>
              <w:spacing w:after="0" w:line="239" w:lineRule="auto"/>
              <w:ind w:hanging="360"/>
            </w:pPr>
            <w:r>
              <w:t xml:space="preserve">Ability to configure variance thresholds and enforce entry of reason codes for exceptions </w:t>
            </w:r>
          </w:p>
          <w:p w14:paraId="7A326651" w14:textId="77777777" w:rsidR="00937435" w:rsidRDefault="00573E54">
            <w:pPr>
              <w:numPr>
                <w:ilvl w:val="0"/>
                <w:numId w:val="191"/>
              </w:numPr>
              <w:spacing w:after="0" w:line="240" w:lineRule="auto"/>
              <w:ind w:hanging="360"/>
            </w:pPr>
            <w:r>
              <w:t xml:space="preserve">Usability and clarity of the exception workflow for providers and reviewers </w:t>
            </w:r>
          </w:p>
          <w:p w14:paraId="7A8C2171" w14:textId="77777777" w:rsidR="00937435" w:rsidRDefault="00573E54">
            <w:pPr>
              <w:numPr>
                <w:ilvl w:val="0"/>
                <w:numId w:val="191"/>
              </w:numPr>
              <w:spacing w:after="0" w:line="259" w:lineRule="auto"/>
              <w:ind w:hanging="360"/>
            </w:pPr>
            <w:r>
              <w:t xml:space="preserve">Reporting capabilities related to variance exceptions and reason codes </w:t>
            </w:r>
          </w:p>
        </w:tc>
        <w:tc>
          <w:tcPr>
            <w:tcW w:w="1418" w:type="dxa"/>
            <w:tcBorders>
              <w:top w:val="single" w:sz="4" w:space="0" w:color="000000"/>
              <w:left w:val="single" w:sz="4" w:space="0" w:color="000000"/>
              <w:bottom w:val="single" w:sz="4" w:space="0" w:color="000000"/>
              <w:right w:val="single" w:sz="4" w:space="0" w:color="000000"/>
            </w:tcBorders>
          </w:tcPr>
          <w:p w14:paraId="6CEBDB2B" w14:textId="77777777" w:rsidR="00937435" w:rsidRDefault="00573E54">
            <w:pPr>
              <w:spacing w:after="0" w:line="259" w:lineRule="auto"/>
              <w:ind w:left="29" w:firstLine="0"/>
            </w:pPr>
            <w:r>
              <w:rPr>
                <w:b/>
              </w:rPr>
              <w:t>Desirable</w:t>
            </w:r>
            <w:r>
              <w:t xml:space="preserve"> </w:t>
            </w:r>
          </w:p>
        </w:tc>
      </w:tr>
    </w:tbl>
    <w:p w14:paraId="5B4899C8" w14:textId="77777777" w:rsidR="00937435" w:rsidRDefault="00937435">
      <w:pPr>
        <w:spacing w:after="0" w:line="259" w:lineRule="auto"/>
        <w:ind w:left="-1440" w:right="14104" w:firstLine="0"/>
      </w:pPr>
    </w:p>
    <w:tbl>
      <w:tblPr>
        <w:tblStyle w:val="TableGrid"/>
        <w:tblW w:w="13469" w:type="dxa"/>
        <w:tblInd w:w="-142" w:type="dxa"/>
        <w:tblCellMar>
          <w:left w:w="79" w:type="dxa"/>
          <w:right w:w="79" w:type="dxa"/>
        </w:tblCellMar>
        <w:tblLook w:val="04A0" w:firstRow="1" w:lastRow="0" w:firstColumn="1" w:lastColumn="0" w:noHBand="0" w:noVBand="1"/>
      </w:tblPr>
      <w:tblGrid>
        <w:gridCol w:w="951"/>
        <w:gridCol w:w="3734"/>
        <w:gridCol w:w="3730"/>
        <w:gridCol w:w="3636"/>
        <w:gridCol w:w="1418"/>
      </w:tblGrid>
      <w:tr w:rsidR="00937435" w14:paraId="35CCBEBE" w14:textId="77777777">
        <w:trPr>
          <w:trHeight w:val="1390"/>
        </w:trPr>
        <w:tc>
          <w:tcPr>
            <w:tcW w:w="950" w:type="dxa"/>
            <w:tcBorders>
              <w:top w:val="single" w:sz="4" w:space="0" w:color="000000"/>
              <w:left w:val="single" w:sz="4" w:space="0" w:color="000000"/>
              <w:bottom w:val="single" w:sz="4" w:space="0" w:color="000000"/>
              <w:right w:val="single" w:sz="4" w:space="0" w:color="000000"/>
            </w:tcBorders>
          </w:tcPr>
          <w:p w14:paraId="0B407C67"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43F140BA" w14:textId="77777777" w:rsidR="00937435" w:rsidRDefault="00937435">
            <w:pPr>
              <w:spacing w:after="160" w:line="259" w:lineRule="auto"/>
              <w:ind w:left="0" w:firstLine="0"/>
            </w:pPr>
          </w:p>
        </w:tc>
        <w:tc>
          <w:tcPr>
            <w:tcW w:w="3730" w:type="dxa"/>
            <w:tcBorders>
              <w:top w:val="single" w:sz="4" w:space="0" w:color="000000"/>
              <w:left w:val="single" w:sz="4" w:space="0" w:color="000000"/>
              <w:bottom w:val="single" w:sz="4" w:space="0" w:color="000000"/>
              <w:right w:val="single" w:sz="4" w:space="0" w:color="000000"/>
            </w:tcBorders>
          </w:tcPr>
          <w:p w14:paraId="194CFA16" w14:textId="77777777" w:rsidR="00937435" w:rsidRDefault="00573E54">
            <w:pPr>
              <w:spacing w:after="0" w:line="238" w:lineRule="auto"/>
              <w:ind w:left="749" w:firstLine="0"/>
            </w:pPr>
            <w:r>
              <w:t xml:space="preserve">reviewed, approved and reported within the system </w:t>
            </w:r>
          </w:p>
          <w:p w14:paraId="3922E1A7"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Provide examples demonstrating this functionality </w:t>
            </w:r>
          </w:p>
        </w:tc>
        <w:tc>
          <w:tcPr>
            <w:tcW w:w="3636" w:type="dxa"/>
            <w:tcBorders>
              <w:top w:val="single" w:sz="4" w:space="0" w:color="000000"/>
              <w:left w:val="single" w:sz="4" w:space="0" w:color="000000"/>
              <w:bottom w:val="single" w:sz="4" w:space="0" w:color="000000"/>
              <w:right w:val="single" w:sz="4" w:space="0" w:color="000000"/>
            </w:tcBorders>
          </w:tcPr>
          <w:p w14:paraId="0A379E56" w14:textId="77777777" w:rsidR="00937435" w:rsidRDefault="00937435">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14:paraId="12C1F47B" w14:textId="77777777" w:rsidR="00937435" w:rsidRDefault="00937435">
            <w:pPr>
              <w:spacing w:after="160" w:line="259" w:lineRule="auto"/>
              <w:ind w:left="0" w:firstLine="0"/>
            </w:pPr>
          </w:p>
        </w:tc>
      </w:tr>
      <w:tr w:rsidR="00937435" w14:paraId="44F5D240" w14:textId="77777777">
        <w:trPr>
          <w:trHeight w:val="7982"/>
        </w:trPr>
        <w:tc>
          <w:tcPr>
            <w:tcW w:w="950" w:type="dxa"/>
            <w:tcBorders>
              <w:top w:val="single" w:sz="4" w:space="0" w:color="000000"/>
              <w:left w:val="single" w:sz="4" w:space="0" w:color="000000"/>
              <w:bottom w:val="single" w:sz="4" w:space="0" w:color="000000"/>
              <w:right w:val="single" w:sz="4" w:space="0" w:color="000000"/>
            </w:tcBorders>
          </w:tcPr>
          <w:p w14:paraId="0ABE5160" w14:textId="77777777" w:rsidR="00937435" w:rsidRDefault="00573E54">
            <w:pPr>
              <w:spacing w:after="0" w:line="259" w:lineRule="auto"/>
              <w:ind w:left="29" w:firstLine="0"/>
            </w:pPr>
            <w:r>
              <w:t xml:space="preserve">SR-15 </w:t>
            </w:r>
          </w:p>
        </w:tc>
        <w:tc>
          <w:tcPr>
            <w:tcW w:w="3734" w:type="dxa"/>
            <w:tcBorders>
              <w:top w:val="single" w:sz="4" w:space="0" w:color="000000"/>
              <w:left w:val="single" w:sz="4" w:space="0" w:color="000000"/>
              <w:bottom w:val="single" w:sz="4" w:space="0" w:color="000000"/>
              <w:right w:val="single" w:sz="4" w:space="0" w:color="000000"/>
            </w:tcBorders>
          </w:tcPr>
          <w:p w14:paraId="424474E4" w14:textId="77777777" w:rsidR="00937435" w:rsidRDefault="00573E54">
            <w:pPr>
              <w:spacing w:after="0" w:line="259" w:lineRule="auto"/>
              <w:ind w:left="29" w:firstLine="0"/>
            </w:pPr>
            <w:r>
              <w:t xml:space="preserve">The Solution should have the ability to display order status, approval status, and shipping status and alert the recipient via email that vaccine has been shipped. </w:t>
            </w:r>
          </w:p>
        </w:tc>
        <w:tc>
          <w:tcPr>
            <w:tcW w:w="3730" w:type="dxa"/>
            <w:tcBorders>
              <w:top w:val="single" w:sz="4" w:space="0" w:color="000000"/>
              <w:left w:val="single" w:sz="4" w:space="0" w:color="000000"/>
              <w:bottom w:val="single" w:sz="4" w:space="0" w:color="000000"/>
              <w:right w:val="single" w:sz="4" w:space="0" w:color="000000"/>
            </w:tcBorders>
          </w:tcPr>
          <w:p w14:paraId="57451E53" w14:textId="77777777" w:rsidR="00937435" w:rsidRDefault="00573E54">
            <w:pPr>
              <w:spacing w:after="0" w:line="238" w:lineRule="auto"/>
              <w:ind w:left="0" w:firstLine="0"/>
            </w:pPr>
            <w:r>
              <w:rPr>
                <w:b/>
              </w:rPr>
              <w:t xml:space="preserve">Proponent to describe/provide the following: </w:t>
            </w:r>
          </w:p>
          <w:p w14:paraId="11A94BA5" w14:textId="77777777" w:rsidR="00937435" w:rsidRDefault="00573E54">
            <w:pPr>
              <w:numPr>
                <w:ilvl w:val="0"/>
                <w:numId w:val="192"/>
              </w:numPr>
              <w:spacing w:after="0" w:line="287" w:lineRule="auto"/>
              <w:ind w:hanging="360"/>
            </w:pPr>
            <w:r>
              <w:t xml:space="preserve">Description of how the Solution displays order status, approval status and shipping status to users </w:t>
            </w:r>
            <w:r>
              <w:rPr>
                <w:rFonts w:ascii="Courier New" w:eastAsia="Courier New" w:hAnsi="Courier New" w:cs="Courier New"/>
              </w:rPr>
              <w:t>o</w:t>
            </w:r>
            <w:r>
              <w:rPr>
                <w:rFonts w:ascii="Arial" w:eastAsia="Arial" w:hAnsi="Arial" w:cs="Arial"/>
              </w:rPr>
              <w:t xml:space="preserve"> </w:t>
            </w:r>
            <w:r>
              <w:t xml:space="preserve">Identification of which user roles can view each status </w:t>
            </w:r>
          </w:p>
          <w:p w14:paraId="26C7A53A" w14:textId="77777777" w:rsidR="00937435" w:rsidRDefault="00573E54">
            <w:pPr>
              <w:numPr>
                <w:ilvl w:val="1"/>
                <w:numId w:val="192"/>
              </w:numPr>
              <w:spacing w:after="0" w:line="298" w:lineRule="auto"/>
              <w:ind w:hanging="360"/>
            </w:pPr>
            <w:r>
              <w:t xml:space="preserve">Description of the email notification functionality including: </w:t>
            </w:r>
          </w:p>
          <w:p w14:paraId="541A62F5" w14:textId="77777777" w:rsidR="00937435" w:rsidRDefault="00573E54">
            <w:pPr>
              <w:numPr>
                <w:ilvl w:val="1"/>
                <w:numId w:val="192"/>
              </w:numPr>
              <w:spacing w:after="0" w:line="346" w:lineRule="auto"/>
              <w:ind w:hanging="360"/>
            </w:pPr>
            <w:r>
              <w:t xml:space="preserve">When shipping alerts are triggered </w:t>
            </w:r>
          </w:p>
          <w:p w14:paraId="13533663" w14:textId="77777777" w:rsidR="00937435" w:rsidRDefault="00573E54">
            <w:pPr>
              <w:numPr>
                <w:ilvl w:val="1"/>
                <w:numId w:val="192"/>
              </w:numPr>
              <w:spacing w:after="102" w:line="259" w:lineRule="auto"/>
              <w:ind w:hanging="360"/>
            </w:pPr>
            <w:r>
              <w:t xml:space="preserve">Who receives the </w:t>
            </w:r>
          </w:p>
          <w:p w14:paraId="7A5A1E39" w14:textId="77777777" w:rsidR="00937435" w:rsidRDefault="00573E54">
            <w:pPr>
              <w:spacing w:after="17" w:line="259" w:lineRule="auto"/>
              <w:ind w:left="566" w:firstLine="0"/>
              <w:jc w:val="center"/>
            </w:pPr>
            <w:r>
              <w:t xml:space="preserve">notifications </w:t>
            </w:r>
          </w:p>
          <w:p w14:paraId="6E465BA1" w14:textId="77777777" w:rsidR="00937435" w:rsidRDefault="00573E54">
            <w:pPr>
              <w:numPr>
                <w:ilvl w:val="1"/>
                <w:numId w:val="192"/>
              </w:numPr>
              <w:spacing w:after="0" w:line="310" w:lineRule="auto"/>
              <w:ind w:hanging="360"/>
            </w:pPr>
            <w:r>
              <w:t xml:space="preserve">Whether notification content is configurable </w:t>
            </w:r>
          </w:p>
          <w:p w14:paraId="1C36111F" w14:textId="77777777" w:rsidR="00937435" w:rsidRDefault="00573E54">
            <w:pPr>
              <w:numPr>
                <w:ilvl w:val="0"/>
                <w:numId w:val="192"/>
              </w:numPr>
              <w:spacing w:after="0" w:line="277" w:lineRule="auto"/>
              <w:ind w:hanging="360"/>
            </w:pPr>
            <w:r>
              <w:t xml:space="preserve">Provide an example or screenshot </w:t>
            </w:r>
          </w:p>
          <w:p w14:paraId="613B9FD0" w14:textId="77777777" w:rsidR="00937435" w:rsidRDefault="00573E54">
            <w:pPr>
              <w:numPr>
                <w:ilvl w:val="0"/>
                <w:numId w:val="192"/>
              </w:numPr>
              <w:spacing w:after="0" w:line="259" w:lineRule="auto"/>
              <w:ind w:hanging="360"/>
            </w:pPr>
            <w:r>
              <w:t xml:space="preserve">Confirmation that the functionality is available in real time </w:t>
            </w:r>
          </w:p>
        </w:tc>
        <w:tc>
          <w:tcPr>
            <w:tcW w:w="3636" w:type="dxa"/>
            <w:tcBorders>
              <w:top w:val="single" w:sz="4" w:space="0" w:color="000000"/>
              <w:left w:val="single" w:sz="4" w:space="0" w:color="000000"/>
              <w:bottom w:val="single" w:sz="4" w:space="0" w:color="000000"/>
              <w:right w:val="single" w:sz="4" w:space="0" w:color="000000"/>
            </w:tcBorders>
          </w:tcPr>
          <w:p w14:paraId="476EC854" w14:textId="77777777" w:rsidR="00937435" w:rsidRDefault="00573E54">
            <w:pPr>
              <w:spacing w:after="96" w:line="259" w:lineRule="auto"/>
              <w:ind w:left="29" w:firstLine="0"/>
            </w:pPr>
            <w:r>
              <w:rPr>
                <w:b/>
              </w:rPr>
              <w:t xml:space="preserve">Evaluators will look for: </w:t>
            </w:r>
          </w:p>
          <w:p w14:paraId="00080939" w14:textId="77777777" w:rsidR="00937435" w:rsidRDefault="00573E54">
            <w:pPr>
              <w:numPr>
                <w:ilvl w:val="0"/>
                <w:numId w:val="193"/>
              </w:numPr>
              <w:spacing w:after="0" w:line="276" w:lineRule="auto"/>
              <w:ind w:hanging="360"/>
            </w:pPr>
            <w:r>
              <w:t xml:space="preserve">Clear, intuitive visibility of order lifecycle stages (order, approval, shipment) </w:t>
            </w:r>
          </w:p>
          <w:p w14:paraId="4F5686DB" w14:textId="77777777" w:rsidR="00937435" w:rsidRDefault="00573E54">
            <w:pPr>
              <w:numPr>
                <w:ilvl w:val="0"/>
                <w:numId w:val="193"/>
              </w:numPr>
              <w:spacing w:after="0" w:line="275" w:lineRule="auto"/>
              <w:ind w:hanging="360"/>
            </w:pPr>
            <w:r>
              <w:t xml:space="preserve">Timely and reliable email notifications confirming shipment </w:t>
            </w:r>
          </w:p>
          <w:p w14:paraId="45804D69" w14:textId="77777777" w:rsidR="00937435" w:rsidRDefault="00573E54">
            <w:pPr>
              <w:numPr>
                <w:ilvl w:val="0"/>
                <w:numId w:val="193"/>
              </w:numPr>
              <w:spacing w:after="0" w:line="277" w:lineRule="auto"/>
              <w:ind w:hanging="360"/>
            </w:pPr>
            <w:r>
              <w:t xml:space="preserve">Role-based access and appropriate permissions </w:t>
            </w:r>
          </w:p>
          <w:p w14:paraId="6626920E" w14:textId="77777777" w:rsidR="00937435" w:rsidRDefault="00573E54">
            <w:pPr>
              <w:numPr>
                <w:ilvl w:val="0"/>
                <w:numId w:val="193"/>
              </w:numPr>
              <w:spacing w:after="0" w:line="259" w:lineRule="auto"/>
              <w:ind w:hanging="360"/>
            </w:pPr>
            <w:r>
              <w:t xml:space="preserve">Ease of use for end users </w:t>
            </w:r>
          </w:p>
        </w:tc>
        <w:tc>
          <w:tcPr>
            <w:tcW w:w="1418" w:type="dxa"/>
            <w:tcBorders>
              <w:top w:val="single" w:sz="4" w:space="0" w:color="000000"/>
              <w:left w:val="single" w:sz="4" w:space="0" w:color="000000"/>
              <w:bottom w:val="single" w:sz="4" w:space="0" w:color="000000"/>
              <w:right w:val="single" w:sz="4" w:space="0" w:color="000000"/>
            </w:tcBorders>
          </w:tcPr>
          <w:p w14:paraId="70BE05EA" w14:textId="77777777" w:rsidR="00937435" w:rsidRDefault="00573E54">
            <w:pPr>
              <w:spacing w:after="0" w:line="259" w:lineRule="auto"/>
              <w:ind w:left="29" w:firstLine="0"/>
            </w:pPr>
            <w:r>
              <w:rPr>
                <w:b/>
              </w:rPr>
              <w:t>Desirable</w:t>
            </w:r>
            <w:r>
              <w:t xml:space="preserve"> </w:t>
            </w:r>
          </w:p>
        </w:tc>
      </w:tr>
    </w:tbl>
    <w:p w14:paraId="258FBED6" w14:textId="77777777" w:rsidR="00937435" w:rsidRDefault="00937435">
      <w:pPr>
        <w:spacing w:after="0" w:line="259" w:lineRule="auto"/>
        <w:ind w:left="-1440" w:right="14104" w:firstLine="0"/>
      </w:pPr>
    </w:p>
    <w:tbl>
      <w:tblPr>
        <w:tblStyle w:val="TableGrid"/>
        <w:tblW w:w="13469" w:type="dxa"/>
        <w:tblInd w:w="-142" w:type="dxa"/>
        <w:tblCellMar>
          <w:left w:w="79" w:type="dxa"/>
          <w:right w:w="72" w:type="dxa"/>
        </w:tblCellMar>
        <w:tblLook w:val="04A0" w:firstRow="1" w:lastRow="0" w:firstColumn="1" w:lastColumn="0" w:noHBand="0" w:noVBand="1"/>
      </w:tblPr>
      <w:tblGrid>
        <w:gridCol w:w="951"/>
        <w:gridCol w:w="3734"/>
        <w:gridCol w:w="3730"/>
        <w:gridCol w:w="3636"/>
        <w:gridCol w:w="1418"/>
      </w:tblGrid>
      <w:tr w:rsidR="00937435" w14:paraId="2C1CD4B7" w14:textId="77777777">
        <w:trPr>
          <w:trHeight w:val="7982"/>
        </w:trPr>
        <w:tc>
          <w:tcPr>
            <w:tcW w:w="950" w:type="dxa"/>
            <w:tcBorders>
              <w:top w:val="single" w:sz="4" w:space="0" w:color="000000"/>
              <w:left w:val="single" w:sz="4" w:space="0" w:color="000000"/>
              <w:bottom w:val="single" w:sz="4" w:space="0" w:color="000000"/>
              <w:right w:val="single" w:sz="4" w:space="0" w:color="000000"/>
            </w:tcBorders>
          </w:tcPr>
          <w:p w14:paraId="1698EC90" w14:textId="77777777" w:rsidR="00937435" w:rsidRDefault="00573E54">
            <w:pPr>
              <w:spacing w:after="0" w:line="259" w:lineRule="auto"/>
              <w:ind w:left="29" w:firstLine="0"/>
            </w:pPr>
            <w:r>
              <w:t xml:space="preserve">SR-16 </w:t>
            </w:r>
          </w:p>
        </w:tc>
        <w:tc>
          <w:tcPr>
            <w:tcW w:w="3734" w:type="dxa"/>
            <w:tcBorders>
              <w:top w:val="single" w:sz="4" w:space="0" w:color="000000"/>
              <w:left w:val="single" w:sz="4" w:space="0" w:color="000000"/>
              <w:bottom w:val="single" w:sz="4" w:space="0" w:color="000000"/>
              <w:right w:val="single" w:sz="4" w:space="0" w:color="000000"/>
            </w:tcBorders>
          </w:tcPr>
          <w:p w14:paraId="03B81B78" w14:textId="77777777" w:rsidR="00937435" w:rsidRDefault="00573E54">
            <w:pPr>
              <w:spacing w:after="0" w:line="257" w:lineRule="auto"/>
              <w:ind w:left="29" w:firstLine="0"/>
            </w:pPr>
            <w:r>
              <w:t xml:space="preserve">The Solution should have the ability to return expired/wasted product to PCA Vaccine Depot in the appropriate PCA Zone or to PVD with reason codes. Including: Cold Chain Break Exposure (with prompt to send copy of the Cold Chain Break recommendations); Expired </w:t>
            </w:r>
          </w:p>
          <w:p w14:paraId="49028530" w14:textId="77777777" w:rsidR="00937435" w:rsidRDefault="00573E54">
            <w:pPr>
              <w:spacing w:after="120" w:line="257" w:lineRule="auto"/>
              <w:ind w:left="29" w:firstLine="0"/>
            </w:pPr>
            <w:r>
              <w:t xml:space="preserve">Vaccine; End of Influenza Season, Product Problem (with prompt to send completed form); and Recalled Vaccine. </w:t>
            </w:r>
          </w:p>
          <w:p w14:paraId="00BC5DEE" w14:textId="77777777" w:rsidR="00937435" w:rsidRDefault="00573E54">
            <w:pPr>
              <w:spacing w:after="0" w:line="259" w:lineRule="auto"/>
              <w:ind w:left="29" w:firstLine="0"/>
            </w:pPr>
            <w:r>
              <w:t xml:space="preserve">The Solution should have </w:t>
            </w:r>
          </w:p>
          <w:p w14:paraId="556C1E9E" w14:textId="77777777" w:rsidR="00937435" w:rsidRDefault="00573E54">
            <w:pPr>
              <w:spacing w:after="0" w:line="259" w:lineRule="auto"/>
              <w:ind w:left="29" w:firstLine="0"/>
            </w:pPr>
            <w:r>
              <w:t xml:space="preserve">functionality that ensures viable and non-viable inventories are separated or clearly marked. </w:t>
            </w:r>
          </w:p>
        </w:tc>
        <w:tc>
          <w:tcPr>
            <w:tcW w:w="3730" w:type="dxa"/>
            <w:tcBorders>
              <w:top w:val="single" w:sz="4" w:space="0" w:color="000000"/>
              <w:left w:val="single" w:sz="4" w:space="0" w:color="000000"/>
              <w:bottom w:val="single" w:sz="4" w:space="0" w:color="000000"/>
              <w:right w:val="single" w:sz="4" w:space="0" w:color="000000"/>
            </w:tcBorders>
          </w:tcPr>
          <w:p w14:paraId="2FDF8538" w14:textId="77777777" w:rsidR="00937435" w:rsidRDefault="00573E54">
            <w:pPr>
              <w:spacing w:after="0" w:line="238" w:lineRule="auto"/>
              <w:ind w:left="0" w:firstLine="0"/>
            </w:pPr>
            <w:r>
              <w:rPr>
                <w:b/>
              </w:rPr>
              <w:t xml:space="preserve">Proponent to describe/provide the following: </w:t>
            </w:r>
          </w:p>
          <w:p w14:paraId="2D0670EA" w14:textId="77777777" w:rsidR="00937435" w:rsidRDefault="00573E54">
            <w:pPr>
              <w:numPr>
                <w:ilvl w:val="0"/>
                <w:numId w:val="194"/>
              </w:numPr>
              <w:spacing w:after="0" w:line="275" w:lineRule="auto"/>
              <w:ind w:hanging="360"/>
            </w:pPr>
            <w:r>
              <w:t xml:space="preserve">Describe the process for returning expired/wasted product including appropriate prompts </w:t>
            </w:r>
          </w:p>
          <w:p w14:paraId="6B2683FE" w14:textId="77777777" w:rsidR="00937435" w:rsidRDefault="00573E54">
            <w:pPr>
              <w:numPr>
                <w:ilvl w:val="0"/>
                <w:numId w:val="194"/>
              </w:numPr>
              <w:spacing w:after="0" w:line="275" w:lineRule="auto"/>
              <w:ind w:hanging="360"/>
            </w:pPr>
            <w:r>
              <w:t xml:space="preserve">Details on how reason codes are selected, captured and associated with returned products </w:t>
            </w:r>
          </w:p>
          <w:p w14:paraId="3FA28FF3" w14:textId="77777777" w:rsidR="00937435" w:rsidRDefault="00573E54">
            <w:pPr>
              <w:numPr>
                <w:ilvl w:val="0"/>
                <w:numId w:val="194"/>
              </w:numPr>
              <w:spacing w:after="0" w:line="275" w:lineRule="auto"/>
              <w:ind w:hanging="360"/>
            </w:pPr>
            <w:r>
              <w:t xml:space="preserve">Confirmation that the Solution supports the specified reason codes and allows for future additions </w:t>
            </w:r>
          </w:p>
          <w:p w14:paraId="5A792DAD" w14:textId="77777777" w:rsidR="00937435" w:rsidRDefault="00573E54">
            <w:pPr>
              <w:numPr>
                <w:ilvl w:val="0"/>
                <w:numId w:val="194"/>
              </w:numPr>
              <w:spacing w:after="0" w:line="275" w:lineRule="auto"/>
              <w:ind w:hanging="360"/>
            </w:pPr>
            <w:r>
              <w:t xml:space="preserve">Describe how returned products are tracked and reconciled within inventory records </w:t>
            </w:r>
          </w:p>
          <w:p w14:paraId="75DA1BDD" w14:textId="77777777" w:rsidR="00937435" w:rsidRDefault="00573E54">
            <w:pPr>
              <w:numPr>
                <w:ilvl w:val="0"/>
                <w:numId w:val="194"/>
              </w:numPr>
              <w:spacing w:after="0" w:line="275" w:lineRule="auto"/>
              <w:ind w:hanging="360"/>
            </w:pPr>
            <w:r>
              <w:t xml:space="preserve">Details on the separation or indication of viable and nonviable inventory if applicable. </w:t>
            </w:r>
          </w:p>
          <w:p w14:paraId="4B6BDB34" w14:textId="77777777" w:rsidR="00937435" w:rsidRDefault="00573E54">
            <w:pPr>
              <w:numPr>
                <w:ilvl w:val="0"/>
                <w:numId w:val="194"/>
              </w:numPr>
              <w:spacing w:after="0" w:line="277" w:lineRule="auto"/>
              <w:ind w:hanging="360"/>
            </w:pPr>
            <w:r>
              <w:t xml:space="preserve">Examples of the return and reason code processes with </w:t>
            </w:r>
          </w:p>
          <w:p w14:paraId="03C545B7" w14:textId="77777777" w:rsidR="00937435" w:rsidRDefault="00573E54">
            <w:pPr>
              <w:spacing w:after="0" w:line="259" w:lineRule="auto"/>
              <w:ind w:left="749" w:firstLine="0"/>
            </w:pPr>
            <w:r>
              <w:t xml:space="preserve">prompts </w:t>
            </w:r>
          </w:p>
        </w:tc>
        <w:tc>
          <w:tcPr>
            <w:tcW w:w="3636" w:type="dxa"/>
            <w:tcBorders>
              <w:top w:val="single" w:sz="4" w:space="0" w:color="000000"/>
              <w:left w:val="single" w:sz="4" w:space="0" w:color="000000"/>
              <w:bottom w:val="single" w:sz="4" w:space="0" w:color="000000"/>
              <w:right w:val="single" w:sz="4" w:space="0" w:color="000000"/>
            </w:tcBorders>
          </w:tcPr>
          <w:p w14:paraId="42103F91" w14:textId="77777777" w:rsidR="00937435" w:rsidRDefault="00573E54">
            <w:pPr>
              <w:spacing w:after="96" w:line="259" w:lineRule="auto"/>
              <w:ind w:left="29" w:firstLine="0"/>
            </w:pPr>
            <w:r>
              <w:rPr>
                <w:b/>
              </w:rPr>
              <w:t xml:space="preserve">Evaluators will look for: </w:t>
            </w:r>
          </w:p>
          <w:p w14:paraId="04637F76" w14:textId="77777777" w:rsidR="00937435" w:rsidRDefault="00573E54">
            <w:pPr>
              <w:numPr>
                <w:ilvl w:val="0"/>
                <w:numId w:val="195"/>
              </w:numPr>
              <w:spacing w:after="0" w:line="277" w:lineRule="auto"/>
              <w:ind w:hanging="360"/>
            </w:pPr>
            <w:r>
              <w:t xml:space="preserve">Ability to support traceable product returns </w:t>
            </w:r>
          </w:p>
          <w:p w14:paraId="781D86EA" w14:textId="77777777" w:rsidR="00937435" w:rsidRDefault="00573E54">
            <w:pPr>
              <w:numPr>
                <w:ilvl w:val="0"/>
                <w:numId w:val="195"/>
              </w:numPr>
              <w:spacing w:after="0" w:line="275" w:lineRule="auto"/>
              <w:ind w:hanging="360"/>
            </w:pPr>
            <w:r>
              <w:t xml:space="preserve">Availability and customization of reason codes </w:t>
            </w:r>
          </w:p>
          <w:p w14:paraId="1FCDAFED" w14:textId="77777777" w:rsidR="00937435" w:rsidRDefault="00573E54">
            <w:pPr>
              <w:numPr>
                <w:ilvl w:val="0"/>
                <w:numId w:val="195"/>
              </w:numPr>
              <w:spacing w:after="0" w:line="279" w:lineRule="auto"/>
              <w:ind w:hanging="360"/>
            </w:pPr>
            <w:r>
              <w:t xml:space="preserve">Accuracy of return tracking within inventory </w:t>
            </w:r>
          </w:p>
          <w:p w14:paraId="30E2E6BF" w14:textId="77777777" w:rsidR="00937435" w:rsidRDefault="00573E54">
            <w:pPr>
              <w:numPr>
                <w:ilvl w:val="0"/>
                <w:numId w:val="195"/>
              </w:numPr>
              <w:spacing w:after="0" w:line="275" w:lineRule="auto"/>
              <w:ind w:hanging="360"/>
            </w:pPr>
            <w:r>
              <w:t xml:space="preserve">Clarity of prompts for additional forms with specific reason codes </w:t>
            </w:r>
          </w:p>
          <w:p w14:paraId="0BBB0A74" w14:textId="77777777" w:rsidR="00937435" w:rsidRDefault="00573E54">
            <w:pPr>
              <w:numPr>
                <w:ilvl w:val="0"/>
                <w:numId w:val="195"/>
              </w:numPr>
              <w:spacing w:after="0" w:line="259" w:lineRule="auto"/>
              <w:ind w:hanging="360"/>
            </w:pPr>
            <w:r>
              <w:t xml:space="preserve">Ease of use of the return and reason code selection process </w:t>
            </w:r>
          </w:p>
        </w:tc>
        <w:tc>
          <w:tcPr>
            <w:tcW w:w="1418" w:type="dxa"/>
            <w:tcBorders>
              <w:top w:val="single" w:sz="4" w:space="0" w:color="000000"/>
              <w:left w:val="single" w:sz="4" w:space="0" w:color="000000"/>
              <w:bottom w:val="single" w:sz="4" w:space="0" w:color="000000"/>
              <w:right w:val="single" w:sz="4" w:space="0" w:color="000000"/>
            </w:tcBorders>
          </w:tcPr>
          <w:p w14:paraId="218CA82F" w14:textId="77777777" w:rsidR="00937435" w:rsidRDefault="00573E54">
            <w:pPr>
              <w:spacing w:after="0" w:line="259" w:lineRule="auto"/>
              <w:ind w:left="29" w:firstLine="0"/>
            </w:pPr>
            <w:r>
              <w:rPr>
                <w:b/>
              </w:rPr>
              <w:t>Desirable</w:t>
            </w:r>
            <w:r>
              <w:t xml:space="preserve"> </w:t>
            </w:r>
          </w:p>
        </w:tc>
      </w:tr>
      <w:tr w:rsidR="00937435" w14:paraId="21704595" w14:textId="77777777">
        <w:trPr>
          <w:trHeight w:val="1471"/>
        </w:trPr>
        <w:tc>
          <w:tcPr>
            <w:tcW w:w="950" w:type="dxa"/>
            <w:tcBorders>
              <w:top w:val="single" w:sz="4" w:space="0" w:color="000000"/>
              <w:left w:val="single" w:sz="4" w:space="0" w:color="000000"/>
              <w:bottom w:val="single" w:sz="4" w:space="0" w:color="000000"/>
              <w:right w:val="single" w:sz="4" w:space="0" w:color="000000"/>
            </w:tcBorders>
          </w:tcPr>
          <w:p w14:paraId="69192873" w14:textId="77777777" w:rsidR="00937435" w:rsidRDefault="00573E54">
            <w:pPr>
              <w:spacing w:after="0" w:line="259" w:lineRule="auto"/>
              <w:ind w:left="29" w:firstLine="0"/>
            </w:pPr>
            <w:r>
              <w:lastRenderedPageBreak/>
              <w:t xml:space="preserve">SR-17 </w:t>
            </w:r>
          </w:p>
        </w:tc>
        <w:tc>
          <w:tcPr>
            <w:tcW w:w="3734" w:type="dxa"/>
            <w:tcBorders>
              <w:top w:val="single" w:sz="4" w:space="0" w:color="000000"/>
              <w:left w:val="single" w:sz="4" w:space="0" w:color="000000"/>
              <w:bottom w:val="single" w:sz="4" w:space="0" w:color="000000"/>
              <w:right w:val="single" w:sz="4" w:space="0" w:color="000000"/>
            </w:tcBorders>
          </w:tcPr>
          <w:p w14:paraId="0531B7EC" w14:textId="77777777" w:rsidR="00937435" w:rsidRDefault="00573E54">
            <w:pPr>
              <w:spacing w:after="0" w:line="259" w:lineRule="auto"/>
              <w:ind w:left="29" w:right="23" w:firstLine="0"/>
            </w:pPr>
            <w:r>
              <w:t xml:space="preserve">The Solution should support the import/export functionality available to Administrative Users: </w:t>
            </w:r>
          </w:p>
        </w:tc>
        <w:tc>
          <w:tcPr>
            <w:tcW w:w="3730" w:type="dxa"/>
            <w:tcBorders>
              <w:top w:val="single" w:sz="4" w:space="0" w:color="000000"/>
              <w:left w:val="single" w:sz="4" w:space="0" w:color="000000"/>
              <w:bottom w:val="single" w:sz="4" w:space="0" w:color="000000"/>
              <w:right w:val="single" w:sz="4" w:space="0" w:color="000000"/>
            </w:tcBorders>
          </w:tcPr>
          <w:p w14:paraId="5F697AAD" w14:textId="77777777" w:rsidR="00937435" w:rsidRDefault="00573E54">
            <w:pPr>
              <w:spacing w:after="0" w:line="238" w:lineRule="auto"/>
              <w:ind w:left="0" w:firstLine="0"/>
            </w:pPr>
            <w:r>
              <w:rPr>
                <w:b/>
              </w:rPr>
              <w:t xml:space="preserve">Proponent to describe/provide the following: </w:t>
            </w:r>
          </w:p>
          <w:p w14:paraId="6C94238D" w14:textId="77777777" w:rsidR="00937435" w:rsidRDefault="00573E54">
            <w:pPr>
              <w:spacing w:after="0" w:line="259" w:lineRule="auto"/>
              <w:ind w:left="0" w:firstLine="0"/>
            </w:pPr>
            <w:r>
              <w:rPr>
                <w:b/>
              </w:rPr>
              <w:t xml:space="preserve"> </w:t>
            </w:r>
          </w:p>
          <w:p w14:paraId="0A24B6DC"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Description of the import and export capabilities </w:t>
            </w:r>
          </w:p>
        </w:tc>
        <w:tc>
          <w:tcPr>
            <w:tcW w:w="3636" w:type="dxa"/>
            <w:tcBorders>
              <w:top w:val="single" w:sz="4" w:space="0" w:color="000000"/>
              <w:left w:val="single" w:sz="4" w:space="0" w:color="000000"/>
              <w:bottom w:val="single" w:sz="4" w:space="0" w:color="000000"/>
              <w:right w:val="single" w:sz="4" w:space="0" w:color="000000"/>
            </w:tcBorders>
          </w:tcPr>
          <w:p w14:paraId="3D87D948" w14:textId="77777777" w:rsidR="00937435" w:rsidRDefault="00573E54">
            <w:pPr>
              <w:spacing w:after="96" w:line="259" w:lineRule="auto"/>
              <w:ind w:left="29" w:firstLine="0"/>
            </w:pPr>
            <w:r>
              <w:rPr>
                <w:b/>
              </w:rPr>
              <w:t xml:space="preserve">Evaluators will look for: </w:t>
            </w:r>
          </w:p>
          <w:p w14:paraId="1FA78450" w14:textId="77777777" w:rsidR="00937435" w:rsidRDefault="00573E54">
            <w:pPr>
              <w:spacing w:after="0" w:line="259" w:lineRule="auto"/>
              <w:ind w:left="749" w:hanging="360"/>
            </w:pPr>
            <w:r>
              <w:t>•</w:t>
            </w:r>
            <w:r>
              <w:rPr>
                <w:rFonts w:ascii="Arial" w:eastAsia="Arial" w:hAnsi="Arial" w:cs="Arial"/>
              </w:rPr>
              <w:t xml:space="preserve"> </w:t>
            </w:r>
            <w:r>
              <w:rPr>
                <w:rFonts w:ascii="Arial" w:eastAsia="Arial" w:hAnsi="Arial" w:cs="Arial"/>
              </w:rPr>
              <w:tab/>
            </w:r>
            <w:r>
              <w:t xml:space="preserve">Clear confirmation that import and export </w:t>
            </w:r>
          </w:p>
        </w:tc>
        <w:tc>
          <w:tcPr>
            <w:tcW w:w="1418" w:type="dxa"/>
            <w:tcBorders>
              <w:top w:val="single" w:sz="4" w:space="0" w:color="000000"/>
              <w:left w:val="single" w:sz="4" w:space="0" w:color="000000"/>
              <w:bottom w:val="single" w:sz="4" w:space="0" w:color="000000"/>
              <w:right w:val="single" w:sz="4" w:space="0" w:color="000000"/>
            </w:tcBorders>
          </w:tcPr>
          <w:p w14:paraId="788BACC7" w14:textId="77777777" w:rsidR="00937435" w:rsidRDefault="00573E54">
            <w:pPr>
              <w:spacing w:after="0" w:line="259" w:lineRule="auto"/>
              <w:ind w:left="29" w:firstLine="0"/>
            </w:pPr>
            <w:r>
              <w:rPr>
                <w:b/>
              </w:rPr>
              <w:t>Desirable</w:t>
            </w:r>
            <w:r>
              <w:t xml:space="preserve"> </w:t>
            </w:r>
          </w:p>
        </w:tc>
      </w:tr>
    </w:tbl>
    <w:p w14:paraId="6B2A1F32" w14:textId="77777777" w:rsidR="00937435" w:rsidRDefault="00937435">
      <w:pPr>
        <w:spacing w:after="0" w:line="259" w:lineRule="auto"/>
        <w:ind w:left="-1440" w:right="14104" w:firstLine="0"/>
      </w:pPr>
    </w:p>
    <w:tbl>
      <w:tblPr>
        <w:tblStyle w:val="TableGrid"/>
        <w:tblW w:w="13469" w:type="dxa"/>
        <w:tblInd w:w="-142" w:type="dxa"/>
        <w:tblCellMar>
          <w:left w:w="79" w:type="dxa"/>
          <w:right w:w="58" w:type="dxa"/>
        </w:tblCellMar>
        <w:tblLook w:val="04A0" w:firstRow="1" w:lastRow="0" w:firstColumn="1" w:lastColumn="0" w:noHBand="0" w:noVBand="1"/>
      </w:tblPr>
      <w:tblGrid>
        <w:gridCol w:w="951"/>
        <w:gridCol w:w="3734"/>
        <w:gridCol w:w="3730"/>
        <w:gridCol w:w="3636"/>
        <w:gridCol w:w="1418"/>
      </w:tblGrid>
      <w:tr w:rsidR="00937435" w14:paraId="372AAAF7" w14:textId="77777777">
        <w:trPr>
          <w:trHeight w:val="3622"/>
        </w:trPr>
        <w:tc>
          <w:tcPr>
            <w:tcW w:w="950" w:type="dxa"/>
            <w:tcBorders>
              <w:top w:val="single" w:sz="4" w:space="0" w:color="000000"/>
              <w:left w:val="single" w:sz="4" w:space="0" w:color="000000"/>
              <w:bottom w:val="single" w:sz="4" w:space="0" w:color="000000"/>
              <w:right w:val="single" w:sz="4" w:space="0" w:color="000000"/>
            </w:tcBorders>
          </w:tcPr>
          <w:p w14:paraId="49FBB899"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58E5B3F3" w14:textId="77777777" w:rsidR="00937435" w:rsidRDefault="00573E54">
            <w:pPr>
              <w:numPr>
                <w:ilvl w:val="0"/>
                <w:numId w:val="196"/>
              </w:numPr>
              <w:spacing w:after="20" w:line="259" w:lineRule="auto"/>
              <w:ind w:hanging="360"/>
            </w:pPr>
            <w:r>
              <w:t xml:space="preserve">Using a standard format – SQL, CSV, or Tab Delimited.  </w:t>
            </w:r>
          </w:p>
          <w:p w14:paraId="7F356078" w14:textId="77777777" w:rsidR="00937435" w:rsidRDefault="00573E54">
            <w:pPr>
              <w:numPr>
                <w:ilvl w:val="0"/>
                <w:numId w:val="196"/>
              </w:numPr>
              <w:spacing w:after="0" w:line="259" w:lineRule="auto"/>
              <w:ind w:hanging="360"/>
            </w:pPr>
            <w:r>
              <w:t xml:space="preserve">Identify what data and what formats are supported. </w:t>
            </w:r>
          </w:p>
        </w:tc>
        <w:tc>
          <w:tcPr>
            <w:tcW w:w="3730" w:type="dxa"/>
            <w:tcBorders>
              <w:top w:val="single" w:sz="4" w:space="0" w:color="000000"/>
              <w:left w:val="single" w:sz="4" w:space="0" w:color="000000"/>
              <w:bottom w:val="single" w:sz="4" w:space="0" w:color="000000"/>
              <w:right w:val="single" w:sz="4" w:space="0" w:color="000000"/>
            </w:tcBorders>
          </w:tcPr>
          <w:p w14:paraId="3DC2CAB6" w14:textId="77777777" w:rsidR="00937435" w:rsidRDefault="00573E54">
            <w:pPr>
              <w:spacing w:after="2" w:line="273" w:lineRule="auto"/>
              <w:ind w:left="749" w:firstLine="0"/>
            </w:pPr>
            <w:r>
              <w:t xml:space="preserve">available to administrative users </w:t>
            </w:r>
          </w:p>
          <w:p w14:paraId="74E79057" w14:textId="77777777" w:rsidR="00937435" w:rsidRDefault="00573E54">
            <w:pPr>
              <w:numPr>
                <w:ilvl w:val="0"/>
                <w:numId w:val="197"/>
              </w:numPr>
              <w:spacing w:after="0" w:line="275" w:lineRule="auto"/>
              <w:ind w:hanging="360"/>
            </w:pPr>
            <w:r>
              <w:t xml:space="preserve">The specific data elements that can be imported and exported </w:t>
            </w:r>
          </w:p>
          <w:p w14:paraId="72994CD8" w14:textId="77777777" w:rsidR="00937435" w:rsidRDefault="00573E54">
            <w:pPr>
              <w:numPr>
                <w:ilvl w:val="0"/>
                <w:numId w:val="197"/>
              </w:numPr>
              <w:spacing w:after="0" w:line="279" w:lineRule="auto"/>
              <w:ind w:hanging="360"/>
            </w:pPr>
            <w:r>
              <w:t xml:space="preserve">The supported file formats for import and export </w:t>
            </w:r>
          </w:p>
          <w:p w14:paraId="7E25E23E" w14:textId="77777777" w:rsidR="00937435" w:rsidRDefault="00573E54">
            <w:pPr>
              <w:numPr>
                <w:ilvl w:val="0"/>
                <w:numId w:val="197"/>
              </w:numPr>
              <w:spacing w:after="0" w:line="259" w:lineRule="auto"/>
              <w:ind w:hanging="360"/>
            </w:pPr>
            <w:r>
              <w:t xml:space="preserve">Any validation, security or permission controls applied to import/export functions </w:t>
            </w:r>
          </w:p>
        </w:tc>
        <w:tc>
          <w:tcPr>
            <w:tcW w:w="3636" w:type="dxa"/>
            <w:tcBorders>
              <w:top w:val="single" w:sz="4" w:space="0" w:color="000000"/>
              <w:left w:val="single" w:sz="4" w:space="0" w:color="000000"/>
              <w:bottom w:val="single" w:sz="4" w:space="0" w:color="000000"/>
              <w:right w:val="single" w:sz="4" w:space="0" w:color="000000"/>
            </w:tcBorders>
          </w:tcPr>
          <w:p w14:paraId="0E655465" w14:textId="77777777" w:rsidR="00937435" w:rsidRDefault="00573E54">
            <w:pPr>
              <w:spacing w:after="2" w:line="273" w:lineRule="auto"/>
              <w:ind w:left="749" w:firstLine="0"/>
            </w:pPr>
            <w:r>
              <w:t xml:space="preserve">functionality is supported for administrative users </w:t>
            </w:r>
          </w:p>
          <w:p w14:paraId="60636182" w14:textId="77777777" w:rsidR="00937435" w:rsidRDefault="00573E54">
            <w:pPr>
              <w:numPr>
                <w:ilvl w:val="0"/>
                <w:numId w:val="198"/>
              </w:numPr>
              <w:spacing w:after="1" w:line="275" w:lineRule="auto"/>
              <w:ind w:hanging="360"/>
            </w:pPr>
            <w:r>
              <w:t xml:space="preserve">Alignment with the required standard formats (SQL, CSV, or </w:t>
            </w:r>
            <w:proofErr w:type="spellStart"/>
            <w:r>
              <w:t>tabdelimited</w:t>
            </w:r>
            <w:proofErr w:type="spellEnd"/>
            <w:r>
              <w:t xml:space="preserve">) </w:t>
            </w:r>
          </w:p>
          <w:p w14:paraId="5FA0A89E" w14:textId="77777777" w:rsidR="00937435" w:rsidRDefault="00573E54">
            <w:pPr>
              <w:numPr>
                <w:ilvl w:val="0"/>
                <w:numId w:val="198"/>
              </w:numPr>
              <w:spacing w:after="0" w:line="275" w:lineRule="auto"/>
              <w:ind w:hanging="360"/>
            </w:pPr>
            <w:r>
              <w:t xml:space="preserve">Completeness and clarity in identifying supported data types and formats </w:t>
            </w:r>
          </w:p>
          <w:p w14:paraId="3171A0EC" w14:textId="77777777" w:rsidR="00937435" w:rsidRDefault="00573E54">
            <w:pPr>
              <w:numPr>
                <w:ilvl w:val="0"/>
                <w:numId w:val="198"/>
              </w:numPr>
              <w:spacing w:after="0" w:line="259" w:lineRule="auto"/>
              <w:ind w:hanging="360"/>
            </w:pPr>
            <w:r>
              <w:t xml:space="preserve">Ease of use of the import/export functionality </w:t>
            </w:r>
          </w:p>
        </w:tc>
        <w:tc>
          <w:tcPr>
            <w:tcW w:w="1418" w:type="dxa"/>
            <w:tcBorders>
              <w:top w:val="single" w:sz="4" w:space="0" w:color="000000"/>
              <w:left w:val="single" w:sz="4" w:space="0" w:color="000000"/>
              <w:bottom w:val="single" w:sz="4" w:space="0" w:color="000000"/>
              <w:right w:val="single" w:sz="4" w:space="0" w:color="000000"/>
            </w:tcBorders>
          </w:tcPr>
          <w:p w14:paraId="6F374A4F" w14:textId="77777777" w:rsidR="00937435" w:rsidRDefault="00937435">
            <w:pPr>
              <w:spacing w:after="160" w:line="259" w:lineRule="auto"/>
              <w:ind w:left="0" w:firstLine="0"/>
            </w:pPr>
          </w:p>
        </w:tc>
      </w:tr>
      <w:tr w:rsidR="00937435" w14:paraId="5F6C7A12" w14:textId="77777777">
        <w:trPr>
          <w:trHeight w:val="5323"/>
        </w:trPr>
        <w:tc>
          <w:tcPr>
            <w:tcW w:w="950" w:type="dxa"/>
            <w:tcBorders>
              <w:top w:val="single" w:sz="4" w:space="0" w:color="000000"/>
              <w:left w:val="single" w:sz="4" w:space="0" w:color="000000"/>
              <w:bottom w:val="single" w:sz="4" w:space="0" w:color="000000"/>
              <w:right w:val="single" w:sz="4" w:space="0" w:color="000000"/>
            </w:tcBorders>
          </w:tcPr>
          <w:p w14:paraId="7AED9FB7" w14:textId="77777777" w:rsidR="00937435" w:rsidRDefault="00573E54">
            <w:pPr>
              <w:spacing w:after="0" w:line="259" w:lineRule="auto"/>
              <w:ind w:left="29" w:firstLine="0"/>
            </w:pPr>
            <w:r>
              <w:lastRenderedPageBreak/>
              <w:t xml:space="preserve">SR-18 </w:t>
            </w:r>
          </w:p>
        </w:tc>
        <w:tc>
          <w:tcPr>
            <w:tcW w:w="3734" w:type="dxa"/>
            <w:tcBorders>
              <w:top w:val="single" w:sz="4" w:space="0" w:color="000000"/>
              <w:left w:val="single" w:sz="4" w:space="0" w:color="000000"/>
              <w:bottom w:val="single" w:sz="4" w:space="0" w:color="000000"/>
              <w:right w:val="single" w:sz="4" w:space="0" w:color="000000"/>
            </w:tcBorders>
          </w:tcPr>
          <w:p w14:paraId="09153575" w14:textId="77777777" w:rsidR="00937435" w:rsidRDefault="00573E54">
            <w:pPr>
              <w:spacing w:after="0" w:line="259" w:lineRule="auto"/>
              <w:ind w:left="29" w:firstLine="0"/>
            </w:pPr>
            <w:r>
              <w:t xml:space="preserve">The Solution should have the functionality to manage multifacility access for Tier 3 users via dropdown </w:t>
            </w:r>
          </w:p>
        </w:tc>
        <w:tc>
          <w:tcPr>
            <w:tcW w:w="3730" w:type="dxa"/>
            <w:tcBorders>
              <w:top w:val="single" w:sz="4" w:space="0" w:color="000000"/>
              <w:left w:val="single" w:sz="4" w:space="0" w:color="000000"/>
              <w:bottom w:val="single" w:sz="4" w:space="0" w:color="000000"/>
              <w:right w:val="single" w:sz="4" w:space="0" w:color="000000"/>
            </w:tcBorders>
          </w:tcPr>
          <w:p w14:paraId="0DB0744B" w14:textId="77777777" w:rsidR="00937435" w:rsidRDefault="00573E54">
            <w:pPr>
              <w:spacing w:after="0" w:line="238" w:lineRule="auto"/>
              <w:ind w:left="0" w:firstLine="0"/>
            </w:pPr>
            <w:r>
              <w:rPr>
                <w:b/>
              </w:rPr>
              <w:t xml:space="preserve">Proponent to describe/provide the following: </w:t>
            </w:r>
          </w:p>
          <w:p w14:paraId="456A09DB" w14:textId="77777777" w:rsidR="00937435" w:rsidRDefault="00573E54">
            <w:pPr>
              <w:numPr>
                <w:ilvl w:val="0"/>
                <w:numId w:val="199"/>
              </w:numPr>
              <w:spacing w:after="0" w:line="275" w:lineRule="auto"/>
              <w:ind w:hanging="360"/>
            </w:pPr>
            <w:r>
              <w:t xml:space="preserve">Description of how the Solution enables Tier 3 users to access and switch between multiple facilities using a dropdown or similar selection mechanism </w:t>
            </w:r>
          </w:p>
          <w:p w14:paraId="100901A2" w14:textId="77777777" w:rsidR="00937435" w:rsidRDefault="00573E54">
            <w:pPr>
              <w:numPr>
                <w:ilvl w:val="0"/>
                <w:numId w:val="199"/>
              </w:numPr>
              <w:spacing w:after="1" w:line="275" w:lineRule="auto"/>
              <w:ind w:hanging="360"/>
            </w:pPr>
            <w:r>
              <w:t xml:space="preserve">Details on how facility access is configured, maintained and restricted based on user roles and permissions </w:t>
            </w:r>
          </w:p>
          <w:p w14:paraId="44906CFB" w14:textId="77777777" w:rsidR="00937435" w:rsidRDefault="00573E54">
            <w:pPr>
              <w:numPr>
                <w:ilvl w:val="0"/>
                <w:numId w:val="199"/>
              </w:numPr>
              <w:spacing w:after="0" w:line="259" w:lineRule="auto"/>
              <w:ind w:hanging="360"/>
            </w:pPr>
            <w:r>
              <w:t xml:space="preserve">Explanation of how the system ensures data segregation and prevents unauthorized access when </w:t>
            </w:r>
          </w:p>
        </w:tc>
        <w:tc>
          <w:tcPr>
            <w:tcW w:w="3636" w:type="dxa"/>
            <w:tcBorders>
              <w:top w:val="single" w:sz="4" w:space="0" w:color="000000"/>
              <w:left w:val="single" w:sz="4" w:space="0" w:color="000000"/>
              <w:bottom w:val="single" w:sz="4" w:space="0" w:color="000000"/>
              <w:right w:val="single" w:sz="4" w:space="0" w:color="000000"/>
            </w:tcBorders>
          </w:tcPr>
          <w:p w14:paraId="73B1BDCF" w14:textId="77777777" w:rsidR="00937435" w:rsidRDefault="00573E54">
            <w:pPr>
              <w:spacing w:after="96" w:line="259" w:lineRule="auto"/>
              <w:ind w:left="29" w:firstLine="0"/>
            </w:pPr>
            <w:r>
              <w:rPr>
                <w:b/>
              </w:rPr>
              <w:t xml:space="preserve">Evaluators will look for: </w:t>
            </w:r>
          </w:p>
          <w:p w14:paraId="04CBAC3C" w14:textId="77777777" w:rsidR="00937435" w:rsidRDefault="00573E54">
            <w:pPr>
              <w:numPr>
                <w:ilvl w:val="0"/>
                <w:numId w:val="200"/>
              </w:numPr>
              <w:spacing w:after="0" w:line="275" w:lineRule="auto"/>
              <w:ind w:hanging="360"/>
            </w:pPr>
            <w:r>
              <w:t xml:space="preserve">Clear demonstration that Tier 3 users can easily and efficiently switch between multiple facilities using a dropdown or equivalent interface </w:t>
            </w:r>
          </w:p>
          <w:p w14:paraId="149B1AD8" w14:textId="77777777" w:rsidR="00937435" w:rsidRDefault="00573E54">
            <w:pPr>
              <w:numPr>
                <w:ilvl w:val="0"/>
                <w:numId w:val="200"/>
              </w:numPr>
              <w:spacing w:after="0" w:line="275" w:lineRule="auto"/>
              <w:ind w:hanging="360"/>
            </w:pPr>
            <w:r>
              <w:t xml:space="preserve">Evidence that access controls and role-based permissions are configurable </w:t>
            </w:r>
          </w:p>
          <w:p w14:paraId="1D6187EB" w14:textId="77777777" w:rsidR="00937435" w:rsidRDefault="00573E54">
            <w:pPr>
              <w:numPr>
                <w:ilvl w:val="0"/>
                <w:numId w:val="200"/>
              </w:numPr>
              <w:spacing w:after="0" w:line="276" w:lineRule="auto"/>
              <w:ind w:hanging="360"/>
            </w:pPr>
            <w:r>
              <w:t xml:space="preserve">Assurance that </w:t>
            </w:r>
            <w:proofErr w:type="spellStart"/>
            <w:r>
              <w:t>facilityspecific</w:t>
            </w:r>
            <w:proofErr w:type="spellEnd"/>
            <w:r>
              <w:t xml:space="preserve"> data is accurately displayed and isolated </w:t>
            </w:r>
          </w:p>
          <w:p w14:paraId="41A805BB" w14:textId="77777777" w:rsidR="00937435" w:rsidRDefault="00573E54">
            <w:pPr>
              <w:numPr>
                <w:ilvl w:val="0"/>
                <w:numId w:val="200"/>
              </w:numPr>
              <w:spacing w:after="0" w:line="259" w:lineRule="auto"/>
              <w:ind w:hanging="360"/>
            </w:pPr>
            <w:r>
              <w:t xml:space="preserve">Ease of use for end users </w:t>
            </w:r>
          </w:p>
        </w:tc>
        <w:tc>
          <w:tcPr>
            <w:tcW w:w="1418" w:type="dxa"/>
            <w:tcBorders>
              <w:top w:val="single" w:sz="4" w:space="0" w:color="000000"/>
              <w:left w:val="single" w:sz="4" w:space="0" w:color="000000"/>
              <w:bottom w:val="single" w:sz="4" w:space="0" w:color="000000"/>
              <w:right w:val="single" w:sz="4" w:space="0" w:color="000000"/>
            </w:tcBorders>
          </w:tcPr>
          <w:p w14:paraId="65F0BC16" w14:textId="77777777" w:rsidR="00937435" w:rsidRDefault="00573E54">
            <w:pPr>
              <w:spacing w:after="0" w:line="259" w:lineRule="auto"/>
              <w:ind w:left="29" w:firstLine="0"/>
            </w:pPr>
            <w:r>
              <w:rPr>
                <w:b/>
              </w:rPr>
              <w:t>Desirable</w:t>
            </w:r>
            <w:r>
              <w:t xml:space="preserve"> </w:t>
            </w:r>
          </w:p>
        </w:tc>
      </w:tr>
    </w:tbl>
    <w:p w14:paraId="5F93FBD3" w14:textId="77777777" w:rsidR="00937435" w:rsidRDefault="00937435">
      <w:pPr>
        <w:spacing w:after="0" w:line="259" w:lineRule="auto"/>
        <w:ind w:left="-1440" w:right="14104" w:firstLine="0"/>
      </w:pPr>
    </w:p>
    <w:tbl>
      <w:tblPr>
        <w:tblStyle w:val="TableGrid"/>
        <w:tblW w:w="13469" w:type="dxa"/>
        <w:tblInd w:w="-142" w:type="dxa"/>
        <w:tblCellMar>
          <w:right w:w="62" w:type="dxa"/>
        </w:tblCellMar>
        <w:tblLook w:val="04A0" w:firstRow="1" w:lastRow="0" w:firstColumn="1" w:lastColumn="0" w:noHBand="0" w:noVBand="1"/>
      </w:tblPr>
      <w:tblGrid>
        <w:gridCol w:w="951"/>
        <w:gridCol w:w="3734"/>
        <w:gridCol w:w="828"/>
        <w:gridCol w:w="2902"/>
        <w:gridCol w:w="828"/>
        <w:gridCol w:w="2808"/>
        <w:gridCol w:w="1418"/>
      </w:tblGrid>
      <w:tr w:rsidR="00937435" w14:paraId="6D328C6B" w14:textId="77777777">
        <w:trPr>
          <w:trHeight w:val="766"/>
        </w:trPr>
        <w:tc>
          <w:tcPr>
            <w:tcW w:w="950" w:type="dxa"/>
            <w:tcBorders>
              <w:top w:val="single" w:sz="4" w:space="0" w:color="000000"/>
              <w:left w:val="single" w:sz="4" w:space="0" w:color="000000"/>
              <w:bottom w:val="single" w:sz="4" w:space="0" w:color="000000"/>
              <w:right w:val="single" w:sz="4" w:space="0" w:color="000000"/>
            </w:tcBorders>
          </w:tcPr>
          <w:p w14:paraId="4B30AE16"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25935311" w14:textId="77777777" w:rsidR="00937435" w:rsidRDefault="00937435">
            <w:pPr>
              <w:spacing w:after="160" w:line="259" w:lineRule="auto"/>
              <w:ind w:left="0" w:firstLine="0"/>
            </w:pPr>
          </w:p>
        </w:tc>
        <w:tc>
          <w:tcPr>
            <w:tcW w:w="3730" w:type="dxa"/>
            <w:gridSpan w:val="2"/>
            <w:tcBorders>
              <w:top w:val="single" w:sz="4" w:space="0" w:color="000000"/>
              <w:left w:val="single" w:sz="4" w:space="0" w:color="000000"/>
              <w:bottom w:val="single" w:sz="4" w:space="0" w:color="000000"/>
              <w:right w:val="single" w:sz="4" w:space="0" w:color="000000"/>
            </w:tcBorders>
          </w:tcPr>
          <w:p w14:paraId="1FE67B2F" w14:textId="77777777" w:rsidR="00937435" w:rsidRDefault="00573E54">
            <w:pPr>
              <w:spacing w:after="0" w:line="259" w:lineRule="auto"/>
              <w:ind w:left="749" w:firstLine="0"/>
            </w:pPr>
            <w:r>
              <w:t xml:space="preserve">multiple facilities are available to a single user </w:t>
            </w:r>
          </w:p>
        </w:tc>
        <w:tc>
          <w:tcPr>
            <w:tcW w:w="3636" w:type="dxa"/>
            <w:gridSpan w:val="2"/>
            <w:tcBorders>
              <w:top w:val="single" w:sz="4" w:space="0" w:color="000000"/>
              <w:left w:val="single" w:sz="4" w:space="0" w:color="000000"/>
              <w:bottom w:val="single" w:sz="4" w:space="0" w:color="000000"/>
              <w:right w:val="single" w:sz="4" w:space="0" w:color="000000"/>
            </w:tcBorders>
          </w:tcPr>
          <w:p w14:paraId="681082E7" w14:textId="77777777" w:rsidR="00937435" w:rsidRDefault="00937435">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14:paraId="5C7AC709" w14:textId="77777777" w:rsidR="00937435" w:rsidRDefault="00937435">
            <w:pPr>
              <w:spacing w:after="160" w:line="259" w:lineRule="auto"/>
              <w:ind w:left="0" w:firstLine="0"/>
            </w:pPr>
          </w:p>
        </w:tc>
      </w:tr>
      <w:tr w:rsidR="00937435" w14:paraId="448B159A" w14:textId="77777777">
        <w:trPr>
          <w:trHeight w:val="3178"/>
        </w:trPr>
        <w:tc>
          <w:tcPr>
            <w:tcW w:w="950" w:type="dxa"/>
            <w:tcBorders>
              <w:top w:val="single" w:sz="4" w:space="0" w:color="000000"/>
              <w:left w:val="single" w:sz="4" w:space="0" w:color="000000"/>
              <w:bottom w:val="single" w:sz="4" w:space="0" w:color="000000"/>
              <w:right w:val="single" w:sz="4" w:space="0" w:color="000000"/>
            </w:tcBorders>
          </w:tcPr>
          <w:p w14:paraId="4741D124" w14:textId="77777777" w:rsidR="00937435" w:rsidRDefault="00573E54">
            <w:pPr>
              <w:spacing w:after="0" w:line="259" w:lineRule="auto"/>
              <w:ind w:left="29" w:firstLine="0"/>
            </w:pPr>
            <w:r>
              <w:t xml:space="preserve">SR-19 </w:t>
            </w:r>
          </w:p>
        </w:tc>
        <w:tc>
          <w:tcPr>
            <w:tcW w:w="3734" w:type="dxa"/>
            <w:tcBorders>
              <w:top w:val="single" w:sz="4" w:space="0" w:color="000000"/>
              <w:left w:val="single" w:sz="4" w:space="0" w:color="000000"/>
              <w:bottom w:val="single" w:sz="4" w:space="0" w:color="000000"/>
              <w:right w:val="single" w:sz="4" w:space="0" w:color="000000"/>
            </w:tcBorders>
          </w:tcPr>
          <w:p w14:paraId="43013E0D" w14:textId="77777777" w:rsidR="00937435" w:rsidRDefault="00573E54">
            <w:pPr>
              <w:spacing w:after="120" w:line="257" w:lineRule="auto"/>
              <w:ind w:left="29" w:firstLine="0"/>
            </w:pPr>
            <w:r>
              <w:t xml:space="preserve">The Solution should have inventory adjustment reason codes that can be used to increase or decrease the </w:t>
            </w:r>
            <w:proofErr w:type="gramStart"/>
            <w:r>
              <w:t>on hand</w:t>
            </w:r>
            <w:proofErr w:type="gramEnd"/>
            <w:r>
              <w:t xml:space="preserve"> inventory quantity. </w:t>
            </w:r>
          </w:p>
          <w:p w14:paraId="21B648C0" w14:textId="77777777" w:rsidR="00937435" w:rsidRDefault="00573E54">
            <w:pPr>
              <w:spacing w:after="0" w:line="259" w:lineRule="auto"/>
              <w:ind w:left="29" w:firstLine="0"/>
            </w:pPr>
            <w:r>
              <w:t xml:space="preserve"> </w:t>
            </w:r>
          </w:p>
        </w:tc>
        <w:tc>
          <w:tcPr>
            <w:tcW w:w="3730" w:type="dxa"/>
            <w:gridSpan w:val="2"/>
            <w:tcBorders>
              <w:top w:val="single" w:sz="4" w:space="0" w:color="000000"/>
              <w:left w:val="single" w:sz="4" w:space="0" w:color="000000"/>
              <w:bottom w:val="single" w:sz="4" w:space="0" w:color="000000"/>
              <w:right w:val="single" w:sz="4" w:space="0" w:color="000000"/>
            </w:tcBorders>
          </w:tcPr>
          <w:p w14:paraId="6911A0ED" w14:textId="77777777" w:rsidR="00937435" w:rsidRDefault="00573E54">
            <w:pPr>
              <w:spacing w:after="0" w:line="238" w:lineRule="auto"/>
              <w:ind w:left="0" w:firstLine="0"/>
            </w:pPr>
            <w:r>
              <w:rPr>
                <w:b/>
              </w:rPr>
              <w:t xml:space="preserve">Proponent to describe/provide the following: </w:t>
            </w:r>
          </w:p>
          <w:p w14:paraId="64578042" w14:textId="77777777" w:rsidR="00937435" w:rsidRDefault="00573E54">
            <w:pPr>
              <w:spacing w:after="0" w:line="259" w:lineRule="auto"/>
              <w:ind w:left="749" w:firstLine="0"/>
            </w:pPr>
            <w:r>
              <w:t xml:space="preserve"> </w:t>
            </w:r>
          </w:p>
          <w:p w14:paraId="0BE04DDB" w14:textId="77777777" w:rsidR="00937435" w:rsidRDefault="00573E54">
            <w:pPr>
              <w:numPr>
                <w:ilvl w:val="0"/>
                <w:numId w:val="201"/>
              </w:numPr>
              <w:spacing w:after="0" w:line="275" w:lineRule="auto"/>
              <w:ind w:hanging="360"/>
            </w:pPr>
            <w:r>
              <w:t xml:space="preserve">Description of available reason codes for adjusting inventory </w:t>
            </w:r>
          </w:p>
          <w:p w14:paraId="371770EC" w14:textId="77777777" w:rsidR="00937435" w:rsidRDefault="00573E54">
            <w:pPr>
              <w:numPr>
                <w:ilvl w:val="0"/>
                <w:numId w:val="201"/>
              </w:numPr>
              <w:spacing w:after="0" w:line="279" w:lineRule="auto"/>
              <w:ind w:hanging="360"/>
            </w:pPr>
            <w:r>
              <w:t xml:space="preserve">Provide details on if reason codes are customizable </w:t>
            </w:r>
          </w:p>
          <w:p w14:paraId="1953E793" w14:textId="77777777" w:rsidR="00937435" w:rsidRDefault="00573E54">
            <w:pPr>
              <w:numPr>
                <w:ilvl w:val="0"/>
                <w:numId w:val="201"/>
              </w:numPr>
              <w:spacing w:after="0" w:line="259" w:lineRule="auto"/>
              <w:ind w:hanging="360"/>
            </w:pPr>
            <w:r>
              <w:t xml:space="preserve">Examples of how these reason codes are used </w:t>
            </w:r>
          </w:p>
        </w:tc>
        <w:tc>
          <w:tcPr>
            <w:tcW w:w="3636" w:type="dxa"/>
            <w:gridSpan w:val="2"/>
            <w:tcBorders>
              <w:top w:val="single" w:sz="4" w:space="0" w:color="000000"/>
              <w:left w:val="single" w:sz="4" w:space="0" w:color="000000"/>
              <w:bottom w:val="single" w:sz="4" w:space="0" w:color="000000"/>
              <w:right w:val="single" w:sz="4" w:space="0" w:color="000000"/>
            </w:tcBorders>
          </w:tcPr>
          <w:p w14:paraId="42E7C413" w14:textId="77777777" w:rsidR="00937435" w:rsidRDefault="00573E54">
            <w:pPr>
              <w:spacing w:after="96" w:line="259" w:lineRule="auto"/>
              <w:ind w:left="29" w:firstLine="0"/>
            </w:pPr>
            <w:r>
              <w:rPr>
                <w:b/>
              </w:rPr>
              <w:t xml:space="preserve">Evaluators will look for: </w:t>
            </w:r>
          </w:p>
          <w:p w14:paraId="5059E64B" w14:textId="77777777" w:rsidR="00937435" w:rsidRDefault="00573E54">
            <w:pPr>
              <w:spacing w:after="96" w:line="259" w:lineRule="auto"/>
              <w:ind w:left="29" w:firstLine="0"/>
            </w:pPr>
            <w:r>
              <w:rPr>
                <w:b/>
              </w:rPr>
              <w:t xml:space="preserve"> </w:t>
            </w:r>
          </w:p>
          <w:p w14:paraId="23E49979" w14:textId="77777777" w:rsidR="00937435" w:rsidRDefault="00573E54">
            <w:pPr>
              <w:numPr>
                <w:ilvl w:val="0"/>
                <w:numId w:val="202"/>
              </w:numPr>
              <w:spacing w:after="0" w:line="275" w:lineRule="auto"/>
              <w:ind w:right="20" w:hanging="360"/>
            </w:pPr>
            <w:r>
              <w:t xml:space="preserve">Ease of use and clarity on available reason codes and how they are used </w:t>
            </w:r>
          </w:p>
          <w:p w14:paraId="13E082B6" w14:textId="77777777" w:rsidR="00937435" w:rsidRDefault="00573E54">
            <w:pPr>
              <w:numPr>
                <w:ilvl w:val="0"/>
                <w:numId w:val="202"/>
              </w:numPr>
              <w:spacing w:after="0" w:line="259" w:lineRule="auto"/>
              <w:ind w:right="20" w:hanging="360"/>
            </w:pPr>
            <w:r>
              <w:t xml:space="preserve">Ability to customize reason codes and the ease in adding new codes or editing existing ones </w:t>
            </w:r>
          </w:p>
        </w:tc>
        <w:tc>
          <w:tcPr>
            <w:tcW w:w="1418" w:type="dxa"/>
            <w:tcBorders>
              <w:top w:val="single" w:sz="4" w:space="0" w:color="000000"/>
              <w:left w:val="single" w:sz="4" w:space="0" w:color="000000"/>
              <w:bottom w:val="single" w:sz="4" w:space="0" w:color="000000"/>
              <w:right w:val="single" w:sz="4" w:space="0" w:color="000000"/>
            </w:tcBorders>
          </w:tcPr>
          <w:p w14:paraId="27034C19" w14:textId="77777777" w:rsidR="00937435" w:rsidRDefault="00573E54">
            <w:pPr>
              <w:spacing w:after="0" w:line="259" w:lineRule="auto"/>
              <w:ind w:left="29" w:firstLine="0"/>
            </w:pPr>
            <w:r>
              <w:rPr>
                <w:b/>
              </w:rPr>
              <w:t>Desirable</w:t>
            </w:r>
            <w:r>
              <w:t xml:space="preserve"> </w:t>
            </w:r>
          </w:p>
        </w:tc>
      </w:tr>
      <w:tr w:rsidR="00937435" w14:paraId="232BD96C" w14:textId="77777777">
        <w:trPr>
          <w:trHeight w:val="4810"/>
        </w:trPr>
        <w:tc>
          <w:tcPr>
            <w:tcW w:w="950" w:type="dxa"/>
            <w:tcBorders>
              <w:top w:val="single" w:sz="4" w:space="0" w:color="000000"/>
              <w:left w:val="single" w:sz="4" w:space="0" w:color="000000"/>
              <w:bottom w:val="single" w:sz="4" w:space="0" w:color="000000"/>
              <w:right w:val="single" w:sz="4" w:space="0" w:color="000000"/>
            </w:tcBorders>
          </w:tcPr>
          <w:p w14:paraId="26C88977" w14:textId="77777777" w:rsidR="00937435" w:rsidRDefault="00573E54">
            <w:pPr>
              <w:spacing w:after="0" w:line="259" w:lineRule="auto"/>
              <w:ind w:left="29" w:firstLine="0"/>
            </w:pPr>
            <w:r>
              <w:lastRenderedPageBreak/>
              <w:t xml:space="preserve">SR-20 </w:t>
            </w:r>
          </w:p>
        </w:tc>
        <w:tc>
          <w:tcPr>
            <w:tcW w:w="3734" w:type="dxa"/>
            <w:tcBorders>
              <w:top w:val="single" w:sz="4" w:space="0" w:color="000000"/>
              <w:left w:val="single" w:sz="4" w:space="0" w:color="000000"/>
              <w:bottom w:val="single" w:sz="4" w:space="0" w:color="000000"/>
              <w:right w:val="single" w:sz="4" w:space="0" w:color="000000"/>
            </w:tcBorders>
          </w:tcPr>
          <w:p w14:paraId="764E6FDF" w14:textId="77777777" w:rsidR="00937435" w:rsidRDefault="00573E54">
            <w:pPr>
              <w:spacing w:after="120" w:line="257" w:lineRule="auto"/>
              <w:ind w:left="29" w:firstLine="0"/>
            </w:pPr>
            <w:r>
              <w:t xml:space="preserve">The Solution should have the ability to send automated emails for communication to select users or facilities from program admins.  </w:t>
            </w:r>
          </w:p>
          <w:p w14:paraId="3A26AF74" w14:textId="77777777" w:rsidR="00937435" w:rsidRDefault="00573E54">
            <w:pPr>
              <w:spacing w:after="0" w:line="259" w:lineRule="auto"/>
              <w:ind w:left="29" w:firstLine="0"/>
            </w:pPr>
            <w:r>
              <w:t xml:space="preserve"> </w:t>
            </w:r>
          </w:p>
        </w:tc>
        <w:tc>
          <w:tcPr>
            <w:tcW w:w="3730" w:type="dxa"/>
            <w:gridSpan w:val="2"/>
            <w:tcBorders>
              <w:top w:val="single" w:sz="4" w:space="0" w:color="000000"/>
              <w:left w:val="single" w:sz="4" w:space="0" w:color="000000"/>
              <w:bottom w:val="single" w:sz="4" w:space="0" w:color="000000"/>
              <w:right w:val="single" w:sz="4" w:space="0" w:color="000000"/>
            </w:tcBorders>
          </w:tcPr>
          <w:p w14:paraId="7925CF20" w14:textId="77777777" w:rsidR="00937435" w:rsidRDefault="00573E54">
            <w:pPr>
              <w:spacing w:after="0" w:line="238" w:lineRule="auto"/>
              <w:ind w:left="0" w:firstLine="0"/>
            </w:pPr>
            <w:r>
              <w:rPr>
                <w:b/>
              </w:rPr>
              <w:t xml:space="preserve">Proponent to describe/provide the following: </w:t>
            </w:r>
          </w:p>
          <w:p w14:paraId="3A880499" w14:textId="77777777" w:rsidR="00937435" w:rsidRDefault="00573E54">
            <w:pPr>
              <w:numPr>
                <w:ilvl w:val="0"/>
                <w:numId w:val="203"/>
              </w:numPr>
              <w:spacing w:after="1" w:line="275" w:lineRule="auto"/>
              <w:ind w:hanging="360"/>
            </w:pPr>
            <w:r>
              <w:t xml:space="preserve">Description of the Solution’s ability to send automated emails for communication to select users or facilities </w:t>
            </w:r>
          </w:p>
          <w:p w14:paraId="0F2532BC" w14:textId="77777777" w:rsidR="00937435" w:rsidRDefault="00573E54">
            <w:pPr>
              <w:numPr>
                <w:ilvl w:val="0"/>
                <w:numId w:val="203"/>
              </w:numPr>
              <w:spacing w:after="0" w:line="277" w:lineRule="auto"/>
              <w:ind w:hanging="360"/>
            </w:pPr>
            <w:r>
              <w:t xml:space="preserve">Provide details on how select users or groups of </w:t>
            </w:r>
          </w:p>
          <w:p w14:paraId="2117FEE9" w14:textId="77777777" w:rsidR="00937435" w:rsidRDefault="00573E54">
            <w:pPr>
              <w:spacing w:after="2" w:line="273" w:lineRule="auto"/>
              <w:ind w:left="749" w:firstLine="0"/>
            </w:pPr>
            <w:r>
              <w:t xml:space="preserve">users are chosen for specific communication </w:t>
            </w:r>
          </w:p>
          <w:p w14:paraId="309AF55B" w14:textId="77777777" w:rsidR="00937435" w:rsidRDefault="00573E54">
            <w:pPr>
              <w:numPr>
                <w:ilvl w:val="0"/>
                <w:numId w:val="203"/>
              </w:numPr>
              <w:spacing w:after="0" w:line="275" w:lineRule="auto"/>
              <w:ind w:hanging="360"/>
            </w:pPr>
            <w:r>
              <w:t xml:space="preserve">Details on email triggers, content customization and delivery method </w:t>
            </w:r>
          </w:p>
          <w:p w14:paraId="43C36D30" w14:textId="77777777" w:rsidR="00937435" w:rsidRDefault="00573E54">
            <w:pPr>
              <w:numPr>
                <w:ilvl w:val="0"/>
                <w:numId w:val="203"/>
              </w:numPr>
              <w:spacing w:after="0" w:line="259" w:lineRule="auto"/>
              <w:ind w:hanging="360"/>
            </w:pPr>
            <w:r>
              <w:t xml:space="preserve">Provide examples of email communications </w:t>
            </w:r>
          </w:p>
        </w:tc>
        <w:tc>
          <w:tcPr>
            <w:tcW w:w="3636" w:type="dxa"/>
            <w:gridSpan w:val="2"/>
            <w:tcBorders>
              <w:top w:val="single" w:sz="4" w:space="0" w:color="000000"/>
              <w:left w:val="single" w:sz="4" w:space="0" w:color="000000"/>
              <w:bottom w:val="single" w:sz="4" w:space="0" w:color="000000"/>
              <w:right w:val="single" w:sz="4" w:space="0" w:color="000000"/>
            </w:tcBorders>
          </w:tcPr>
          <w:p w14:paraId="3B40AF11" w14:textId="77777777" w:rsidR="00937435" w:rsidRDefault="00573E54">
            <w:pPr>
              <w:spacing w:after="96" w:line="259" w:lineRule="auto"/>
              <w:ind w:left="29" w:firstLine="0"/>
            </w:pPr>
            <w:r>
              <w:rPr>
                <w:b/>
              </w:rPr>
              <w:t xml:space="preserve">Evaluators will look for: </w:t>
            </w:r>
          </w:p>
          <w:p w14:paraId="3B88F6D8" w14:textId="77777777" w:rsidR="00937435" w:rsidRDefault="00573E54">
            <w:pPr>
              <w:numPr>
                <w:ilvl w:val="0"/>
                <w:numId w:val="204"/>
              </w:numPr>
              <w:spacing w:after="1" w:line="275" w:lineRule="auto"/>
              <w:ind w:hanging="360"/>
            </w:pPr>
            <w:r>
              <w:t xml:space="preserve">Clear evidence that automated emails for communication purposes are supported </w:t>
            </w:r>
          </w:p>
          <w:p w14:paraId="107283E1" w14:textId="77777777" w:rsidR="00937435" w:rsidRDefault="00573E54">
            <w:pPr>
              <w:numPr>
                <w:ilvl w:val="0"/>
                <w:numId w:val="204"/>
              </w:numPr>
              <w:spacing w:after="0" w:line="275" w:lineRule="auto"/>
              <w:ind w:hanging="360"/>
            </w:pPr>
            <w:r>
              <w:t xml:space="preserve">Ability to select groups of users or facilities for specific communication </w:t>
            </w:r>
          </w:p>
          <w:p w14:paraId="143A0630" w14:textId="77777777" w:rsidR="00937435" w:rsidRDefault="00573E54">
            <w:pPr>
              <w:numPr>
                <w:ilvl w:val="0"/>
                <w:numId w:val="204"/>
              </w:numPr>
              <w:spacing w:after="0" w:line="279" w:lineRule="auto"/>
              <w:ind w:hanging="360"/>
            </w:pPr>
            <w:r>
              <w:t xml:space="preserve">Timely, secure, and reliable delivery of emails </w:t>
            </w:r>
          </w:p>
          <w:p w14:paraId="110C22CD" w14:textId="77777777" w:rsidR="00937435" w:rsidRDefault="00573E54">
            <w:pPr>
              <w:numPr>
                <w:ilvl w:val="0"/>
                <w:numId w:val="204"/>
              </w:numPr>
              <w:spacing w:after="0" w:line="259" w:lineRule="auto"/>
              <w:ind w:hanging="360"/>
            </w:pPr>
            <w:r>
              <w:t xml:space="preserve">Ease of configuration and administrative control </w:t>
            </w:r>
          </w:p>
        </w:tc>
        <w:tc>
          <w:tcPr>
            <w:tcW w:w="1418" w:type="dxa"/>
            <w:tcBorders>
              <w:top w:val="single" w:sz="4" w:space="0" w:color="000000"/>
              <w:left w:val="single" w:sz="4" w:space="0" w:color="000000"/>
              <w:bottom w:val="single" w:sz="4" w:space="0" w:color="000000"/>
              <w:right w:val="single" w:sz="4" w:space="0" w:color="000000"/>
            </w:tcBorders>
          </w:tcPr>
          <w:p w14:paraId="199FD144" w14:textId="77777777" w:rsidR="00937435" w:rsidRDefault="00573E54">
            <w:pPr>
              <w:spacing w:after="0" w:line="259" w:lineRule="auto"/>
              <w:ind w:left="29" w:firstLine="0"/>
            </w:pPr>
            <w:r>
              <w:rPr>
                <w:b/>
              </w:rPr>
              <w:t>Desirable</w:t>
            </w:r>
            <w:r>
              <w:t xml:space="preserve"> </w:t>
            </w:r>
          </w:p>
        </w:tc>
      </w:tr>
      <w:tr w:rsidR="00937435" w14:paraId="6CE066BA" w14:textId="77777777">
        <w:trPr>
          <w:trHeight w:val="902"/>
        </w:trPr>
        <w:tc>
          <w:tcPr>
            <w:tcW w:w="950" w:type="dxa"/>
            <w:tcBorders>
              <w:top w:val="single" w:sz="4" w:space="0" w:color="000000"/>
              <w:left w:val="single" w:sz="4" w:space="0" w:color="000000"/>
              <w:bottom w:val="single" w:sz="4" w:space="0" w:color="000000"/>
              <w:right w:val="single" w:sz="4" w:space="0" w:color="000000"/>
            </w:tcBorders>
          </w:tcPr>
          <w:p w14:paraId="6440D528" w14:textId="77777777" w:rsidR="00937435" w:rsidRDefault="00573E54">
            <w:pPr>
              <w:spacing w:after="0" w:line="259" w:lineRule="auto"/>
              <w:ind w:left="29" w:firstLine="0"/>
            </w:pPr>
            <w:r>
              <w:t xml:space="preserve">SR-21 </w:t>
            </w:r>
          </w:p>
        </w:tc>
        <w:tc>
          <w:tcPr>
            <w:tcW w:w="3734" w:type="dxa"/>
            <w:tcBorders>
              <w:top w:val="single" w:sz="4" w:space="0" w:color="000000"/>
              <w:left w:val="single" w:sz="4" w:space="0" w:color="000000"/>
              <w:bottom w:val="single" w:sz="4" w:space="0" w:color="000000"/>
              <w:right w:val="single" w:sz="4" w:space="0" w:color="000000"/>
            </w:tcBorders>
          </w:tcPr>
          <w:p w14:paraId="263E3FF7" w14:textId="77777777" w:rsidR="00937435" w:rsidRDefault="00573E54">
            <w:pPr>
              <w:spacing w:after="0" w:line="259" w:lineRule="auto"/>
              <w:ind w:left="29" w:firstLine="0"/>
            </w:pPr>
            <w:r>
              <w:t xml:space="preserve">The Solution should have functionality that allows users with administration permissions to create </w:t>
            </w:r>
          </w:p>
        </w:tc>
        <w:tc>
          <w:tcPr>
            <w:tcW w:w="3730" w:type="dxa"/>
            <w:gridSpan w:val="2"/>
            <w:tcBorders>
              <w:top w:val="single" w:sz="4" w:space="0" w:color="000000"/>
              <w:left w:val="single" w:sz="4" w:space="0" w:color="000000"/>
              <w:bottom w:val="single" w:sz="4" w:space="0" w:color="000000"/>
              <w:right w:val="single" w:sz="4" w:space="0" w:color="000000"/>
            </w:tcBorders>
          </w:tcPr>
          <w:p w14:paraId="3D28B7CE" w14:textId="77777777" w:rsidR="00937435" w:rsidRDefault="00573E54">
            <w:pPr>
              <w:spacing w:after="0" w:line="259" w:lineRule="auto"/>
              <w:ind w:left="0" w:firstLine="0"/>
            </w:pPr>
            <w:r>
              <w:rPr>
                <w:b/>
              </w:rPr>
              <w:t xml:space="preserve">Proponent to describe/provide the following: </w:t>
            </w:r>
          </w:p>
        </w:tc>
        <w:tc>
          <w:tcPr>
            <w:tcW w:w="3636" w:type="dxa"/>
            <w:gridSpan w:val="2"/>
            <w:tcBorders>
              <w:top w:val="single" w:sz="4" w:space="0" w:color="000000"/>
              <w:left w:val="single" w:sz="4" w:space="0" w:color="000000"/>
              <w:bottom w:val="single" w:sz="4" w:space="0" w:color="000000"/>
              <w:right w:val="single" w:sz="4" w:space="0" w:color="000000"/>
            </w:tcBorders>
          </w:tcPr>
          <w:p w14:paraId="5E2021D7" w14:textId="77777777" w:rsidR="00937435" w:rsidRDefault="00573E54">
            <w:pPr>
              <w:spacing w:after="0" w:line="259" w:lineRule="auto"/>
              <w:ind w:left="29" w:firstLine="0"/>
            </w:pPr>
            <w:r>
              <w:rPr>
                <w:b/>
              </w:rPr>
              <w:t xml:space="preserve">Evaluators will look for: </w:t>
            </w:r>
          </w:p>
        </w:tc>
        <w:tc>
          <w:tcPr>
            <w:tcW w:w="1418" w:type="dxa"/>
            <w:tcBorders>
              <w:top w:val="single" w:sz="4" w:space="0" w:color="000000"/>
              <w:left w:val="single" w:sz="4" w:space="0" w:color="000000"/>
              <w:bottom w:val="single" w:sz="4" w:space="0" w:color="000000"/>
              <w:right w:val="single" w:sz="4" w:space="0" w:color="000000"/>
            </w:tcBorders>
          </w:tcPr>
          <w:p w14:paraId="11BF244D" w14:textId="77777777" w:rsidR="00937435" w:rsidRDefault="00573E54">
            <w:pPr>
              <w:spacing w:after="0" w:line="259" w:lineRule="auto"/>
              <w:ind w:left="29" w:firstLine="0"/>
            </w:pPr>
            <w:r>
              <w:rPr>
                <w:b/>
              </w:rPr>
              <w:t>Desirable</w:t>
            </w:r>
            <w:r>
              <w:t xml:space="preserve"> </w:t>
            </w:r>
          </w:p>
        </w:tc>
      </w:tr>
      <w:tr w:rsidR="00937435" w14:paraId="17519A69" w14:textId="77777777">
        <w:trPr>
          <w:trHeight w:val="3622"/>
        </w:trPr>
        <w:tc>
          <w:tcPr>
            <w:tcW w:w="950" w:type="dxa"/>
            <w:tcBorders>
              <w:top w:val="single" w:sz="4" w:space="0" w:color="000000"/>
              <w:left w:val="single" w:sz="4" w:space="0" w:color="000000"/>
              <w:bottom w:val="single" w:sz="4" w:space="0" w:color="000000"/>
              <w:right w:val="single" w:sz="4" w:space="0" w:color="000000"/>
            </w:tcBorders>
          </w:tcPr>
          <w:p w14:paraId="77D1D5B8" w14:textId="77777777" w:rsidR="00937435" w:rsidRDefault="00937435">
            <w:pPr>
              <w:spacing w:after="160" w:line="259" w:lineRule="auto"/>
              <w:ind w:left="0" w:firstLine="0"/>
            </w:pPr>
          </w:p>
        </w:tc>
        <w:tc>
          <w:tcPr>
            <w:tcW w:w="3734" w:type="dxa"/>
            <w:tcBorders>
              <w:top w:val="single" w:sz="4" w:space="0" w:color="000000"/>
              <w:left w:val="single" w:sz="4" w:space="0" w:color="000000"/>
              <w:bottom w:val="single" w:sz="4" w:space="0" w:color="000000"/>
              <w:right w:val="single" w:sz="4" w:space="0" w:color="000000"/>
            </w:tcBorders>
          </w:tcPr>
          <w:p w14:paraId="4800E01D" w14:textId="77777777" w:rsidR="00937435" w:rsidRDefault="00573E54">
            <w:pPr>
              <w:spacing w:after="119" w:line="257" w:lineRule="auto"/>
              <w:ind w:left="108" w:firstLine="0"/>
            </w:pPr>
            <w:r>
              <w:t xml:space="preserve">users.  New users should receive notification of user information via email.  Solution should have password reset functionality that includes an automated email.  </w:t>
            </w:r>
          </w:p>
          <w:p w14:paraId="64A2A481" w14:textId="77777777" w:rsidR="00937435" w:rsidRDefault="00573E54">
            <w:pPr>
              <w:spacing w:after="0" w:line="259" w:lineRule="auto"/>
              <w:ind w:left="108" w:firstLine="0"/>
            </w:pPr>
            <w:r>
              <w:t xml:space="preserve"> </w:t>
            </w:r>
          </w:p>
        </w:tc>
        <w:tc>
          <w:tcPr>
            <w:tcW w:w="828" w:type="dxa"/>
            <w:tcBorders>
              <w:top w:val="single" w:sz="4" w:space="0" w:color="000000"/>
              <w:left w:val="single" w:sz="4" w:space="0" w:color="000000"/>
              <w:bottom w:val="single" w:sz="4" w:space="0" w:color="000000"/>
              <w:right w:val="nil"/>
            </w:tcBorders>
          </w:tcPr>
          <w:p w14:paraId="4E8DDF40" w14:textId="77777777" w:rsidR="00937435" w:rsidRDefault="00573E54">
            <w:pPr>
              <w:spacing w:after="1288" w:line="259" w:lineRule="auto"/>
              <w:ind w:left="269" w:firstLine="0"/>
              <w:jc w:val="center"/>
            </w:pPr>
            <w:r>
              <w:t>•</w:t>
            </w:r>
            <w:r>
              <w:rPr>
                <w:rFonts w:ascii="Arial" w:eastAsia="Arial" w:hAnsi="Arial" w:cs="Arial"/>
              </w:rPr>
              <w:t xml:space="preserve"> </w:t>
            </w:r>
          </w:p>
          <w:p w14:paraId="33BA73CA" w14:textId="77777777" w:rsidR="00937435" w:rsidRDefault="00573E54">
            <w:pPr>
              <w:spacing w:after="655" w:line="259" w:lineRule="auto"/>
              <w:ind w:left="269" w:firstLine="0"/>
              <w:jc w:val="center"/>
            </w:pPr>
            <w:r>
              <w:t>•</w:t>
            </w:r>
            <w:r>
              <w:rPr>
                <w:rFonts w:ascii="Arial" w:eastAsia="Arial" w:hAnsi="Arial" w:cs="Arial"/>
              </w:rPr>
              <w:t xml:space="preserve"> </w:t>
            </w:r>
          </w:p>
          <w:p w14:paraId="12F8E88C" w14:textId="77777777" w:rsidR="00937435" w:rsidRDefault="00573E54">
            <w:pPr>
              <w:spacing w:after="0" w:line="259" w:lineRule="auto"/>
              <w:ind w:left="269" w:firstLine="0"/>
              <w:jc w:val="center"/>
            </w:pPr>
            <w:r>
              <w:t>•</w:t>
            </w:r>
            <w:r>
              <w:rPr>
                <w:rFonts w:ascii="Arial" w:eastAsia="Arial" w:hAnsi="Arial" w:cs="Arial"/>
              </w:rPr>
              <w:t xml:space="preserve"> </w:t>
            </w:r>
          </w:p>
        </w:tc>
        <w:tc>
          <w:tcPr>
            <w:tcW w:w="2902" w:type="dxa"/>
            <w:tcBorders>
              <w:top w:val="single" w:sz="4" w:space="0" w:color="000000"/>
              <w:left w:val="nil"/>
              <w:bottom w:val="single" w:sz="4" w:space="0" w:color="000000"/>
              <w:right w:val="single" w:sz="4" w:space="0" w:color="000000"/>
            </w:tcBorders>
          </w:tcPr>
          <w:p w14:paraId="71FE065E" w14:textId="77777777" w:rsidR="00937435" w:rsidRDefault="00573E54">
            <w:pPr>
              <w:spacing w:after="0" w:line="274" w:lineRule="auto"/>
              <w:ind w:left="0" w:firstLine="0"/>
            </w:pPr>
            <w:r>
              <w:t xml:space="preserve">Description of how the Solution automatically generates and sends emails for new user registrations and password reset requests Details on email triggers, content customization and delivery method </w:t>
            </w:r>
          </w:p>
          <w:p w14:paraId="3947373D" w14:textId="77777777" w:rsidR="00937435" w:rsidRDefault="00573E54">
            <w:pPr>
              <w:spacing w:after="0" w:line="259" w:lineRule="auto"/>
              <w:ind w:left="0" w:right="18" w:firstLine="0"/>
            </w:pPr>
            <w:r>
              <w:t xml:space="preserve">Confirmation that emails are sent securely and in real time </w:t>
            </w:r>
          </w:p>
        </w:tc>
        <w:tc>
          <w:tcPr>
            <w:tcW w:w="828" w:type="dxa"/>
            <w:tcBorders>
              <w:top w:val="single" w:sz="4" w:space="0" w:color="000000"/>
              <w:left w:val="single" w:sz="4" w:space="0" w:color="000000"/>
              <w:bottom w:val="single" w:sz="4" w:space="0" w:color="000000"/>
              <w:right w:val="nil"/>
            </w:tcBorders>
          </w:tcPr>
          <w:p w14:paraId="7C1EF8FF" w14:textId="77777777" w:rsidR="00937435" w:rsidRDefault="00573E54">
            <w:pPr>
              <w:spacing w:after="972" w:line="259" w:lineRule="auto"/>
              <w:ind w:left="269" w:firstLine="0"/>
              <w:jc w:val="center"/>
            </w:pPr>
            <w:r>
              <w:t>•</w:t>
            </w:r>
            <w:r>
              <w:rPr>
                <w:rFonts w:ascii="Arial" w:eastAsia="Arial" w:hAnsi="Arial" w:cs="Arial"/>
              </w:rPr>
              <w:t xml:space="preserve"> </w:t>
            </w:r>
          </w:p>
          <w:p w14:paraId="4B4346AC" w14:textId="77777777" w:rsidR="00937435" w:rsidRDefault="00573E54">
            <w:pPr>
              <w:spacing w:after="338" w:line="259" w:lineRule="auto"/>
              <w:ind w:left="269" w:firstLine="0"/>
              <w:jc w:val="center"/>
            </w:pPr>
            <w:r>
              <w:t>•</w:t>
            </w:r>
            <w:r>
              <w:rPr>
                <w:rFonts w:ascii="Arial" w:eastAsia="Arial" w:hAnsi="Arial" w:cs="Arial"/>
              </w:rPr>
              <w:t xml:space="preserve"> </w:t>
            </w:r>
          </w:p>
          <w:p w14:paraId="6EFB0DDF" w14:textId="77777777" w:rsidR="00937435" w:rsidRDefault="00573E54">
            <w:pPr>
              <w:spacing w:after="0" w:line="259" w:lineRule="auto"/>
              <w:ind w:left="269" w:firstLine="0"/>
              <w:jc w:val="center"/>
            </w:pPr>
            <w:r>
              <w:t>•</w:t>
            </w:r>
            <w:r>
              <w:rPr>
                <w:rFonts w:ascii="Arial" w:eastAsia="Arial" w:hAnsi="Arial" w:cs="Arial"/>
              </w:rPr>
              <w:t xml:space="preserve"> </w:t>
            </w:r>
          </w:p>
        </w:tc>
        <w:tc>
          <w:tcPr>
            <w:tcW w:w="2808" w:type="dxa"/>
            <w:tcBorders>
              <w:top w:val="single" w:sz="4" w:space="0" w:color="000000"/>
              <w:left w:val="nil"/>
              <w:bottom w:val="single" w:sz="4" w:space="0" w:color="000000"/>
              <w:right w:val="single" w:sz="4" w:space="0" w:color="000000"/>
            </w:tcBorders>
          </w:tcPr>
          <w:p w14:paraId="3050189A" w14:textId="77777777" w:rsidR="00937435" w:rsidRDefault="00573E54">
            <w:pPr>
              <w:spacing w:after="0" w:line="274" w:lineRule="auto"/>
              <w:ind w:left="0" w:firstLine="0"/>
            </w:pPr>
            <w:r>
              <w:t xml:space="preserve">Clear evidence that automated emails for user registration and password resets are supported </w:t>
            </w:r>
          </w:p>
          <w:p w14:paraId="0BCC97B4" w14:textId="77777777" w:rsidR="00937435" w:rsidRDefault="00573E54">
            <w:pPr>
              <w:spacing w:after="2" w:line="273" w:lineRule="auto"/>
              <w:ind w:left="0" w:firstLine="0"/>
            </w:pPr>
            <w:r>
              <w:t xml:space="preserve">Timely, secure, and reliable delivery of emails </w:t>
            </w:r>
          </w:p>
          <w:p w14:paraId="42E47A01" w14:textId="77777777" w:rsidR="00937435" w:rsidRDefault="00573E54">
            <w:pPr>
              <w:spacing w:after="0" w:line="259" w:lineRule="auto"/>
              <w:ind w:left="0" w:firstLine="0"/>
            </w:pPr>
            <w:r>
              <w:t xml:space="preserve">Ease of configuration and administrative control </w:t>
            </w:r>
          </w:p>
        </w:tc>
        <w:tc>
          <w:tcPr>
            <w:tcW w:w="1418" w:type="dxa"/>
            <w:tcBorders>
              <w:top w:val="single" w:sz="4" w:space="0" w:color="000000"/>
              <w:left w:val="single" w:sz="4" w:space="0" w:color="000000"/>
              <w:bottom w:val="single" w:sz="4" w:space="0" w:color="000000"/>
              <w:right w:val="single" w:sz="4" w:space="0" w:color="000000"/>
            </w:tcBorders>
          </w:tcPr>
          <w:p w14:paraId="5229593F" w14:textId="77777777" w:rsidR="00937435" w:rsidRDefault="00937435">
            <w:pPr>
              <w:spacing w:after="160" w:line="259" w:lineRule="auto"/>
              <w:ind w:left="0" w:firstLine="0"/>
            </w:pPr>
          </w:p>
        </w:tc>
      </w:tr>
    </w:tbl>
    <w:p w14:paraId="309D5D6D" w14:textId="77777777" w:rsidR="00937435" w:rsidRDefault="00573E54">
      <w:pPr>
        <w:spacing w:after="0" w:line="259" w:lineRule="auto"/>
        <w:ind w:left="0" w:firstLine="0"/>
        <w:jc w:val="both"/>
      </w:pPr>
      <w:r>
        <w:rPr>
          <w:color w:val="0F4660"/>
        </w:rPr>
        <w:t xml:space="preserve"> </w:t>
      </w:r>
    </w:p>
    <w:tbl>
      <w:tblPr>
        <w:tblStyle w:val="TableGrid"/>
        <w:tblW w:w="13465" w:type="dxa"/>
        <w:tblInd w:w="-140" w:type="dxa"/>
        <w:tblCellMar>
          <w:left w:w="107" w:type="dxa"/>
          <w:right w:w="46" w:type="dxa"/>
        </w:tblCellMar>
        <w:tblLook w:val="04A0" w:firstRow="1" w:lastRow="0" w:firstColumn="1" w:lastColumn="0" w:noHBand="0" w:noVBand="1"/>
      </w:tblPr>
      <w:tblGrid>
        <w:gridCol w:w="814"/>
        <w:gridCol w:w="3814"/>
        <w:gridCol w:w="3727"/>
        <w:gridCol w:w="3730"/>
        <w:gridCol w:w="1380"/>
      </w:tblGrid>
      <w:tr w:rsidR="00937435" w14:paraId="2BA45CF2" w14:textId="77777777">
        <w:trPr>
          <w:trHeight w:val="800"/>
        </w:trPr>
        <w:tc>
          <w:tcPr>
            <w:tcW w:w="815" w:type="dxa"/>
            <w:tcBorders>
              <w:top w:val="single" w:sz="4" w:space="0" w:color="000000"/>
              <w:left w:val="single" w:sz="4" w:space="0" w:color="000000"/>
              <w:bottom w:val="single" w:sz="4" w:space="0" w:color="000000"/>
              <w:right w:val="single" w:sz="4" w:space="0" w:color="000000"/>
            </w:tcBorders>
            <w:shd w:val="clear" w:color="auto" w:fill="DADADB"/>
          </w:tcPr>
          <w:p w14:paraId="2015E9AE" w14:textId="77777777" w:rsidR="00937435" w:rsidRDefault="00573E54">
            <w:pPr>
              <w:spacing w:after="0" w:line="259" w:lineRule="auto"/>
              <w:ind w:left="0" w:firstLine="0"/>
            </w:pPr>
            <w:r>
              <w:rPr>
                <w:b/>
              </w:rPr>
              <w:lastRenderedPageBreak/>
              <w:t xml:space="preserve"> </w:t>
            </w:r>
          </w:p>
        </w:tc>
        <w:tc>
          <w:tcPr>
            <w:tcW w:w="3814" w:type="dxa"/>
            <w:tcBorders>
              <w:top w:val="single" w:sz="4" w:space="0" w:color="000000"/>
              <w:left w:val="single" w:sz="4" w:space="0" w:color="000000"/>
              <w:bottom w:val="single" w:sz="4" w:space="0" w:color="000000"/>
              <w:right w:val="single" w:sz="4" w:space="0" w:color="000000"/>
            </w:tcBorders>
            <w:shd w:val="clear" w:color="auto" w:fill="DADADB"/>
          </w:tcPr>
          <w:p w14:paraId="03B26BD7" w14:textId="77777777" w:rsidR="00937435" w:rsidRDefault="00573E54">
            <w:pPr>
              <w:spacing w:after="0" w:line="259" w:lineRule="auto"/>
              <w:ind w:left="1" w:firstLine="0"/>
            </w:pPr>
            <w:r>
              <w:rPr>
                <w:b/>
              </w:rPr>
              <w:t xml:space="preserve">Provisions </w:t>
            </w:r>
          </w:p>
        </w:tc>
        <w:tc>
          <w:tcPr>
            <w:tcW w:w="3727" w:type="dxa"/>
            <w:tcBorders>
              <w:top w:val="single" w:sz="4" w:space="0" w:color="000000"/>
              <w:left w:val="single" w:sz="4" w:space="0" w:color="000000"/>
              <w:bottom w:val="single" w:sz="4" w:space="0" w:color="000000"/>
              <w:right w:val="single" w:sz="4" w:space="0" w:color="000000"/>
            </w:tcBorders>
            <w:shd w:val="clear" w:color="auto" w:fill="DADADB"/>
          </w:tcPr>
          <w:p w14:paraId="6EDFD059" w14:textId="77777777" w:rsidR="00937435" w:rsidRDefault="00573E54">
            <w:pPr>
              <w:spacing w:after="96" w:line="259" w:lineRule="auto"/>
              <w:ind w:left="1" w:firstLine="0"/>
            </w:pPr>
            <w:r>
              <w:rPr>
                <w:b/>
              </w:rPr>
              <w:t xml:space="preserve">Response to Include </w:t>
            </w:r>
          </w:p>
          <w:p w14:paraId="1B48DDD8" w14:textId="77777777" w:rsidR="00937435" w:rsidRDefault="00573E54">
            <w:pPr>
              <w:spacing w:after="0" w:line="259" w:lineRule="auto"/>
              <w:ind w:left="1" w:firstLine="0"/>
            </w:pPr>
            <w:r>
              <w:rPr>
                <w:b/>
              </w:rPr>
              <w:t xml:space="preserve"> </w:t>
            </w:r>
          </w:p>
        </w:tc>
        <w:tc>
          <w:tcPr>
            <w:tcW w:w="3730" w:type="dxa"/>
            <w:tcBorders>
              <w:top w:val="single" w:sz="4" w:space="0" w:color="000000"/>
              <w:left w:val="single" w:sz="4" w:space="0" w:color="000000"/>
              <w:bottom w:val="single" w:sz="4" w:space="0" w:color="000000"/>
              <w:right w:val="single" w:sz="4" w:space="0" w:color="000000"/>
            </w:tcBorders>
            <w:shd w:val="clear" w:color="auto" w:fill="DADADB"/>
          </w:tcPr>
          <w:p w14:paraId="55737684" w14:textId="77777777" w:rsidR="00937435" w:rsidRDefault="00573E54">
            <w:pPr>
              <w:spacing w:after="0" w:line="259" w:lineRule="auto"/>
              <w:ind w:left="1" w:firstLine="0"/>
            </w:pPr>
            <w:r>
              <w:rPr>
                <w:b/>
              </w:rPr>
              <w:t xml:space="preserve">Evaluation Criteria </w:t>
            </w:r>
          </w:p>
        </w:tc>
        <w:tc>
          <w:tcPr>
            <w:tcW w:w="1380" w:type="dxa"/>
            <w:tcBorders>
              <w:top w:val="single" w:sz="4" w:space="0" w:color="000000"/>
              <w:left w:val="single" w:sz="4" w:space="0" w:color="000000"/>
              <w:bottom w:val="single" w:sz="4" w:space="0" w:color="000000"/>
              <w:right w:val="single" w:sz="4" w:space="0" w:color="000000"/>
            </w:tcBorders>
            <w:shd w:val="clear" w:color="auto" w:fill="DADADB"/>
          </w:tcPr>
          <w:p w14:paraId="499697FE" w14:textId="77777777" w:rsidR="00937435" w:rsidRDefault="00573E54">
            <w:pPr>
              <w:spacing w:after="96" w:line="259" w:lineRule="auto"/>
              <w:ind w:left="1" w:firstLine="0"/>
              <w:jc w:val="both"/>
            </w:pPr>
            <w:r>
              <w:rPr>
                <w:b/>
              </w:rPr>
              <w:t xml:space="preserve">Comments  </w:t>
            </w:r>
          </w:p>
          <w:p w14:paraId="3151D6A6" w14:textId="77777777" w:rsidR="00937435" w:rsidRDefault="00573E54">
            <w:pPr>
              <w:spacing w:after="0" w:line="259" w:lineRule="auto"/>
              <w:ind w:left="1" w:firstLine="0"/>
            </w:pPr>
            <w:r>
              <w:rPr>
                <w:b/>
              </w:rPr>
              <w:t xml:space="preserve"> </w:t>
            </w:r>
          </w:p>
        </w:tc>
      </w:tr>
      <w:tr w:rsidR="00937435" w14:paraId="71FF7C38" w14:textId="77777777">
        <w:trPr>
          <w:trHeight w:val="404"/>
        </w:trPr>
        <w:tc>
          <w:tcPr>
            <w:tcW w:w="4628" w:type="dxa"/>
            <w:gridSpan w:val="2"/>
            <w:tcBorders>
              <w:top w:val="single" w:sz="4" w:space="0" w:color="000000"/>
              <w:left w:val="single" w:sz="4" w:space="0" w:color="000000"/>
              <w:bottom w:val="single" w:sz="4" w:space="0" w:color="000000"/>
              <w:right w:val="nil"/>
            </w:tcBorders>
            <w:shd w:val="clear" w:color="auto" w:fill="F2F2F2"/>
          </w:tcPr>
          <w:p w14:paraId="5B8E840F" w14:textId="77777777" w:rsidR="00937435" w:rsidRDefault="00573E54">
            <w:pPr>
              <w:spacing w:after="0" w:line="259" w:lineRule="auto"/>
              <w:ind w:left="0" w:firstLine="0"/>
            </w:pPr>
            <w:r>
              <w:rPr>
                <w:b/>
              </w:rPr>
              <w:t xml:space="preserve">Operational - Maintainability and Support </w:t>
            </w:r>
          </w:p>
        </w:tc>
        <w:tc>
          <w:tcPr>
            <w:tcW w:w="3727" w:type="dxa"/>
            <w:tcBorders>
              <w:top w:val="single" w:sz="4" w:space="0" w:color="000000"/>
              <w:left w:val="nil"/>
              <w:bottom w:val="single" w:sz="4" w:space="0" w:color="000000"/>
              <w:right w:val="nil"/>
            </w:tcBorders>
            <w:shd w:val="clear" w:color="auto" w:fill="F2F2F2"/>
          </w:tcPr>
          <w:p w14:paraId="056D0C9E" w14:textId="77777777" w:rsidR="00937435" w:rsidRDefault="00937435">
            <w:pPr>
              <w:spacing w:after="160" w:line="259" w:lineRule="auto"/>
              <w:ind w:left="0" w:firstLine="0"/>
            </w:pPr>
          </w:p>
        </w:tc>
        <w:tc>
          <w:tcPr>
            <w:tcW w:w="3730" w:type="dxa"/>
            <w:tcBorders>
              <w:top w:val="single" w:sz="4" w:space="0" w:color="000000"/>
              <w:left w:val="nil"/>
              <w:bottom w:val="single" w:sz="4" w:space="0" w:color="000000"/>
              <w:right w:val="nil"/>
            </w:tcBorders>
            <w:shd w:val="clear" w:color="auto" w:fill="F2F2F2"/>
          </w:tcPr>
          <w:p w14:paraId="4389C2B8" w14:textId="77777777" w:rsidR="00937435" w:rsidRDefault="00937435">
            <w:pPr>
              <w:spacing w:after="160" w:line="259" w:lineRule="auto"/>
              <w:ind w:left="0" w:firstLine="0"/>
            </w:pPr>
          </w:p>
        </w:tc>
        <w:tc>
          <w:tcPr>
            <w:tcW w:w="1380" w:type="dxa"/>
            <w:tcBorders>
              <w:top w:val="single" w:sz="4" w:space="0" w:color="000000"/>
              <w:left w:val="nil"/>
              <w:bottom w:val="single" w:sz="4" w:space="0" w:color="000000"/>
              <w:right w:val="single" w:sz="4" w:space="0" w:color="000000"/>
            </w:tcBorders>
            <w:shd w:val="clear" w:color="auto" w:fill="F2F2F2"/>
          </w:tcPr>
          <w:p w14:paraId="16FFE4F6" w14:textId="77777777" w:rsidR="00937435" w:rsidRDefault="00937435">
            <w:pPr>
              <w:spacing w:after="160" w:line="259" w:lineRule="auto"/>
              <w:ind w:left="0" w:firstLine="0"/>
            </w:pPr>
          </w:p>
        </w:tc>
      </w:tr>
      <w:tr w:rsidR="00937435" w14:paraId="648376C4" w14:textId="77777777">
        <w:trPr>
          <w:trHeight w:val="4216"/>
        </w:trPr>
        <w:tc>
          <w:tcPr>
            <w:tcW w:w="815" w:type="dxa"/>
            <w:tcBorders>
              <w:top w:val="single" w:sz="4" w:space="0" w:color="000000"/>
              <w:left w:val="single" w:sz="4" w:space="0" w:color="000000"/>
              <w:bottom w:val="single" w:sz="4" w:space="0" w:color="000000"/>
              <w:right w:val="single" w:sz="4" w:space="0" w:color="000000"/>
            </w:tcBorders>
          </w:tcPr>
          <w:p w14:paraId="714D5BCA" w14:textId="77777777" w:rsidR="00937435" w:rsidRDefault="00573E54">
            <w:pPr>
              <w:spacing w:after="0" w:line="259" w:lineRule="auto"/>
              <w:ind w:left="0" w:firstLine="0"/>
            </w:pPr>
            <w:r>
              <w:t>OP-</w:t>
            </w:r>
          </w:p>
          <w:p w14:paraId="3FC7405B" w14:textId="77777777" w:rsidR="00937435" w:rsidRDefault="00573E54">
            <w:pPr>
              <w:spacing w:after="0" w:line="259" w:lineRule="auto"/>
              <w:ind w:left="0" w:firstLine="0"/>
            </w:pPr>
            <w:r>
              <w:t xml:space="preserve">01 </w:t>
            </w:r>
          </w:p>
        </w:tc>
        <w:tc>
          <w:tcPr>
            <w:tcW w:w="3814" w:type="dxa"/>
            <w:tcBorders>
              <w:top w:val="single" w:sz="4" w:space="0" w:color="000000"/>
              <w:left w:val="single" w:sz="4" w:space="0" w:color="000000"/>
              <w:bottom w:val="single" w:sz="4" w:space="0" w:color="000000"/>
              <w:right w:val="single" w:sz="4" w:space="0" w:color="000000"/>
            </w:tcBorders>
          </w:tcPr>
          <w:p w14:paraId="59FCB328" w14:textId="77777777" w:rsidR="00937435" w:rsidRDefault="00573E54">
            <w:pPr>
              <w:spacing w:after="0" w:line="259" w:lineRule="auto"/>
              <w:ind w:left="1" w:right="7" w:firstLine="0"/>
            </w:pPr>
            <w:r>
              <w:t xml:space="preserve">The Solution must include comprehensive maintainability and support capabilities to ensure ongoing reliability, availability, and efficient operation throughout the lifecycle of the service. </w:t>
            </w:r>
          </w:p>
        </w:tc>
        <w:tc>
          <w:tcPr>
            <w:tcW w:w="3727" w:type="dxa"/>
            <w:tcBorders>
              <w:top w:val="single" w:sz="4" w:space="0" w:color="000000"/>
              <w:left w:val="single" w:sz="4" w:space="0" w:color="000000"/>
              <w:bottom w:val="single" w:sz="4" w:space="0" w:color="000000"/>
              <w:right w:val="single" w:sz="4" w:space="0" w:color="000000"/>
            </w:tcBorders>
          </w:tcPr>
          <w:p w14:paraId="4E71E60A" w14:textId="77777777" w:rsidR="00937435" w:rsidRDefault="00573E54">
            <w:pPr>
              <w:spacing w:after="0" w:line="238" w:lineRule="auto"/>
              <w:ind w:left="1" w:firstLine="0"/>
            </w:pPr>
            <w:r>
              <w:rPr>
                <w:b/>
              </w:rPr>
              <w:t xml:space="preserve">Proponent to describe/provide the following: </w:t>
            </w:r>
          </w:p>
          <w:p w14:paraId="0292E5AD" w14:textId="77777777" w:rsidR="00937435" w:rsidRDefault="00573E54">
            <w:pPr>
              <w:spacing w:after="0" w:line="259" w:lineRule="auto"/>
              <w:ind w:left="1" w:firstLine="0"/>
            </w:pPr>
            <w:r>
              <w:rPr>
                <w:b/>
              </w:rPr>
              <w:t xml:space="preserve"> </w:t>
            </w:r>
          </w:p>
          <w:p w14:paraId="5881E1BB" w14:textId="77777777" w:rsidR="00937435" w:rsidRDefault="00573E54">
            <w:pPr>
              <w:numPr>
                <w:ilvl w:val="0"/>
                <w:numId w:val="205"/>
              </w:numPr>
              <w:spacing w:after="0" w:line="275" w:lineRule="auto"/>
              <w:ind w:hanging="360"/>
            </w:pPr>
            <w:r>
              <w:t xml:space="preserve">Description of real-time monitoring and alerting capabilities, including detection of errors, latency issues, and service downtime. </w:t>
            </w:r>
          </w:p>
          <w:p w14:paraId="09BDB282" w14:textId="77777777" w:rsidR="00937435" w:rsidRDefault="00573E54">
            <w:pPr>
              <w:numPr>
                <w:ilvl w:val="0"/>
                <w:numId w:val="205"/>
              </w:numPr>
              <w:spacing w:after="0" w:line="259" w:lineRule="auto"/>
              <w:ind w:hanging="360"/>
            </w:pPr>
            <w:r>
              <w:t xml:space="preserve">A comprehensive overview of available Support Service Level Agreement (SLA) options, including service </w:t>
            </w:r>
          </w:p>
        </w:tc>
        <w:tc>
          <w:tcPr>
            <w:tcW w:w="3730" w:type="dxa"/>
            <w:tcBorders>
              <w:top w:val="single" w:sz="4" w:space="0" w:color="000000"/>
              <w:left w:val="single" w:sz="4" w:space="0" w:color="000000"/>
              <w:bottom w:val="single" w:sz="4" w:space="0" w:color="000000"/>
              <w:right w:val="single" w:sz="4" w:space="0" w:color="000000"/>
            </w:tcBorders>
          </w:tcPr>
          <w:p w14:paraId="4D75DB19" w14:textId="77777777" w:rsidR="00937435" w:rsidRDefault="00573E54">
            <w:pPr>
              <w:spacing w:after="96" w:line="259" w:lineRule="auto"/>
              <w:ind w:left="1" w:firstLine="0"/>
            </w:pPr>
            <w:r>
              <w:rPr>
                <w:b/>
              </w:rPr>
              <w:t>Evaluators will look for:</w:t>
            </w:r>
            <w:r>
              <w:t xml:space="preserve"> </w:t>
            </w:r>
          </w:p>
          <w:p w14:paraId="3D633EED" w14:textId="77777777" w:rsidR="00937435" w:rsidRDefault="00573E54">
            <w:pPr>
              <w:numPr>
                <w:ilvl w:val="0"/>
                <w:numId w:val="206"/>
              </w:numPr>
              <w:spacing w:after="0" w:line="275" w:lineRule="auto"/>
              <w:ind w:hanging="360"/>
            </w:pPr>
            <w:r>
              <w:t xml:space="preserve">Clearly defined support models, including support tiers, response times, and service commitment metrics. </w:t>
            </w:r>
          </w:p>
          <w:p w14:paraId="2371D2B5" w14:textId="77777777" w:rsidR="00937435" w:rsidRDefault="00573E54">
            <w:pPr>
              <w:numPr>
                <w:ilvl w:val="0"/>
                <w:numId w:val="206"/>
              </w:numPr>
              <w:spacing w:after="1" w:line="275" w:lineRule="auto"/>
              <w:ind w:hanging="360"/>
            </w:pPr>
            <w:r>
              <w:t xml:space="preserve">Availability and accessibility of support services, including hours of operation and escalation paths. </w:t>
            </w:r>
          </w:p>
          <w:p w14:paraId="60AD1D9A" w14:textId="77777777" w:rsidR="00937435" w:rsidRDefault="00573E54">
            <w:pPr>
              <w:numPr>
                <w:ilvl w:val="0"/>
                <w:numId w:val="206"/>
              </w:numPr>
              <w:spacing w:after="0" w:line="259" w:lineRule="auto"/>
              <w:ind w:hanging="360"/>
            </w:pPr>
            <w:r>
              <w:t xml:space="preserve">A well-articulated approach to software updates, including support for rolling </w:t>
            </w:r>
          </w:p>
        </w:tc>
        <w:tc>
          <w:tcPr>
            <w:tcW w:w="1380" w:type="dxa"/>
            <w:tcBorders>
              <w:top w:val="single" w:sz="4" w:space="0" w:color="000000"/>
              <w:left w:val="single" w:sz="4" w:space="0" w:color="000000"/>
              <w:bottom w:val="single" w:sz="4" w:space="0" w:color="000000"/>
              <w:right w:val="single" w:sz="4" w:space="0" w:color="000000"/>
            </w:tcBorders>
          </w:tcPr>
          <w:p w14:paraId="6C559175" w14:textId="77777777" w:rsidR="00937435" w:rsidRDefault="00573E54">
            <w:pPr>
              <w:spacing w:after="96" w:line="259" w:lineRule="auto"/>
              <w:ind w:left="1" w:firstLine="0"/>
              <w:jc w:val="both"/>
            </w:pPr>
            <w:r>
              <w:rPr>
                <w:b/>
                <w:color w:val="FF0000"/>
              </w:rPr>
              <w:t xml:space="preserve">Mandatory </w:t>
            </w:r>
          </w:p>
          <w:p w14:paraId="29BA20A7" w14:textId="77777777" w:rsidR="00937435" w:rsidRDefault="00573E54">
            <w:pPr>
              <w:spacing w:after="0" w:line="259" w:lineRule="auto"/>
              <w:ind w:left="1" w:firstLine="0"/>
            </w:pPr>
            <w:r>
              <w:t xml:space="preserve"> </w:t>
            </w:r>
          </w:p>
        </w:tc>
      </w:tr>
    </w:tbl>
    <w:p w14:paraId="22701DB7" w14:textId="77777777" w:rsidR="00937435" w:rsidRDefault="00937435">
      <w:pPr>
        <w:spacing w:after="0" w:line="259" w:lineRule="auto"/>
        <w:ind w:left="-1440" w:right="14104" w:firstLine="0"/>
      </w:pPr>
    </w:p>
    <w:tbl>
      <w:tblPr>
        <w:tblStyle w:val="TableGrid"/>
        <w:tblW w:w="13469" w:type="dxa"/>
        <w:tblInd w:w="-142" w:type="dxa"/>
        <w:tblCellMar>
          <w:left w:w="108" w:type="dxa"/>
          <w:right w:w="53" w:type="dxa"/>
        </w:tblCellMar>
        <w:tblLook w:val="04A0" w:firstRow="1" w:lastRow="0" w:firstColumn="1" w:lastColumn="0" w:noHBand="0" w:noVBand="1"/>
      </w:tblPr>
      <w:tblGrid>
        <w:gridCol w:w="816"/>
        <w:gridCol w:w="3814"/>
        <w:gridCol w:w="3727"/>
        <w:gridCol w:w="3730"/>
        <w:gridCol w:w="1382"/>
      </w:tblGrid>
      <w:tr w:rsidR="00937435" w14:paraId="3CAB335C" w14:textId="77777777">
        <w:trPr>
          <w:trHeight w:val="5525"/>
        </w:trPr>
        <w:tc>
          <w:tcPr>
            <w:tcW w:w="816" w:type="dxa"/>
            <w:tcBorders>
              <w:top w:val="single" w:sz="4" w:space="0" w:color="000000"/>
              <w:left w:val="single" w:sz="4" w:space="0" w:color="000000"/>
              <w:bottom w:val="single" w:sz="4" w:space="0" w:color="000000"/>
              <w:right w:val="single" w:sz="4" w:space="0" w:color="000000"/>
            </w:tcBorders>
          </w:tcPr>
          <w:p w14:paraId="4230A728" w14:textId="77777777" w:rsidR="00937435" w:rsidRDefault="00937435">
            <w:pPr>
              <w:spacing w:after="160" w:line="259" w:lineRule="auto"/>
              <w:ind w:left="0" w:firstLine="0"/>
            </w:pPr>
          </w:p>
        </w:tc>
        <w:tc>
          <w:tcPr>
            <w:tcW w:w="3814" w:type="dxa"/>
            <w:tcBorders>
              <w:top w:val="single" w:sz="4" w:space="0" w:color="000000"/>
              <w:left w:val="single" w:sz="4" w:space="0" w:color="000000"/>
              <w:bottom w:val="single" w:sz="4" w:space="0" w:color="000000"/>
              <w:right w:val="single" w:sz="4" w:space="0" w:color="000000"/>
            </w:tcBorders>
          </w:tcPr>
          <w:p w14:paraId="5F8993C7" w14:textId="77777777" w:rsidR="00937435" w:rsidRDefault="00937435">
            <w:pPr>
              <w:spacing w:after="160" w:line="259" w:lineRule="auto"/>
              <w:ind w:left="0" w:firstLine="0"/>
            </w:pPr>
          </w:p>
        </w:tc>
        <w:tc>
          <w:tcPr>
            <w:tcW w:w="3727" w:type="dxa"/>
            <w:tcBorders>
              <w:top w:val="single" w:sz="4" w:space="0" w:color="000000"/>
              <w:left w:val="single" w:sz="4" w:space="0" w:color="000000"/>
              <w:bottom w:val="single" w:sz="4" w:space="0" w:color="000000"/>
              <w:right w:val="single" w:sz="4" w:space="0" w:color="000000"/>
            </w:tcBorders>
          </w:tcPr>
          <w:p w14:paraId="3BF728DD" w14:textId="77777777" w:rsidR="00937435" w:rsidRDefault="00573E54">
            <w:pPr>
              <w:spacing w:after="2" w:line="273" w:lineRule="auto"/>
              <w:ind w:left="720" w:firstLine="0"/>
            </w:pPr>
            <w:r>
              <w:t xml:space="preserve">coverage and escalation processes. </w:t>
            </w:r>
          </w:p>
          <w:p w14:paraId="13E76B86" w14:textId="77777777" w:rsidR="00937435" w:rsidRDefault="00573E54">
            <w:pPr>
              <w:numPr>
                <w:ilvl w:val="0"/>
                <w:numId w:val="207"/>
              </w:numPr>
              <w:spacing w:after="0" w:line="274" w:lineRule="auto"/>
              <w:ind w:hanging="360"/>
            </w:pPr>
            <w:r>
              <w:t xml:space="preserve">Description of the version release strategy, including upgrade, patching, and deployment processes for major releases, minor releases, and security updates. </w:t>
            </w:r>
          </w:p>
          <w:p w14:paraId="3014A0DD" w14:textId="77777777" w:rsidR="00937435" w:rsidRDefault="00573E54">
            <w:pPr>
              <w:numPr>
                <w:ilvl w:val="0"/>
                <w:numId w:val="207"/>
              </w:numPr>
              <w:spacing w:after="0" w:line="259" w:lineRule="auto"/>
              <w:ind w:hanging="360"/>
            </w:pPr>
            <w:r>
              <w:t xml:space="preserve">Description of operational practices and automation strategies used to support maintainability and efficiency, including approaches such as </w:t>
            </w:r>
            <w:proofErr w:type="spellStart"/>
            <w:r>
              <w:t>DevSecOps</w:t>
            </w:r>
            <w:proofErr w:type="spellEnd"/>
            <w:r>
              <w:t xml:space="preserve">, CI/CD, and automated monitoring. </w:t>
            </w:r>
          </w:p>
        </w:tc>
        <w:tc>
          <w:tcPr>
            <w:tcW w:w="3730" w:type="dxa"/>
            <w:tcBorders>
              <w:top w:val="single" w:sz="4" w:space="0" w:color="000000"/>
              <w:left w:val="single" w:sz="4" w:space="0" w:color="000000"/>
              <w:bottom w:val="single" w:sz="4" w:space="0" w:color="000000"/>
              <w:right w:val="single" w:sz="4" w:space="0" w:color="000000"/>
            </w:tcBorders>
          </w:tcPr>
          <w:p w14:paraId="226C0612" w14:textId="77777777" w:rsidR="00937435" w:rsidRDefault="00573E54">
            <w:pPr>
              <w:spacing w:after="0" w:line="274" w:lineRule="auto"/>
              <w:ind w:left="720" w:right="37" w:firstLine="0"/>
            </w:pPr>
            <w:r>
              <w:t xml:space="preserve">upgrades or other mechanisms that enable continuous operation without service disruption. </w:t>
            </w:r>
          </w:p>
          <w:p w14:paraId="25319477" w14:textId="77777777" w:rsidR="00937435" w:rsidRDefault="00573E54">
            <w:pPr>
              <w:spacing w:after="0" w:line="259" w:lineRule="auto"/>
              <w:ind w:left="360" w:right="61" w:firstLine="0"/>
            </w:pPr>
            <w:r>
              <w:t>•</w:t>
            </w:r>
            <w:r>
              <w:rPr>
                <w:rFonts w:ascii="Arial" w:eastAsia="Arial" w:hAnsi="Arial" w:cs="Arial"/>
              </w:rPr>
              <w:t xml:space="preserve"> </w:t>
            </w:r>
            <w:r>
              <w:rPr>
                <w:rFonts w:ascii="Arial" w:eastAsia="Arial" w:hAnsi="Arial" w:cs="Arial"/>
              </w:rPr>
              <w:tab/>
            </w:r>
            <w:r>
              <w:t>Demonstrated use of effective operational practices and automation strategies that improve reliability, security, and operational efficiency. •</w:t>
            </w:r>
            <w:r>
              <w:rPr>
                <w:rFonts w:ascii="Arial" w:eastAsia="Arial" w:hAnsi="Arial" w:cs="Arial"/>
              </w:rPr>
              <w:t xml:space="preserve"> </w:t>
            </w:r>
            <w:r>
              <w:rPr>
                <w:rFonts w:ascii="Arial" w:eastAsia="Arial" w:hAnsi="Arial" w:cs="Arial"/>
              </w:rPr>
              <w:tab/>
            </w:r>
            <w:r>
              <w:t xml:space="preserve">Confidence that the Proponent can sustain and support the Solution over the long term with minimal operational risk. </w:t>
            </w:r>
          </w:p>
        </w:tc>
        <w:tc>
          <w:tcPr>
            <w:tcW w:w="1382" w:type="dxa"/>
            <w:tcBorders>
              <w:top w:val="single" w:sz="4" w:space="0" w:color="000000"/>
              <w:left w:val="single" w:sz="4" w:space="0" w:color="000000"/>
              <w:bottom w:val="single" w:sz="4" w:space="0" w:color="000000"/>
              <w:right w:val="single" w:sz="4" w:space="0" w:color="000000"/>
            </w:tcBorders>
          </w:tcPr>
          <w:p w14:paraId="7A196E59" w14:textId="77777777" w:rsidR="00937435" w:rsidRDefault="00937435">
            <w:pPr>
              <w:spacing w:after="160" w:line="259" w:lineRule="auto"/>
              <w:ind w:left="0" w:firstLine="0"/>
            </w:pPr>
          </w:p>
        </w:tc>
      </w:tr>
      <w:tr w:rsidR="00937435" w14:paraId="0F4BA600" w14:textId="77777777">
        <w:trPr>
          <w:trHeight w:val="3598"/>
        </w:trPr>
        <w:tc>
          <w:tcPr>
            <w:tcW w:w="816" w:type="dxa"/>
            <w:tcBorders>
              <w:top w:val="single" w:sz="4" w:space="0" w:color="000000"/>
              <w:left w:val="single" w:sz="4" w:space="0" w:color="000000"/>
              <w:bottom w:val="single" w:sz="4" w:space="0" w:color="000000"/>
              <w:right w:val="single" w:sz="4" w:space="0" w:color="000000"/>
            </w:tcBorders>
          </w:tcPr>
          <w:p w14:paraId="0EDE20F9" w14:textId="77777777" w:rsidR="00937435" w:rsidRDefault="00573E54">
            <w:pPr>
              <w:spacing w:after="0" w:line="259" w:lineRule="auto"/>
              <w:ind w:left="0" w:firstLine="0"/>
            </w:pPr>
            <w:r>
              <w:t>OP-</w:t>
            </w:r>
          </w:p>
          <w:p w14:paraId="7AA3AE0B" w14:textId="77777777" w:rsidR="00937435" w:rsidRDefault="00573E54">
            <w:pPr>
              <w:spacing w:after="0" w:line="259" w:lineRule="auto"/>
              <w:ind w:left="0" w:firstLine="0"/>
            </w:pPr>
            <w:r>
              <w:t xml:space="preserve">02 </w:t>
            </w:r>
          </w:p>
        </w:tc>
        <w:tc>
          <w:tcPr>
            <w:tcW w:w="3814" w:type="dxa"/>
            <w:tcBorders>
              <w:top w:val="single" w:sz="4" w:space="0" w:color="000000"/>
              <w:left w:val="single" w:sz="4" w:space="0" w:color="000000"/>
              <w:bottom w:val="single" w:sz="4" w:space="0" w:color="000000"/>
              <w:right w:val="single" w:sz="4" w:space="0" w:color="000000"/>
            </w:tcBorders>
          </w:tcPr>
          <w:p w14:paraId="7458E809" w14:textId="77777777" w:rsidR="00937435" w:rsidRDefault="00573E54">
            <w:pPr>
              <w:spacing w:after="0" w:line="259" w:lineRule="auto"/>
              <w:ind w:left="0" w:firstLine="0"/>
            </w:pPr>
            <w:r>
              <w:t xml:space="preserve">The maintenance and support must include Solution upgrades, updates, bug fixes, new versions, updated documentation (for example release notes and training manuals) resulting from upgrades, bug fixes and new versions and service desk support for approximately 5000 end users. </w:t>
            </w:r>
          </w:p>
        </w:tc>
        <w:tc>
          <w:tcPr>
            <w:tcW w:w="3727" w:type="dxa"/>
            <w:tcBorders>
              <w:top w:val="single" w:sz="4" w:space="0" w:color="000000"/>
              <w:left w:val="single" w:sz="4" w:space="0" w:color="000000"/>
              <w:bottom w:val="single" w:sz="4" w:space="0" w:color="000000"/>
              <w:right w:val="single" w:sz="4" w:space="0" w:color="000000"/>
            </w:tcBorders>
          </w:tcPr>
          <w:p w14:paraId="11CA8DD8" w14:textId="77777777" w:rsidR="00937435" w:rsidRDefault="00573E54">
            <w:pPr>
              <w:spacing w:after="0" w:line="238" w:lineRule="auto"/>
              <w:ind w:left="0" w:firstLine="0"/>
            </w:pPr>
            <w:r>
              <w:rPr>
                <w:b/>
              </w:rPr>
              <w:t>Proponent to describe/provide the following:</w:t>
            </w:r>
            <w:r>
              <w:t xml:space="preserve"> </w:t>
            </w:r>
          </w:p>
          <w:p w14:paraId="22B05297" w14:textId="77777777" w:rsidR="00937435" w:rsidRDefault="00573E54">
            <w:pPr>
              <w:numPr>
                <w:ilvl w:val="0"/>
                <w:numId w:val="208"/>
              </w:numPr>
              <w:spacing w:after="0" w:line="239" w:lineRule="auto"/>
              <w:ind w:hanging="360"/>
            </w:pPr>
            <w:r>
              <w:t xml:space="preserve">Description of the maintenance and support services included with the solution, including upgrades, updates, bug fixes and new releases </w:t>
            </w:r>
          </w:p>
          <w:p w14:paraId="615D2A65" w14:textId="77777777" w:rsidR="00937435" w:rsidRDefault="00573E54">
            <w:pPr>
              <w:numPr>
                <w:ilvl w:val="0"/>
                <w:numId w:val="208"/>
              </w:numPr>
              <w:spacing w:after="0" w:line="259" w:lineRule="auto"/>
              <w:ind w:hanging="360"/>
            </w:pPr>
            <w:r>
              <w:t xml:space="preserve">Approach to providing and maintaining updated documentation, including release notes and training materials </w:t>
            </w:r>
          </w:p>
        </w:tc>
        <w:tc>
          <w:tcPr>
            <w:tcW w:w="3730" w:type="dxa"/>
            <w:tcBorders>
              <w:top w:val="single" w:sz="4" w:space="0" w:color="000000"/>
              <w:left w:val="single" w:sz="4" w:space="0" w:color="000000"/>
              <w:bottom w:val="single" w:sz="4" w:space="0" w:color="000000"/>
              <w:right w:val="single" w:sz="4" w:space="0" w:color="000000"/>
            </w:tcBorders>
          </w:tcPr>
          <w:p w14:paraId="4E303FBB" w14:textId="77777777" w:rsidR="00937435" w:rsidRDefault="00573E54">
            <w:pPr>
              <w:spacing w:after="96" w:line="259" w:lineRule="auto"/>
              <w:ind w:left="0" w:firstLine="0"/>
            </w:pPr>
            <w:r>
              <w:rPr>
                <w:b/>
              </w:rPr>
              <w:t xml:space="preserve">Evaluators will look for: </w:t>
            </w:r>
          </w:p>
          <w:p w14:paraId="2C09B703" w14:textId="77777777" w:rsidR="00937435" w:rsidRDefault="00573E54">
            <w:pPr>
              <w:numPr>
                <w:ilvl w:val="0"/>
                <w:numId w:val="209"/>
              </w:numPr>
              <w:spacing w:after="0" w:line="239" w:lineRule="auto"/>
              <w:ind w:hanging="360"/>
            </w:pPr>
            <w:r>
              <w:t xml:space="preserve">Clear and comprehensive maintenance and support model that fully meets the stated requirements </w:t>
            </w:r>
          </w:p>
          <w:p w14:paraId="0BBEABE9" w14:textId="77777777" w:rsidR="00937435" w:rsidRDefault="00573E54">
            <w:pPr>
              <w:numPr>
                <w:ilvl w:val="0"/>
                <w:numId w:val="209"/>
              </w:numPr>
              <w:spacing w:after="0" w:line="240" w:lineRule="auto"/>
              <w:ind w:hanging="360"/>
            </w:pPr>
            <w:r>
              <w:t xml:space="preserve">Demonstrated ability to support a large user base without service degradation </w:t>
            </w:r>
          </w:p>
          <w:p w14:paraId="2CD5B781" w14:textId="77777777" w:rsidR="00937435" w:rsidRDefault="00573E54">
            <w:pPr>
              <w:numPr>
                <w:ilvl w:val="0"/>
                <w:numId w:val="209"/>
              </w:numPr>
              <w:spacing w:after="0" w:line="259" w:lineRule="auto"/>
              <w:ind w:hanging="360"/>
            </w:pPr>
            <w:r>
              <w:t xml:space="preserve">Well-defined processes for delivering timely upgrades, bug fixes, and documentation updates </w:t>
            </w:r>
          </w:p>
        </w:tc>
        <w:tc>
          <w:tcPr>
            <w:tcW w:w="1382" w:type="dxa"/>
            <w:tcBorders>
              <w:top w:val="single" w:sz="4" w:space="0" w:color="000000"/>
              <w:left w:val="single" w:sz="4" w:space="0" w:color="000000"/>
              <w:bottom w:val="single" w:sz="4" w:space="0" w:color="000000"/>
              <w:right w:val="single" w:sz="4" w:space="0" w:color="000000"/>
            </w:tcBorders>
          </w:tcPr>
          <w:p w14:paraId="1DED89A3" w14:textId="77777777" w:rsidR="00937435" w:rsidRDefault="00573E54">
            <w:pPr>
              <w:spacing w:after="96" w:line="259" w:lineRule="auto"/>
              <w:ind w:left="0" w:firstLine="0"/>
              <w:jc w:val="both"/>
            </w:pPr>
            <w:r>
              <w:rPr>
                <w:b/>
                <w:color w:val="FF0000"/>
              </w:rPr>
              <w:t xml:space="preserve">Mandatory </w:t>
            </w:r>
          </w:p>
          <w:p w14:paraId="3CC5E76A" w14:textId="77777777" w:rsidR="00937435" w:rsidRDefault="00573E54">
            <w:pPr>
              <w:spacing w:after="0" w:line="259" w:lineRule="auto"/>
              <w:ind w:left="0" w:firstLine="0"/>
            </w:pPr>
            <w:r>
              <w:t xml:space="preserve"> </w:t>
            </w:r>
          </w:p>
        </w:tc>
      </w:tr>
    </w:tbl>
    <w:p w14:paraId="642C1554" w14:textId="77777777" w:rsidR="00937435" w:rsidRDefault="00937435">
      <w:pPr>
        <w:spacing w:after="0" w:line="259" w:lineRule="auto"/>
        <w:ind w:left="-1440" w:right="14104" w:firstLine="0"/>
      </w:pPr>
    </w:p>
    <w:tbl>
      <w:tblPr>
        <w:tblStyle w:val="TableGrid"/>
        <w:tblW w:w="13469" w:type="dxa"/>
        <w:tblInd w:w="-142" w:type="dxa"/>
        <w:tblCellMar>
          <w:left w:w="108" w:type="dxa"/>
          <w:right w:w="55" w:type="dxa"/>
        </w:tblCellMar>
        <w:tblLook w:val="04A0" w:firstRow="1" w:lastRow="0" w:firstColumn="1" w:lastColumn="0" w:noHBand="0" w:noVBand="1"/>
      </w:tblPr>
      <w:tblGrid>
        <w:gridCol w:w="816"/>
        <w:gridCol w:w="3814"/>
        <w:gridCol w:w="3727"/>
        <w:gridCol w:w="3730"/>
        <w:gridCol w:w="1382"/>
      </w:tblGrid>
      <w:tr w:rsidR="00937435" w14:paraId="203AF30A" w14:textId="77777777">
        <w:trPr>
          <w:trHeight w:val="1390"/>
        </w:trPr>
        <w:tc>
          <w:tcPr>
            <w:tcW w:w="816" w:type="dxa"/>
            <w:tcBorders>
              <w:top w:val="single" w:sz="4" w:space="0" w:color="000000"/>
              <w:left w:val="single" w:sz="4" w:space="0" w:color="000000"/>
              <w:bottom w:val="single" w:sz="4" w:space="0" w:color="000000"/>
              <w:right w:val="single" w:sz="4" w:space="0" w:color="000000"/>
            </w:tcBorders>
          </w:tcPr>
          <w:p w14:paraId="0A3B34B9" w14:textId="77777777" w:rsidR="00937435" w:rsidRDefault="00937435">
            <w:pPr>
              <w:spacing w:after="160" w:line="259" w:lineRule="auto"/>
              <w:ind w:left="0" w:firstLine="0"/>
            </w:pPr>
          </w:p>
        </w:tc>
        <w:tc>
          <w:tcPr>
            <w:tcW w:w="3814" w:type="dxa"/>
            <w:tcBorders>
              <w:top w:val="single" w:sz="4" w:space="0" w:color="000000"/>
              <w:left w:val="single" w:sz="4" w:space="0" w:color="000000"/>
              <w:bottom w:val="single" w:sz="4" w:space="0" w:color="000000"/>
              <w:right w:val="single" w:sz="4" w:space="0" w:color="000000"/>
            </w:tcBorders>
          </w:tcPr>
          <w:p w14:paraId="1C6264B1" w14:textId="77777777" w:rsidR="00937435" w:rsidRDefault="00937435">
            <w:pPr>
              <w:spacing w:after="160" w:line="259" w:lineRule="auto"/>
              <w:ind w:left="0" w:firstLine="0"/>
            </w:pPr>
          </w:p>
        </w:tc>
        <w:tc>
          <w:tcPr>
            <w:tcW w:w="3727" w:type="dxa"/>
            <w:tcBorders>
              <w:top w:val="single" w:sz="4" w:space="0" w:color="000000"/>
              <w:left w:val="single" w:sz="4" w:space="0" w:color="000000"/>
              <w:bottom w:val="single" w:sz="4" w:space="0" w:color="000000"/>
              <w:right w:val="single" w:sz="4" w:space="0" w:color="000000"/>
            </w:tcBorders>
          </w:tcPr>
          <w:p w14:paraId="05BD98B8" w14:textId="77777777" w:rsidR="00937435" w:rsidRDefault="00573E54">
            <w:pPr>
              <w:spacing w:after="2" w:line="239" w:lineRule="auto"/>
              <w:ind w:left="720" w:hanging="360"/>
            </w:pPr>
            <w:r>
              <w:t>•</w:t>
            </w:r>
            <w:r>
              <w:rPr>
                <w:rFonts w:ascii="Arial" w:eastAsia="Arial" w:hAnsi="Arial" w:cs="Arial"/>
              </w:rPr>
              <w:t xml:space="preserve"> </w:t>
            </w:r>
            <w:r>
              <w:rPr>
                <w:rFonts w:ascii="Arial" w:eastAsia="Arial" w:hAnsi="Arial" w:cs="Arial"/>
              </w:rPr>
              <w:tab/>
            </w:r>
            <w:r>
              <w:t xml:space="preserve">Details of service desk support services, including capacity and scalability to support approximately 5000 </w:t>
            </w:r>
          </w:p>
          <w:p w14:paraId="55988A15" w14:textId="77777777" w:rsidR="00937435" w:rsidRDefault="00573E54">
            <w:pPr>
              <w:spacing w:after="0" w:line="259" w:lineRule="auto"/>
              <w:ind w:left="720" w:firstLine="0"/>
            </w:pPr>
            <w:r>
              <w:t>end users</w:t>
            </w:r>
            <w:r>
              <w:rPr>
                <w:b/>
              </w:rPr>
              <w:t xml:space="preserve"> </w:t>
            </w:r>
          </w:p>
        </w:tc>
        <w:tc>
          <w:tcPr>
            <w:tcW w:w="3730" w:type="dxa"/>
            <w:tcBorders>
              <w:top w:val="single" w:sz="4" w:space="0" w:color="000000"/>
              <w:left w:val="single" w:sz="4" w:space="0" w:color="000000"/>
              <w:bottom w:val="single" w:sz="4" w:space="0" w:color="000000"/>
              <w:right w:val="single" w:sz="4" w:space="0" w:color="000000"/>
            </w:tcBorders>
          </w:tcPr>
          <w:p w14:paraId="57F62D28" w14:textId="77777777" w:rsidR="00937435" w:rsidRDefault="00937435">
            <w:pPr>
              <w:spacing w:after="160" w:line="259" w:lineRule="auto"/>
              <w:ind w:left="0" w:firstLine="0"/>
            </w:pPr>
          </w:p>
        </w:tc>
        <w:tc>
          <w:tcPr>
            <w:tcW w:w="1382" w:type="dxa"/>
            <w:tcBorders>
              <w:top w:val="single" w:sz="4" w:space="0" w:color="000000"/>
              <w:left w:val="single" w:sz="4" w:space="0" w:color="000000"/>
              <w:bottom w:val="single" w:sz="4" w:space="0" w:color="000000"/>
              <w:right w:val="single" w:sz="4" w:space="0" w:color="000000"/>
            </w:tcBorders>
          </w:tcPr>
          <w:p w14:paraId="1A2F3618" w14:textId="77777777" w:rsidR="00937435" w:rsidRDefault="00937435">
            <w:pPr>
              <w:spacing w:after="160" w:line="259" w:lineRule="auto"/>
              <w:ind w:left="0" w:firstLine="0"/>
            </w:pPr>
          </w:p>
        </w:tc>
      </w:tr>
      <w:tr w:rsidR="00937435" w14:paraId="20FCB0AE" w14:textId="77777777">
        <w:trPr>
          <w:trHeight w:val="7781"/>
        </w:trPr>
        <w:tc>
          <w:tcPr>
            <w:tcW w:w="816" w:type="dxa"/>
            <w:tcBorders>
              <w:top w:val="single" w:sz="4" w:space="0" w:color="000000"/>
              <w:left w:val="single" w:sz="4" w:space="0" w:color="000000"/>
              <w:bottom w:val="single" w:sz="4" w:space="0" w:color="000000"/>
              <w:right w:val="single" w:sz="4" w:space="0" w:color="000000"/>
            </w:tcBorders>
          </w:tcPr>
          <w:p w14:paraId="108A8294" w14:textId="77777777" w:rsidR="00937435" w:rsidRDefault="00573E54">
            <w:pPr>
              <w:spacing w:after="0" w:line="259" w:lineRule="auto"/>
              <w:ind w:left="0" w:firstLine="0"/>
            </w:pPr>
            <w:r>
              <w:t>OP-</w:t>
            </w:r>
          </w:p>
          <w:p w14:paraId="2CC0273B" w14:textId="77777777" w:rsidR="00937435" w:rsidRDefault="00573E54">
            <w:pPr>
              <w:spacing w:after="0" w:line="259" w:lineRule="auto"/>
              <w:ind w:left="0" w:firstLine="0"/>
            </w:pPr>
            <w:r>
              <w:t xml:space="preserve">03 </w:t>
            </w:r>
          </w:p>
        </w:tc>
        <w:tc>
          <w:tcPr>
            <w:tcW w:w="3814" w:type="dxa"/>
            <w:tcBorders>
              <w:top w:val="single" w:sz="4" w:space="0" w:color="000000"/>
              <w:left w:val="single" w:sz="4" w:space="0" w:color="000000"/>
              <w:bottom w:val="single" w:sz="4" w:space="0" w:color="000000"/>
              <w:right w:val="single" w:sz="4" w:space="0" w:color="000000"/>
            </w:tcBorders>
          </w:tcPr>
          <w:p w14:paraId="62ADD680" w14:textId="77777777" w:rsidR="00937435" w:rsidRDefault="00573E54">
            <w:pPr>
              <w:spacing w:after="0" w:line="259" w:lineRule="auto"/>
              <w:ind w:left="0" w:right="46" w:firstLine="0"/>
            </w:pPr>
            <w:r>
              <w:t xml:space="preserve">The data center hosting the Solution and any other applications delivered as a part of the Solution must have the physical infrastructure (fault tolerance, fail-over, backup power, cooling and fire protection, and monitoring capabilities) equivalent to Tier II, as defined by the Uptime Institute, redundant capacity components or higher.  </w:t>
            </w:r>
          </w:p>
        </w:tc>
        <w:tc>
          <w:tcPr>
            <w:tcW w:w="3727" w:type="dxa"/>
            <w:tcBorders>
              <w:top w:val="single" w:sz="4" w:space="0" w:color="000000"/>
              <w:left w:val="single" w:sz="4" w:space="0" w:color="000000"/>
              <w:bottom w:val="single" w:sz="4" w:space="0" w:color="000000"/>
              <w:right w:val="single" w:sz="4" w:space="0" w:color="000000"/>
            </w:tcBorders>
          </w:tcPr>
          <w:p w14:paraId="420AE50F" w14:textId="77777777" w:rsidR="00937435" w:rsidRDefault="00573E54">
            <w:pPr>
              <w:spacing w:after="120" w:line="238" w:lineRule="auto"/>
              <w:ind w:left="0" w:firstLine="0"/>
            </w:pPr>
            <w:r>
              <w:rPr>
                <w:b/>
              </w:rPr>
              <w:t xml:space="preserve">Proponent to describe/provide the following: </w:t>
            </w:r>
          </w:p>
          <w:p w14:paraId="37025441" w14:textId="77777777" w:rsidR="00937435" w:rsidRDefault="00573E54">
            <w:pPr>
              <w:spacing w:after="0" w:line="274" w:lineRule="auto"/>
              <w:ind w:left="720" w:hanging="360"/>
            </w:pPr>
            <w:r>
              <w:t>•</w:t>
            </w:r>
            <w:r>
              <w:rPr>
                <w:rFonts w:ascii="Arial" w:eastAsia="Arial" w:hAnsi="Arial" w:cs="Arial"/>
              </w:rPr>
              <w:t xml:space="preserve"> </w:t>
            </w:r>
            <w:r>
              <w:rPr>
                <w:rFonts w:ascii="Arial" w:eastAsia="Arial" w:hAnsi="Arial" w:cs="Arial"/>
              </w:rPr>
              <w:tab/>
            </w:r>
            <w:r>
              <w:t xml:space="preserve">Confirmation that the data center(s) hosting the proposed Solution and any supporting applications have physical infrastructure equivalent to Uptime Institute Tier II (redundant capacity components) or higher. </w:t>
            </w:r>
          </w:p>
          <w:p w14:paraId="6F67195A" w14:textId="77777777" w:rsidR="00937435" w:rsidRDefault="00573E54">
            <w:pPr>
              <w:numPr>
                <w:ilvl w:val="0"/>
                <w:numId w:val="210"/>
              </w:numPr>
              <w:spacing w:after="0" w:line="292" w:lineRule="auto"/>
              <w:ind w:right="28" w:hanging="360"/>
            </w:pPr>
            <w:r>
              <w:t xml:space="preserve">Details describing the data center’s physical infrastructure, including: </w:t>
            </w:r>
          </w:p>
          <w:p w14:paraId="6144866F" w14:textId="77777777" w:rsidR="00937435" w:rsidRDefault="00573E54">
            <w:pPr>
              <w:numPr>
                <w:ilvl w:val="0"/>
                <w:numId w:val="210"/>
              </w:numPr>
              <w:spacing w:after="0" w:line="309" w:lineRule="auto"/>
              <w:ind w:right="28" w:hanging="360"/>
            </w:pPr>
            <w:r>
              <w:t xml:space="preserve">Fault tolerance and redundancy of critical systems. </w:t>
            </w:r>
          </w:p>
          <w:p w14:paraId="1CE62A04" w14:textId="77777777" w:rsidR="00937435" w:rsidRDefault="00573E54">
            <w:pPr>
              <w:numPr>
                <w:ilvl w:val="0"/>
                <w:numId w:val="210"/>
              </w:numPr>
              <w:spacing w:after="0" w:line="343" w:lineRule="auto"/>
              <w:ind w:right="28" w:hanging="360"/>
            </w:pPr>
            <w:r>
              <w:t xml:space="preserve">Fail-over capabilities. </w:t>
            </w:r>
          </w:p>
          <w:p w14:paraId="44E69F30" w14:textId="77777777" w:rsidR="00937435" w:rsidRDefault="00573E54">
            <w:pPr>
              <w:numPr>
                <w:ilvl w:val="0"/>
                <w:numId w:val="210"/>
              </w:numPr>
              <w:spacing w:after="0" w:line="259" w:lineRule="auto"/>
              <w:ind w:right="28" w:hanging="360"/>
            </w:pPr>
            <w:r>
              <w:t xml:space="preserve">Backup power (e.g., UPS, generators). </w:t>
            </w:r>
          </w:p>
        </w:tc>
        <w:tc>
          <w:tcPr>
            <w:tcW w:w="3730" w:type="dxa"/>
            <w:tcBorders>
              <w:top w:val="single" w:sz="4" w:space="0" w:color="000000"/>
              <w:left w:val="single" w:sz="4" w:space="0" w:color="000000"/>
              <w:bottom w:val="single" w:sz="4" w:space="0" w:color="000000"/>
              <w:right w:val="single" w:sz="4" w:space="0" w:color="000000"/>
            </w:tcBorders>
          </w:tcPr>
          <w:p w14:paraId="5E75D611" w14:textId="77777777" w:rsidR="00937435" w:rsidRDefault="00573E54">
            <w:pPr>
              <w:spacing w:after="96" w:line="259" w:lineRule="auto"/>
              <w:ind w:left="0" w:firstLine="0"/>
            </w:pPr>
            <w:r>
              <w:rPr>
                <w:b/>
              </w:rPr>
              <w:t xml:space="preserve">Evaluators will look for: </w:t>
            </w:r>
          </w:p>
          <w:p w14:paraId="69A23E03" w14:textId="77777777" w:rsidR="00937435" w:rsidRDefault="00573E54">
            <w:pPr>
              <w:spacing w:after="120" w:line="238" w:lineRule="auto"/>
              <w:ind w:left="0" w:firstLine="0"/>
            </w:pPr>
            <w:r>
              <w:t xml:space="preserve">Clear evidence that the hosting environment meets or exceeds Tier II equivalency as defined by the Uptime Institute. </w:t>
            </w:r>
          </w:p>
          <w:p w14:paraId="1031F241" w14:textId="77777777" w:rsidR="00937435" w:rsidRDefault="00573E54">
            <w:pPr>
              <w:numPr>
                <w:ilvl w:val="0"/>
                <w:numId w:val="211"/>
              </w:numPr>
              <w:spacing w:after="1" w:line="275" w:lineRule="auto"/>
              <w:ind w:hanging="360"/>
            </w:pPr>
            <w:r>
              <w:t xml:space="preserve">A well-articulated description of redundant infrastructure components that support availability, reliability, and service continuity. </w:t>
            </w:r>
          </w:p>
          <w:p w14:paraId="67275013" w14:textId="77777777" w:rsidR="00937435" w:rsidRDefault="00573E54">
            <w:pPr>
              <w:numPr>
                <w:ilvl w:val="0"/>
                <w:numId w:val="211"/>
              </w:numPr>
              <w:spacing w:after="1" w:line="275" w:lineRule="auto"/>
              <w:ind w:hanging="360"/>
            </w:pPr>
            <w:r>
              <w:t xml:space="preserve">Consistency and credibility between the stated tier level and the described infrastructure capabilities. </w:t>
            </w:r>
          </w:p>
          <w:p w14:paraId="6A37C609" w14:textId="77777777" w:rsidR="00937435" w:rsidRDefault="00573E54">
            <w:pPr>
              <w:numPr>
                <w:ilvl w:val="0"/>
                <w:numId w:val="211"/>
              </w:numPr>
              <w:spacing w:after="21" w:line="259" w:lineRule="auto"/>
              <w:ind w:hanging="360"/>
            </w:pPr>
            <w:r>
              <w:t xml:space="preserve">Supporting documentation </w:t>
            </w:r>
          </w:p>
          <w:p w14:paraId="78B53F00" w14:textId="77777777" w:rsidR="00937435" w:rsidRDefault="00573E54">
            <w:pPr>
              <w:spacing w:after="2" w:line="273" w:lineRule="auto"/>
              <w:ind w:left="720" w:firstLine="0"/>
            </w:pPr>
            <w:r>
              <w:t xml:space="preserve">or certifications that substantiate the Proponent’s claims. </w:t>
            </w:r>
          </w:p>
          <w:p w14:paraId="5C3EED3E" w14:textId="77777777" w:rsidR="00937435" w:rsidRDefault="00573E54">
            <w:pPr>
              <w:numPr>
                <w:ilvl w:val="0"/>
                <w:numId w:val="211"/>
              </w:numPr>
              <w:spacing w:after="0" w:line="259" w:lineRule="auto"/>
              <w:ind w:hanging="360"/>
            </w:pPr>
            <w:r>
              <w:t xml:space="preserve">Confidence that the hosting environment is resilient, monitored, and suitable for a mission-critical provincial system. </w:t>
            </w:r>
          </w:p>
        </w:tc>
        <w:tc>
          <w:tcPr>
            <w:tcW w:w="1382" w:type="dxa"/>
            <w:tcBorders>
              <w:top w:val="single" w:sz="4" w:space="0" w:color="000000"/>
              <w:left w:val="single" w:sz="4" w:space="0" w:color="000000"/>
              <w:bottom w:val="single" w:sz="4" w:space="0" w:color="000000"/>
              <w:right w:val="single" w:sz="4" w:space="0" w:color="000000"/>
            </w:tcBorders>
          </w:tcPr>
          <w:p w14:paraId="7520424E" w14:textId="77777777" w:rsidR="00937435" w:rsidRDefault="00573E54">
            <w:pPr>
              <w:spacing w:after="96" w:line="259" w:lineRule="auto"/>
              <w:ind w:left="0" w:firstLine="0"/>
              <w:jc w:val="both"/>
            </w:pPr>
            <w:r>
              <w:rPr>
                <w:b/>
                <w:color w:val="FF0000"/>
              </w:rPr>
              <w:t xml:space="preserve">Mandatory </w:t>
            </w:r>
          </w:p>
          <w:p w14:paraId="719CA1EB" w14:textId="77777777" w:rsidR="00937435" w:rsidRDefault="00573E54">
            <w:pPr>
              <w:spacing w:after="0" w:line="259" w:lineRule="auto"/>
              <w:ind w:left="0" w:firstLine="0"/>
            </w:pPr>
            <w:r>
              <w:t xml:space="preserve"> </w:t>
            </w:r>
          </w:p>
        </w:tc>
      </w:tr>
    </w:tbl>
    <w:p w14:paraId="1912C3E0" w14:textId="77777777" w:rsidR="00937435" w:rsidRDefault="00937435">
      <w:pPr>
        <w:spacing w:after="0" w:line="259" w:lineRule="auto"/>
        <w:ind w:left="-1440" w:right="14104" w:firstLine="0"/>
      </w:pPr>
    </w:p>
    <w:tbl>
      <w:tblPr>
        <w:tblStyle w:val="TableGrid"/>
        <w:tblW w:w="13469" w:type="dxa"/>
        <w:tblInd w:w="-142" w:type="dxa"/>
        <w:tblCellMar>
          <w:left w:w="108" w:type="dxa"/>
          <w:right w:w="60" w:type="dxa"/>
        </w:tblCellMar>
        <w:tblLook w:val="04A0" w:firstRow="1" w:lastRow="0" w:firstColumn="1" w:lastColumn="0" w:noHBand="0" w:noVBand="1"/>
      </w:tblPr>
      <w:tblGrid>
        <w:gridCol w:w="816"/>
        <w:gridCol w:w="3814"/>
        <w:gridCol w:w="3727"/>
        <w:gridCol w:w="3730"/>
        <w:gridCol w:w="1382"/>
      </w:tblGrid>
      <w:tr w:rsidR="00937435" w14:paraId="6E64186C" w14:textId="77777777">
        <w:trPr>
          <w:trHeight w:val="7747"/>
        </w:trPr>
        <w:tc>
          <w:tcPr>
            <w:tcW w:w="816" w:type="dxa"/>
            <w:tcBorders>
              <w:top w:val="single" w:sz="4" w:space="0" w:color="000000"/>
              <w:left w:val="single" w:sz="4" w:space="0" w:color="000000"/>
              <w:bottom w:val="single" w:sz="4" w:space="0" w:color="000000"/>
              <w:right w:val="single" w:sz="4" w:space="0" w:color="000000"/>
            </w:tcBorders>
          </w:tcPr>
          <w:p w14:paraId="7FF138D8" w14:textId="77777777" w:rsidR="00937435" w:rsidRDefault="00937435">
            <w:pPr>
              <w:spacing w:after="160" w:line="259" w:lineRule="auto"/>
              <w:ind w:left="0" w:firstLine="0"/>
            </w:pPr>
          </w:p>
        </w:tc>
        <w:tc>
          <w:tcPr>
            <w:tcW w:w="3814" w:type="dxa"/>
            <w:tcBorders>
              <w:top w:val="single" w:sz="4" w:space="0" w:color="000000"/>
              <w:left w:val="single" w:sz="4" w:space="0" w:color="000000"/>
              <w:bottom w:val="single" w:sz="4" w:space="0" w:color="000000"/>
              <w:right w:val="single" w:sz="4" w:space="0" w:color="000000"/>
            </w:tcBorders>
          </w:tcPr>
          <w:p w14:paraId="641EB9D1" w14:textId="77777777" w:rsidR="00937435" w:rsidRDefault="00937435">
            <w:pPr>
              <w:spacing w:after="160" w:line="259" w:lineRule="auto"/>
              <w:ind w:left="0" w:firstLine="0"/>
            </w:pPr>
          </w:p>
        </w:tc>
        <w:tc>
          <w:tcPr>
            <w:tcW w:w="3727" w:type="dxa"/>
            <w:tcBorders>
              <w:top w:val="single" w:sz="4" w:space="0" w:color="000000"/>
              <w:left w:val="single" w:sz="4" w:space="0" w:color="000000"/>
              <w:bottom w:val="single" w:sz="4" w:space="0" w:color="000000"/>
              <w:right w:val="single" w:sz="4" w:space="0" w:color="000000"/>
            </w:tcBorders>
          </w:tcPr>
          <w:p w14:paraId="09CB70CE" w14:textId="77777777" w:rsidR="00937435" w:rsidRDefault="00573E54">
            <w:pPr>
              <w:numPr>
                <w:ilvl w:val="0"/>
                <w:numId w:val="212"/>
              </w:numPr>
              <w:spacing w:after="0" w:line="309" w:lineRule="auto"/>
              <w:ind w:hanging="360"/>
            </w:pPr>
            <w:r>
              <w:t xml:space="preserve">Cooling and environmental controls. </w:t>
            </w:r>
          </w:p>
          <w:p w14:paraId="5CB33533" w14:textId="77777777" w:rsidR="00937435" w:rsidRDefault="00573E54">
            <w:pPr>
              <w:numPr>
                <w:ilvl w:val="0"/>
                <w:numId w:val="212"/>
              </w:numPr>
              <w:spacing w:after="0" w:line="345" w:lineRule="auto"/>
              <w:ind w:hanging="360"/>
            </w:pPr>
            <w:r>
              <w:t xml:space="preserve">Fire detection and suppression systems. </w:t>
            </w:r>
          </w:p>
          <w:p w14:paraId="620CBF5D" w14:textId="77777777" w:rsidR="00937435" w:rsidRDefault="00573E54">
            <w:pPr>
              <w:numPr>
                <w:ilvl w:val="0"/>
                <w:numId w:val="212"/>
              </w:numPr>
              <w:spacing w:after="0" w:line="346" w:lineRule="auto"/>
              <w:ind w:hanging="360"/>
            </w:pPr>
            <w:r>
              <w:t xml:space="preserve">Monitoring and alerting capabilities. </w:t>
            </w:r>
          </w:p>
          <w:p w14:paraId="1E164AD3" w14:textId="77777777" w:rsidR="00937435" w:rsidRDefault="00573E54">
            <w:pPr>
              <w:numPr>
                <w:ilvl w:val="0"/>
                <w:numId w:val="213"/>
              </w:numPr>
              <w:spacing w:after="1" w:line="274" w:lineRule="auto"/>
              <w:ind w:hanging="360"/>
            </w:pPr>
            <w:r>
              <w:t xml:space="preserve">Identification of whether the data center is Tier II– equivalent, Tier III, or Tier IV, including a brief explanation of equivalency where formal certification is not held. </w:t>
            </w:r>
          </w:p>
          <w:p w14:paraId="584133AD" w14:textId="77777777" w:rsidR="00937435" w:rsidRDefault="00573E54">
            <w:pPr>
              <w:numPr>
                <w:ilvl w:val="0"/>
                <w:numId w:val="213"/>
              </w:numPr>
              <w:spacing w:after="0" w:line="275" w:lineRule="auto"/>
              <w:ind w:hanging="360"/>
            </w:pPr>
            <w:r>
              <w:t xml:space="preserve">Any relevant certifications, attestations, or third-party assessments supporting the stated tier equivalency. </w:t>
            </w:r>
          </w:p>
          <w:p w14:paraId="5868686F" w14:textId="77777777" w:rsidR="00937435" w:rsidRDefault="00573E54">
            <w:pPr>
              <w:numPr>
                <w:ilvl w:val="0"/>
                <w:numId w:val="213"/>
              </w:numPr>
              <w:spacing w:after="0" w:line="259" w:lineRule="auto"/>
              <w:ind w:hanging="360"/>
            </w:pPr>
            <w:r>
              <w:t xml:space="preserve">Confirmation that these standards apply to all environments used to deliver the Solution (e.g., production, disaster recovery). </w:t>
            </w:r>
          </w:p>
        </w:tc>
        <w:tc>
          <w:tcPr>
            <w:tcW w:w="3730" w:type="dxa"/>
            <w:tcBorders>
              <w:top w:val="single" w:sz="4" w:space="0" w:color="000000"/>
              <w:left w:val="single" w:sz="4" w:space="0" w:color="000000"/>
              <w:bottom w:val="single" w:sz="4" w:space="0" w:color="000000"/>
              <w:right w:val="single" w:sz="4" w:space="0" w:color="000000"/>
            </w:tcBorders>
          </w:tcPr>
          <w:p w14:paraId="387B5C71" w14:textId="77777777" w:rsidR="00937435" w:rsidRDefault="00937435">
            <w:pPr>
              <w:spacing w:after="160" w:line="259" w:lineRule="auto"/>
              <w:ind w:left="0" w:firstLine="0"/>
            </w:pPr>
          </w:p>
        </w:tc>
        <w:tc>
          <w:tcPr>
            <w:tcW w:w="1382" w:type="dxa"/>
            <w:tcBorders>
              <w:top w:val="single" w:sz="4" w:space="0" w:color="000000"/>
              <w:left w:val="single" w:sz="4" w:space="0" w:color="000000"/>
              <w:bottom w:val="single" w:sz="4" w:space="0" w:color="000000"/>
              <w:right w:val="single" w:sz="4" w:space="0" w:color="000000"/>
            </w:tcBorders>
          </w:tcPr>
          <w:p w14:paraId="6F962707" w14:textId="77777777" w:rsidR="00937435" w:rsidRDefault="00937435">
            <w:pPr>
              <w:spacing w:after="160" w:line="259" w:lineRule="auto"/>
              <w:ind w:left="0" w:firstLine="0"/>
            </w:pPr>
          </w:p>
        </w:tc>
      </w:tr>
      <w:tr w:rsidR="00937435" w14:paraId="14FD4795" w14:textId="77777777">
        <w:trPr>
          <w:trHeight w:val="1634"/>
        </w:trPr>
        <w:tc>
          <w:tcPr>
            <w:tcW w:w="816" w:type="dxa"/>
            <w:tcBorders>
              <w:top w:val="single" w:sz="4" w:space="0" w:color="000000"/>
              <w:left w:val="single" w:sz="4" w:space="0" w:color="000000"/>
              <w:bottom w:val="single" w:sz="4" w:space="0" w:color="000000"/>
              <w:right w:val="single" w:sz="4" w:space="0" w:color="000000"/>
            </w:tcBorders>
          </w:tcPr>
          <w:p w14:paraId="1109E232" w14:textId="77777777" w:rsidR="00937435" w:rsidRDefault="00573E54">
            <w:pPr>
              <w:spacing w:after="0" w:line="259" w:lineRule="auto"/>
              <w:ind w:left="0" w:firstLine="0"/>
            </w:pPr>
            <w:r>
              <w:t>OP-</w:t>
            </w:r>
          </w:p>
          <w:p w14:paraId="43374E7D" w14:textId="77777777" w:rsidR="00937435" w:rsidRDefault="00573E54">
            <w:pPr>
              <w:spacing w:after="0" w:line="259" w:lineRule="auto"/>
              <w:ind w:left="0" w:firstLine="0"/>
            </w:pPr>
            <w:r>
              <w:t xml:space="preserve">04 </w:t>
            </w:r>
          </w:p>
        </w:tc>
        <w:tc>
          <w:tcPr>
            <w:tcW w:w="3814" w:type="dxa"/>
            <w:tcBorders>
              <w:top w:val="single" w:sz="4" w:space="0" w:color="000000"/>
              <w:left w:val="single" w:sz="4" w:space="0" w:color="000000"/>
              <w:bottom w:val="single" w:sz="4" w:space="0" w:color="000000"/>
              <w:right w:val="single" w:sz="4" w:space="0" w:color="000000"/>
            </w:tcBorders>
          </w:tcPr>
          <w:p w14:paraId="3BCADF56" w14:textId="77777777" w:rsidR="00937435" w:rsidRDefault="00573E54">
            <w:pPr>
              <w:spacing w:after="0" w:line="259" w:lineRule="auto"/>
              <w:ind w:left="0" w:firstLine="0"/>
            </w:pPr>
            <w:r>
              <w:t xml:space="preserve">The maintenance and support program should ensure compatibility of the Solution with all future Solution releases. Future releases should be fully regression tested </w:t>
            </w:r>
          </w:p>
        </w:tc>
        <w:tc>
          <w:tcPr>
            <w:tcW w:w="3727" w:type="dxa"/>
            <w:tcBorders>
              <w:top w:val="single" w:sz="4" w:space="0" w:color="000000"/>
              <w:left w:val="single" w:sz="4" w:space="0" w:color="000000"/>
              <w:bottom w:val="single" w:sz="4" w:space="0" w:color="000000"/>
              <w:right w:val="single" w:sz="4" w:space="0" w:color="000000"/>
            </w:tcBorders>
          </w:tcPr>
          <w:p w14:paraId="70E6BC7B" w14:textId="77777777" w:rsidR="00937435" w:rsidRDefault="00573E54">
            <w:pPr>
              <w:spacing w:after="120" w:line="238" w:lineRule="auto"/>
              <w:ind w:left="0" w:firstLine="0"/>
            </w:pPr>
            <w:r>
              <w:rPr>
                <w:b/>
              </w:rPr>
              <w:t xml:space="preserve">Proponent to describe/provide the following: </w:t>
            </w:r>
          </w:p>
          <w:p w14:paraId="5ED9BD82" w14:textId="77777777" w:rsidR="00937435" w:rsidRDefault="00573E54">
            <w:pPr>
              <w:spacing w:after="0" w:line="259" w:lineRule="auto"/>
              <w:ind w:left="720" w:hanging="360"/>
            </w:pPr>
            <w:r>
              <w:t>•</w:t>
            </w:r>
            <w:r>
              <w:rPr>
                <w:rFonts w:ascii="Arial" w:eastAsia="Arial" w:hAnsi="Arial" w:cs="Arial"/>
              </w:rPr>
              <w:t xml:space="preserve"> </w:t>
            </w:r>
            <w:r>
              <w:rPr>
                <w:rFonts w:ascii="Arial" w:eastAsia="Arial" w:hAnsi="Arial" w:cs="Arial"/>
              </w:rPr>
              <w:tab/>
            </w:r>
            <w:r>
              <w:t xml:space="preserve">Description of the maintenance and support approach used to ensure </w:t>
            </w:r>
          </w:p>
        </w:tc>
        <w:tc>
          <w:tcPr>
            <w:tcW w:w="3730" w:type="dxa"/>
            <w:tcBorders>
              <w:top w:val="single" w:sz="4" w:space="0" w:color="000000"/>
              <w:left w:val="single" w:sz="4" w:space="0" w:color="000000"/>
              <w:bottom w:val="single" w:sz="4" w:space="0" w:color="000000"/>
              <w:right w:val="single" w:sz="4" w:space="0" w:color="000000"/>
            </w:tcBorders>
          </w:tcPr>
          <w:p w14:paraId="6248039C" w14:textId="77777777" w:rsidR="00937435" w:rsidRDefault="00573E54">
            <w:pPr>
              <w:spacing w:after="96" w:line="259" w:lineRule="auto"/>
              <w:ind w:left="0" w:firstLine="0"/>
            </w:pPr>
            <w:r>
              <w:rPr>
                <w:b/>
              </w:rPr>
              <w:t xml:space="preserve">Evaluators will look for: </w:t>
            </w:r>
          </w:p>
          <w:p w14:paraId="7FBF5A46" w14:textId="77777777" w:rsidR="00937435" w:rsidRDefault="00573E54">
            <w:pPr>
              <w:spacing w:after="0" w:line="259" w:lineRule="auto"/>
              <w:ind w:left="720" w:hanging="360"/>
            </w:pPr>
            <w:r>
              <w:t>•</w:t>
            </w:r>
            <w:r>
              <w:rPr>
                <w:rFonts w:ascii="Arial" w:eastAsia="Arial" w:hAnsi="Arial" w:cs="Arial"/>
              </w:rPr>
              <w:t xml:space="preserve"> </w:t>
            </w:r>
            <w:r>
              <w:rPr>
                <w:rFonts w:ascii="Arial" w:eastAsia="Arial" w:hAnsi="Arial" w:cs="Arial"/>
              </w:rPr>
              <w:tab/>
            </w:r>
            <w:r>
              <w:t xml:space="preserve">Clear maintenance support strategy that ensures </w:t>
            </w:r>
            <w:proofErr w:type="spellStart"/>
            <w:r>
              <w:t>longterm</w:t>
            </w:r>
            <w:proofErr w:type="spellEnd"/>
            <w:r>
              <w:t xml:space="preserve"> solution stability </w:t>
            </w:r>
          </w:p>
        </w:tc>
        <w:tc>
          <w:tcPr>
            <w:tcW w:w="1382" w:type="dxa"/>
            <w:tcBorders>
              <w:top w:val="single" w:sz="4" w:space="0" w:color="000000"/>
              <w:left w:val="single" w:sz="4" w:space="0" w:color="000000"/>
              <w:bottom w:val="single" w:sz="4" w:space="0" w:color="000000"/>
              <w:right w:val="single" w:sz="4" w:space="0" w:color="000000"/>
            </w:tcBorders>
          </w:tcPr>
          <w:p w14:paraId="6AF73121" w14:textId="77777777" w:rsidR="00937435" w:rsidRDefault="00573E54">
            <w:pPr>
              <w:spacing w:after="96" w:line="259" w:lineRule="auto"/>
              <w:ind w:left="0" w:firstLine="0"/>
            </w:pPr>
            <w:r>
              <w:rPr>
                <w:b/>
              </w:rPr>
              <w:t xml:space="preserve">Desirable </w:t>
            </w:r>
          </w:p>
          <w:p w14:paraId="2824A903" w14:textId="77777777" w:rsidR="00937435" w:rsidRDefault="00573E54">
            <w:pPr>
              <w:spacing w:after="96" w:line="259" w:lineRule="auto"/>
              <w:ind w:left="0" w:firstLine="0"/>
            </w:pPr>
            <w:r>
              <w:rPr>
                <w:b/>
              </w:rPr>
              <w:t xml:space="preserve"> </w:t>
            </w:r>
          </w:p>
          <w:p w14:paraId="2174B2D5" w14:textId="77777777" w:rsidR="00937435" w:rsidRDefault="00573E54">
            <w:pPr>
              <w:spacing w:after="0" w:line="259" w:lineRule="auto"/>
              <w:ind w:left="0" w:firstLine="0"/>
            </w:pPr>
            <w:r>
              <w:rPr>
                <w:b/>
                <w:color w:val="FF0000"/>
              </w:rPr>
              <w:t xml:space="preserve"> </w:t>
            </w:r>
          </w:p>
        </w:tc>
      </w:tr>
    </w:tbl>
    <w:p w14:paraId="53AFED6E" w14:textId="77777777" w:rsidR="00937435" w:rsidRDefault="00937435">
      <w:pPr>
        <w:spacing w:after="0" w:line="259" w:lineRule="auto"/>
        <w:ind w:left="-1440" w:right="14104" w:firstLine="0"/>
      </w:pPr>
    </w:p>
    <w:tbl>
      <w:tblPr>
        <w:tblStyle w:val="TableGrid"/>
        <w:tblW w:w="13469" w:type="dxa"/>
        <w:tblInd w:w="-142" w:type="dxa"/>
        <w:tblCellMar>
          <w:left w:w="108" w:type="dxa"/>
          <w:right w:w="60" w:type="dxa"/>
        </w:tblCellMar>
        <w:tblLook w:val="04A0" w:firstRow="1" w:lastRow="0" w:firstColumn="1" w:lastColumn="0" w:noHBand="0" w:noVBand="1"/>
      </w:tblPr>
      <w:tblGrid>
        <w:gridCol w:w="816"/>
        <w:gridCol w:w="3814"/>
        <w:gridCol w:w="3727"/>
        <w:gridCol w:w="3730"/>
        <w:gridCol w:w="1382"/>
      </w:tblGrid>
      <w:tr w:rsidR="00937435" w14:paraId="61A7EAB4" w14:textId="77777777">
        <w:trPr>
          <w:trHeight w:val="6161"/>
        </w:trPr>
        <w:tc>
          <w:tcPr>
            <w:tcW w:w="816" w:type="dxa"/>
            <w:tcBorders>
              <w:top w:val="single" w:sz="4" w:space="0" w:color="000000"/>
              <w:left w:val="single" w:sz="4" w:space="0" w:color="000000"/>
              <w:bottom w:val="single" w:sz="4" w:space="0" w:color="000000"/>
              <w:right w:val="single" w:sz="4" w:space="0" w:color="000000"/>
            </w:tcBorders>
          </w:tcPr>
          <w:p w14:paraId="1F3467AF" w14:textId="77777777" w:rsidR="00937435" w:rsidRDefault="00937435">
            <w:pPr>
              <w:spacing w:after="160" w:line="259" w:lineRule="auto"/>
              <w:ind w:left="0" w:firstLine="0"/>
            </w:pPr>
          </w:p>
        </w:tc>
        <w:tc>
          <w:tcPr>
            <w:tcW w:w="3814" w:type="dxa"/>
            <w:tcBorders>
              <w:top w:val="single" w:sz="4" w:space="0" w:color="000000"/>
              <w:left w:val="single" w:sz="4" w:space="0" w:color="000000"/>
              <w:bottom w:val="single" w:sz="4" w:space="0" w:color="000000"/>
              <w:right w:val="single" w:sz="4" w:space="0" w:color="000000"/>
            </w:tcBorders>
          </w:tcPr>
          <w:p w14:paraId="387A6C6E" w14:textId="77777777" w:rsidR="00937435" w:rsidRDefault="00573E54">
            <w:pPr>
              <w:spacing w:after="120" w:line="238" w:lineRule="auto"/>
              <w:ind w:left="0" w:firstLine="0"/>
            </w:pPr>
            <w:r>
              <w:t xml:space="preserve">before being provided to user for UAT.  </w:t>
            </w:r>
          </w:p>
          <w:p w14:paraId="4B9E9938" w14:textId="77777777" w:rsidR="00937435" w:rsidRDefault="00573E54">
            <w:pPr>
              <w:spacing w:after="0" w:line="259" w:lineRule="auto"/>
              <w:ind w:left="0" w:right="50" w:firstLine="0"/>
            </w:pPr>
            <w:r>
              <w:t xml:space="preserve">For example, future releases should be tested in a way that ensures solution data, end user processes, etc. will not interfere with the function of the release. </w:t>
            </w:r>
          </w:p>
        </w:tc>
        <w:tc>
          <w:tcPr>
            <w:tcW w:w="3727" w:type="dxa"/>
            <w:tcBorders>
              <w:top w:val="single" w:sz="4" w:space="0" w:color="000000"/>
              <w:left w:val="single" w:sz="4" w:space="0" w:color="000000"/>
              <w:bottom w:val="single" w:sz="4" w:space="0" w:color="000000"/>
              <w:right w:val="single" w:sz="4" w:space="0" w:color="000000"/>
            </w:tcBorders>
          </w:tcPr>
          <w:p w14:paraId="1E68CA58" w14:textId="77777777" w:rsidR="00937435" w:rsidRDefault="00573E54">
            <w:pPr>
              <w:spacing w:after="2" w:line="273" w:lineRule="auto"/>
              <w:ind w:left="720" w:firstLine="0"/>
            </w:pPr>
            <w:r>
              <w:t xml:space="preserve">ongoing compatibility with future solution releases </w:t>
            </w:r>
          </w:p>
          <w:p w14:paraId="35275302" w14:textId="77777777" w:rsidR="00937435" w:rsidRDefault="00573E54">
            <w:pPr>
              <w:numPr>
                <w:ilvl w:val="0"/>
                <w:numId w:val="214"/>
              </w:numPr>
              <w:spacing w:after="1" w:line="275" w:lineRule="auto"/>
              <w:ind w:hanging="360"/>
            </w:pPr>
            <w:r>
              <w:t xml:space="preserve">Details of the release management process, including how updates and enhancements are managed </w:t>
            </w:r>
          </w:p>
          <w:p w14:paraId="40A840AE" w14:textId="77777777" w:rsidR="00937435" w:rsidRDefault="00573E54">
            <w:pPr>
              <w:numPr>
                <w:ilvl w:val="0"/>
                <w:numId w:val="214"/>
              </w:numPr>
              <w:spacing w:after="1" w:line="275" w:lineRule="auto"/>
              <w:ind w:hanging="360"/>
            </w:pPr>
            <w:r>
              <w:t xml:space="preserve">Description of the regression testing methodology, scope and tools used prior to release </w:t>
            </w:r>
          </w:p>
          <w:p w14:paraId="11C61B98" w14:textId="77777777" w:rsidR="00937435" w:rsidRDefault="00573E54">
            <w:pPr>
              <w:numPr>
                <w:ilvl w:val="0"/>
                <w:numId w:val="214"/>
              </w:numPr>
              <w:spacing w:after="1" w:line="275" w:lineRule="auto"/>
              <w:ind w:hanging="360"/>
            </w:pPr>
            <w:r>
              <w:t xml:space="preserve">Confirmation that all future releases will undergo full regression testing before being made available for </w:t>
            </w:r>
          </w:p>
          <w:p w14:paraId="781D5B86" w14:textId="77777777" w:rsidR="00937435" w:rsidRDefault="00573E54">
            <w:pPr>
              <w:spacing w:after="16" w:line="259" w:lineRule="auto"/>
              <w:ind w:left="720" w:firstLine="0"/>
            </w:pPr>
            <w:r>
              <w:t xml:space="preserve">UAT </w:t>
            </w:r>
          </w:p>
          <w:p w14:paraId="194D248F" w14:textId="77777777" w:rsidR="00937435" w:rsidRDefault="00573E54">
            <w:pPr>
              <w:numPr>
                <w:ilvl w:val="0"/>
                <w:numId w:val="214"/>
              </w:numPr>
              <w:spacing w:after="0" w:line="259" w:lineRule="auto"/>
              <w:ind w:hanging="360"/>
            </w:pPr>
            <w:r>
              <w:t xml:space="preserve">Description of how issues identified during regression testing are tracked, resolved and validated prior to UAT </w:t>
            </w:r>
          </w:p>
        </w:tc>
        <w:tc>
          <w:tcPr>
            <w:tcW w:w="3730" w:type="dxa"/>
            <w:tcBorders>
              <w:top w:val="single" w:sz="4" w:space="0" w:color="000000"/>
              <w:left w:val="single" w:sz="4" w:space="0" w:color="000000"/>
              <w:bottom w:val="single" w:sz="4" w:space="0" w:color="000000"/>
              <w:right w:val="single" w:sz="4" w:space="0" w:color="000000"/>
            </w:tcBorders>
          </w:tcPr>
          <w:p w14:paraId="3F80459C" w14:textId="77777777" w:rsidR="00937435" w:rsidRDefault="00573E54">
            <w:pPr>
              <w:numPr>
                <w:ilvl w:val="0"/>
                <w:numId w:val="215"/>
              </w:numPr>
              <w:spacing w:after="0" w:line="277" w:lineRule="auto"/>
              <w:ind w:hanging="360"/>
            </w:pPr>
            <w:r>
              <w:t xml:space="preserve">Evidence of repeatable regression testing process </w:t>
            </w:r>
          </w:p>
          <w:p w14:paraId="36FB4C56" w14:textId="77777777" w:rsidR="00937435" w:rsidRDefault="00573E54">
            <w:pPr>
              <w:numPr>
                <w:ilvl w:val="0"/>
                <w:numId w:val="215"/>
              </w:numPr>
              <w:spacing w:after="1" w:line="275" w:lineRule="auto"/>
              <w:ind w:hanging="360"/>
            </w:pPr>
            <w:r>
              <w:t xml:space="preserve">Demonstrated commitment to minimizing risk and disruption to users during future releases </w:t>
            </w:r>
          </w:p>
          <w:p w14:paraId="61AC50D6" w14:textId="77777777" w:rsidR="00937435" w:rsidRDefault="00573E54">
            <w:pPr>
              <w:numPr>
                <w:ilvl w:val="0"/>
                <w:numId w:val="215"/>
              </w:numPr>
              <w:spacing w:after="0" w:line="275" w:lineRule="auto"/>
              <w:ind w:hanging="360"/>
            </w:pPr>
            <w:r>
              <w:t xml:space="preserve">Clarity on how release quality is ensured before UAT, including issue tracking and resolution processes </w:t>
            </w:r>
          </w:p>
          <w:p w14:paraId="2AA61A87" w14:textId="77777777" w:rsidR="00937435" w:rsidRDefault="00573E54">
            <w:pPr>
              <w:numPr>
                <w:ilvl w:val="0"/>
                <w:numId w:val="215"/>
              </w:numPr>
              <w:spacing w:after="0" w:line="259" w:lineRule="auto"/>
              <w:ind w:hanging="360"/>
            </w:pPr>
            <w:r>
              <w:t>Overall confidence that future solution updates will be compatible, stable and production-ready prior to user testing</w:t>
            </w:r>
            <w:r>
              <w:rPr>
                <w:b/>
              </w:rPr>
              <w:t xml:space="preserve"> </w:t>
            </w:r>
          </w:p>
        </w:tc>
        <w:tc>
          <w:tcPr>
            <w:tcW w:w="1382" w:type="dxa"/>
            <w:tcBorders>
              <w:top w:val="single" w:sz="4" w:space="0" w:color="000000"/>
              <w:left w:val="single" w:sz="4" w:space="0" w:color="000000"/>
              <w:bottom w:val="single" w:sz="4" w:space="0" w:color="000000"/>
              <w:right w:val="single" w:sz="4" w:space="0" w:color="000000"/>
            </w:tcBorders>
          </w:tcPr>
          <w:p w14:paraId="41547F64" w14:textId="77777777" w:rsidR="00937435" w:rsidRDefault="00937435">
            <w:pPr>
              <w:spacing w:after="160" w:line="259" w:lineRule="auto"/>
              <w:ind w:left="0" w:firstLine="0"/>
            </w:pPr>
          </w:p>
        </w:tc>
      </w:tr>
      <w:tr w:rsidR="00937435" w14:paraId="0BCBE927" w14:textId="77777777">
        <w:trPr>
          <w:trHeight w:val="2945"/>
        </w:trPr>
        <w:tc>
          <w:tcPr>
            <w:tcW w:w="816" w:type="dxa"/>
            <w:tcBorders>
              <w:top w:val="single" w:sz="4" w:space="0" w:color="000000"/>
              <w:left w:val="single" w:sz="4" w:space="0" w:color="000000"/>
              <w:bottom w:val="single" w:sz="4" w:space="0" w:color="000000"/>
              <w:right w:val="single" w:sz="4" w:space="0" w:color="000000"/>
            </w:tcBorders>
          </w:tcPr>
          <w:p w14:paraId="01E3F142" w14:textId="77777777" w:rsidR="00937435" w:rsidRDefault="00573E54">
            <w:pPr>
              <w:spacing w:after="0" w:line="259" w:lineRule="auto"/>
              <w:ind w:left="0" w:firstLine="0"/>
            </w:pPr>
            <w:r>
              <w:t>OP-</w:t>
            </w:r>
          </w:p>
          <w:p w14:paraId="20AB19BD" w14:textId="77777777" w:rsidR="00937435" w:rsidRDefault="00573E54">
            <w:pPr>
              <w:spacing w:after="0" w:line="259" w:lineRule="auto"/>
              <w:ind w:left="0" w:firstLine="0"/>
            </w:pPr>
            <w:r>
              <w:t xml:space="preserve">05 </w:t>
            </w:r>
          </w:p>
        </w:tc>
        <w:tc>
          <w:tcPr>
            <w:tcW w:w="3814" w:type="dxa"/>
            <w:tcBorders>
              <w:top w:val="single" w:sz="4" w:space="0" w:color="000000"/>
              <w:left w:val="single" w:sz="4" w:space="0" w:color="000000"/>
              <w:bottom w:val="single" w:sz="4" w:space="0" w:color="000000"/>
              <w:right w:val="single" w:sz="4" w:space="0" w:color="000000"/>
            </w:tcBorders>
          </w:tcPr>
          <w:p w14:paraId="5F073A4F" w14:textId="77777777" w:rsidR="00937435" w:rsidRDefault="00573E54">
            <w:pPr>
              <w:spacing w:after="0" w:line="259" w:lineRule="auto"/>
              <w:ind w:left="0" w:right="42" w:firstLine="0"/>
            </w:pPr>
            <w:r>
              <w:t xml:space="preserve">The Proponent should have a policy to provide support for 2 major releases older than the current release of the Solution. The Solution should have the ability to support older release in the case where releases do not pass UAT. </w:t>
            </w:r>
          </w:p>
        </w:tc>
        <w:tc>
          <w:tcPr>
            <w:tcW w:w="3727" w:type="dxa"/>
            <w:tcBorders>
              <w:top w:val="single" w:sz="4" w:space="0" w:color="000000"/>
              <w:left w:val="single" w:sz="4" w:space="0" w:color="000000"/>
              <w:bottom w:val="single" w:sz="4" w:space="0" w:color="000000"/>
              <w:right w:val="single" w:sz="4" w:space="0" w:color="000000"/>
            </w:tcBorders>
          </w:tcPr>
          <w:p w14:paraId="3354C097" w14:textId="77777777" w:rsidR="00937435" w:rsidRDefault="00573E54">
            <w:pPr>
              <w:spacing w:after="120" w:line="238" w:lineRule="auto"/>
              <w:ind w:left="0" w:firstLine="0"/>
            </w:pPr>
            <w:r>
              <w:rPr>
                <w:b/>
              </w:rPr>
              <w:t xml:space="preserve">Proponent to describe/provide the following: </w:t>
            </w:r>
          </w:p>
          <w:p w14:paraId="556D3D2B" w14:textId="77777777" w:rsidR="00937435" w:rsidRDefault="00573E54">
            <w:pPr>
              <w:numPr>
                <w:ilvl w:val="0"/>
                <w:numId w:val="216"/>
              </w:numPr>
              <w:spacing w:after="0" w:line="275" w:lineRule="auto"/>
              <w:ind w:hanging="360"/>
            </w:pPr>
            <w:r>
              <w:t xml:space="preserve">Description of the proponent’s software release and versioning strategy </w:t>
            </w:r>
          </w:p>
          <w:p w14:paraId="5AD06C11" w14:textId="77777777" w:rsidR="00937435" w:rsidRDefault="00573E54">
            <w:pPr>
              <w:numPr>
                <w:ilvl w:val="0"/>
                <w:numId w:val="216"/>
              </w:numPr>
              <w:spacing w:after="0" w:line="275" w:lineRule="auto"/>
              <w:ind w:hanging="360"/>
            </w:pPr>
            <w:r>
              <w:t xml:space="preserve">Details of the policy for supporting up to 2 major releases prior to the current </w:t>
            </w:r>
          </w:p>
          <w:p w14:paraId="08CEB307" w14:textId="77777777" w:rsidR="00937435" w:rsidRDefault="00573E54">
            <w:pPr>
              <w:spacing w:after="0" w:line="259" w:lineRule="auto"/>
              <w:ind w:left="720" w:firstLine="0"/>
            </w:pPr>
            <w:r>
              <w:t xml:space="preserve">production release </w:t>
            </w:r>
          </w:p>
        </w:tc>
        <w:tc>
          <w:tcPr>
            <w:tcW w:w="3730" w:type="dxa"/>
            <w:tcBorders>
              <w:top w:val="single" w:sz="4" w:space="0" w:color="000000"/>
              <w:left w:val="single" w:sz="4" w:space="0" w:color="000000"/>
              <w:bottom w:val="single" w:sz="4" w:space="0" w:color="000000"/>
              <w:right w:val="single" w:sz="4" w:space="0" w:color="000000"/>
            </w:tcBorders>
          </w:tcPr>
          <w:p w14:paraId="7CB6C7C4" w14:textId="77777777" w:rsidR="00937435" w:rsidRDefault="00573E54">
            <w:pPr>
              <w:spacing w:after="96" w:line="259" w:lineRule="auto"/>
              <w:ind w:left="0" w:firstLine="0"/>
            </w:pPr>
            <w:r>
              <w:rPr>
                <w:b/>
              </w:rPr>
              <w:t xml:space="preserve">Evaluators will look for: </w:t>
            </w:r>
          </w:p>
          <w:p w14:paraId="0B1A9B33" w14:textId="77777777" w:rsidR="00937435" w:rsidRDefault="00573E54">
            <w:pPr>
              <w:numPr>
                <w:ilvl w:val="0"/>
                <w:numId w:val="217"/>
              </w:numPr>
              <w:spacing w:after="0" w:line="275" w:lineRule="auto"/>
              <w:ind w:right="18" w:hanging="360"/>
            </w:pPr>
            <w:r>
              <w:t xml:space="preserve">Clear and documented release support aligned with the requirement to support 2 prior major releases </w:t>
            </w:r>
          </w:p>
          <w:p w14:paraId="16C0A3B6" w14:textId="77777777" w:rsidR="00937435" w:rsidRDefault="00573E54">
            <w:pPr>
              <w:numPr>
                <w:ilvl w:val="0"/>
                <w:numId w:val="217"/>
              </w:numPr>
              <w:spacing w:after="0" w:line="259" w:lineRule="auto"/>
              <w:ind w:right="18" w:hanging="360"/>
            </w:pPr>
            <w:r>
              <w:t xml:space="preserve">Demonstrated ability to maintain system stability and continuity when newer releases do not pass UAT </w:t>
            </w:r>
          </w:p>
        </w:tc>
        <w:tc>
          <w:tcPr>
            <w:tcW w:w="1382" w:type="dxa"/>
            <w:tcBorders>
              <w:top w:val="single" w:sz="4" w:space="0" w:color="000000"/>
              <w:left w:val="single" w:sz="4" w:space="0" w:color="000000"/>
              <w:bottom w:val="single" w:sz="4" w:space="0" w:color="000000"/>
              <w:right w:val="single" w:sz="4" w:space="0" w:color="000000"/>
            </w:tcBorders>
          </w:tcPr>
          <w:p w14:paraId="775528B9" w14:textId="77777777" w:rsidR="00937435" w:rsidRDefault="00573E54">
            <w:pPr>
              <w:spacing w:after="96" w:line="259" w:lineRule="auto"/>
              <w:ind w:left="0" w:firstLine="0"/>
            </w:pPr>
            <w:r>
              <w:rPr>
                <w:b/>
              </w:rPr>
              <w:t xml:space="preserve">Desirable </w:t>
            </w:r>
          </w:p>
          <w:p w14:paraId="19083679" w14:textId="77777777" w:rsidR="00937435" w:rsidRDefault="00573E54">
            <w:pPr>
              <w:spacing w:after="96" w:line="259" w:lineRule="auto"/>
              <w:ind w:left="0" w:firstLine="0"/>
            </w:pPr>
            <w:r>
              <w:rPr>
                <w:b/>
              </w:rPr>
              <w:t xml:space="preserve"> </w:t>
            </w:r>
          </w:p>
          <w:p w14:paraId="6B1E7DC5" w14:textId="77777777" w:rsidR="00937435" w:rsidRDefault="00573E54">
            <w:pPr>
              <w:spacing w:after="0" w:line="259" w:lineRule="auto"/>
              <w:ind w:left="0" w:firstLine="0"/>
            </w:pPr>
            <w:r>
              <w:rPr>
                <w:b/>
              </w:rPr>
              <w:t xml:space="preserve"> </w:t>
            </w:r>
          </w:p>
        </w:tc>
      </w:tr>
    </w:tbl>
    <w:p w14:paraId="28BC36F0" w14:textId="77777777" w:rsidR="00937435" w:rsidRDefault="00937435">
      <w:pPr>
        <w:spacing w:after="0" w:line="259" w:lineRule="auto"/>
        <w:ind w:left="-1440" w:right="14104" w:firstLine="0"/>
      </w:pPr>
    </w:p>
    <w:tbl>
      <w:tblPr>
        <w:tblStyle w:val="TableGrid"/>
        <w:tblW w:w="13469" w:type="dxa"/>
        <w:tblInd w:w="-142" w:type="dxa"/>
        <w:tblCellMar>
          <w:right w:w="53" w:type="dxa"/>
        </w:tblCellMar>
        <w:tblLook w:val="04A0" w:firstRow="1" w:lastRow="0" w:firstColumn="1" w:lastColumn="0" w:noHBand="0" w:noVBand="1"/>
      </w:tblPr>
      <w:tblGrid>
        <w:gridCol w:w="816"/>
        <w:gridCol w:w="3814"/>
        <w:gridCol w:w="3727"/>
        <w:gridCol w:w="828"/>
        <w:gridCol w:w="2902"/>
        <w:gridCol w:w="1382"/>
      </w:tblGrid>
      <w:tr w:rsidR="00937435" w14:paraId="274E5038" w14:textId="77777777">
        <w:trPr>
          <w:trHeight w:val="3938"/>
        </w:trPr>
        <w:tc>
          <w:tcPr>
            <w:tcW w:w="816" w:type="dxa"/>
            <w:tcBorders>
              <w:top w:val="single" w:sz="4" w:space="0" w:color="000000"/>
              <w:left w:val="single" w:sz="4" w:space="0" w:color="000000"/>
              <w:bottom w:val="single" w:sz="4" w:space="0" w:color="000000"/>
              <w:right w:val="single" w:sz="4" w:space="0" w:color="000000"/>
            </w:tcBorders>
          </w:tcPr>
          <w:p w14:paraId="579470C0" w14:textId="77777777" w:rsidR="00937435" w:rsidRDefault="00937435">
            <w:pPr>
              <w:spacing w:after="160" w:line="259" w:lineRule="auto"/>
              <w:ind w:left="0" w:firstLine="0"/>
            </w:pPr>
          </w:p>
        </w:tc>
        <w:tc>
          <w:tcPr>
            <w:tcW w:w="3814" w:type="dxa"/>
            <w:tcBorders>
              <w:top w:val="single" w:sz="4" w:space="0" w:color="000000"/>
              <w:left w:val="single" w:sz="4" w:space="0" w:color="000000"/>
              <w:bottom w:val="single" w:sz="4" w:space="0" w:color="000000"/>
              <w:right w:val="single" w:sz="4" w:space="0" w:color="000000"/>
            </w:tcBorders>
          </w:tcPr>
          <w:p w14:paraId="74B64E3D" w14:textId="77777777" w:rsidR="00937435" w:rsidRDefault="00937435">
            <w:pPr>
              <w:spacing w:after="160" w:line="259" w:lineRule="auto"/>
              <w:ind w:left="0" w:firstLine="0"/>
            </w:pPr>
          </w:p>
        </w:tc>
        <w:tc>
          <w:tcPr>
            <w:tcW w:w="3727" w:type="dxa"/>
            <w:tcBorders>
              <w:top w:val="single" w:sz="4" w:space="0" w:color="000000"/>
              <w:left w:val="single" w:sz="4" w:space="0" w:color="000000"/>
              <w:bottom w:val="single" w:sz="4" w:space="0" w:color="000000"/>
              <w:right w:val="single" w:sz="4" w:space="0" w:color="000000"/>
            </w:tcBorders>
          </w:tcPr>
          <w:p w14:paraId="10E467DC" w14:textId="77777777" w:rsidR="00937435" w:rsidRDefault="00573E54">
            <w:pPr>
              <w:numPr>
                <w:ilvl w:val="0"/>
                <w:numId w:val="218"/>
              </w:numPr>
              <w:spacing w:after="0" w:line="275" w:lineRule="auto"/>
              <w:ind w:right="39" w:hanging="360"/>
            </w:pPr>
            <w:r>
              <w:t xml:space="preserve">Explanation of how support is maintained for older releases when newer releases fail UAT </w:t>
            </w:r>
          </w:p>
          <w:p w14:paraId="25711367" w14:textId="77777777" w:rsidR="00937435" w:rsidRDefault="00573E54">
            <w:pPr>
              <w:numPr>
                <w:ilvl w:val="0"/>
                <w:numId w:val="218"/>
              </w:numPr>
              <w:spacing w:after="0" w:line="275" w:lineRule="auto"/>
              <w:ind w:right="39" w:hanging="360"/>
            </w:pPr>
            <w:r>
              <w:t xml:space="preserve">Description of processes for defect resolution, security updates, and critical fixes for supported older releases </w:t>
            </w:r>
          </w:p>
          <w:p w14:paraId="7E021DE5" w14:textId="77777777" w:rsidR="00937435" w:rsidRDefault="00573E54">
            <w:pPr>
              <w:numPr>
                <w:ilvl w:val="0"/>
                <w:numId w:val="218"/>
              </w:numPr>
              <w:spacing w:after="0" w:line="259" w:lineRule="auto"/>
              <w:ind w:right="39" w:hanging="360"/>
            </w:pPr>
            <w:r>
              <w:t xml:space="preserve">Any limitations, dependencies or prerequisites related to supporting older releases </w:t>
            </w:r>
          </w:p>
        </w:tc>
        <w:tc>
          <w:tcPr>
            <w:tcW w:w="3730" w:type="dxa"/>
            <w:gridSpan w:val="2"/>
            <w:tcBorders>
              <w:top w:val="single" w:sz="4" w:space="0" w:color="000000"/>
              <w:left w:val="single" w:sz="4" w:space="0" w:color="000000"/>
              <w:bottom w:val="single" w:sz="4" w:space="0" w:color="000000"/>
              <w:right w:val="single" w:sz="4" w:space="0" w:color="000000"/>
            </w:tcBorders>
          </w:tcPr>
          <w:p w14:paraId="3241E556" w14:textId="77777777" w:rsidR="00937435" w:rsidRDefault="00573E54">
            <w:pPr>
              <w:numPr>
                <w:ilvl w:val="0"/>
                <w:numId w:val="219"/>
              </w:numPr>
              <w:spacing w:after="0" w:line="275" w:lineRule="auto"/>
              <w:ind w:hanging="360"/>
            </w:pPr>
            <w:r>
              <w:t xml:space="preserve">Evidence of release management, regression testing and rollback strategies </w:t>
            </w:r>
          </w:p>
          <w:p w14:paraId="2507D38F" w14:textId="77777777" w:rsidR="00937435" w:rsidRDefault="00573E54">
            <w:pPr>
              <w:numPr>
                <w:ilvl w:val="0"/>
                <w:numId w:val="219"/>
              </w:numPr>
              <w:spacing w:after="0" w:line="276" w:lineRule="auto"/>
              <w:ind w:hanging="360"/>
            </w:pPr>
            <w:r>
              <w:t xml:space="preserve">Overall quality of maintenance and support practices related to version </w:t>
            </w:r>
          </w:p>
          <w:p w14:paraId="384BDB15" w14:textId="77777777" w:rsidR="00937435" w:rsidRDefault="00573E54">
            <w:pPr>
              <w:spacing w:after="16" w:line="259" w:lineRule="auto"/>
              <w:ind w:left="720" w:firstLine="0"/>
            </w:pPr>
            <w:r>
              <w:t xml:space="preserve">compatibility and lifecycle </w:t>
            </w:r>
          </w:p>
          <w:p w14:paraId="51208F11" w14:textId="77777777" w:rsidR="00937435" w:rsidRDefault="00573E54">
            <w:pPr>
              <w:spacing w:after="0" w:line="259" w:lineRule="auto"/>
              <w:ind w:left="720" w:firstLine="0"/>
            </w:pPr>
            <w:r>
              <w:t xml:space="preserve">management </w:t>
            </w:r>
          </w:p>
        </w:tc>
        <w:tc>
          <w:tcPr>
            <w:tcW w:w="1382" w:type="dxa"/>
            <w:tcBorders>
              <w:top w:val="single" w:sz="4" w:space="0" w:color="000000"/>
              <w:left w:val="single" w:sz="4" w:space="0" w:color="000000"/>
              <w:bottom w:val="single" w:sz="4" w:space="0" w:color="000000"/>
              <w:right w:val="single" w:sz="4" w:space="0" w:color="000000"/>
            </w:tcBorders>
          </w:tcPr>
          <w:p w14:paraId="691D623B" w14:textId="77777777" w:rsidR="00937435" w:rsidRDefault="00937435">
            <w:pPr>
              <w:spacing w:after="160" w:line="259" w:lineRule="auto"/>
              <w:ind w:left="0" w:firstLine="0"/>
            </w:pPr>
          </w:p>
        </w:tc>
      </w:tr>
      <w:tr w:rsidR="00937435" w14:paraId="4E1566FF" w14:textId="77777777">
        <w:trPr>
          <w:trHeight w:val="5558"/>
        </w:trPr>
        <w:tc>
          <w:tcPr>
            <w:tcW w:w="816" w:type="dxa"/>
            <w:tcBorders>
              <w:top w:val="single" w:sz="4" w:space="0" w:color="000000"/>
              <w:left w:val="single" w:sz="4" w:space="0" w:color="000000"/>
              <w:bottom w:val="single" w:sz="4" w:space="0" w:color="000000"/>
              <w:right w:val="single" w:sz="4" w:space="0" w:color="000000"/>
            </w:tcBorders>
          </w:tcPr>
          <w:p w14:paraId="02684592" w14:textId="77777777" w:rsidR="00937435" w:rsidRDefault="00573E54">
            <w:pPr>
              <w:spacing w:after="0" w:line="259" w:lineRule="auto"/>
              <w:ind w:left="0" w:firstLine="0"/>
            </w:pPr>
            <w:r>
              <w:t>OP-</w:t>
            </w:r>
          </w:p>
          <w:p w14:paraId="7541A19E" w14:textId="77777777" w:rsidR="00937435" w:rsidRDefault="00573E54">
            <w:pPr>
              <w:spacing w:after="0" w:line="259" w:lineRule="auto"/>
              <w:ind w:left="0" w:firstLine="0"/>
            </w:pPr>
            <w:r>
              <w:t xml:space="preserve">06 </w:t>
            </w:r>
          </w:p>
        </w:tc>
        <w:tc>
          <w:tcPr>
            <w:tcW w:w="3814" w:type="dxa"/>
            <w:tcBorders>
              <w:top w:val="single" w:sz="4" w:space="0" w:color="000000"/>
              <w:left w:val="single" w:sz="4" w:space="0" w:color="000000"/>
              <w:bottom w:val="single" w:sz="4" w:space="0" w:color="000000"/>
              <w:right w:val="single" w:sz="4" w:space="0" w:color="000000"/>
            </w:tcBorders>
          </w:tcPr>
          <w:p w14:paraId="71E21159" w14:textId="77777777" w:rsidR="00937435" w:rsidRDefault="00573E54">
            <w:pPr>
              <w:spacing w:after="120" w:line="238" w:lineRule="auto"/>
              <w:ind w:left="0" w:right="460" w:firstLine="0"/>
              <w:jc w:val="both"/>
            </w:pPr>
            <w:r>
              <w:t xml:space="preserve">The Proposal should describe the Contractor service desk support processes and availability.  </w:t>
            </w:r>
          </w:p>
          <w:p w14:paraId="08C08A22" w14:textId="77777777" w:rsidR="00937435" w:rsidRDefault="00573E54">
            <w:pPr>
              <w:spacing w:after="120" w:line="238" w:lineRule="auto"/>
              <w:ind w:left="0" w:firstLine="0"/>
            </w:pPr>
            <w:r>
              <w:t xml:space="preserve">The Proponent’s service desk should have the following characteristics:  </w:t>
            </w:r>
          </w:p>
          <w:p w14:paraId="5D7FE522" w14:textId="77777777" w:rsidR="00937435" w:rsidRDefault="00573E54">
            <w:pPr>
              <w:numPr>
                <w:ilvl w:val="0"/>
                <w:numId w:val="220"/>
              </w:numPr>
              <w:spacing w:after="0" w:line="239" w:lineRule="auto"/>
              <w:ind w:hanging="360"/>
            </w:pPr>
            <w:r>
              <w:t xml:space="preserve">Vendors should be able to respond to calls from Users, and to transfer calls from PPHS technical staff for technical issues as appropriate within fifteen (15) minutes; </w:t>
            </w:r>
          </w:p>
          <w:p w14:paraId="0E863EB1" w14:textId="77777777" w:rsidR="00937435" w:rsidRDefault="00573E54">
            <w:pPr>
              <w:numPr>
                <w:ilvl w:val="0"/>
                <w:numId w:val="220"/>
              </w:numPr>
              <w:spacing w:after="0" w:line="240" w:lineRule="auto"/>
              <w:ind w:hanging="360"/>
            </w:pPr>
            <w:r>
              <w:t xml:space="preserve">Capable of providing procedural and technical support for the Solution; </w:t>
            </w:r>
          </w:p>
          <w:p w14:paraId="4F1FD102" w14:textId="77777777" w:rsidR="00937435" w:rsidRDefault="00573E54">
            <w:pPr>
              <w:numPr>
                <w:ilvl w:val="0"/>
                <w:numId w:val="220"/>
              </w:numPr>
              <w:spacing w:after="0" w:line="259" w:lineRule="auto"/>
              <w:ind w:hanging="360"/>
            </w:pPr>
            <w:r>
              <w:t xml:space="preserve">Capable of submitting support tickets using a ticket/issue management </w:t>
            </w:r>
          </w:p>
        </w:tc>
        <w:tc>
          <w:tcPr>
            <w:tcW w:w="3727" w:type="dxa"/>
            <w:tcBorders>
              <w:top w:val="single" w:sz="4" w:space="0" w:color="000000"/>
              <w:left w:val="single" w:sz="4" w:space="0" w:color="000000"/>
              <w:bottom w:val="single" w:sz="4" w:space="0" w:color="000000"/>
              <w:right w:val="single" w:sz="4" w:space="0" w:color="000000"/>
            </w:tcBorders>
          </w:tcPr>
          <w:p w14:paraId="12A22939" w14:textId="77777777" w:rsidR="00937435" w:rsidRDefault="00573E54">
            <w:pPr>
              <w:spacing w:after="120" w:line="238" w:lineRule="auto"/>
              <w:ind w:left="0" w:firstLine="0"/>
            </w:pPr>
            <w:r>
              <w:rPr>
                <w:b/>
              </w:rPr>
              <w:t xml:space="preserve">Proponent to describe/provide the following: </w:t>
            </w:r>
          </w:p>
          <w:p w14:paraId="72142DF8" w14:textId="77777777" w:rsidR="00937435" w:rsidRDefault="00573E54">
            <w:pPr>
              <w:numPr>
                <w:ilvl w:val="0"/>
                <w:numId w:val="221"/>
              </w:numPr>
              <w:spacing w:after="0" w:line="275" w:lineRule="auto"/>
              <w:ind w:right="13" w:hanging="360"/>
            </w:pPr>
            <w:r>
              <w:t xml:space="preserve">Description of the service desk support model, including hours of operation and days of coverage </w:t>
            </w:r>
          </w:p>
          <w:p w14:paraId="0B348120" w14:textId="77777777" w:rsidR="00937435" w:rsidRDefault="00573E54">
            <w:pPr>
              <w:numPr>
                <w:ilvl w:val="0"/>
                <w:numId w:val="221"/>
              </w:numPr>
              <w:spacing w:after="0" w:line="276" w:lineRule="auto"/>
              <w:ind w:right="13" w:hanging="360"/>
            </w:pPr>
            <w:r>
              <w:t xml:space="preserve">Service level commitments, including response time to initial calls </w:t>
            </w:r>
          </w:p>
          <w:p w14:paraId="784A7007" w14:textId="77777777" w:rsidR="00937435" w:rsidRDefault="00573E54">
            <w:pPr>
              <w:numPr>
                <w:ilvl w:val="0"/>
                <w:numId w:val="221"/>
              </w:numPr>
              <w:spacing w:after="0" w:line="275" w:lineRule="auto"/>
              <w:ind w:right="13" w:hanging="360"/>
            </w:pPr>
            <w:r>
              <w:t xml:space="preserve">Description of how technical support is provided (levels of support, escalation process) </w:t>
            </w:r>
          </w:p>
          <w:p w14:paraId="5AB8C0B7" w14:textId="77777777" w:rsidR="00937435" w:rsidRDefault="00573E54">
            <w:pPr>
              <w:numPr>
                <w:ilvl w:val="0"/>
                <w:numId w:val="221"/>
              </w:numPr>
              <w:spacing w:after="0" w:line="259" w:lineRule="auto"/>
              <w:ind w:right="13" w:hanging="360"/>
            </w:pPr>
            <w:r>
              <w:t xml:space="preserve">Description of ticketing system used (e.g. JIRA), including how tickets are </w:t>
            </w:r>
          </w:p>
        </w:tc>
        <w:tc>
          <w:tcPr>
            <w:tcW w:w="3730" w:type="dxa"/>
            <w:gridSpan w:val="2"/>
            <w:tcBorders>
              <w:top w:val="single" w:sz="4" w:space="0" w:color="000000"/>
              <w:left w:val="single" w:sz="4" w:space="0" w:color="000000"/>
              <w:bottom w:val="single" w:sz="4" w:space="0" w:color="000000"/>
              <w:right w:val="single" w:sz="4" w:space="0" w:color="000000"/>
            </w:tcBorders>
          </w:tcPr>
          <w:p w14:paraId="7CC61633" w14:textId="77777777" w:rsidR="00937435" w:rsidRDefault="00573E54">
            <w:pPr>
              <w:spacing w:after="96" w:line="259" w:lineRule="auto"/>
              <w:ind w:left="0" w:firstLine="0"/>
            </w:pPr>
            <w:r>
              <w:rPr>
                <w:b/>
              </w:rPr>
              <w:t xml:space="preserve">Evaluators will look for: </w:t>
            </w:r>
          </w:p>
          <w:p w14:paraId="564EAE0B" w14:textId="77777777" w:rsidR="00937435" w:rsidRDefault="00573E54">
            <w:pPr>
              <w:numPr>
                <w:ilvl w:val="0"/>
                <w:numId w:val="222"/>
              </w:numPr>
              <w:spacing w:after="0" w:line="275" w:lineRule="auto"/>
              <w:ind w:hanging="360"/>
            </w:pPr>
            <w:r>
              <w:t xml:space="preserve">Clear evidence that the service desk can consistently respond to calls within 15 minutes </w:t>
            </w:r>
          </w:p>
          <w:p w14:paraId="2377BE14" w14:textId="77777777" w:rsidR="00937435" w:rsidRDefault="00573E54">
            <w:pPr>
              <w:numPr>
                <w:ilvl w:val="0"/>
                <w:numId w:val="222"/>
              </w:numPr>
              <w:spacing w:after="0" w:line="276" w:lineRule="auto"/>
              <w:ind w:hanging="360"/>
            </w:pPr>
            <w:r>
              <w:t xml:space="preserve">Demonstrated capability to provide effective technical support and issue resolution </w:t>
            </w:r>
          </w:p>
          <w:p w14:paraId="43C3D630" w14:textId="77777777" w:rsidR="00937435" w:rsidRDefault="00573E54">
            <w:pPr>
              <w:numPr>
                <w:ilvl w:val="0"/>
                <w:numId w:val="222"/>
              </w:numPr>
              <w:spacing w:after="0" w:line="275" w:lineRule="auto"/>
              <w:ind w:hanging="360"/>
            </w:pPr>
            <w:r>
              <w:t>Use of a ticketing system (</w:t>
            </w:r>
            <w:proofErr w:type="spellStart"/>
            <w:r>
              <w:t>eg</w:t>
            </w:r>
            <w:proofErr w:type="spellEnd"/>
            <w:r>
              <w:t xml:space="preserve"> JIRA) that supports transparency and tracking </w:t>
            </w:r>
          </w:p>
          <w:p w14:paraId="4AFCCFDF" w14:textId="77777777" w:rsidR="00937435" w:rsidRDefault="00573E54">
            <w:pPr>
              <w:numPr>
                <w:ilvl w:val="0"/>
                <w:numId w:val="222"/>
              </w:numPr>
              <w:spacing w:after="0" w:line="259" w:lineRule="auto"/>
              <w:ind w:hanging="360"/>
            </w:pPr>
            <w:r>
              <w:t xml:space="preserve">Availability of a toll-free number and staffed service desk during stated business hours </w:t>
            </w:r>
          </w:p>
        </w:tc>
        <w:tc>
          <w:tcPr>
            <w:tcW w:w="1382" w:type="dxa"/>
            <w:tcBorders>
              <w:top w:val="single" w:sz="4" w:space="0" w:color="000000"/>
              <w:left w:val="single" w:sz="4" w:space="0" w:color="000000"/>
              <w:bottom w:val="single" w:sz="4" w:space="0" w:color="000000"/>
              <w:right w:val="single" w:sz="4" w:space="0" w:color="000000"/>
            </w:tcBorders>
          </w:tcPr>
          <w:p w14:paraId="5FBF6F15" w14:textId="77777777" w:rsidR="00937435" w:rsidRDefault="00573E54">
            <w:pPr>
              <w:spacing w:after="0" w:line="259" w:lineRule="auto"/>
              <w:ind w:left="0" w:firstLine="0"/>
            </w:pPr>
            <w:r>
              <w:rPr>
                <w:b/>
              </w:rPr>
              <w:t>Desirable</w:t>
            </w:r>
            <w:r>
              <w:rPr>
                <w:b/>
                <w:color w:val="FF0000"/>
              </w:rPr>
              <w:t xml:space="preserve"> </w:t>
            </w:r>
          </w:p>
        </w:tc>
      </w:tr>
      <w:tr w:rsidR="00937435" w14:paraId="4E2ED67F" w14:textId="77777777">
        <w:trPr>
          <w:trHeight w:val="2810"/>
        </w:trPr>
        <w:tc>
          <w:tcPr>
            <w:tcW w:w="816" w:type="dxa"/>
            <w:tcBorders>
              <w:top w:val="single" w:sz="4" w:space="0" w:color="000000"/>
              <w:left w:val="single" w:sz="4" w:space="0" w:color="000000"/>
              <w:bottom w:val="single" w:sz="4" w:space="0" w:color="000000"/>
              <w:right w:val="single" w:sz="4" w:space="0" w:color="000000"/>
            </w:tcBorders>
          </w:tcPr>
          <w:p w14:paraId="261D33D5" w14:textId="77777777" w:rsidR="00937435" w:rsidRDefault="00937435">
            <w:pPr>
              <w:spacing w:after="160" w:line="259" w:lineRule="auto"/>
              <w:ind w:left="0" w:firstLine="0"/>
            </w:pPr>
          </w:p>
        </w:tc>
        <w:tc>
          <w:tcPr>
            <w:tcW w:w="3814" w:type="dxa"/>
            <w:tcBorders>
              <w:top w:val="single" w:sz="4" w:space="0" w:color="000000"/>
              <w:left w:val="single" w:sz="4" w:space="0" w:color="000000"/>
              <w:bottom w:val="single" w:sz="4" w:space="0" w:color="000000"/>
              <w:right w:val="single" w:sz="4" w:space="0" w:color="000000"/>
            </w:tcBorders>
          </w:tcPr>
          <w:p w14:paraId="495A3B22" w14:textId="77777777" w:rsidR="00937435" w:rsidRDefault="00573E54">
            <w:pPr>
              <w:spacing w:after="0" w:line="259" w:lineRule="auto"/>
              <w:ind w:left="373" w:firstLine="0"/>
              <w:jc w:val="center"/>
            </w:pPr>
            <w:r>
              <w:t xml:space="preserve">system, accessible </w:t>
            </w:r>
          </w:p>
          <w:p w14:paraId="259B6F81" w14:textId="77777777" w:rsidR="00937435" w:rsidRDefault="00573E54">
            <w:pPr>
              <w:spacing w:after="0" w:line="259" w:lineRule="auto"/>
              <w:ind w:left="1188" w:right="35" w:firstLine="0"/>
            </w:pPr>
            <w:r>
              <w:t xml:space="preserve">through a toll-free number from Canada; and staffed service desk available during business hours (08:15 – 18:00 Alberta Time (MST) on Business Days, excluding Alberta holidays).  </w:t>
            </w:r>
          </w:p>
        </w:tc>
        <w:tc>
          <w:tcPr>
            <w:tcW w:w="3727" w:type="dxa"/>
            <w:tcBorders>
              <w:top w:val="single" w:sz="4" w:space="0" w:color="000000"/>
              <w:left w:val="single" w:sz="4" w:space="0" w:color="000000"/>
              <w:bottom w:val="single" w:sz="4" w:space="0" w:color="000000"/>
              <w:right w:val="single" w:sz="4" w:space="0" w:color="000000"/>
            </w:tcBorders>
          </w:tcPr>
          <w:p w14:paraId="57116DC5" w14:textId="77777777" w:rsidR="00937435" w:rsidRDefault="00573E54">
            <w:pPr>
              <w:spacing w:after="0" w:line="259" w:lineRule="auto"/>
              <w:ind w:left="828" w:right="26" w:firstLine="0"/>
            </w:pPr>
            <w:r>
              <w:t xml:space="preserve">created, tracked and accessed </w:t>
            </w:r>
          </w:p>
        </w:tc>
        <w:tc>
          <w:tcPr>
            <w:tcW w:w="828" w:type="dxa"/>
            <w:tcBorders>
              <w:top w:val="single" w:sz="4" w:space="0" w:color="000000"/>
              <w:left w:val="single" w:sz="4" w:space="0" w:color="000000"/>
              <w:bottom w:val="single" w:sz="4" w:space="0" w:color="000000"/>
              <w:right w:val="nil"/>
            </w:tcBorders>
          </w:tcPr>
          <w:p w14:paraId="52AD0A76" w14:textId="77777777" w:rsidR="00937435" w:rsidRDefault="00573E54">
            <w:pPr>
              <w:spacing w:after="0" w:line="259" w:lineRule="auto"/>
              <w:ind w:left="245" w:firstLine="0"/>
              <w:jc w:val="center"/>
            </w:pPr>
            <w:r>
              <w:t>•</w:t>
            </w:r>
            <w:r>
              <w:rPr>
                <w:rFonts w:ascii="Arial" w:eastAsia="Arial" w:hAnsi="Arial" w:cs="Arial"/>
              </w:rPr>
              <w:t xml:space="preserve"> </w:t>
            </w:r>
          </w:p>
        </w:tc>
        <w:tc>
          <w:tcPr>
            <w:tcW w:w="2902" w:type="dxa"/>
            <w:tcBorders>
              <w:top w:val="single" w:sz="4" w:space="0" w:color="000000"/>
              <w:left w:val="nil"/>
              <w:bottom w:val="single" w:sz="4" w:space="0" w:color="000000"/>
              <w:right w:val="single" w:sz="4" w:space="0" w:color="000000"/>
            </w:tcBorders>
          </w:tcPr>
          <w:p w14:paraId="53774049" w14:textId="77777777" w:rsidR="00937435" w:rsidRDefault="00573E54">
            <w:pPr>
              <w:spacing w:after="0" w:line="259" w:lineRule="auto"/>
              <w:ind w:left="0" w:firstLine="0"/>
            </w:pPr>
            <w:r>
              <w:t xml:space="preserve">Clarity and feasibility of the support process and service levels </w:t>
            </w:r>
          </w:p>
        </w:tc>
        <w:tc>
          <w:tcPr>
            <w:tcW w:w="1382" w:type="dxa"/>
            <w:tcBorders>
              <w:top w:val="single" w:sz="4" w:space="0" w:color="000000"/>
              <w:left w:val="single" w:sz="4" w:space="0" w:color="000000"/>
              <w:bottom w:val="single" w:sz="4" w:space="0" w:color="000000"/>
              <w:right w:val="single" w:sz="4" w:space="0" w:color="000000"/>
            </w:tcBorders>
          </w:tcPr>
          <w:p w14:paraId="20EA0E2F" w14:textId="77777777" w:rsidR="00937435" w:rsidRDefault="00937435">
            <w:pPr>
              <w:spacing w:after="160" w:line="259" w:lineRule="auto"/>
              <w:ind w:left="0" w:firstLine="0"/>
            </w:pPr>
          </w:p>
        </w:tc>
      </w:tr>
    </w:tbl>
    <w:p w14:paraId="75E7B387" w14:textId="77777777" w:rsidR="00937435" w:rsidRDefault="00573E54">
      <w:pPr>
        <w:spacing w:after="237" w:line="259" w:lineRule="auto"/>
        <w:ind w:left="0" w:firstLine="0"/>
      </w:pPr>
      <w:r>
        <w:rPr>
          <w:b/>
        </w:rPr>
        <w:t xml:space="preserve"> </w:t>
      </w:r>
    </w:p>
    <w:p w14:paraId="54DF49BD" w14:textId="77777777" w:rsidR="00937435" w:rsidRDefault="00573E54">
      <w:pPr>
        <w:pStyle w:val="Heading6"/>
        <w:spacing w:after="15" w:line="249" w:lineRule="auto"/>
        <w:ind w:left="0" w:right="340" w:firstLine="2"/>
      </w:pPr>
      <w:r>
        <w:rPr>
          <w:b/>
          <w:u w:val="none"/>
        </w:rPr>
        <w:t>Technical Provisions (</w:t>
      </w:r>
      <w:r>
        <w:rPr>
          <w:b/>
        </w:rPr>
        <w:t>Privacy and Security</w:t>
      </w:r>
      <w:r>
        <w:rPr>
          <w:b/>
          <w:u w:val="none"/>
        </w:rPr>
        <w:t xml:space="preserve">) </w:t>
      </w:r>
    </w:p>
    <w:p w14:paraId="151CAFB4" w14:textId="77777777" w:rsidR="00937435" w:rsidRDefault="00573E54">
      <w:pPr>
        <w:spacing w:after="0" w:line="259" w:lineRule="auto"/>
        <w:ind w:left="0" w:firstLine="0"/>
      </w:pPr>
      <w:r>
        <w:rPr>
          <w:b/>
        </w:rPr>
        <w:t xml:space="preserve"> </w:t>
      </w:r>
    </w:p>
    <w:p w14:paraId="088D5048" w14:textId="77777777" w:rsidR="00937435" w:rsidRDefault="00573E54">
      <w:pPr>
        <w:spacing w:after="161" w:line="238" w:lineRule="auto"/>
        <w:ind w:left="0" w:firstLine="0"/>
      </w:pPr>
      <w:r>
        <w:rPr>
          <w:color w:val="1A1A1A"/>
        </w:rPr>
        <w:t xml:space="preserve">For each requirement, the respondent should describe how the provision will be met while adhering to relevant Primary and Preventative Health Services Legislation, Government of Alberta standards, and referenced supporting documentation.  Where possible, Proponents should respond to the provision with a focus on the related National Institute of Standards and Technology (NIST) Cybersecurity Framework (Identify, Protect, Detect, Respond, Recover) and family of security controls. </w:t>
      </w:r>
    </w:p>
    <w:p w14:paraId="304D7D00" w14:textId="77777777" w:rsidR="00937435" w:rsidRDefault="00573E54">
      <w:pPr>
        <w:spacing w:after="96" w:line="259" w:lineRule="auto"/>
        <w:ind w:left="0" w:firstLine="0"/>
      </w:pPr>
      <w:r>
        <w:t xml:space="preserve"> </w:t>
      </w:r>
    </w:p>
    <w:p w14:paraId="27C12E3C" w14:textId="77777777" w:rsidR="00937435" w:rsidRDefault="00573E54">
      <w:pPr>
        <w:ind w:left="118" w:right="1"/>
      </w:pPr>
      <w:r>
        <w:t xml:space="preserve">Primary and Preventative Health Services Legislation, Supporting Documentation, and </w:t>
      </w:r>
    </w:p>
    <w:p w14:paraId="39178758" w14:textId="77777777" w:rsidR="00937435" w:rsidRDefault="00573E54">
      <w:pPr>
        <w:spacing w:after="126"/>
        <w:ind w:left="118" w:right="1"/>
      </w:pPr>
      <w:r>
        <w:t>Related Standards</w:t>
      </w:r>
      <w:r>
        <w:rPr>
          <w:color w:val="1A1A1A"/>
        </w:rPr>
        <w:t xml:space="preserve"> </w:t>
      </w:r>
    </w:p>
    <w:p w14:paraId="56B002C0" w14:textId="77777777" w:rsidR="00937435" w:rsidRDefault="00157CE0">
      <w:pPr>
        <w:numPr>
          <w:ilvl w:val="0"/>
          <w:numId w:val="64"/>
        </w:numPr>
        <w:spacing w:after="0" w:line="259" w:lineRule="auto"/>
        <w:ind w:hanging="360"/>
      </w:pPr>
      <w:hyperlink r:id="rId11">
        <w:r w:rsidR="00573E54">
          <w:rPr>
            <w:color w:val="0562C1"/>
            <w:u w:val="single" w:color="0562C1"/>
          </w:rPr>
          <w:t>The Health Information Act (HIA)</w:t>
        </w:r>
      </w:hyperlink>
      <w:hyperlink r:id="rId12">
        <w:r w:rsidR="00573E54">
          <w:rPr>
            <w:color w:val="1A1A1A"/>
          </w:rPr>
          <w:t xml:space="preserve"> </w:t>
        </w:r>
      </w:hyperlink>
    </w:p>
    <w:p w14:paraId="39665A0A" w14:textId="77777777" w:rsidR="00937435" w:rsidRDefault="00157CE0">
      <w:pPr>
        <w:numPr>
          <w:ilvl w:val="0"/>
          <w:numId w:val="64"/>
        </w:numPr>
        <w:spacing w:after="0" w:line="259" w:lineRule="auto"/>
        <w:ind w:hanging="360"/>
      </w:pPr>
      <w:hyperlink r:id="rId13">
        <w:r w:rsidR="00573E54">
          <w:rPr>
            <w:color w:val="0000FF"/>
            <w:u w:val="single" w:color="0000FF"/>
          </w:rPr>
          <w:t>Access to Information Act (ATIA)</w:t>
        </w:r>
      </w:hyperlink>
      <w:hyperlink r:id="rId14">
        <w:r w:rsidR="00573E54">
          <w:t xml:space="preserve"> </w:t>
        </w:r>
      </w:hyperlink>
    </w:p>
    <w:p w14:paraId="269906C1" w14:textId="77777777" w:rsidR="00937435" w:rsidRDefault="00157CE0">
      <w:pPr>
        <w:numPr>
          <w:ilvl w:val="0"/>
          <w:numId w:val="64"/>
        </w:numPr>
        <w:spacing w:after="0" w:line="259" w:lineRule="auto"/>
        <w:ind w:hanging="360"/>
      </w:pPr>
      <w:hyperlink r:id="rId15">
        <w:r w:rsidR="00573E54">
          <w:rPr>
            <w:color w:val="0000FF"/>
            <w:u w:val="single" w:color="0000FF"/>
          </w:rPr>
          <w:t>Protection of Privacy Act (POPA)</w:t>
        </w:r>
      </w:hyperlink>
      <w:hyperlink r:id="rId16">
        <w:r w:rsidR="00573E54">
          <w:t xml:space="preserve"> </w:t>
        </w:r>
      </w:hyperlink>
    </w:p>
    <w:p w14:paraId="57A4DAC6" w14:textId="77777777" w:rsidR="00937435" w:rsidRDefault="00157CE0">
      <w:pPr>
        <w:numPr>
          <w:ilvl w:val="0"/>
          <w:numId w:val="64"/>
        </w:numPr>
        <w:spacing w:after="0" w:line="259" w:lineRule="auto"/>
        <w:ind w:hanging="360"/>
      </w:pPr>
      <w:hyperlink r:id="rId17">
        <w:r w:rsidR="00573E54">
          <w:rPr>
            <w:color w:val="0562C1"/>
            <w:u w:val="single" w:color="0562C1"/>
          </w:rPr>
          <w:t>Information Security Management Directive (ISMD)</w:t>
        </w:r>
      </w:hyperlink>
      <w:hyperlink r:id="rId18">
        <w:r w:rsidR="00573E54">
          <w:rPr>
            <w:color w:val="1A1A1A"/>
          </w:rPr>
          <w:t xml:space="preserve"> </w:t>
        </w:r>
      </w:hyperlink>
    </w:p>
    <w:p w14:paraId="6A69D4C4" w14:textId="77777777" w:rsidR="00937435" w:rsidRDefault="00157CE0">
      <w:pPr>
        <w:numPr>
          <w:ilvl w:val="0"/>
          <w:numId w:val="64"/>
        </w:numPr>
        <w:spacing w:after="0" w:line="259" w:lineRule="auto"/>
        <w:ind w:hanging="360"/>
      </w:pPr>
      <w:hyperlink r:id="rId19">
        <w:r w:rsidR="00573E54">
          <w:rPr>
            <w:color w:val="0562C1"/>
            <w:u w:val="single" w:color="0562C1"/>
          </w:rPr>
          <w:t>NIST Security and Privacy Controls for Information Systems and Organizations (NSP)</w:t>
        </w:r>
      </w:hyperlink>
      <w:hyperlink r:id="rId20">
        <w:r w:rsidR="00573E54">
          <w:t xml:space="preserve"> </w:t>
        </w:r>
      </w:hyperlink>
    </w:p>
    <w:p w14:paraId="79144030" w14:textId="77777777" w:rsidR="00937435" w:rsidRDefault="00157CE0">
      <w:pPr>
        <w:numPr>
          <w:ilvl w:val="0"/>
          <w:numId w:val="64"/>
        </w:numPr>
        <w:spacing w:after="0" w:line="259" w:lineRule="auto"/>
        <w:ind w:hanging="360"/>
      </w:pPr>
      <w:hyperlink r:id="rId21">
        <w:r w:rsidR="00573E54">
          <w:rPr>
            <w:color w:val="0562C1"/>
            <w:u w:val="single" w:color="0562C1"/>
          </w:rPr>
          <w:t>NIST Cybersecurity Framework (NCSF)</w:t>
        </w:r>
      </w:hyperlink>
      <w:hyperlink r:id="rId22">
        <w:r w:rsidR="00573E54">
          <w:rPr>
            <w:color w:val="1A1A1A"/>
          </w:rPr>
          <w:t xml:space="preserve"> </w:t>
        </w:r>
      </w:hyperlink>
    </w:p>
    <w:p w14:paraId="18EF5B3D" w14:textId="77777777" w:rsidR="00937435" w:rsidRDefault="00157CE0">
      <w:pPr>
        <w:numPr>
          <w:ilvl w:val="0"/>
          <w:numId w:val="64"/>
        </w:numPr>
        <w:spacing w:after="0" w:line="259" w:lineRule="auto"/>
        <w:ind w:hanging="360"/>
      </w:pPr>
      <w:hyperlink r:id="rId23">
        <w:r w:rsidR="00573E54">
          <w:rPr>
            <w:color w:val="0000FF"/>
            <w:u w:val="single" w:color="0000FF"/>
          </w:rPr>
          <w:t xml:space="preserve">Provincial Logging and Audit Standard (PLAS) </w:t>
        </w:r>
      </w:hyperlink>
      <w:hyperlink r:id="rId24">
        <w:r w:rsidR="00573E54">
          <w:rPr>
            <w:color w:val="0000FF"/>
            <w:u w:val="single" w:color="0000FF"/>
          </w:rPr>
          <w:t>2.0</w:t>
        </w:r>
      </w:hyperlink>
      <w:hyperlink r:id="rId25">
        <w:r w:rsidR="00573E54">
          <w:rPr>
            <w:color w:val="0000FF"/>
          </w:rPr>
          <w:t xml:space="preserve"> </w:t>
        </w:r>
      </w:hyperlink>
      <w:hyperlink r:id="rId26">
        <w:r w:rsidR="00573E54">
          <w:rPr>
            <w:color w:val="1A1A1A"/>
          </w:rPr>
          <w:t xml:space="preserve"> </w:t>
        </w:r>
      </w:hyperlink>
    </w:p>
    <w:p w14:paraId="318BF8EB" w14:textId="77777777" w:rsidR="00937435" w:rsidRDefault="00573E54">
      <w:pPr>
        <w:spacing w:after="0" w:line="259" w:lineRule="auto"/>
        <w:ind w:left="0" w:firstLine="0"/>
      </w:pPr>
      <w:r>
        <w:t xml:space="preserve"> </w:t>
      </w:r>
    </w:p>
    <w:tbl>
      <w:tblPr>
        <w:tblStyle w:val="TableGrid"/>
        <w:tblW w:w="13459" w:type="dxa"/>
        <w:tblInd w:w="6" w:type="dxa"/>
        <w:tblCellMar>
          <w:left w:w="107" w:type="dxa"/>
          <w:right w:w="115" w:type="dxa"/>
        </w:tblCellMar>
        <w:tblLook w:val="04A0" w:firstRow="1" w:lastRow="0" w:firstColumn="1" w:lastColumn="0" w:noHBand="0" w:noVBand="1"/>
      </w:tblPr>
      <w:tblGrid>
        <w:gridCol w:w="847"/>
        <w:gridCol w:w="1699"/>
        <w:gridCol w:w="2978"/>
        <w:gridCol w:w="2126"/>
        <w:gridCol w:w="3259"/>
        <w:gridCol w:w="2550"/>
      </w:tblGrid>
      <w:tr w:rsidR="00937435" w14:paraId="7C4DA0E7" w14:textId="77777777">
        <w:trPr>
          <w:trHeight w:val="679"/>
        </w:trPr>
        <w:tc>
          <w:tcPr>
            <w:tcW w:w="846" w:type="dxa"/>
            <w:tcBorders>
              <w:top w:val="single" w:sz="4" w:space="0" w:color="000000"/>
              <w:left w:val="single" w:sz="4" w:space="0" w:color="000000"/>
              <w:bottom w:val="single" w:sz="4" w:space="0" w:color="000000"/>
              <w:right w:val="single" w:sz="4" w:space="0" w:color="000000"/>
            </w:tcBorders>
            <w:shd w:val="clear" w:color="auto" w:fill="DADADB"/>
          </w:tcPr>
          <w:p w14:paraId="61D92D54"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DADADB"/>
          </w:tcPr>
          <w:p w14:paraId="63ACE72D" w14:textId="77777777" w:rsidR="00937435" w:rsidRDefault="00573E54">
            <w:pPr>
              <w:spacing w:after="0" w:line="259" w:lineRule="auto"/>
              <w:ind w:left="1" w:firstLine="0"/>
            </w:pPr>
            <w:r>
              <w:rPr>
                <w:b/>
              </w:rPr>
              <w:t xml:space="preserve">Provisions </w:t>
            </w:r>
          </w:p>
        </w:tc>
        <w:tc>
          <w:tcPr>
            <w:tcW w:w="2978" w:type="dxa"/>
            <w:tcBorders>
              <w:top w:val="single" w:sz="4" w:space="0" w:color="000000"/>
              <w:left w:val="single" w:sz="4" w:space="0" w:color="000000"/>
              <w:bottom w:val="single" w:sz="4" w:space="0" w:color="000000"/>
              <w:right w:val="single" w:sz="4" w:space="0" w:color="000000"/>
            </w:tcBorders>
            <w:shd w:val="clear" w:color="auto" w:fill="DADADB"/>
          </w:tcPr>
          <w:p w14:paraId="7B2D8641" w14:textId="77777777" w:rsidR="00937435" w:rsidRDefault="00573E54">
            <w:pPr>
              <w:spacing w:after="0" w:line="259" w:lineRule="auto"/>
              <w:ind w:left="1" w:firstLine="0"/>
            </w:pPr>
            <w:r>
              <w:rPr>
                <w:b/>
              </w:rPr>
              <w:t xml:space="preserve">Response to Include </w:t>
            </w:r>
          </w:p>
        </w:tc>
        <w:tc>
          <w:tcPr>
            <w:tcW w:w="2126" w:type="dxa"/>
            <w:tcBorders>
              <w:top w:val="single" w:sz="4" w:space="0" w:color="000000"/>
              <w:left w:val="single" w:sz="4" w:space="0" w:color="000000"/>
              <w:bottom w:val="single" w:sz="4" w:space="0" w:color="000000"/>
              <w:right w:val="single" w:sz="4" w:space="0" w:color="000000"/>
            </w:tcBorders>
            <w:shd w:val="clear" w:color="auto" w:fill="DADADB"/>
          </w:tcPr>
          <w:p w14:paraId="1C8474CF" w14:textId="77777777" w:rsidR="00937435" w:rsidRDefault="00573E54">
            <w:pPr>
              <w:spacing w:after="0" w:line="259" w:lineRule="auto"/>
              <w:ind w:left="1" w:firstLine="0"/>
            </w:pPr>
            <w:r>
              <w:rPr>
                <w:b/>
              </w:rPr>
              <w:t>Related Controls and/or Standards</w:t>
            </w:r>
            <w:r>
              <w:t xml:space="preserve"> </w:t>
            </w:r>
          </w:p>
        </w:tc>
        <w:tc>
          <w:tcPr>
            <w:tcW w:w="3259" w:type="dxa"/>
            <w:tcBorders>
              <w:top w:val="single" w:sz="4" w:space="0" w:color="000000"/>
              <w:left w:val="single" w:sz="4" w:space="0" w:color="000000"/>
              <w:bottom w:val="single" w:sz="4" w:space="0" w:color="000000"/>
              <w:right w:val="single" w:sz="4" w:space="0" w:color="000000"/>
            </w:tcBorders>
            <w:shd w:val="clear" w:color="auto" w:fill="DADADB"/>
          </w:tcPr>
          <w:p w14:paraId="2081F328" w14:textId="77777777" w:rsidR="00937435" w:rsidRDefault="00573E54">
            <w:pPr>
              <w:spacing w:after="0" w:line="259" w:lineRule="auto"/>
              <w:ind w:left="1" w:firstLine="0"/>
            </w:pPr>
            <w:r>
              <w:rPr>
                <w:b/>
              </w:rPr>
              <w:t>Evaluation Criteria</w:t>
            </w: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DADADB"/>
          </w:tcPr>
          <w:p w14:paraId="345A03B9" w14:textId="77777777" w:rsidR="00937435" w:rsidRDefault="00573E54">
            <w:pPr>
              <w:spacing w:after="0" w:line="259" w:lineRule="auto"/>
              <w:ind w:left="1" w:firstLine="0"/>
            </w:pPr>
            <w:r>
              <w:rPr>
                <w:b/>
              </w:rPr>
              <w:t xml:space="preserve">Comments  </w:t>
            </w:r>
          </w:p>
        </w:tc>
      </w:tr>
    </w:tbl>
    <w:p w14:paraId="4922AFCF" w14:textId="77777777" w:rsidR="00937435" w:rsidRDefault="00937435">
      <w:pPr>
        <w:spacing w:after="0" w:line="259" w:lineRule="auto"/>
        <w:ind w:left="-1440" w:right="14104" w:firstLine="0"/>
      </w:pPr>
    </w:p>
    <w:tbl>
      <w:tblPr>
        <w:tblStyle w:val="TableGrid"/>
        <w:tblW w:w="13459" w:type="dxa"/>
        <w:tblInd w:w="6" w:type="dxa"/>
        <w:tblCellMar>
          <w:left w:w="107" w:type="dxa"/>
          <w:right w:w="53" w:type="dxa"/>
        </w:tblCellMar>
        <w:tblLook w:val="04A0" w:firstRow="1" w:lastRow="0" w:firstColumn="1" w:lastColumn="0" w:noHBand="0" w:noVBand="1"/>
      </w:tblPr>
      <w:tblGrid>
        <w:gridCol w:w="847"/>
        <w:gridCol w:w="1699"/>
        <w:gridCol w:w="2978"/>
        <w:gridCol w:w="2126"/>
        <w:gridCol w:w="3259"/>
        <w:gridCol w:w="2550"/>
      </w:tblGrid>
      <w:tr w:rsidR="00937435" w14:paraId="184352A4" w14:textId="77777777">
        <w:trPr>
          <w:trHeight w:val="404"/>
        </w:trPr>
        <w:tc>
          <w:tcPr>
            <w:tcW w:w="846" w:type="dxa"/>
            <w:tcBorders>
              <w:top w:val="single" w:sz="4" w:space="0" w:color="000000"/>
              <w:left w:val="single" w:sz="4" w:space="0" w:color="000000"/>
              <w:bottom w:val="single" w:sz="4" w:space="0" w:color="000000"/>
              <w:right w:val="single" w:sz="4" w:space="0" w:color="000000"/>
            </w:tcBorders>
            <w:shd w:val="clear" w:color="auto" w:fill="DADADB"/>
          </w:tcPr>
          <w:p w14:paraId="52BF75A2"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shd w:val="clear" w:color="auto" w:fill="DADADB"/>
          </w:tcPr>
          <w:p w14:paraId="1610B51A"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shd w:val="clear" w:color="auto" w:fill="DADADB"/>
          </w:tcPr>
          <w:p w14:paraId="1A00537B"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shd w:val="clear" w:color="auto" w:fill="DADADB"/>
          </w:tcPr>
          <w:p w14:paraId="198F4F88"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shd w:val="clear" w:color="auto" w:fill="DADADB"/>
          </w:tcPr>
          <w:p w14:paraId="29EAD093" w14:textId="77777777" w:rsidR="00937435" w:rsidRDefault="00937435">
            <w:pPr>
              <w:spacing w:after="160" w:line="259" w:lineRule="auto"/>
              <w:ind w:left="0" w:firstLine="0"/>
            </w:pPr>
          </w:p>
        </w:tc>
        <w:tc>
          <w:tcPr>
            <w:tcW w:w="2550" w:type="dxa"/>
            <w:tcBorders>
              <w:top w:val="single" w:sz="4" w:space="0" w:color="000000"/>
              <w:left w:val="single" w:sz="4" w:space="0" w:color="000000"/>
              <w:bottom w:val="single" w:sz="4" w:space="0" w:color="000000"/>
              <w:right w:val="single" w:sz="4" w:space="0" w:color="000000"/>
            </w:tcBorders>
            <w:shd w:val="clear" w:color="auto" w:fill="DADADB"/>
          </w:tcPr>
          <w:p w14:paraId="30506BC6" w14:textId="77777777" w:rsidR="00937435" w:rsidRDefault="00573E54">
            <w:pPr>
              <w:spacing w:after="0" w:line="259" w:lineRule="auto"/>
              <w:ind w:left="1" w:firstLine="0"/>
            </w:pPr>
            <w:r>
              <w:rPr>
                <w:b/>
              </w:rPr>
              <w:t xml:space="preserve"> </w:t>
            </w:r>
          </w:p>
        </w:tc>
      </w:tr>
      <w:tr w:rsidR="00937435" w14:paraId="691F213E" w14:textId="77777777">
        <w:trPr>
          <w:trHeight w:val="956"/>
        </w:trPr>
        <w:tc>
          <w:tcPr>
            <w:tcW w:w="846" w:type="dxa"/>
            <w:tcBorders>
              <w:top w:val="single" w:sz="4" w:space="0" w:color="000000"/>
              <w:left w:val="single" w:sz="4" w:space="0" w:color="000000"/>
              <w:bottom w:val="single" w:sz="4" w:space="0" w:color="000000"/>
              <w:right w:val="single" w:sz="4" w:space="0" w:color="000000"/>
            </w:tcBorders>
            <w:shd w:val="clear" w:color="auto" w:fill="DADADB"/>
          </w:tcPr>
          <w:p w14:paraId="69C60A88"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DADADB"/>
          </w:tcPr>
          <w:p w14:paraId="6D8F0302" w14:textId="77777777" w:rsidR="00937435" w:rsidRDefault="00573E54">
            <w:pPr>
              <w:spacing w:after="0" w:line="259" w:lineRule="auto"/>
              <w:ind w:left="1" w:firstLine="0"/>
            </w:pPr>
            <w:r>
              <w:rPr>
                <w:b/>
              </w:rPr>
              <w:t xml:space="preserve">Access </w:t>
            </w:r>
          </w:p>
          <w:p w14:paraId="22734A61" w14:textId="77777777" w:rsidR="00937435" w:rsidRDefault="00573E54">
            <w:pPr>
              <w:spacing w:after="0" w:line="259" w:lineRule="auto"/>
              <w:ind w:left="1" w:firstLine="0"/>
            </w:pPr>
            <w:r>
              <w:rPr>
                <w:b/>
              </w:rPr>
              <w:t xml:space="preserve">Controls: </w:t>
            </w:r>
          </w:p>
        </w:tc>
        <w:tc>
          <w:tcPr>
            <w:tcW w:w="2978" w:type="dxa"/>
            <w:tcBorders>
              <w:top w:val="single" w:sz="4" w:space="0" w:color="000000"/>
              <w:left w:val="single" w:sz="4" w:space="0" w:color="000000"/>
              <w:bottom w:val="single" w:sz="4" w:space="0" w:color="000000"/>
              <w:right w:val="single" w:sz="4" w:space="0" w:color="000000"/>
            </w:tcBorders>
            <w:shd w:val="clear" w:color="auto" w:fill="DADADB"/>
          </w:tcPr>
          <w:p w14:paraId="3BF93F3C"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DADADB"/>
          </w:tcPr>
          <w:p w14:paraId="63FBAC06" w14:textId="77777777" w:rsidR="00937435" w:rsidRDefault="00573E54">
            <w:pPr>
              <w:spacing w:after="0" w:line="259" w:lineRule="auto"/>
              <w:ind w:left="1" w:firstLine="0"/>
            </w:pPr>
            <w:r>
              <w:t xml:space="preserve">NIST SP 800-53 - Access Control (AC): </w:t>
            </w:r>
          </w:p>
        </w:tc>
        <w:tc>
          <w:tcPr>
            <w:tcW w:w="3259" w:type="dxa"/>
            <w:tcBorders>
              <w:top w:val="single" w:sz="4" w:space="0" w:color="000000"/>
              <w:left w:val="single" w:sz="4" w:space="0" w:color="000000"/>
              <w:bottom w:val="single" w:sz="4" w:space="0" w:color="000000"/>
              <w:right w:val="single" w:sz="4" w:space="0" w:color="000000"/>
            </w:tcBorders>
            <w:shd w:val="clear" w:color="auto" w:fill="DADADB"/>
          </w:tcPr>
          <w:p w14:paraId="49034A1B"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DADADB"/>
          </w:tcPr>
          <w:p w14:paraId="1E3EC52D" w14:textId="77777777" w:rsidR="00937435" w:rsidRDefault="00573E54">
            <w:pPr>
              <w:spacing w:after="0" w:line="259" w:lineRule="auto"/>
              <w:ind w:left="1" w:firstLine="0"/>
            </w:pPr>
            <w:r>
              <w:t xml:space="preserve"> </w:t>
            </w:r>
          </w:p>
        </w:tc>
      </w:tr>
      <w:tr w:rsidR="00937435" w14:paraId="7606A72F" w14:textId="77777777">
        <w:trPr>
          <w:trHeight w:val="5704"/>
        </w:trPr>
        <w:tc>
          <w:tcPr>
            <w:tcW w:w="846" w:type="dxa"/>
            <w:tcBorders>
              <w:top w:val="single" w:sz="4" w:space="0" w:color="000000"/>
              <w:left w:val="single" w:sz="4" w:space="0" w:color="000000"/>
              <w:bottom w:val="single" w:sz="4" w:space="0" w:color="000000"/>
              <w:right w:val="single" w:sz="4" w:space="0" w:color="000000"/>
            </w:tcBorders>
          </w:tcPr>
          <w:p w14:paraId="6A4B35D1" w14:textId="77777777" w:rsidR="00937435" w:rsidRDefault="00573E54">
            <w:pPr>
              <w:spacing w:after="0" w:line="259" w:lineRule="auto"/>
              <w:ind w:left="0" w:firstLine="0"/>
            </w:pPr>
            <w:r>
              <w:t xml:space="preserve">PS1 </w:t>
            </w:r>
          </w:p>
        </w:tc>
        <w:tc>
          <w:tcPr>
            <w:tcW w:w="1699" w:type="dxa"/>
            <w:tcBorders>
              <w:top w:val="single" w:sz="4" w:space="0" w:color="000000"/>
              <w:left w:val="single" w:sz="4" w:space="0" w:color="000000"/>
              <w:bottom w:val="single" w:sz="4" w:space="0" w:color="000000"/>
              <w:right w:val="single" w:sz="4" w:space="0" w:color="000000"/>
            </w:tcBorders>
          </w:tcPr>
          <w:p w14:paraId="625C7B26" w14:textId="77777777" w:rsidR="00937435" w:rsidRDefault="00573E54">
            <w:pPr>
              <w:spacing w:after="0" w:line="259" w:lineRule="auto"/>
              <w:ind w:left="1" w:firstLine="0"/>
            </w:pPr>
            <w:r>
              <w:t xml:space="preserve">Access </w:t>
            </w:r>
          </w:p>
          <w:p w14:paraId="10ED540C" w14:textId="77777777" w:rsidR="00937435" w:rsidRDefault="00573E54">
            <w:pPr>
              <w:spacing w:after="0" w:line="238" w:lineRule="auto"/>
              <w:ind w:left="1" w:firstLine="0"/>
            </w:pPr>
            <w:r>
              <w:t xml:space="preserve">Controls - User identification and </w:t>
            </w:r>
          </w:p>
          <w:p w14:paraId="7BBE11C5" w14:textId="77777777" w:rsidR="00937435" w:rsidRDefault="00573E54">
            <w:pPr>
              <w:spacing w:after="0" w:line="259" w:lineRule="auto"/>
              <w:ind w:left="1" w:firstLine="0"/>
            </w:pPr>
            <w:r>
              <w:t xml:space="preserve">authentication mechanisms  </w:t>
            </w:r>
          </w:p>
        </w:tc>
        <w:tc>
          <w:tcPr>
            <w:tcW w:w="2978" w:type="dxa"/>
            <w:tcBorders>
              <w:top w:val="single" w:sz="4" w:space="0" w:color="000000"/>
              <w:left w:val="single" w:sz="4" w:space="0" w:color="000000"/>
              <w:bottom w:val="single" w:sz="4" w:space="0" w:color="000000"/>
              <w:right w:val="single" w:sz="4" w:space="0" w:color="000000"/>
            </w:tcBorders>
          </w:tcPr>
          <w:p w14:paraId="45BCA25C" w14:textId="77777777" w:rsidR="00937435" w:rsidRDefault="00573E54">
            <w:pPr>
              <w:spacing w:after="146" w:line="238" w:lineRule="auto"/>
              <w:ind w:left="1" w:firstLine="0"/>
            </w:pPr>
            <w:r>
              <w:rPr>
                <w:b/>
              </w:rPr>
              <w:t xml:space="preserve">Proponent to describe/provide the following: </w:t>
            </w:r>
          </w:p>
          <w:p w14:paraId="70AD7D8F" w14:textId="77777777" w:rsidR="00937435" w:rsidRDefault="00573E54">
            <w:pPr>
              <w:numPr>
                <w:ilvl w:val="0"/>
                <w:numId w:val="223"/>
              </w:numPr>
              <w:spacing w:after="0" w:line="263" w:lineRule="auto"/>
              <w:ind w:hanging="360"/>
            </w:pPr>
            <w:r>
              <w:t xml:space="preserve">Account management practices </w:t>
            </w:r>
            <w:r>
              <w:rPr>
                <w:rFonts w:ascii="Courier New" w:eastAsia="Courier New" w:hAnsi="Courier New" w:cs="Courier New"/>
              </w:rPr>
              <w:t>o</w:t>
            </w:r>
            <w:r>
              <w:rPr>
                <w:rFonts w:ascii="Arial" w:eastAsia="Arial" w:hAnsi="Arial" w:cs="Arial"/>
              </w:rPr>
              <w:t xml:space="preserve"> </w:t>
            </w:r>
            <w:r>
              <w:t xml:space="preserve">Registration </w:t>
            </w:r>
            <w:r>
              <w:rPr>
                <w:rFonts w:ascii="Courier New" w:eastAsia="Courier New" w:hAnsi="Courier New" w:cs="Courier New"/>
              </w:rPr>
              <w:t>o</w:t>
            </w:r>
            <w:r>
              <w:rPr>
                <w:rFonts w:ascii="Arial" w:eastAsia="Arial" w:hAnsi="Arial" w:cs="Arial"/>
              </w:rPr>
              <w:t xml:space="preserve"> </w:t>
            </w:r>
            <w:r>
              <w:t xml:space="preserve">Account </w:t>
            </w:r>
            <w:proofErr w:type="spellStart"/>
            <w:r>
              <w:t>decommissioni</w:t>
            </w:r>
            <w:proofErr w:type="spellEnd"/>
            <w:r>
              <w:t xml:space="preserve"> ng </w:t>
            </w:r>
          </w:p>
          <w:p w14:paraId="4AB6C47E" w14:textId="77777777" w:rsidR="00937435" w:rsidRDefault="00573E54">
            <w:pPr>
              <w:numPr>
                <w:ilvl w:val="0"/>
                <w:numId w:val="223"/>
              </w:numPr>
              <w:spacing w:after="0" w:line="259" w:lineRule="auto"/>
              <w:ind w:hanging="360"/>
            </w:pPr>
            <w:r>
              <w:t>Assignment/</w:t>
            </w:r>
            <w:proofErr w:type="spellStart"/>
            <w:r>
              <w:t>revokin</w:t>
            </w:r>
            <w:proofErr w:type="spellEnd"/>
          </w:p>
          <w:p w14:paraId="609D050A" w14:textId="77777777" w:rsidR="00937435" w:rsidRDefault="00573E54">
            <w:pPr>
              <w:spacing w:after="0" w:line="259" w:lineRule="auto"/>
              <w:ind w:left="8" w:firstLine="0"/>
              <w:jc w:val="center"/>
            </w:pPr>
            <w:r>
              <w:t xml:space="preserve">g of privileges </w:t>
            </w:r>
          </w:p>
          <w:p w14:paraId="02D746B9" w14:textId="77777777" w:rsidR="00937435" w:rsidRDefault="00573E54">
            <w:pPr>
              <w:numPr>
                <w:ilvl w:val="0"/>
                <w:numId w:val="223"/>
              </w:numPr>
              <w:spacing w:after="0" w:line="259" w:lineRule="auto"/>
              <w:ind w:hanging="360"/>
            </w:pPr>
            <w:r>
              <w:t xml:space="preserve">Describe how the Solution supports role-based user access, including a list of system user roles and a brief description of each role’s permissions. </w:t>
            </w:r>
          </w:p>
        </w:tc>
        <w:tc>
          <w:tcPr>
            <w:tcW w:w="2126" w:type="dxa"/>
            <w:tcBorders>
              <w:top w:val="single" w:sz="4" w:space="0" w:color="000000"/>
              <w:left w:val="single" w:sz="4" w:space="0" w:color="000000"/>
              <w:bottom w:val="single" w:sz="4" w:space="0" w:color="000000"/>
              <w:right w:val="single" w:sz="4" w:space="0" w:color="000000"/>
            </w:tcBorders>
          </w:tcPr>
          <w:p w14:paraId="17C0E4E0" w14:textId="77777777" w:rsidR="00937435" w:rsidRDefault="00157CE0">
            <w:pPr>
              <w:spacing w:after="0" w:line="259" w:lineRule="auto"/>
              <w:ind w:left="1" w:firstLine="0"/>
            </w:pPr>
            <w:hyperlink r:id="rId27">
              <w:r w:rsidR="00573E54">
                <w:rPr>
                  <w:color w:val="0562C1"/>
                  <w:u w:val="single" w:color="0562C1"/>
                </w:rPr>
                <w:t>AC</w:t>
              </w:r>
            </w:hyperlink>
            <w:hyperlink r:id="rId28">
              <w:r w:rsidR="00573E54">
                <w:rPr>
                  <w:color w:val="0562C1"/>
                  <w:u w:val="single" w:color="0562C1"/>
                </w:rPr>
                <w:t>-</w:t>
              </w:r>
            </w:hyperlink>
            <w:hyperlink r:id="rId29">
              <w:r w:rsidR="00573E54">
                <w:rPr>
                  <w:color w:val="0562C1"/>
                  <w:u w:val="single" w:color="0562C1"/>
                </w:rPr>
                <w:t>2</w:t>
              </w:r>
            </w:hyperlink>
            <w:hyperlink r:id="rId30">
              <w:r w:rsidR="00573E54">
                <w:t>:</w:t>
              </w:r>
            </w:hyperlink>
            <w:r w:rsidR="00573E54">
              <w:t xml:space="preserve"> Account Management </w:t>
            </w:r>
          </w:p>
        </w:tc>
        <w:tc>
          <w:tcPr>
            <w:tcW w:w="3259" w:type="dxa"/>
            <w:tcBorders>
              <w:top w:val="single" w:sz="4" w:space="0" w:color="000000"/>
              <w:left w:val="single" w:sz="4" w:space="0" w:color="000000"/>
              <w:bottom w:val="single" w:sz="4" w:space="0" w:color="000000"/>
              <w:right w:val="single" w:sz="4" w:space="0" w:color="000000"/>
            </w:tcBorders>
          </w:tcPr>
          <w:p w14:paraId="5E192BA9" w14:textId="77777777" w:rsidR="00937435" w:rsidRDefault="00573E54">
            <w:pPr>
              <w:spacing w:after="116" w:line="259" w:lineRule="auto"/>
              <w:ind w:left="1" w:firstLine="0"/>
            </w:pPr>
            <w:r>
              <w:rPr>
                <w:b/>
              </w:rPr>
              <w:t xml:space="preserve">Evaluators will look for: </w:t>
            </w:r>
          </w:p>
          <w:p w14:paraId="06ACCB6A"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A detailed explanation of how the SAAS will provide User identification and authentication mechanisms that ensure only approved individuals have access to the system </w:t>
            </w:r>
          </w:p>
        </w:tc>
        <w:tc>
          <w:tcPr>
            <w:tcW w:w="2550" w:type="dxa"/>
            <w:tcBorders>
              <w:top w:val="single" w:sz="4" w:space="0" w:color="000000"/>
              <w:left w:val="single" w:sz="4" w:space="0" w:color="000000"/>
              <w:bottom w:val="single" w:sz="4" w:space="0" w:color="000000"/>
              <w:right w:val="single" w:sz="4" w:space="0" w:color="000000"/>
            </w:tcBorders>
          </w:tcPr>
          <w:p w14:paraId="2E044CE5" w14:textId="77777777" w:rsidR="00937435" w:rsidRDefault="00573E54">
            <w:pPr>
              <w:spacing w:after="0" w:line="259" w:lineRule="auto"/>
              <w:ind w:left="1" w:firstLine="0"/>
            </w:pPr>
            <w:r>
              <w:rPr>
                <w:b/>
                <w:color w:val="FF0000"/>
              </w:rPr>
              <w:t>Mandatory</w:t>
            </w:r>
            <w:r>
              <w:rPr>
                <w:b/>
              </w:rPr>
              <w:t xml:space="preserve"> </w:t>
            </w:r>
          </w:p>
        </w:tc>
      </w:tr>
      <w:tr w:rsidR="00937435" w14:paraId="60CBF177" w14:textId="77777777">
        <w:trPr>
          <w:trHeight w:val="2354"/>
        </w:trPr>
        <w:tc>
          <w:tcPr>
            <w:tcW w:w="846" w:type="dxa"/>
            <w:tcBorders>
              <w:top w:val="single" w:sz="4" w:space="0" w:color="000000"/>
              <w:left w:val="single" w:sz="4" w:space="0" w:color="000000"/>
              <w:bottom w:val="single" w:sz="4" w:space="0" w:color="000000"/>
              <w:right w:val="single" w:sz="4" w:space="0" w:color="000000"/>
            </w:tcBorders>
          </w:tcPr>
          <w:p w14:paraId="7848A68A" w14:textId="77777777" w:rsidR="00937435" w:rsidRDefault="00573E54">
            <w:pPr>
              <w:spacing w:after="0" w:line="259" w:lineRule="auto"/>
              <w:ind w:left="0" w:firstLine="0"/>
            </w:pPr>
            <w:r>
              <w:t xml:space="preserve">PS2 </w:t>
            </w:r>
          </w:p>
        </w:tc>
        <w:tc>
          <w:tcPr>
            <w:tcW w:w="1699" w:type="dxa"/>
            <w:tcBorders>
              <w:top w:val="single" w:sz="4" w:space="0" w:color="000000"/>
              <w:left w:val="single" w:sz="4" w:space="0" w:color="000000"/>
              <w:bottom w:val="single" w:sz="4" w:space="0" w:color="000000"/>
              <w:right w:val="single" w:sz="4" w:space="0" w:color="000000"/>
            </w:tcBorders>
          </w:tcPr>
          <w:p w14:paraId="1629EEB3" w14:textId="77777777" w:rsidR="00937435" w:rsidRDefault="00573E54">
            <w:pPr>
              <w:spacing w:after="0" w:line="259" w:lineRule="auto"/>
              <w:ind w:left="1" w:firstLine="0"/>
            </w:pPr>
            <w:r>
              <w:t xml:space="preserve">Access </w:t>
            </w:r>
          </w:p>
          <w:p w14:paraId="61B71886" w14:textId="77777777" w:rsidR="00937435" w:rsidRDefault="00573E54">
            <w:pPr>
              <w:spacing w:after="120" w:line="238" w:lineRule="auto"/>
              <w:ind w:left="1" w:firstLine="0"/>
            </w:pPr>
            <w:r>
              <w:t xml:space="preserve">Controls - Procedures and safeguards </w:t>
            </w:r>
          </w:p>
          <w:p w14:paraId="4834C22B" w14:textId="77777777" w:rsidR="00937435" w:rsidRDefault="00573E54">
            <w:pPr>
              <w:spacing w:after="0" w:line="259" w:lineRule="auto"/>
              <w:ind w:left="1" w:firstLine="0"/>
            </w:pPr>
            <w:r>
              <w:t xml:space="preserve"> </w:t>
            </w:r>
          </w:p>
        </w:tc>
        <w:tc>
          <w:tcPr>
            <w:tcW w:w="2978" w:type="dxa"/>
            <w:tcBorders>
              <w:top w:val="single" w:sz="4" w:space="0" w:color="000000"/>
              <w:left w:val="single" w:sz="4" w:space="0" w:color="000000"/>
              <w:bottom w:val="single" w:sz="4" w:space="0" w:color="000000"/>
              <w:right w:val="single" w:sz="4" w:space="0" w:color="000000"/>
            </w:tcBorders>
          </w:tcPr>
          <w:p w14:paraId="2B09BE45" w14:textId="77777777" w:rsidR="00937435" w:rsidRDefault="00573E54">
            <w:pPr>
              <w:spacing w:after="142" w:line="238" w:lineRule="auto"/>
              <w:ind w:left="1" w:firstLine="0"/>
            </w:pPr>
            <w:r>
              <w:rPr>
                <w:b/>
              </w:rPr>
              <w:t xml:space="preserve">Proponent to describe/provide the following: </w:t>
            </w:r>
          </w:p>
          <w:p w14:paraId="2FD51DF5"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How the SAAS approves authorizations for </w:t>
            </w:r>
            <w:r>
              <w:lastRenderedPageBreak/>
              <w:t xml:space="preserve">logical access to information and </w:t>
            </w:r>
          </w:p>
        </w:tc>
        <w:tc>
          <w:tcPr>
            <w:tcW w:w="2126" w:type="dxa"/>
            <w:tcBorders>
              <w:top w:val="single" w:sz="4" w:space="0" w:color="000000"/>
              <w:left w:val="single" w:sz="4" w:space="0" w:color="000000"/>
              <w:bottom w:val="single" w:sz="4" w:space="0" w:color="000000"/>
              <w:right w:val="single" w:sz="4" w:space="0" w:color="000000"/>
            </w:tcBorders>
          </w:tcPr>
          <w:p w14:paraId="1DEAFF05" w14:textId="77777777" w:rsidR="00937435" w:rsidRDefault="00157CE0">
            <w:pPr>
              <w:spacing w:after="0" w:line="259" w:lineRule="auto"/>
              <w:ind w:left="1" w:firstLine="0"/>
            </w:pPr>
            <w:hyperlink r:id="rId31">
              <w:r w:rsidR="00573E54">
                <w:rPr>
                  <w:color w:val="0562C1"/>
                  <w:u w:val="single" w:color="0562C1"/>
                </w:rPr>
                <w:t>AC</w:t>
              </w:r>
            </w:hyperlink>
            <w:hyperlink r:id="rId32">
              <w:r w:rsidR="00573E54">
                <w:rPr>
                  <w:color w:val="0562C1"/>
                  <w:u w:val="single" w:color="0562C1"/>
                </w:rPr>
                <w:t>-</w:t>
              </w:r>
            </w:hyperlink>
            <w:hyperlink r:id="rId33">
              <w:r w:rsidR="00573E54">
                <w:rPr>
                  <w:color w:val="0562C1"/>
                  <w:u w:val="single" w:color="0562C1"/>
                </w:rPr>
                <w:t>3</w:t>
              </w:r>
            </w:hyperlink>
            <w:hyperlink r:id="rId34">
              <w:r w:rsidR="00573E54">
                <w:t>:</w:t>
              </w:r>
            </w:hyperlink>
            <w:r w:rsidR="00573E54">
              <w:t xml:space="preserve"> Access Enforcement </w:t>
            </w:r>
          </w:p>
        </w:tc>
        <w:tc>
          <w:tcPr>
            <w:tcW w:w="3259" w:type="dxa"/>
            <w:tcBorders>
              <w:top w:val="single" w:sz="4" w:space="0" w:color="000000"/>
              <w:left w:val="single" w:sz="4" w:space="0" w:color="000000"/>
              <w:bottom w:val="single" w:sz="4" w:space="0" w:color="000000"/>
              <w:right w:val="single" w:sz="4" w:space="0" w:color="000000"/>
            </w:tcBorders>
          </w:tcPr>
          <w:p w14:paraId="5B463370" w14:textId="77777777" w:rsidR="00937435" w:rsidRDefault="00573E54">
            <w:pPr>
              <w:spacing w:after="116" w:line="259" w:lineRule="auto"/>
              <w:ind w:left="1" w:firstLine="0"/>
            </w:pPr>
            <w:r>
              <w:rPr>
                <w:b/>
              </w:rPr>
              <w:t xml:space="preserve">Evaluators will look for: </w:t>
            </w:r>
          </w:p>
          <w:p w14:paraId="2F303A9D" w14:textId="77777777" w:rsidR="00937435" w:rsidRDefault="00573E54">
            <w:pPr>
              <w:spacing w:after="0" w:line="240"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A detailed description of the procedures and safeguards </w:t>
            </w:r>
          </w:p>
          <w:p w14:paraId="6845543A" w14:textId="77777777" w:rsidR="00937435" w:rsidRDefault="00573E54">
            <w:pPr>
              <w:spacing w:after="0" w:line="259" w:lineRule="auto"/>
              <w:ind w:left="721" w:firstLine="0"/>
            </w:pPr>
            <w:r>
              <w:t xml:space="preserve">implemented by the SAAS to protect </w:t>
            </w:r>
            <w:r>
              <w:lastRenderedPageBreak/>
              <w:t xml:space="preserve">sensitive data against unauthorized access, </w:t>
            </w:r>
          </w:p>
        </w:tc>
        <w:tc>
          <w:tcPr>
            <w:tcW w:w="2550" w:type="dxa"/>
            <w:tcBorders>
              <w:top w:val="single" w:sz="4" w:space="0" w:color="000000"/>
              <w:left w:val="single" w:sz="4" w:space="0" w:color="000000"/>
              <w:bottom w:val="single" w:sz="4" w:space="0" w:color="000000"/>
              <w:right w:val="single" w:sz="4" w:space="0" w:color="000000"/>
            </w:tcBorders>
          </w:tcPr>
          <w:p w14:paraId="46BD21F1" w14:textId="77777777" w:rsidR="00937435" w:rsidRDefault="00573E54">
            <w:pPr>
              <w:spacing w:after="0" w:line="259" w:lineRule="auto"/>
              <w:ind w:left="1" w:firstLine="0"/>
            </w:pPr>
            <w:r>
              <w:rPr>
                <w:b/>
              </w:rPr>
              <w:lastRenderedPageBreak/>
              <w:t>Desirable</w:t>
            </w:r>
            <w:r>
              <w:t xml:space="preserve"> </w:t>
            </w:r>
          </w:p>
        </w:tc>
      </w:tr>
    </w:tbl>
    <w:p w14:paraId="0AFB570C" w14:textId="77777777" w:rsidR="00937435" w:rsidRDefault="00937435">
      <w:pPr>
        <w:spacing w:after="0" w:line="259" w:lineRule="auto"/>
        <w:ind w:left="-1440" w:right="14104" w:firstLine="0"/>
      </w:pPr>
    </w:p>
    <w:tbl>
      <w:tblPr>
        <w:tblStyle w:val="TableGrid"/>
        <w:tblW w:w="13462" w:type="dxa"/>
        <w:tblInd w:w="5" w:type="dxa"/>
        <w:tblCellMar>
          <w:left w:w="108" w:type="dxa"/>
          <w:right w:w="50" w:type="dxa"/>
        </w:tblCellMar>
        <w:tblLook w:val="04A0" w:firstRow="1" w:lastRow="0" w:firstColumn="1" w:lastColumn="0" w:noHBand="0" w:noVBand="1"/>
      </w:tblPr>
      <w:tblGrid>
        <w:gridCol w:w="848"/>
        <w:gridCol w:w="1700"/>
        <w:gridCol w:w="2978"/>
        <w:gridCol w:w="2126"/>
        <w:gridCol w:w="3259"/>
        <w:gridCol w:w="2551"/>
      </w:tblGrid>
      <w:tr w:rsidR="00937435" w14:paraId="47D2FB9E" w14:textId="77777777">
        <w:trPr>
          <w:trHeight w:val="4166"/>
        </w:trPr>
        <w:tc>
          <w:tcPr>
            <w:tcW w:w="847" w:type="dxa"/>
            <w:tcBorders>
              <w:top w:val="single" w:sz="4" w:space="0" w:color="000000"/>
              <w:left w:val="single" w:sz="4" w:space="0" w:color="000000"/>
              <w:bottom w:val="single" w:sz="4" w:space="0" w:color="000000"/>
              <w:right w:val="single" w:sz="4" w:space="0" w:color="000000"/>
            </w:tcBorders>
          </w:tcPr>
          <w:p w14:paraId="674721A7"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2EE2E9A6"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522A40F2" w14:textId="77777777" w:rsidR="00937435" w:rsidRDefault="00573E54">
            <w:pPr>
              <w:spacing w:after="21" w:line="238" w:lineRule="auto"/>
              <w:ind w:left="720" w:firstLine="0"/>
            </w:pPr>
            <w:r>
              <w:t xml:space="preserve">system resources in accordance with applicable access control policies. </w:t>
            </w:r>
          </w:p>
          <w:p w14:paraId="3A0A743B" w14:textId="77777777" w:rsidR="00937435" w:rsidRDefault="00573E54">
            <w:pPr>
              <w:spacing w:after="0" w:line="23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Include a description of how the SaaS enforces access approvals for distinct user types (e.g., Provider Clinics, </w:t>
            </w:r>
          </w:p>
          <w:p w14:paraId="3E19DFFD" w14:textId="77777777" w:rsidR="00937435" w:rsidRDefault="00573E54">
            <w:pPr>
              <w:spacing w:after="0" w:line="259" w:lineRule="auto"/>
              <w:ind w:left="720" w:right="22" w:firstLine="0"/>
            </w:pPr>
            <w:r>
              <w:t xml:space="preserve">Regional Admins) and how these authorizations map to permitted business operations. </w:t>
            </w:r>
          </w:p>
        </w:tc>
        <w:tc>
          <w:tcPr>
            <w:tcW w:w="2126" w:type="dxa"/>
            <w:tcBorders>
              <w:top w:val="single" w:sz="4" w:space="0" w:color="000000"/>
              <w:left w:val="single" w:sz="4" w:space="0" w:color="000000"/>
              <w:bottom w:val="single" w:sz="4" w:space="0" w:color="000000"/>
              <w:right w:val="single" w:sz="4" w:space="0" w:color="000000"/>
            </w:tcBorders>
          </w:tcPr>
          <w:p w14:paraId="01B2BD9D"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4120D533" w14:textId="77777777" w:rsidR="00937435" w:rsidRDefault="00573E54">
            <w:pPr>
              <w:spacing w:after="0" w:line="259" w:lineRule="auto"/>
              <w:ind w:left="720" w:right="58" w:firstLine="0"/>
            </w:pPr>
            <w:r>
              <w:t xml:space="preserve">such as strong password policies, multi-factor authentication or biometric identification. </w:t>
            </w:r>
          </w:p>
        </w:tc>
        <w:tc>
          <w:tcPr>
            <w:tcW w:w="2551" w:type="dxa"/>
            <w:tcBorders>
              <w:top w:val="single" w:sz="4" w:space="0" w:color="000000"/>
              <w:left w:val="single" w:sz="4" w:space="0" w:color="000000"/>
              <w:bottom w:val="single" w:sz="4" w:space="0" w:color="000000"/>
              <w:right w:val="single" w:sz="4" w:space="0" w:color="000000"/>
            </w:tcBorders>
          </w:tcPr>
          <w:p w14:paraId="239FE2F8" w14:textId="77777777" w:rsidR="00937435" w:rsidRDefault="00937435">
            <w:pPr>
              <w:spacing w:after="160" w:line="259" w:lineRule="auto"/>
              <w:ind w:left="0" w:firstLine="0"/>
            </w:pPr>
          </w:p>
        </w:tc>
      </w:tr>
      <w:tr w:rsidR="00937435" w14:paraId="2ED29EFC" w14:textId="77777777">
        <w:trPr>
          <w:trHeight w:val="5410"/>
        </w:trPr>
        <w:tc>
          <w:tcPr>
            <w:tcW w:w="847" w:type="dxa"/>
            <w:tcBorders>
              <w:top w:val="single" w:sz="4" w:space="0" w:color="000000"/>
              <w:left w:val="single" w:sz="4" w:space="0" w:color="000000"/>
              <w:bottom w:val="single" w:sz="4" w:space="0" w:color="000000"/>
              <w:right w:val="single" w:sz="4" w:space="0" w:color="000000"/>
            </w:tcBorders>
          </w:tcPr>
          <w:p w14:paraId="040BA6BB" w14:textId="77777777" w:rsidR="00937435" w:rsidRDefault="00573E54">
            <w:pPr>
              <w:spacing w:after="0" w:line="259" w:lineRule="auto"/>
              <w:ind w:left="0" w:firstLine="0"/>
            </w:pPr>
            <w:r>
              <w:lastRenderedPageBreak/>
              <w:t xml:space="preserve">PS3 </w:t>
            </w:r>
          </w:p>
        </w:tc>
        <w:tc>
          <w:tcPr>
            <w:tcW w:w="1699" w:type="dxa"/>
            <w:tcBorders>
              <w:top w:val="single" w:sz="4" w:space="0" w:color="000000"/>
              <w:left w:val="single" w:sz="4" w:space="0" w:color="000000"/>
              <w:bottom w:val="single" w:sz="4" w:space="0" w:color="000000"/>
              <w:right w:val="single" w:sz="4" w:space="0" w:color="000000"/>
            </w:tcBorders>
          </w:tcPr>
          <w:p w14:paraId="4E080E9A" w14:textId="77777777" w:rsidR="00937435" w:rsidRDefault="00573E54">
            <w:pPr>
              <w:spacing w:after="0" w:line="259" w:lineRule="auto"/>
              <w:ind w:left="0" w:firstLine="0"/>
            </w:pPr>
            <w:r>
              <w:t xml:space="preserve">Access </w:t>
            </w:r>
          </w:p>
          <w:p w14:paraId="26250C67" w14:textId="77777777" w:rsidR="00937435" w:rsidRDefault="00573E54">
            <w:pPr>
              <w:spacing w:after="0" w:line="259" w:lineRule="auto"/>
              <w:ind w:left="0" w:firstLine="0"/>
            </w:pPr>
            <w:r>
              <w:t xml:space="preserve">Controls - </w:t>
            </w:r>
          </w:p>
          <w:p w14:paraId="765998D1" w14:textId="77777777" w:rsidR="00937435" w:rsidRDefault="00573E54">
            <w:pPr>
              <w:spacing w:after="96" w:line="259" w:lineRule="auto"/>
              <w:ind w:left="0" w:firstLine="0"/>
            </w:pPr>
            <w:r>
              <w:t xml:space="preserve">Least privilege </w:t>
            </w:r>
          </w:p>
          <w:p w14:paraId="66487C1D" w14:textId="77777777" w:rsidR="00937435" w:rsidRDefault="00573E54">
            <w:pPr>
              <w:spacing w:after="0" w:line="259" w:lineRule="auto"/>
              <w:ind w:left="0" w:firstLine="0"/>
            </w:pPr>
            <w:r>
              <w:t xml:space="preserve"> </w:t>
            </w:r>
          </w:p>
        </w:tc>
        <w:tc>
          <w:tcPr>
            <w:tcW w:w="2978" w:type="dxa"/>
            <w:tcBorders>
              <w:top w:val="single" w:sz="4" w:space="0" w:color="000000"/>
              <w:left w:val="single" w:sz="4" w:space="0" w:color="000000"/>
              <w:bottom w:val="single" w:sz="4" w:space="0" w:color="000000"/>
              <w:right w:val="single" w:sz="4" w:space="0" w:color="000000"/>
            </w:tcBorders>
          </w:tcPr>
          <w:p w14:paraId="05CE5DD9" w14:textId="77777777" w:rsidR="00937435" w:rsidRDefault="00573E54">
            <w:pPr>
              <w:spacing w:after="142" w:line="238" w:lineRule="auto"/>
              <w:ind w:left="0" w:firstLine="0"/>
            </w:pPr>
            <w:r>
              <w:rPr>
                <w:b/>
              </w:rPr>
              <w:t xml:space="preserve">Proponent to describe/provide the following: </w:t>
            </w:r>
          </w:p>
          <w:p w14:paraId="58F3043B" w14:textId="77777777" w:rsidR="00937435" w:rsidRDefault="00573E54">
            <w:pPr>
              <w:numPr>
                <w:ilvl w:val="0"/>
                <w:numId w:val="224"/>
              </w:numPr>
              <w:spacing w:after="21" w:line="239" w:lineRule="auto"/>
              <w:ind w:right="10" w:hanging="360"/>
            </w:pPr>
            <w:r>
              <w:t xml:space="preserve">How the SAAS employs the principle of least privilege, allowing only authorized access for Users (or processes acting on behalf of Users) that are necessary to accomplish assigned organizational tasks </w:t>
            </w:r>
          </w:p>
          <w:p w14:paraId="7DF62053" w14:textId="77777777" w:rsidR="00937435" w:rsidRDefault="00573E54">
            <w:pPr>
              <w:numPr>
                <w:ilvl w:val="0"/>
                <w:numId w:val="224"/>
              </w:numPr>
              <w:spacing w:after="0" w:line="259" w:lineRule="auto"/>
              <w:ind w:right="10" w:hanging="360"/>
            </w:pPr>
            <w:r>
              <w:t xml:space="preserve">Describe how </w:t>
            </w:r>
            <w:proofErr w:type="spellStart"/>
            <w:r>
              <w:t>rolebased</w:t>
            </w:r>
            <w:proofErr w:type="spellEnd"/>
            <w:r>
              <w:t xml:space="preserve"> permissions restrict key business operations, such as vaccine ordering, </w:t>
            </w:r>
          </w:p>
        </w:tc>
        <w:tc>
          <w:tcPr>
            <w:tcW w:w="2126" w:type="dxa"/>
            <w:tcBorders>
              <w:top w:val="single" w:sz="4" w:space="0" w:color="000000"/>
              <w:left w:val="single" w:sz="4" w:space="0" w:color="000000"/>
              <w:bottom w:val="single" w:sz="4" w:space="0" w:color="000000"/>
              <w:right w:val="single" w:sz="4" w:space="0" w:color="000000"/>
            </w:tcBorders>
          </w:tcPr>
          <w:p w14:paraId="664308A3" w14:textId="77777777" w:rsidR="00937435" w:rsidRDefault="00157CE0">
            <w:pPr>
              <w:spacing w:after="0" w:line="259" w:lineRule="auto"/>
              <w:ind w:left="0" w:firstLine="0"/>
            </w:pPr>
            <w:hyperlink r:id="rId35">
              <w:r w:rsidR="00573E54">
                <w:rPr>
                  <w:color w:val="0562C1"/>
                  <w:u w:val="single" w:color="0562C1"/>
                </w:rPr>
                <w:t>AC</w:t>
              </w:r>
            </w:hyperlink>
            <w:hyperlink r:id="rId36">
              <w:r w:rsidR="00573E54">
                <w:rPr>
                  <w:color w:val="0562C1"/>
                  <w:u w:val="single" w:color="0562C1"/>
                </w:rPr>
                <w:t>-</w:t>
              </w:r>
            </w:hyperlink>
            <w:hyperlink r:id="rId37">
              <w:r w:rsidR="00573E54">
                <w:rPr>
                  <w:color w:val="0562C1"/>
                  <w:u w:val="single" w:color="0562C1"/>
                </w:rPr>
                <w:t>6</w:t>
              </w:r>
            </w:hyperlink>
            <w:hyperlink r:id="rId38">
              <w:r w:rsidR="00573E54">
                <w:t>:</w:t>
              </w:r>
            </w:hyperlink>
            <w:r w:rsidR="00573E54">
              <w:t xml:space="preserve"> Least Privilege </w:t>
            </w:r>
          </w:p>
        </w:tc>
        <w:tc>
          <w:tcPr>
            <w:tcW w:w="3259" w:type="dxa"/>
            <w:tcBorders>
              <w:top w:val="single" w:sz="4" w:space="0" w:color="000000"/>
              <w:left w:val="single" w:sz="4" w:space="0" w:color="000000"/>
              <w:bottom w:val="single" w:sz="4" w:space="0" w:color="000000"/>
              <w:right w:val="single" w:sz="4" w:space="0" w:color="000000"/>
            </w:tcBorders>
          </w:tcPr>
          <w:p w14:paraId="34AF320D" w14:textId="77777777" w:rsidR="00937435" w:rsidRDefault="00573E54">
            <w:pPr>
              <w:spacing w:after="117" w:line="259" w:lineRule="auto"/>
              <w:ind w:left="0" w:firstLine="0"/>
            </w:pPr>
            <w:r>
              <w:rPr>
                <w:b/>
              </w:rPr>
              <w:t xml:space="preserve">Evaluators will look for: </w:t>
            </w:r>
          </w:p>
          <w:p w14:paraId="401FF896"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 description of how the SAAS will implement access controls that uphold the principle of least privilege, so Users have access only to resources required for their permitted functions </w:t>
            </w:r>
          </w:p>
        </w:tc>
        <w:tc>
          <w:tcPr>
            <w:tcW w:w="2551" w:type="dxa"/>
            <w:tcBorders>
              <w:top w:val="single" w:sz="4" w:space="0" w:color="000000"/>
              <w:left w:val="single" w:sz="4" w:space="0" w:color="000000"/>
              <w:bottom w:val="single" w:sz="4" w:space="0" w:color="000000"/>
              <w:right w:val="single" w:sz="4" w:space="0" w:color="000000"/>
            </w:tcBorders>
          </w:tcPr>
          <w:p w14:paraId="2590607F" w14:textId="77777777" w:rsidR="00937435" w:rsidRDefault="00573E54">
            <w:pPr>
              <w:spacing w:after="0" w:line="259" w:lineRule="auto"/>
              <w:ind w:left="0" w:firstLine="0"/>
            </w:pPr>
            <w:r>
              <w:rPr>
                <w:b/>
              </w:rPr>
              <w:t>Desirable</w:t>
            </w:r>
            <w:r>
              <w:t xml:space="preserve"> </w:t>
            </w:r>
          </w:p>
        </w:tc>
      </w:tr>
    </w:tbl>
    <w:tbl>
      <w:tblPr>
        <w:tblStyle w:val="TableGrid"/>
        <w:tblpPr w:vertAnchor="text" w:tblpX="5" w:tblpY="-8981"/>
        <w:tblOverlap w:val="never"/>
        <w:tblW w:w="13462" w:type="dxa"/>
        <w:tblInd w:w="0" w:type="dxa"/>
        <w:tblCellMar>
          <w:left w:w="108" w:type="dxa"/>
          <w:right w:w="5" w:type="dxa"/>
        </w:tblCellMar>
        <w:tblLook w:val="04A0" w:firstRow="1" w:lastRow="0" w:firstColumn="1" w:lastColumn="0" w:noHBand="0" w:noVBand="1"/>
      </w:tblPr>
      <w:tblGrid>
        <w:gridCol w:w="848"/>
        <w:gridCol w:w="1700"/>
        <w:gridCol w:w="2978"/>
        <w:gridCol w:w="2126"/>
        <w:gridCol w:w="3259"/>
        <w:gridCol w:w="2551"/>
      </w:tblGrid>
      <w:tr w:rsidR="00937435" w14:paraId="547DC9D3" w14:textId="77777777">
        <w:trPr>
          <w:trHeight w:val="1390"/>
        </w:trPr>
        <w:tc>
          <w:tcPr>
            <w:tcW w:w="847" w:type="dxa"/>
            <w:tcBorders>
              <w:top w:val="single" w:sz="4" w:space="0" w:color="000000"/>
              <w:left w:val="single" w:sz="4" w:space="0" w:color="000000"/>
              <w:bottom w:val="single" w:sz="4" w:space="0" w:color="000000"/>
              <w:right w:val="single" w:sz="4" w:space="0" w:color="000000"/>
            </w:tcBorders>
          </w:tcPr>
          <w:p w14:paraId="612A01E3"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2397413A"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7CAE06CA" w14:textId="77777777" w:rsidR="00937435" w:rsidRDefault="00573E54">
            <w:pPr>
              <w:spacing w:after="0" w:line="259" w:lineRule="auto"/>
              <w:ind w:left="720" w:firstLine="0"/>
            </w:pPr>
            <w:r>
              <w:t xml:space="preserve">editing, deletion, and viewing by Provider Clinic users versus other authorized roles. </w:t>
            </w:r>
          </w:p>
        </w:tc>
        <w:tc>
          <w:tcPr>
            <w:tcW w:w="2126" w:type="dxa"/>
            <w:tcBorders>
              <w:top w:val="single" w:sz="4" w:space="0" w:color="000000"/>
              <w:left w:val="single" w:sz="4" w:space="0" w:color="000000"/>
              <w:bottom w:val="single" w:sz="4" w:space="0" w:color="000000"/>
              <w:right w:val="single" w:sz="4" w:space="0" w:color="000000"/>
            </w:tcBorders>
          </w:tcPr>
          <w:p w14:paraId="3B47607B"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3C4D1425" w14:textId="77777777" w:rsidR="00937435" w:rsidRDefault="00937435">
            <w:pPr>
              <w:spacing w:after="160" w:line="259" w:lineRule="auto"/>
              <w:ind w:left="0" w:firstLine="0"/>
            </w:pPr>
          </w:p>
        </w:tc>
        <w:tc>
          <w:tcPr>
            <w:tcW w:w="2551" w:type="dxa"/>
            <w:tcBorders>
              <w:top w:val="single" w:sz="4" w:space="0" w:color="000000"/>
              <w:left w:val="single" w:sz="4" w:space="0" w:color="000000"/>
              <w:bottom w:val="single" w:sz="4" w:space="0" w:color="000000"/>
              <w:right w:val="single" w:sz="4" w:space="0" w:color="000000"/>
            </w:tcBorders>
          </w:tcPr>
          <w:p w14:paraId="740A9186" w14:textId="77777777" w:rsidR="00937435" w:rsidRDefault="00937435">
            <w:pPr>
              <w:spacing w:after="160" w:line="259" w:lineRule="auto"/>
              <w:ind w:left="0" w:firstLine="0"/>
            </w:pPr>
          </w:p>
        </w:tc>
      </w:tr>
      <w:tr w:rsidR="00937435" w14:paraId="58684260" w14:textId="77777777">
        <w:trPr>
          <w:trHeight w:val="2906"/>
        </w:trPr>
        <w:tc>
          <w:tcPr>
            <w:tcW w:w="847" w:type="dxa"/>
            <w:tcBorders>
              <w:top w:val="single" w:sz="4" w:space="0" w:color="000000"/>
              <w:left w:val="single" w:sz="4" w:space="0" w:color="000000"/>
              <w:bottom w:val="single" w:sz="4" w:space="0" w:color="000000"/>
              <w:right w:val="single" w:sz="4" w:space="0" w:color="000000"/>
            </w:tcBorders>
          </w:tcPr>
          <w:p w14:paraId="78B47F23" w14:textId="77777777" w:rsidR="00937435" w:rsidRDefault="00573E54">
            <w:pPr>
              <w:spacing w:after="0" w:line="259" w:lineRule="auto"/>
              <w:ind w:left="0" w:firstLine="0"/>
            </w:pPr>
            <w:r>
              <w:t xml:space="preserve">PS4 </w:t>
            </w:r>
          </w:p>
        </w:tc>
        <w:tc>
          <w:tcPr>
            <w:tcW w:w="1699" w:type="dxa"/>
            <w:tcBorders>
              <w:top w:val="single" w:sz="4" w:space="0" w:color="000000"/>
              <w:left w:val="single" w:sz="4" w:space="0" w:color="000000"/>
              <w:bottom w:val="single" w:sz="4" w:space="0" w:color="000000"/>
              <w:right w:val="single" w:sz="4" w:space="0" w:color="000000"/>
            </w:tcBorders>
          </w:tcPr>
          <w:p w14:paraId="3F7E599A" w14:textId="77777777" w:rsidR="00937435" w:rsidRDefault="00573E54">
            <w:pPr>
              <w:spacing w:after="0" w:line="259" w:lineRule="auto"/>
              <w:ind w:left="0" w:firstLine="0"/>
            </w:pPr>
            <w:r>
              <w:t xml:space="preserve">Access </w:t>
            </w:r>
          </w:p>
          <w:p w14:paraId="6D403465" w14:textId="77777777" w:rsidR="00937435" w:rsidRDefault="00573E54">
            <w:pPr>
              <w:spacing w:after="0" w:line="259" w:lineRule="auto"/>
              <w:ind w:left="0" w:right="72" w:firstLine="0"/>
            </w:pPr>
            <w:r>
              <w:t xml:space="preserve">Controls - User activity logging and monitoring </w:t>
            </w:r>
          </w:p>
        </w:tc>
        <w:tc>
          <w:tcPr>
            <w:tcW w:w="2978" w:type="dxa"/>
            <w:tcBorders>
              <w:top w:val="single" w:sz="4" w:space="0" w:color="000000"/>
              <w:left w:val="single" w:sz="4" w:space="0" w:color="000000"/>
              <w:bottom w:val="single" w:sz="4" w:space="0" w:color="000000"/>
              <w:right w:val="single" w:sz="4" w:space="0" w:color="000000"/>
            </w:tcBorders>
          </w:tcPr>
          <w:p w14:paraId="53270385" w14:textId="77777777" w:rsidR="00937435" w:rsidRDefault="00573E54">
            <w:pPr>
              <w:spacing w:after="141" w:line="238" w:lineRule="auto"/>
              <w:ind w:left="0" w:firstLine="0"/>
            </w:pPr>
            <w:r>
              <w:rPr>
                <w:b/>
              </w:rPr>
              <w:t xml:space="preserve">Proponent to describe/provide the following: </w:t>
            </w:r>
          </w:p>
          <w:p w14:paraId="1ABEF6AF" w14:textId="77777777" w:rsidR="00937435" w:rsidRDefault="00573E54">
            <w:pPr>
              <w:numPr>
                <w:ilvl w:val="0"/>
                <w:numId w:val="225"/>
              </w:numPr>
              <w:spacing w:after="15" w:line="243" w:lineRule="auto"/>
              <w:ind w:right="59" w:hanging="360"/>
            </w:pPr>
            <w:r>
              <w:t xml:space="preserve">Security monitoring solution </w:t>
            </w:r>
          </w:p>
          <w:p w14:paraId="2B0A6A99" w14:textId="77777777" w:rsidR="00937435" w:rsidRDefault="00573E54">
            <w:pPr>
              <w:numPr>
                <w:ilvl w:val="0"/>
                <w:numId w:val="225"/>
              </w:numPr>
              <w:spacing w:after="0" w:line="259" w:lineRule="auto"/>
              <w:ind w:right="59" w:hanging="360"/>
            </w:pPr>
            <w:r>
              <w:t xml:space="preserve">User activity logging  </w:t>
            </w:r>
          </w:p>
        </w:tc>
        <w:tc>
          <w:tcPr>
            <w:tcW w:w="2126" w:type="dxa"/>
            <w:tcBorders>
              <w:top w:val="single" w:sz="4" w:space="0" w:color="000000"/>
              <w:left w:val="single" w:sz="4" w:space="0" w:color="000000"/>
              <w:bottom w:val="single" w:sz="4" w:space="0" w:color="000000"/>
              <w:right w:val="single" w:sz="4" w:space="0" w:color="000000"/>
            </w:tcBorders>
          </w:tcPr>
          <w:p w14:paraId="49A82CF3" w14:textId="77777777" w:rsidR="00937435" w:rsidRDefault="00157CE0">
            <w:pPr>
              <w:spacing w:after="120" w:line="238" w:lineRule="auto"/>
              <w:ind w:left="0" w:firstLine="0"/>
            </w:pPr>
            <w:hyperlink r:id="rId39">
              <w:r w:rsidR="00573E54">
                <w:rPr>
                  <w:color w:val="0562C1"/>
                  <w:u w:val="single" w:color="0562C1"/>
                </w:rPr>
                <w:t>AC</w:t>
              </w:r>
            </w:hyperlink>
            <w:hyperlink r:id="rId40">
              <w:r w:rsidR="00573E54">
                <w:rPr>
                  <w:color w:val="0562C1"/>
                  <w:u w:val="single" w:color="0562C1"/>
                </w:rPr>
                <w:t>-</w:t>
              </w:r>
            </w:hyperlink>
            <w:hyperlink r:id="rId41">
              <w:r w:rsidR="00573E54">
                <w:rPr>
                  <w:color w:val="0562C1"/>
                  <w:u w:val="single" w:color="0562C1"/>
                </w:rPr>
                <w:t>2</w:t>
              </w:r>
            </w:hyperlink>
            <w:hyperlink r:id="rId42">
              <w:r w:rsidR="00573E54">
                <w:t>:</w:t>
              </w:r>
            </w:hyperlink>
            <w:r w:rsidR="00573E54">
              <w:t xml:space="preserve"> Account Management </w:t>
            </w:r>
          </w:p>
          <w:p w14:paraId="53D1370D" w14:textId="77777777" w:rsidR="00937435" w:rsidRDefault="00157CE0">
            <w:pPr>
              <w:spacing w:after="0" w:line="259" w:lineRule="auto"/>
              <w:ind w:left="0" w:firstLine="0"/>
            </w:pPr>
            <w:hyperlink r:id="rId43">
              <w:r w:rsidR="00573E54">
                <w:rPr>
                  <w:color w:val="0562C1"/>
                  <w:u w:val="single" w:color="0562C1"/>
                </w:rPr>
                <w:t>AC-6</w:t>
              </w:r>
            </w:hyperlink>
            <w:hyperlink r:id="rId44">
              <w:r w:rsidR="00573E54">
                <w:t>:</w:t>
              </w:r>
            </w:hyperlink>
            <w:r w:rsidR="00573E54">
              <w:t xml:space="preserve"> Least </w:t>
            </w:r>
          </w:p>
          <w:p w14:paraId="1C39C039" w14:textId="77777777" w:rsidR="00937435" w:rsidRDefault="00573E54">
            <w:pPr>
              <w:spacing w:after="0" w:line="259" w:lineRule="auto"/>
              <w:ind w:left="0" w:firstLine="0"/>
            </w:pPr>
            <w:r>
              <w:t xml:space="preserve">Privilege </w:t>
            </w:r>
          </w:p>
        </w:tc>
        <w:tc>
          <w:tcPr>
            <w:tcW w:w="3259" w:type="dxa"/>
            <w:tcBorders>
              <w:top w:val="single" w:sz="4" w:space="0" w:color="000000"/>
              <w:left w:val="single" w:sz="4" w:space="0" w:color="000000"/>
              <w:bottom w:val="single" w:sz="4" w:space="0" w:color="000000"/>
              <w:right w:val="single" w:sz="4" w:space="0" w:color="000000"/>
            </w:tcBorders>
          </w:tcPr>
          <w:p w14:paraId="6E8FFDA8" w14:textId="77777777" w:rsidR="00937435" w:rsidRDefault="00573E54">
            <w:pPr>
              <w:spacing w:after="117" w:line="259" w:lineRule="auto"/>
              <w:ind w:left="0" w:firstLine="0"/>
            </w:pPr>
            <w:r>
              <w:rPr>
                <w:b/>
              </w:rPr>
              <w:t xml:space="preserve">Evaluators will look for: </w:t>
            </w:r>
          </w:p>
          <w:p w14:paraId="250303A7" w14:textId="77777777" w:rsidR="00937435" w:rsidRDefault="00573E54">
            <w:pPr>
              <w:spacing w:after="0" w:line="243"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An overview of the mechanisms </w:t>
            </w:r>
          </w:p>
          <w:p w14:paraId="7FAFED9D" w14:textId="77777777" w:rsidR="00937435" w:rsidRDefault="00573E54">
            <w:pPr>
              <w:spacing w:after="0" w:line="259" w:lineRule="auto"/>
              <w:ind w:left="720" w:firstLine="0"/>
            </w:pPr>
            <w:r>
              <w:t xml:space="preserve">implemented to monitor and log User activities within the Proponent’s system, such as login attempts, privilege changes, and accessing sensitive information. </w:t>
            </w:r>
          </w:p>
        </w:tc>
        <w:tc>
          <w:tcPr>
            <w:tcW w:w="2551" w:type="dxa"/>
            <w:tcBorders>
              <w:top w:val="single" w:sz="4" w:space="0" w:color="000000"/>
              <w:left w:val="single" w:sz="4" w:space="0" w:color="000000"/>
              <w:bottom w:val="single" w:sz="4" w:space="0" w:color="000000"/>
              <w:right w:val="single" w:sz="4" w:space="0" w:color="000000"/>
            </w:tcBorders>
          </w:tcPr>
          <w:p w14:paraId="1B3B98F9" w14:textId="77777777" w:rsidR="00937435" w:rsidRDefault="00573E54">
            <w:pPr>
              <w:spacing w:after="0" w:line="259" w:lineRule="auto"/>
              <w:ind w:left="0" w:firstLine="0"/>
            </w:pPr>
            <w:r>
              <w:rPr>
                <w:b/>
              </w:rPr>
              <w:t>Desirable</w:t>
            </w:r>
            <w:r>
              <w:t xml:space="preserve"> </w:t>
            </w:r>
          </w:p>
        </w:tc>
      </w:tr>
      <w:tr w:rsidR="00937435" w14:paraId="21C942D4" w14:textId="77777777">
        <w:trPr>
          <w:trHeight w:val="2633"/>
        </w:trPr>
        <w:tc>
          <w:tcPr>
            <w:tcW w:w="847" w:type="dxa"/>
            <w:tcBorders>
              <w:top w:val="single" w:sz="4" w:space="0" w:color="000000"/>
              <w:left w:val="single" w:sz="4" w:space="0" w:color="000000"/>
              <w:bottom w:val="single" w:sz="4" w:space="0" w:color="000000"/>
              <w:right w:val="single" w:sz="4" w:space="0" w:color="000000"/>
            </w:tcBorders>
          </w:tcPr>
          <w:p w14:paraId="32C74660" w14:textId="77777777" w:rsidR="00937435" w:rsidRDefault="00573E54">
            <w:pPr>
              <w:spacing w:after="0" w:line="259" w:lineRule="auto"/>
              <w:ind w:left="0" w:firstLine="0"/>
            </w:pPr>
            <w:r>
              <w:t xml:space="preserve">PS5 </w:t>
            </w:r>
          </w:p>
        </w:tc>
        <w:tc>
          <w:tcPr>
            <w:tcW w:w="1699" w:type="dxa"/>
            <w:tcBorders>
              <w:top w:val="single" w:sz="4" w:space="0" w:color="000000"/>
              <w:left w:val="single" w:sz="4" w:space="0" w:color="000000"/>
              <w:bottom w:val="single" w:sz="4" w:space="0" w:color="000000"/>
              <w:right w:val="single" w:sz="4" w:space="0" w:color="000000"/>
            </w:tcBorders>
          </w:tcPr>
          <w:p w14:paraId="21E3A120" w14:textId="77777777" w:rsidR="00937435" w:rsidRDefault="00573E54">
            <w:pPr>
              <w:spacing w:after="0" w:line="259" w:lineRule="auto"/>
              <w:ind w:left="0" w:firstLine="0"/>
            </w:pPr>
            <w:r>
              <w:t xml:space="preserve">Access </w:t>
            </w:r>
          </w:p>
          <w:p w14:paraId="34A910B5" w14:textId="77777777" w:rsidR="00937435" w:rsidRDefault="00573E54">
            <w:pPr>
              <w:spacing w:after="0" w:line="238" w:lineRule="auto"/>
              <w:ind w:left="0" w:firstLine="0"/>
            </w:pPr>
            <w:r>
              <w:t xml:space="preserve">Controls - Separation of </w:t>
            </w:r>
          </w:p>
          <w:p w14:paraId="54F2BF8D" w14:textId="77777777" w:rsidR="00937435" w:rsidRDefault="00573E54">
            <w:pPr>
              <w:spacing w:after="0" w:line="259" w:lineRule="auto"/>
              <w:ind w:left="0" w:firstLine="0"/>
            </w:pPr>
            <w:r>
              <w:t xml:space="preserve">Duties </w:t>
            </w:r>
          </w:p>
        </w:tc>
        <w:tc>
          <w:tcPr>
            <w:tcW w:w="2978" w:type="dxa"/>
            <w:tcBorders>
              <w:top w:val="single" w:sz="4" w:space="0" w:color="000000"/>
              <w:left w:val="single" w:sz="4" w:space="0" w:color="000000"/>
              <w:bottom w:val="single" w:sz="4" w:space="0" w:color="000000"/>
              <w:right w:val="single" w:sz="4" w:space="0" w:color="000000"/>
            </w:tcBorders>
          </w:tcPr>
          <w:p w14:paraId="7FAB6F37" w14:textId="77777777" w:rsidR="00937435" w:rsidRDefault="00573E54">
            <w:pPr>
              <w:spacing w:after="143" w:line="238" w:lineRule="auto"/>
              <w:ind w:left="0" w:firstLine="0"/>
            </w:pPr>
            <w:r>
              <w:rPr>
                <w:b/>
              </w:rPr>
              <w:t xml:space="preserve">Proponent to describe/provide the following: </w:t>
            </w:r>
          </w:p>
          <w:p w14:paraId="6ED69FDE" w14:textId="77777777" w:rsidR="00937435" w:rsidRDefault="00573E54">
            <w:pPr>
              <w:spacing w:after="0" w:line="259" w:lineRule="auto"/>
              <w:ind w:left="720" w:right="160" w:hanging="360"/>
              <w:jc w:val="both"/>
            </w:pPr>
            <w:r>
              <w:rPr>
                <w:rFonts w:ascii="Segoe UI Symbol" w:eastAsia="Segoe UI Symbol" w:hAnsi="Segoe UI Symbol" w:cs="Segoe UI Symbol"/>
              </w:rPr>
              <w:t>•</w:t>
            </w:r>
            <w:r>
              <w:rPr>
                <w:rFonts w:ascii="Arial" w:eastAsia="Arial" w:hAnsi="Arial" w:cs="Arial"/>
              </w:rPr>
              <w:t xml:space="preserve"> </w:t>
            </w:r>
            <w:r>
              <w:t xml:space="preserve">Processes and procedures to ensure that there is an appropriate separation of duties </w:t>
            </w:r>
          </w:p>
        </w:tc>
        <w:tc>
          <w:tcPr>
            <w:tcW w:w="2126" w:type="dxa"/>
            <w:tcBorders>
              <w:top w:val="single" w:sz="4" w:space="0" w:color="000000"/>
              <w:left w:val="single" w:sz="4" w:space="0" w:color="000000"/>
              <w:bottom w:val="single" w:sz="4" w:space="0" w:color="000000"/>
              <w:right w:val="single" w:sz="4" w:space="0" w:color="000000"/>
            </w:tcBorders>
          </w:tcPr>
          <w:p w14:paraId="3ABFF079" w14:textId="77777777" w:rsidR="00937435" w:rsidRDefault="00157CE0">
            <w:pPr>
              <w:spacing w:after="0" w:line="259" w:lineRule="auto"/>
              <w:ind w:left="0" w:right="69" w:firstLine="0"/>
            </w:pPr>
            <w:hyperlink r:id="rId45">
              <w:r w:rsidR="00573E54">
                <w:rPr>
                  <w:color w:val="0562C1"/>
                  <w:u w:val="single" w:color="0562C1"/>
                </w:rPr>
                <w:t>AC</w:t>
              </w:r>
            </w:hyperlink>
            <w:hyperlink r:id="rId46">
              <w:r w:rsidR="00573E54">
                <w:rPr>
                  <w:color w:val="0562C1"/>
                  <w:u w:val="single" w:color="0562C1"/>
                </w:rPr>
                <w:t>-</w:t>
              </w:r>
            </w:hyperlink>
            <w:hyperlink r:id="rId47">
              <w:r w:rsidR="00573E54">
                <w:rPr>
                  <w:color w:val="0562C1"/>
                  <w:u w:val="single" w:color="0562C1"/>
                </w:rPr>
                <w:t>5</w:t>
              </w:r>
            </w:hyperlink>
            <w:hyperlink r:id="rId48">
              <w:r w:rsidR="00573E54">
                <w:t>:</w:t>
              </w:r>
            </w:hyperlink>
            <w:r w:rsidR="00573E54">
              <w:t xml:space="preserve"> Separation of Duties </w:t>
            </w:r>
          </w:p>
        </w:tc>
        <w:tc>
          <w:tcPr>
            <w:tcW w:w="3259" w:type="dxa"/>
            <w:tcBorders>
              <w:top w:val="single" w:sz="4" w:space="0" w:color="000000"/>
              <w:left w:val="single" w:sz="4" w:space="0" w:color="000000"/>
              <w:bottom w:val="single" w:sz="4" w:space="0" w:color="000000"/>
              <w:right w:val="single" w:sz="4" w:space="0" w:color="000000"/>
            </w:tcBorders>
          </w:tcPr>
          <w:p w14:paraId="7079304A" w14:textId="77777777" w:rsidR="00937435" w:rsidRDefault="00573E54">
            <w:pPr>
              <w:spacing w:after="116" w:line="259" w:lineRule="auto"/>
              <w:ind w:left="0" w:firstLine="0"/>
            </w:pPr>
            <w:r>
              <w:rPr>
                <w:b/>
              </w:rPr>
              <w:t xml:space="preserve">Evaluators will look for: </w:t>
            </w:r>
          </w:p>
          <w:p w14:paraId="743E7B05" w14:textId="77777777" w:rsidR="00937435" w:rsidRDefault="00573E54">
            <w:pPr>
              <w:spacing w:after="0" w:line="259" w:lineRule="auto"/>
              <w:ind w:left="720" w:right="41" w:hanging="360"/>
            </w:pPr>
            <w:r>
              <w:rPr>
                <w:rFonts w:ascii="Segoe UI Symbol" w:eastAsia="Segoe UI Symbol" w:hAnsi="Segoe UI Symbol" w:cs="Segoe UI Symbol"/>
              </w:rPr>
              <w:t>•</w:t>
            </w:r>
            <w:r>
              <w:rPr>
                <w:rFonts w:ascii="Arial" w:eastAsia="Arial" w:hAnsi="Arial" w:cs="Arial"/>
              </w:rPr>
              <w:t xml:space="preserve"> </w:t>
            </w:r>
            <w:r>
              <w:t xml:space="preserve">An explanation of how the SAAS implements separation of duties, ensuring that critical actions require multiple authorized individuals to prevent abuse or unapproved changes. </w:t>
            </w:r>
          </w:p>
        </w:tc>
        <w:tc>
          <w:tcPr>
            <w:tcW w:w="2551" w:type="dxa"/>
            <w:tcBorders>
              <w:top w:val="single" w:sz="4" w:space="0" w:color="000000"/>
              <w:left w:val="single" w:sz="4" w:space="0" w:color="000000"/>
              <w:bottom w:val="single" w:sz="4" w:space="0" w:color="000000"/>
              <w:right w:val="single" w:sz="4" w:space="0" w:color="000000"/>
            </w:tcBorders>
          </w:tcPr>
          <w:p w14:paraId="1C025D7D" w14:textId="77777777" w:rsidR="00937435" w:rsidRDefault="00573E54">
            <w:pPr>
              <w:spacing w:after="0" w:line="259" w:lineRule="auto"/>
              <w:ind w:left="0" w:firstLine="0"/>
            </w:pPr>
            <w:r>
              <w:rPr>
                <w:b/>
              </w:rPr>
              <w:t>Desirable</w:t>
            </w:r>
            <w:r>
              <w:t xml:space="preserve"> </w:t>
            </w:r>
          </w:p>
        </w:tc>
      </w:tr>
      <w:tr w:rsidR="00937435" w14:paraId="49B0A880" w14:textId="77777777">
        <w:trPr>
          <w:trHeight w:val="2354"/>
        </w:trPr>
        <w:tc>
          <w:tcPr>
            <w:tcW w:w="847" w:type="dxa"/>
            <w:tcBorders>
              <w:top w:val="single" w:sz="4" w:space="0" w:color="000000"/>
              <w:left w:val="single" w:sz="4" w:space="0" w:color="000000"/>
              <w:bottom w:val="single" w:sz="4" w:space="0" w:color="000000"/>
              <w:right w:val="single" w:sz="4" w:space="0" w:color="000000"/>
            </w:tcBorders>
          </w:tcPr>
          <w:p w14:paraId="41157E41" w14:textId="77777777" w:rsidR="00937435" w:rsidRDefault="00573E54">
            <w:pPr>
              <w:spacing w:after="0" w:line="259" w:lineRule="auto"/>
              <w:ind w:left="0" w:firstLine="0"/>
            </w:pPr>
            <w:r>
              <w:t xml:space="preserve">PS6 </w:t>
            </w:r>
          </w:p>
        </w:tc>
        <w:tc>
          <w:tcPr>
            <w:tcW w:w="1699" w:type="dxa"/>
            <w:tcBorders>
              <w:top w:val="single" w:sz="4" w:space="0" w:color="000000"/>
              <w:left w:val="single" w:sz="4" w:space="0" w:color="000000"/>
              <w:bottom w:val="single" w:sz="4" w:space="0" w:color="000000"/>
              <w:right w:val="single" w:sz="4" w:space="0" w:color="000000"/>
            </w:tcBorders>
          </w:tcPr>
          <w:p w14:paraId="70996923" w14:textId="77777777" w:rsidR="00937435" w:rsidRDefault="00573E54">
            <w:pPr>
              <w:spacing w:after="0" w:line="259" w:lineRule="auto"/>
              <w:ind w:left="0" w:firstLine="0"/>
            </w:pPr>
            <w:r>
              <w:t xml:space="preserve">Access </w:t>
            </w:r>
          </w:p>
          <w:p w14:paraId="486368A3" w14:textId="77777777" w:rsidR="00937435" w:rsidRDefault="00573E54">
            <w:pPr>
              <w:spacing w:after="0" w:line="259" w:lineRule="auto"/>
              <w:ind w:left="0" w:firstLine="0"/>
            </w:pPr>
            <w:r>
              <w:t xml:space="preserve">Controls - Physical security </w:t>
            </w:r>
          </w:p>
        </w:tc>
        <w:tc>
          <w:tcPr>
            <w:tcW w:w="2978" w:type="dxa"/>
            <w:tcBorders>
              <w:top w:val="single" w:sz="4" w:space="0" w:color="000000"/>
              <w:left w:val="single" w:sz="4" w:space="0" w:color="000000"/>
              <w:bottom w:val="single" w:sz="4" w:space="0" w:color="000000"/>
              <w:right w:val="single" w:sz="4" w:space="0" w:color="000000"/>
            </w:tcBorders>
          </w:tcPr>
          <w:p w14:paraId="28B217E6" w14:textId="77777777" w:rsidR="00937435" w:rsidRDefault="00573E54">
            <w:pPr>
              <w:spacing w:after="142" w:line="238" w:lineRule="auto"/>
              <w:ind w:left="0" w:firstLine="0"/>
            </w:pPr>
            <w:r>
              <w:rPr>
                <w:b/>
              </w:rPr>
              <w:t xml:space="preserve">Proponent to describe/provide the following: </w:t>
            </w:r>
          </w:p>
          <w:p w14:paraId="534B8E7F" w14:textId="77777777" w:rsidR="00937435" w:rsidRDefault="00573E54">
            <w:pPr>
              <w:spacing w:after="47" w:line="263" w:lineRule="auto"/>
              <w:ind w:left="720" w:right="183" w:hanging="360"/>
            </w:pPr>
            <w:r>
              <w:rPr>
                <w:rFonts w:ascii="Segoe UI Symbol" w:eastAsia="Segoe UI Symbol" w:hAnsi="Segoe UI Symbol" w:cs="Segoe UI Symbol"/>
              </w:rPr>
              <w:t>•</w:t>
            </w:r>
            <w:r>
              <w:rPr>
                <w:rFonts w:ascii="Arial" w:eastAsia="Arial" w:hAnsi="Arial" w:cs="Arial"/>
              </w:rPr>
              <w:t xml:space="preserve"> </w:t>
            </w:r>
            <w:r>
              <w:t xml:space="preserve">Physical access controls to: </w:t>
            </w:r>
            <w:r>
              <w:rPr>
                <w:rFonts w:ascii="Courier New" w:eastAsia="Courier New" w:hAnsi="Courier New" w:cs="Courier New"/>
              </w:rPr>
              <w:t>o</w:t>
            </w:r>
            <w:r>
              <w:rPr>
                <w:rFonts w:ascii="Arial" w:eastAsia="Arial" w:hAnsi="Arial" w:cs="Arial"/>
              </w:rPr>
              <w:t xml:space="preserve"> </w:t>
            </w:r>
            <w:r>
              <w:t xml:space="preserve">Data Centres </w:t>
            </w:r>
            <w:r>
              <w:rPr>
                <w:rFonts w:ascii="Courier New" w:eastAsia="Courier New" w:hAnsi="Courier New" w:cs="Courier New"/>
              </w:rPr>
              <w:t>o</w:t>
            </w:r>
            <w:r>
              <w:rPr>
                <w:rFonts w:ascii="Arial" w:eastAsia="Arial" w:hAnsi="Arial" w:cs="Arial"/>
              </w:rPr>
              <w:t xml:space="preserve"> </w:t>
            </w:r>
            <w:r>
              <w:t xml:space="preserve">Servers </w:t>
            </w:r>
          </w:p>
          <w:p w14:paraId="14A683F8" w14:textId="77777777" w:rsidR="00937435" w:rsidRDefault="00573E54">
            <w:pPr>
              <w:spacing w:after="0" w:line="259" w:lineRule="auto"/>
              <w:ind w:left="1224" w:firstLine="0"/>
            </w:pPr>
            <w:r>
              <w:rPr>
                <w:rFonts w:ascii="Arial" w:eastAsia="Arial" w:hAnsi="Arial" w:cs="Arial"/>
              </w:rPr>
              <w:t xml:space="preserve"> </w:t>
            </w:r>
            <w:r>
              <w:t xml:space="preserve">Networks </w:t>
            </w:r>
          </w:p>
        </w:tc>
        <w:tc>
          <w:tcPr>
            <w:tcW w:w="2126" w:type="dxa"/>
            <w:tcBorders>
              <w:top w:val="single" w:sz="4" w:space="0" w:color="000000"/>
              <w:left w:val="single" w:sz="4" w:space="0" w:color="000000"/>
              <w:bottom w:val="single" w:sz="4" w:space="0" w:color="000000"/>
              <w:right w:val="single" w:sz="4" w:space="0" w:color="000000"/>
            </w:tcBorders>
          </w:tcPr>
          <w:p w14:paraId="53216ECD" w14:textId="77777777" w:rsidR="00937435" w:rsidRDefault="00157CE0">
            <w:pPr>
              <w:spacing w:after="0" w:line="259" w:lineRule="auto"/>
              <w:ind w:left="0" w:firstLine="0"/>
            </w:pPr>
            <w:hyperlink r:id="rId49">
              <w:r w:rsidR="00573E54">
                <w:rPr>
                  <w:color w:val="0562C1"/>
                  <w:u w:val="single" w:color="0562C1"/>
                </w:rPr>
                <w:t>AC</w:t>
              </w:r>
            </w:hyperlink>
            <w:hyperlink r:id="rId50">
              <w:r w:rsidR="00573E54">
                <w:rPr>
                  <w:color w:val="0562C1"/>
                  <w:u w:val="single" w:color="0562C1"/>
                </w:rPr>
                <w:t>-</w:t>
              </w:r>
            </w:hyperlink>
            <w:hyperlink r:id="rId51">
              <w:r w:rsidR="00573E54">
                <w:rPr>
                  <w:color w:val="0562C1"/>
                  <w:u w:val="single" w:color="0562C1"/>
                </w:rPr>
                <w:t>4</w:t>
              </w:r>
            </w:hyperlink>
            <w:hyperlink r:id="rId52">
              <w:r w:rsidR="00573E54">
                <w:t>:</w:t>
              </w:r>
            </w:hyperlink>
            <w:r w:rsidR="00573E54">
              <w:t xml:space="preserve"> Information </w:t>
            </w:r>
          </w:p>
          <w:p w14:paraId="44A480AB" w14:textId="77777777" w:rsidR="00937435" w:rsidRDefault="00573E54">
            <w:pPr>
              <w:spacing w:after="96" w:line="259" w:lineRule="auto"/>
              <w:ind w:left="0" w:firstLine="0"/>
            </w:pPr>
            <w:r>
              <w:t xml:space="preserve">Flow Enforcement </w:t>
            </w:r>
          </w:p>
          <w:p w14:paraId="75E903EC"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074872D8" w14:textId="77777777" w:rsidR="00937435" w:rsidRDefault="00573E54">
            <w:pPr>
              <w:spacing w:after="116" w:line="259" w:lineRule="auto"/>
              <w:ind w:left="0" w:firstLine="0"/>
            </w:pPr>
            <w:r>
              <w:rPr>
                <w:b/>
              </w:rPr>
              <w:t xml:space="preserve">Evaluators will look for: </w:t>
            </w:r>
          </w:p>
          <w:p w14:paraId="016A708F" w14:textId="77777777" w:rsidR="00937435" w:rsidRDefault="00573E54">
            <w:pPr>
              <w:spacing w:after="0" w:line="259" w:lineRule="auto"/>
              <w:ind w:left="720" w:right="82" w:hanging="360"/>
            </w:pPr>
            <w:r>
              <w:rPr>
                <w:rFonts w:ascii="Segoe UI Symbol" w:eastAsia="Segoe UI Symbol" w:hAnsi="Segoe UI Symbol" w:cs="Segoe UI Symbol"/>
              </w:rPr>
              <w:t>•</w:t>
            </w:r>
            <w:r>
              <w:rPr>
                <w:rFonts w:ascii="Arial" w:eastAsia="Arial" w:hAnsi="Arial" w:cs="Arial"/>
              </w:rPr>
              <w:t xml:space="preserve"> </w:t>
            </w:r>
            <w:r>
              <w:t xml:space="preserve">An explanation of how the SAAS will implement access control mechanisms that limit physical access to systems, Data Centres or any other </w:t>
            </w:r>
          </w:p>
        </w:tc>
        <w:tc>
          <w:tcPr>
            <w:tcW w:w="2551" w:type="dxa"/>
            <w:tcBorders>
              <w:top w:val="single" w:sz="4" w:space="0" w:color="000000"/>
              <w:left w:val="single" w:sz="4" w:space="0" w:color="000000"/>
              <w:bottom w:val="single" w:sz="4" w:space="0" w:color="000000"/>
              <w:right w:val="single" w:sz="4" w:space="0" w:color="000000"/>
            </w:tcBorders>
          </w:tcPr>
          <w:p w14:paraId="6B6CD83E" w14:textId="77777777" w:rsidR="00937435" w:rsidRDefault="00573E54">
            <w:pPr>
              <w:spacing w:after="0" w:line="259" w:lineRule="auto"/>
              <w:ind w:left="0" w:firstLine="0"/>
            </w:pPr>
            <w:r>
              <w:rPr>
                <w:b/>
              </w:rPr>
              <w:t>Desirable</w:t>
            </w:r>
            <w:r>
              <w:t xml:space="preserve"> </w:t>
            </w:r>
          </w:p>
        </w:tc>
      </w:tr>
    </w:tbl>
    <w:p w14:paraId="193D23F9" w14:textId="77777777" w:rsidR="00937435" w:rsidRDefault="00573E54">
      <w:pPr>
        <w:spacing w:line="259" w:lineRule="auto"/>
        <w:ind w:left="3734"/>
      </w:pPr>
      <w:r>
        <w:rPr>
          <w:rFonts w:ascii="Courier New" w:eastAsia="Courier New" w:hAnsi="Courier New" w:cs="Courier New"/>
        </w:rPr>
        <w:t>o</w:t>
      </w:r>
    </w:p>
    <w:p w14:paraId="5999C965" w14:textId="77777777" w:rsidR="00937435" w:rsidRDefault="00937435">
      <w:pPr>
        <w:spacing w:after="0" w:line="259" w:lineRule="auto"/>
        <w:ind w:left="-1440" w:right="14104" w:firstLine="0"/>
      </w:pPr>
    </w:p>
    <w:tbl>
      <w:tblPr>
        <w:tblStyle w:val="TableGrid"/>
        <w:tblW w:w="13459" w:type="dxa"/>
        <w:tblInd w:w="6" w:type="dxa"/>
        <w:tblCellMar>
          <w:left w:w="107" w:type="dxa"/>
          <w:right w:w="86" w:type="dxa"/>
        </w:tblCellMar>
        <w:tblLook w:val="04A0" w:firstRow="1" w:lastRow="0" w:firstColumn="1" w:lastColumn="0" w:noHBand="0" w:noVBand="1"/>
      </w:tblPr>
      <w:tblGrid>
        <w:gridCol w:w="847"/>
        <w:gridCol w:w="1699"/>
        <w:gridCol w:w="2978"/>
        <w:gridCol w:w="2126"/>
        <w:gridCol w:w="3259"/>
        <w:gridCol w:w="2550"/>
      </w:tblGrid>
      <w:tr w:rsidR="00937435" w14:paraId="6B205C43" w14:textId="77777777">
        <w:trPr>
          <w:trHeight w:val="563"/>
        </w:trPr>
        <w:tc>
          <w:tcPr>
            <w:tcW w:w="846" w:type="dxa"/>
            <w:tcBorders>
              <w:top w:val="single" w:sz="4" w:space="0" w:color="000000"/>
              <w:left w:val="single" w:sz="4" w:space="0" w:color="000000"/>
              <w:bottom w:val="single" w:sz="4" w:space="0" w:color="000000"/>
              <w:right w:val="single" w:sz="4" w:space="0" w:color="000000"/>
            </w:tcBorders>
          </w:tcPr>
          <w:p w14:paraId="7BCFFB88"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74F19A6C"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73BE1166"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tcPr>
          <w:p w14:paraId="5DAE731C"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0882D929" w14:textId="77777777" w:rsidR="00937435" w:rsidRDefault="00573E54">
            <w:pPr>
              <w:spacing w:after="0" w:line="259" w:lineRule="auto"/>
              <w:ind w:left="721" w:firstLine="0"/>
            </w:pPr>
            <w:r>
              <w:t xml:space="preserve">sensitive areas where the SAAS resides. </w:t>
            </w:r>
          </w:p>
        </w:tc>
        <w:tc>
          <w:tcPr>
            <w:tcW w:w="2550" w:type="dxa"/>
            <w:tcBorders>
              <w:top w:val="single" w:sz="4" w:space="0" w:color="000000"/>
              <w:left w:val="single" w:sz="4" w:space="0" w:color="000000"/>
              <w:bottom w:val="single" w:sz="4" w:space="0" w:color="000000"/>
              <w:right w:val="single" w:sz="4" w:space="0" w:color="000000"/>
            </w:tcBorders>
          </w:tcPr>
          <w:p w14:paraId="1ED1A129" w14:textId="77777777" w:rsidR="00937435" w:rsidRDefault="00937435">
            <w:pPr>
              <w:spacing w:after="160" w:line="259" w:lineRule="auto"/>
              <w:ind w:left="0" w:firstLine="0"/>
            </w:pPr>
          </w:p>
        </w:tc>
      </w:tr>
      <w:tr w:rsidR="00937435" w14:paraId="05D51272" w14:textId="77777777">
        <w:trPr>
          <w:trHeight w:val="1231"/>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53806349"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7F6DC567" w14:textId="77777777" w:rsidR="00937435" w:rsidRDefault="00573E54">
            <w:pPr>
              <w:spacing w:after="0" w:line="259" w:lineRule="auto"/>
              <w:ind w:left="1" w:firstLine="0"/>
            </w:pPr>
            <w:r>
              <w:rPr>
                <w:b/>
              </w:rPr>
              <w:t xml:space="preserve">User </w:t>
            </w:r>
          </w:p>
          <w:p w14:paraId="313AF11D" w14:textId="77777777" w:rsidR="00937435" w:rsidRDefault="00573E54">
            <w:pPr>
              <w:spacing w:after="0" w:line="259" w:lineRule="auto"/>
              <w:ind w:left="1" w:firstLine="0"/>
            </w:pPr>
            <w:proofErr w:type="spellStart"/>
            <w:r>
              <w:rPr>
                <w:b/>
              </w:rPr>
              <w:t>Authenticatio</w:t>
            </w:r>
            <w:proofErr w:type="spellEnd"/>
            <w:r>
              <w:rPr>
                <w:b/>
              </w:rPr>
              <w:t xml:space="preserve"> n: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3D40A034"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734ECD58" w14:textId="77777777" w:rsidR="00937435" w:rsidRDefault="00573E54">
            <w:pPr>
              <w:spacing w:after="0" w:line="259" w:lineRule="auto"/>
              <w:ind w:left="1" w:firstLine="0"/>
            </w:pPr>
            <w:r>
              <w:t xml:space="preserve">NIST SP 800-53 – Identification and Authentication (IA):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31289CBC"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7E11A432" w14:textId="77777777" w:rsidR="00937435" w:rsidRDefault="00573E54">
            <w:pPr>
              <w:spacing w:after="0" w:line="259" w:lineRule="auto"/>
              <w:ind w:left="1" w:firstLine="0"/>
            </w:pPr>
            <w:r>
              <w:t xml:space="preserve"> </w:t>
            </w:r>
          </w:p>
        </w:tc>
      </w:tr>
      <w:tr w:rsidR="00937435" w14:paraId="69FCA14C" w14:textId="77777777">
        <w:trPr>
          <w:trHeight w:val="4583"/>
        </w:trPr>
        <w:tc>
          <w:tcPr>
            <w:tcW w:w="846" w:type="dxa"/>
            <w:tcBorders>
              <w:top w:val="single" w:sz="4" w:space="0" w:color="000000"/>
              <w:left w:val="single" w:sz="4" w:space="0" w:color="000000"/>
              <w:bottom w:val="single" w:sz="4" w:space="0" w:color="000000"/>
              <w:right w:val="single" w:sz="4" w:space="0" w:color="000000"/>
            </w:tcBorders>
          </w:tcPr>
          <w:p w14:paraId="5A3151B1" w14:textId="77777777" w:rsidR="00937435" w:rsidRDefault="00573E54">
            <w:pPr>
              <w:spacing w:after="0" w:line="259" w:lineRule="auto"/>
              <w:ind w:left="0" w:firstLine="0"/>
            </w:pPr>
            <w:r>
              <w:t xml:space="preserve">PS7 </w:t>
            </w:r>
          </w:p>
        </w:tc>
        <w:tc>
          <w:tcPr>
            <w:tcW w:w="1699" w:type="dxa"/>
            <w:tcBorders>
              <w:top w:val="single" w:sz="4" w:space="0" w:color="000000"/>
              <w:left w:val="single" w:sz="4" w:space="0" w:color="000000"/>
              <w:bottom w:val="single" w:sz="4" w:space="0" w:color="000000"/>
              <w:right w:val="single" w:sz="4" w:space="0" w:color="000000"/>
            </w:tcBorders>
          </w:tcPr>
          <w:p w14:paraId="3117C892" w14:textId="77777777" w:rsidR="00937435" w:rsidRDefault="00573E54">
            <w:pPr>
              <w:spacing w:after="0" w:line="259" w:lineRule="auto"/>
              <w:ind w:left="1" w:firstLine="0"/>
            </w:pPr>
            <w:r>
              <w:t xml:space="preserve">User </w:t>
            </w:r>
          </w:p>
          <w:p w14:paraId="787657A3" w14:textId="77777777" w:rsidR="00937435" w:rsidRDefault="00573E54">
            <w:pPr>
              <w:spacing w:after="0" w:line="259" w:lineRule="auto"/>
              <w:ind w:left="1" w:firstLine="0"/>
            </w:pPr>
            <w:r>
              <w:t xml:space="preserve">Authentication - Strong authentication </w:t>
            </w:r>
          </w:p>
        </w:tc>
        <w:tc>
          <w:tcPr>
            <w:tcW w:w="2978" w:type="dxa"/>
            <w:tcBorders>
              <w:top w:val="single" w:sz="4" w:space="0" w:color="000000"/>
              <w:left w:val="single" w:sz="4" w:space="0" w:color="000000"/>
              <w:bottom w:val="single" w:sz="4" w:space="0" w:color="000000"/>
              <w:right w:val="single" w:sz="4" w:space="0" w:color="000000"/>
            </w:tcBorders>
          </w:tcPr>
          <w:p w14:paraId="6F0CF6CE" w14:textId="77777777" w:rsidR="00937435" w:rsidRDefault="00573E54">
            <w:pPr>
              <w:spacing w:after="147" w:line="238" w:lineRule="auto"/>
              <w:ind w:left="1" w:firstLine="0"/>
            </w:pPr>
            <w:r>
              <w:rPr>
                <w:b/>
              </w:rPr>
              <w:t xml:space="preserve">Proponent to describe/provide the following: </w:t>
            </w:r>
          </w:p>
          <w:p w14:paraId="5F6540EF" w14:textId="77777777" w:rsidR="00937435" w:rsidRDefault="00573E54">
            <w:pPr>
              <w:numPr>
                <w:ilvl w:val="0"/>
                <w:numId w:val="226"/>
              </w:numPr>
              <w:spacing w:after="0" w:line="259" w:lineRule="auto"/>
              <w:ind w:right="6" w:hanging="360"/>
            </w:pPr>
            <w:r>
              <w:t xml:space="preserve">Strong </w:t>
            </w:r>
          </w:p>
          <w:p w14:paraId="4A78F3A8" w14:textId="77777777" w:rsidR="00937435" w:rsidRDefault="00573E54">
            <w:pPr>
              <w:spacing w:after="22" w:line="238" w:lineRule="auto"/>
              <w:ind w:left="721" w:firstLine="0"/>
            </w:pPr>
            <w:r>
              <w:t xml:space="preserve">authentication mechanisms used to protect the SAAS </w:t>
            </w:r>
          </w:p>
          <w:p w14:paraId="1D283DEA" w14:textId="77777777" w:rsidR="00937435" w:rsidRDefault="00573E54">
            <w:pPr>
              <w:numPr>
                <w:ilvl w:val="0"/>
                <w:numId w:val="226"/>
              </w:numPr>
              <w:spacing w:after="0" w:line="259" w:lineRule="auto"/>
              <w:ind w:right="6" w:hanging="360"/>
            </w:pPr>
            <w:r>
              <w:t xml:space="preserve">Describe how the Solution authenticates authorized users with unique usernames and enforces complex password requirements. </w:t>
            </w:r>
          </w:p>
        </w:tc>
        <w:tc>
          <w:tcPr>
            <w:tcW w:w="2126" w:type="dxa"/>
            <w:tcBorders>
              <w:top w:val="single" w:sz="4" w:space="0" w:color="000000"/>
              <w:left w:val="single" w:sz="4" w:space="0" w:color="000000"/>
              <w:bottom w:val="single" w:sz="4" w:space="0" w:color="000000"/>
              <w:right w:val="single" w:sz="4" w:space="0" w:color="000000"/>
            </w:tcBorders>
          </w:tcPr>
          <w:p w14:paraId="2BDBF13B" w14:textId="77777777" w:rsidR="00937435" w:rsidRDefault="00157CE0">
            <w:pPr>
              <w:spacing w:after="120" w:line="238" w:lineRule="auto"/>
              <w:ind w:left="1" w:firstLine="0"/>
              <w:jc w:val="both"/>
            </w:pPr>
            <w:hyperlink r:id="rId53">
              <w:r w:rsidR="00573E54">
                <w:rPr>
                  <w:color w:val="0562C1"/>
                  <w:u w:val="single" w:color="0562C1"/>
                </w:rPr>
                <w:t>IA</w:t>
              </w:r>
            </w:hyperlink>
            <w:hyperlink r:id="rId54">
              <w:r w:rsidR="00573E54">
                <w:rPr>
                  <w:color w:val="0562C1"/>
                  <w:u w:val="single" w:color="0562C1"/>
                </w:rPr>
                <w:t>-</w:t>
              </w:r>
            </w:hyperlink>
            <w:hyperlink r:id="rId55">
              <w:r w:rsidR="00573E54">
                <w:rPr>
                  <w:color w:val="0562C1"/>
                  <w:u w:val="single" w:color="0562C1"/>
                </w:rPr>
                <w:t>2</w:t>
              </w:r>
            </w:hyperlink>
            <w:hyperlink r:id="rId56">
              <w:r w:rsidR="00573E54">
                <w:t>:</w:t>
              </w:r>
            </w:hyperlink>
            <w:r w:rsidR="00573E54">
              <w:t xml:space="preserve"> Identification and Authentication </w:t>
            </w:r>
          </w:p>
          <w:p w14:paraId="2FC23941" w14:textId="77777777" w:rsidR="00937435" w:rsidRDefault="00157CE0">
            <w:pPr>
              <w:spacing w:after="0" w:line="259" w:lineRule="auto"/>
              <w:ind w:left="1" w:firstLine="0"/>
            </w:pPr>
            <w:hyperlink r:id="rId57">
              <w:r w:rsidR="00573E54">
                <w:rPr>
                  <w:color w:val="0562C1"/>
                  <w:u w:val="single" w:color="0562C1"/>
                </w:rPr>
                <w:t>IA-3</w:t>
              </w:r>
            </w:hyperlink>
            <w:hyperlink r:id="rId58">
              <w:r w:rsidR="00573E54">
                <w:t>:</w:t>
              </w:r>
            </w:hyperlink>
            <w:r w:rsidR="00573E54">
              <w:t xml:space="preserve"> Device </w:t>
            </w:r>
          </w:p>
          <w:p w14:paraId="491B3DC4" w14:textId="77777777" w:rsidR="00937435" w:rsidRDefault="00573E54">
            <w:pPr>
              <w:spacing w:after="0" w:line="259" w:lineRule="auto"/>
              <w:ind w:left="1" w:firstLine="0"/>
            </w:pPr>
            <w:r>
              <w:t xml:space="preserve">Identification and </w:t>
            </w:r>
          </w:p>
          <w:p w14:paraId="351D6929" w14:textId="77777777" w:rsidR="00937435" w:rsidRDefault="00573E54">
            <w:pPr>
              <w:spacing w:after="96" w:line="259" w:lineRule="auto"/>
              <w:ind w:left="1" w:firstLine="0"/>
            </w:pPr>
            <w:r>
              <w:t xml:space="preserve">Authentication </w:t>
            </w:r>
          </w:p>
          <w:p w14:paraId="44582562"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049EF221" w14:textId="77777777" w:rsidR="00937435" w:rsidRDefault="00573E54">
            <w:pPr>
              <w:spacing w:after="116" w:line="259" w:lineRule="auto"/>
              <w:ind w:left="1" w:firstLine="0"/>
            </w:pPr>
            <w:r>
              <w:rPr>
                <w:b/>
              </w:rPr>
              <w:t xml:space="preserve">Evaluators will look for: </w:t>
            </w:r>
          </w:p>
          <w:p w14:paraId="60BB8113"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A detailed description of how the SAAS will implement strong multifactor authentication mechanisms for User access to the system. </w:t>
            </w:r>
          </w:p>
        </w:tc>
        <w:tc>
          <w:tcPr>
            <w:tcW w:w="2550" w:type="dxa"/>
            <w:tcBorders>
              <w:top w:val="single" w:sz="4" w:space="0" w:color="000000"/>
              <w:left w:val="single" w:sz="4" w:space="0" w:color="000000"/>
              <w:bottom w:val="single" w:sz="4" w:space="0" w:color="000000"/>
              <w:right w:val="single" w:sz="4" w:space="0" w:color="000000"/>
            </w:tcBorders>
          </w:tcPr>
          <w:p w14:paraId="1453B2BC" w14:textId="77777777" w:rsidR="00937435" w:rsidRDefault="00573E54">
            <w:pPr>
              <w:spacing w:after="0" w:line="259" w:lineRule="auto"/>
              <w:ind w:left="1" w:firstLine="0"/>
            </w:pPr>
            <w:r>
              <w:rPr>
                <w:b/>
                <w:color w:val="FF0000"/>
              </w:rPr>
              <w:t>Mandatory</w:t>
            </w:r>
            <w:r>
              <w:t xml:space="preserve"> </w:t>
            </w:r>
          </w:p>
        </w:tc>
      </w:tr>
      <w:tr w:rsidR="00937435" w14:paraId="271DA4C9" w14:textId="77777777">
        <w:trPr>
          <w:trHeight w:val="2906"/>
        </w:trPr>
        <w:tc>
          <w:tcPr>
            <w:tcW w:w="846" w:type="dxa"/>
            <w:tcBorders>
              <w:top w:val="single" w:sz="4" w:space="0" w:color="000000"/>
              <w:left w:val="single" w:sz="4" w:space="0" w:color="000000"/>
              <w:bottom w:val="single" w:sz="4" w:space="0" w:color="000000"/>
              <w:right w:val="single" w:sz="4" w:space="0" w:color="000000"/>
            </w:tcBorders>
          </w:tcPr>
          <w:p w14:paraId="1BC4D9FF" w14:textId="77777777" w:rsidR="00937435" w:rsidRDefault="00573E54">
            <w:pPr>
              <w:spacing w:after="0" w:line="259" w:lineRule="auto"/>
              <w:ind w:left="0" w:firstLine="0"/>
            </w:pPr>
            <w:r>
              <w:t xml:space="preserve">PS8 </w:t>
            </w:r>
          </w:p>
        </w:tc>
        <w:tc>
          <w:tcPr>
            <w:tcW w:w="1699" w:type="dxa"/>
            <w:tcBorders>
              <w:top w:val="single" w:sz="4" w:space="0" w:color="000000"/>
              <w:left w:val="single" w:sz="4" w:space="0" w:color="000000"/>
              <w:bottom w:val="single" w:sz="4" w:space="0" w:color="000000"/>
              <w:right w:val="single" w:sz="4" w:space="0" w:color="000000"/>
            </w:tcBorders>
          </w:tcPr>
          <w:p w14:paraId="69EBC900" w14:textId="77777777" w:rsidR="00937435" w:rsidRDefault="00573E54">
            <w:pPr>
              <w:spacing w:after="0" w:line="259" w:lineRule="auto"/>
              <w:ind w:left="1" w:firstLine="0"/>
            </w:pPr>
            <w:r>
              <w:t xml:space="preserve">User </w:t>
            </w:r>
          </w:p>
          <w:p w14:paraId="158AFC24" w14:textId="77777777" w:rsidR="00937435" w:rsidRDefault="00573E54">
            <w:pPr>
              <w:spacing w:after="0" w:line="259" w:lineRule="auto"/>
              <w:ind w:left="1" w:firstLine="0"/>
            </w:pPr>
            <w:r>
              <w:t xml:space="preserve">Authentication </w:t>
            </w:r>
          </w:p>
          <w:p w14:paraId="0FF79D37" w14:textId="77777777" w:rsidR="00937435" w:rsidRDefault="00573E54">
            <w:pPr>
              <w:spacing w:after="0" w:line="259" w:lineRule="auto"/>
              <w:ind w:left="1" w:firstLine="0"/>
            </w:pPr>
            <w:r>
              <w:t xml:space="preserve">- Protection of </w:t>
            </w:r>
          </w:p>
          <w:p w14:paraId="2956F9EF" w14:textId="77777777" w:rsidR="00937435" w:rsidRDefault="00573E54">
            <w:pPr>
              <w:spacing w:after="0" w:line="259" w:lineRule="auto"/>
              <w:ind w:left="1" w:firstLine="0"/>
            </w:pPr>
            <w:r>
              <w:t xml:space="preserve">User credentials </w:t>
            </w:r>
          </w:p>
        </w:tc>
        <w:tc>
          <w:tcPr>
            <w:tcW w:w="2978" w:type="dxa"/>
            <w:tcBorders>
              <w:top w:val="single" w:sz="4" w:space="0" w:color="000000"/>
              <w:left w:val="single" w:sz="4" w:space="0" w:color="000000"/>
              <w:bottom w:val="single" w:sz="4" w:space="0" w:color="000000"/>
              <w:right w:val="single" w:sz="4" w:space="0" w:color="000000"/>
            </w:tcBorders>
          </w:tcPr>
          <w:p w14:paraId="08BF0D16" w14:textId="77777777" w:rsidR="00937435" w:rsidRDefault="00573E54">
            <w:pPr>
              <w:spacing w:after="142" w:line="238" w:lineRule="auto"/>
              <w:ind w:left="1" w:firstLine="0"/>
            </w:pPr>
            <w:r>
              <w:rPr>
                <w:b/>
              </w:rPr>
              <w:t xml:space="preserve">Proponent to describe/provide the following: </w:t>
            </w:r>
          </w:p>
          <w:p w14:paraId="2465AE81" w14:textId="77777777" w:rsidR="00937435" w:rsidRDefault="00573E54">
            <w:pPr>
              <w:spacing w:after="0" w:line="243"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User credential storage and </w:t>
            </w:r>
          </w:p>
          <w:p w14:paraId="6BE45677" w14:textId="77777777" w:rsidR="00937435" w:rsidRDefault="00573E54">
            <w:pPr>
              <w:spacing w:after="0" w:line="259" w:lineRule="auto"/>
              <w:ind w:left="721" w:firstLine="0"/>
            </w:pPr>
            <w:r>
              <w:t xml:space="preserve">protection in the </w:t>
            </w:r>
          </w:p>
          <w:p w14:paraId="31D5F7A3" w14:textId="77777777" w:rsidR="00937435" w:rsidRDefault="00573E54">
            <w:pPr>
              <w:spacing w:after="0" w:line="259" w:lineRule="auto"/>
              <w:ind w:left="721" w:firstLine="0"/>
            </w:pPr>
            <w:r>
              <w:t xml:space="preserve">SAAS </w:t>
            </w:r>
          </w:p>
        </w:tc>
        <w:tc>
          <w:tcPr>
            <w:tcW w:w="2126" w:type="dxa"/>
            <w:tcBorders>
              <w:top w:val="single" w:sz="4" w:space="0" w:color="000000"/>
              <w:left w:val="single" w:sz="4" w:space="0" w:color="000000"/>
              <w:bottom w:val="single" w:sz="4" w:space="0" w:color="000000"/>
              <w:right w:val="single" w:sz="4" w:space="0" w:color="000000"/>
            </w:tcBorders>
          </w:tcPr>
          <w:p w14:paraId="7889EAF9" w14:textId="77777777" w:rsidR="00937435" w:rsidRDefault="00157CE0">
            <w:pPr>
              <w:spacing w:after="0" w:line="259" w:lineRule="auto"/>
              <w:ind w:left="1" w:firstLine="0"/>
            </w:pPr>
            <w:hyperlink r:id="rId59">
              <w:r w:rsidR="00573E54">
                <w:rPr>
                  <w:color w:val="0562C1"/>
                  <w:u w:val="single" w:color="0562C1"/>
                </w:rPr>
                <w:t>IA</w:t>
              </w:r>
            </w:hyperlink>
            <w:hyperlink r:id="rId60">
              <w:r w:rsidR="00573E54">
                <w:rPr>
                  <w:color w:val="0562C1"/>
                  <w:u w:val="single" w:color="0562C1"/>
                </w:rPr>
                <w:t>-</w:t>
              </w:r>
            </w:hyperlink>
            <w:hyperlink r:id="rId61">
              <w:r w:rsidR="00573E54">
                <w:rPr>
                  <w:color w:val="0562C1"/>
                  <w:u w:val="single" w:color="0562C1"/>
                </w:rPr>
                <w:t>4</w:t>
              </w:r>
            </w:hyperlink>
            <w:hyperlink r:id="rId62">
              <w:r w:rsidR="00573E54">
                <w:t>:</w:t>
              </w:r>
            </w:hyperlink>
            <w:r w:rsidR="00573E54">
              <w:t xml:space="preserve"> Identifier </w:t>
            </w:r>
          </w:p>
          <w:p w14:paraId="5E084C97" w14:textId="77777777" w:rsidR="00937435" w:rsidRDefault="00573E54">
            <w:pPr>
              <w:spacing w:after="0" w:line="259" w:lineRule="auto"/>
              <w:ind w:left="1" w:firstLine="0"/>
            </w:pPr>
            <w:r>
              <w:t xml:space="preserve">Management </w:t>
            </w:r>
          </w:p>
        </w:tc>
        <w:tc>
          <w:tcPr>
            <w:tcW w:w="3259" w:type="dxa"/>
            <w:tcBorders>
              <w:top w:val="single" w:sz="4" w:space="0" w:color="000000"/>
              <w:left w:val="single" w:sz="4" w:space="0" w:color="000000"/>
              <w:bottom w:val="single" w:sz="4" w:space="0" w:color="000000"/>
              <w:right w:val="single" w:sz="4" w:space="0" w:color="000000"/>
            </w:tcBorders>
          </w:tcPr>
          <w:p w14:paraId="7F6F198A" w14:textId="77777777" w:rsidR="00937435" w:rsidRDefault="00573E54">
            <w:pPr>
              <w:spacing w:after="116" w:line="259" w:lineRule="auto"/>
              <w:ind w:left="1" w:firstLine="0"/>
            </w:pPr>
            <w:r>
              <w:rPr>
                <w:b/>
              </w:rPr>
              <w:t xml:space="preserve">Evaluators will look for: </w:t>
            </w:r>
          </w:p>
          <w:p w14:paraId="6433B76B" w14:textId="77777777" w:rsidR="00937435" w:rsidRDefault="00573E54">
            <w:pPr>
              <w:spacing w:after="0" w:line="259" w:lineRule="auto"/>
              <w:ind w:left="721" w:right="2" w:hanging="360"/>
            </w:pPr>
            <w:r>
              <w:rPr>
                <w:rFonts w:ascii="Segoe UI Symbol" w:eastAsia="Segoe UI Symbol" w:hAnsi="Segoe UI Symbol" w:cs="Segoe UI Symbol"/>
              </w:rPr>
              <w:t>•</w:t>
            </w:r>
            <w:r>
              <w:rPr>
                <w:rFonts w:ascii="Arial" w:eastAsia="Arial" w:hAnsi="Arial" w:cs="Arial"/>
              </w:rPr>
              <w:t xml:space="preserve"> </w:t>
            </w:r>
            <w:r>
              <w:t xml:space="preserve">A detailed description of how the SAAS will store and protect User authentication credentials such as passwords or encryption keys during storage and transmission. </w:t>
            </w:r>
          </w:p>
        </w:tc>
        <w:tc>
          <w:tcPr>
            <w:tcW w:w="2550" w:type="dxa"/>
            <w:tcBorders>
              <w:top w:val="single" w:sz="4" w:space="0" w:color="000000"/>
              <w:left w:val="single" w:sz="4" w:space="0" w:color="000000"/>
              <w:bottom w:val="single" w:sz="4" w:space="0" w:color="000000"/>
              <w:right w:val="single" w:sz="4" w:space="0" w:color="000000"/>
            </w:tcBorders>
          </w:tcPr>
          <w:p w14:paraId="2F10807A" w14:textId="77777777" w:rsidR="00937435" w:rsidRDefault="00573E54">
            <w:pPr>
              <w:spacing w:after="0" w:line="259" w:lineRule="auto"/>
              <w:ind w:left="1" w:firstLine="0"/>
            </w:pPr>
            <w:r>
              <w:rPr>
                <w:b/>
              </w:rPr>
              <w:t>Desirable</w:t>
            </w:r>
            <w:r>
              <w:t xml:space="preserve"> </w:t>
            </w:r>
          </w:p>
        </w:tc>
      </w:tr>
    </w:tbl>
    <w:p w14:paraId="37476C0A" w14:textId="77777777" w:rsidR="00937435" w:rsidRDefault="00937435">
      <w:pPr>
        <w:spacing w:after="0" w:line="259" w:lineRule="auto"/>
        <w:ind w:left="-1440" w:right="14104" w:firstLine="0"/>
      </w:pPr>
    </w:p>
    <w:tbl>
      <w:tblPr>
        <w:tblStyle w:val="TableGrid"/>
        <w:tblW w:w="13459" w:type="dxa"/>
        <w:tblInd w:w="6" w:type="dxa"/>
        <w:tblCellMar>
          <w:left w:w="107" w:type="dxa"/>
          <w:right w:w="53" w:type="dxa"/>
        </w:tblCellMar>
        <w:tblLook w:val="04A0" w:firstRow="1" w:lastRow="0" w:firstColumn="1" w:lastColumn="0" w:noHBand="0" w:noVBand="1"/>
      </w:tblPr>
      <w:tblGrid>
        <w:gridCol w:w="847"/>
        <w:gridCol w:w="1699"/>
        <w:gridCol w:w="2978"/>
        <w:gridCol w:w="2126"/>
        <w:gridCol w:w="3259"/>
        <w:gridCol w:w="2550"/>
      </w:tblGrid>
      <w:tr w:rsidR="00937435" w14:paraId="61E122D4" w14:textId="77777777">
        <w:trPr>
          <w:trHeight w:val="2906"/>
        </w:trPr>
        <w:tc>
          <w:tcPr>
            <w:tcW w:w="846" w:type="dxa"/>
            <w:tcBorders>
              <w:top w:val="single" w:sz="4" w:space="0" w:color="000000"/>
              <w:left w:val="single" w:sz="4" w:space="0" w:color="000000"/>
              <w:bottom w:val="single" w:sz="4" w:space="0" w:color="000000"/>
              <w:right w:val="single" w:sz="4" w:space="0" w:color="000000"/>
            </w:tcBorders>
          </w:tcPr>
          <w:p w14:paraId="4A089E3D" w14:textId="77777777" w:rsidR="00937435" w:rsidRDefault="00573E54">
            <w:pPr>
              <w:spacing w:after="0" w:line="259" w:lineRule="auto"/>
              <w:ind w:left="0" w:firstLine="0"/>
            </w:pPr>
            <w:r>
              <w:t xml:space="preserve">PS9 </w:t>
            </w:r>
          </w:p>
        </w:tc>
        <w:tc>
          <w:tcPr>
            <w:tcW w:w="1699" w:type="dxa"/>
            <w:tcBorders>
              <w:top w:val="single" w:sz="4" w:space="0" w:color="000000"/>
              <w:left w:val="single" w:sz="4" w:space="0" w:color="000000"/>
              <w:bottom w:val="single" w:sz="4" w:space="0" w:color="000000"/>
              <w:right w:val="single" w:sz="4" w:space="0" w:color="000000"/>
            </w:tcBorders>
          </w:tcPr>
          <w:p w14:paraId="47AB657F" w14:textId="77777777" w:rsidR="00937435" w:rsidRDefault="00573E54">
            <w:pPr>
              <w:spacing w:after="0" w:line="259" w:lineRule="auto"/>
              <w:ind w:left="1" w:firstLine="0"/>
            </w:pPr>
            <w:r>
              <w:t xml:space="preserve">User </w:t>
            </w:r>
          </w:p>
          <w:p w14:paraId="1561A317" w14:textId="77777777" w:rsidR="00937435" w:rsidRDefault="00573E54">
            <w:pPr>
              <w:spacing w:after="0" w:line="259" w:lineRule="auto"/>
              <w:ind w:left="1" w:firstLine="0"/>
            </w:pPr>
            <w:r>
              <w:t xml:space="preserve">Authentication </w:t>
            </w:r>
          </w:p>
          <w:p w14:paraId="5DBA56B0" w14:textId="77777777" w:rsidR="00937435" w:rsidRDefault="00573E54">
            <w:pPr>
              <w:spacing w:after="0" w:line="259" w:lineRule="auto"/>
              <w:ind w:left="1" w:firstLine="0"/>
            </w:pPr>
            <w:r>
              <w:t xml:space="preserve">- Protection of </w:t>
            </w:r>
          </w:p>
          <w:p w14:paraId="509C73A8" w14:textId="77777777" w:rsidR="00937435" w:rsidRDefault="00573E54">
            <w:pPr>
              <w:spacing w:after="0" w:line="259" w:lineRule="auto"/>
              <w:ind w:left="1" w:firstLine="0"/>
            </w:pPr>
            <w:r>
              <w:t xml:space="preserve">User credentials against unauthorized access </w:t>
            </w:r>
          </w:p>
        </w:tc>
        <w:tc>
          <w:tcPr>
            <w:tcW w:w="2978" w:type="dxa"/>
            <w:tcBorders>
              <w:top w:val="single" w:sz="4" w:space="0" w:color="000000"/>
              <w:left w:val="single" w:sz="4" w:space="0" w:color="000000"/>
              <w:bottom w:val="single" w:sz="4" w:space="0" w:color="000000"/>
              <w:right w:val="single" w:sz="4" w:space="0" w:color="000000"/>
            </w:tcBorders>
          </w:tcPr>
          <w:p w14:paraId="1D0DC615" w14:textId="77777777" w:rsidR="00937435" w:rsidRDefault="00573E54">
            <w:pPr>
              <w:spacing w:after="141" w:line="238" w:lineRule="auto"/>
              <w:ind w:left="1" w:firstLine="0"/>
            </w:pPr>
            <w:r>
              <w:rPr>
                <w:b/>
              </w:rPr>
              <w:t xml:space="preserve">Proponent to describe/provide the following: </w:t>
            </w:r>
          </w:p>
          <w:p w14:paraId="3474C322"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SAAS capabilities to protect against unauthorized access to the Platform. </w:t>
            </w:r>
          </w:p>
        </w:tc>
        <w:tc>
          <w:tcPr>
            <w:tcW w:w="2126" w:type="dxa"/>
            <w:tcBorders>
              <w:top w:val="single" w:sz="4" w:space="0" w:color="000000"/>
              <w:left w:val="single" w:sz="4" w:space="0" w:color="000000"/>
              <w:bottom w:val="single" w:sz="4" w:space="0" w:color="000000"/>
              <w:right w:val="single" w:sz="4" w:space="0" w:color="000000"/>
            </w:tcBorders>
          </w:tcPr>
          <w:p w14:paraId="7E6ECF55" w14:textId="77777777" w:rsidR="00937435" w:rsidRDefault="00157CE0">
            <w:pPr>
              <w:spacing w:after="0" w:line="259" w:lineRule="auto"/>
              <w:ind w:left="1" w:firstLine="0"/>
            </w:pPr>
            <w:hyperlink r:id="rId63">
              <w:r w:rsidR="00573E54">
                <w:rPr>
                  <w:color w:val="0562C1"/>
                  <w:u w:val="single" w:color="0562C1"/>
                </w:rPr>
                <w:t>IA</w:t>
              </w:r>
            </w:hyperlink>
            <w:hyperlink r:id="rId64">
              <w:r w:rsidR="00573E54">
                <w:rPr>
                  <w:color w:val="0562C1"/>
                  <w:u w:val="single" w:color="0562C1"/>
                </w:rPr>
                <w:t>-</w:t>
              </w:r>
            </w:hyperlink>
            <w:hyperlink r:id="rId65">
              <w:r w:rsidR="00573E54">
                <w:rPr>
                  <w:color w:val="0562C1"/>
                  <w:u w:val="single" w:color="0562C1"/>
                </w:rPr>
                <w:t>5</w:t>
              </w:r>
            </w:hyperlink>
            <w:hyperlink r:id="rId66">
              <w:r w:rsidR="00573E54">
                <w:t>:</w:t>
              </w:r>
            </w:hyperlink>
            <w:r w:rsidR="00573E54">
              <w:t xml:space="preserve"> Authenticator Management </w:t>
            </w:r>
          </w:p>
        </w:tc>
        <w:tc>
          <w:tcPr>
            <w:tcW w:w="3259" w:type="dxa"/>
            <w:tcBorders>
              <w:top w:val="single" w:sz="4" w:space="0" w:color="000000"/>
              <w:left w:val="single" w:sz="4" w:space="0" w:color="000000"/>
              <w:bottom w:val="single" w:sz="4" w:space="0" w:color="000000"/>
              <w:right w:val="single" w:sz="4" w:space="0" w:color="000000"/>
            </w:tcBorders>
          </w:tcPr>
          <w:p w14:paraId="7C14E3DD" w14:textId="77777777" w:rsidR="00937435" w:rsidRDefault="00573E54">
            <w:pPr>
              <w:spacing w:after="117" w:line="259" w:lineRule="auto"/>
              <w:ind w:left="1" w:firstLine="0"/>
            </w:pPr>
            <w:r>
              <w:rPr>
                <w:b/>
              </w:rPr>
              <w:t xml:space="preserve">Evaluators will look for: </w:t>
            </w:r>
          </w:p>
          <w:p w14:paraId="48769C61" w14:textId="77777777" w:rsidR="00937435" w:rsidRDefault="00573E54">
            <w:pPr>
              <w:spacing w:after="0" w:line="259" w:lineRule="auto"/>
              <w:ind w:left="721" w:right="10" w:hanging="360"/>
            </w:pPr>
            <w:r>
              <w:rPr>
                <w:rFonts w:ascii="Segoe UI Symbol" w:eastAsia="Segoe UI Symbol" w:hAnsi="Segoe UI Symbol" w:cs="Segoe UI Symbol"/>
              </w:rPr>
              <w:t>•</w:t>
            </w:r>
            <w:r>
              <w:rPr>
                <w:rFonts w:ascii="Arial" w:eastAsia="Arial" w:hAnsi="Arial" w:cs="Arial"/>
              </w:rPr>
              <w:t xml:space="preserve"> </w:t>
            </w:r>
            <w:r>
              <w:t xml:space="preserve">Details of how the SAAS will incorporate measures that protect against brute-force attacks and unauthorised access attempts, such as account lockouts or rate limiting. </w:t>
            </w:r>
          </w:p>
        </w:tc>
        <w:tc>
          <w:tcPr>
            <w:tcW w:w="2550" w:type="dxa"/>
            <w:tcBorders>
              <w:top w:val="single" w:sz="4" w:space="0" w:color="000000"/>
              <w:left w:val="single" w:sz="4" w:space="0" w:color="000000"/>
              <w:bottom w:val="single" w:sz="4" w:space="0" w:color="000000"/>
              <w:right w:val="single" w:sz="4" w:space="0" w:color="000000"/>
            </w:tcBorders>
          </w:tcPr>
          <w:p w14:paraId="095A2243" w14:textId="77777777" w:rsidR="00937435" w:rsidRDefault="00573E54">
            <w:pPr>
              <w:spacing w:after="0" w:line="259" w:lineRule="auto"/>
              <w:ind w:left="1" w:firstLine="0"/>
            </w:pPr>
            <w:r>
              <w:rPr>
                <w:b/>
              </w:rPr>
              <w:t>Desirable</w:t>
            </w:r>
            <w:r>
              <w:t xml:space="preserve"> </w:t>
            </w:r>
          </w:p>
        </w:tc>
      </w:tr>
      <w:tr w:rsidR="00937435" w14:paraId="317663B2" w14:textId="77777777">
        <w:trPr>
          <w:trHeight w:val="5135"/>
        </w:trPr>
        <w:tc>
          <w:tcPr>
            <w:tcW w:w="846" w:type="dxa"/>
            <w:tcBorders>
              <w:top w:val="single" w:sz="4" w:space="0" w:color="000000"/>
              <w:left w:val="single" w:sz="4" w:space="0" w:color="000000"/>
              <w:bottom w:val="single" w:sz="4" w:space="0" w:color="000000"/>
              <w:right w:val="single" w:sz="4" w:space="0" w:color="000000"/>
            </w:tcBorders>
          </w:tcPr>
          <w:p w14:paraId="15020B97" w14:textId="77777777" w:rsidR="00937435" w:rsidRDefault="00573E54">
            <w:pPr>
              <w:spacing w:after="0" w:line="259" w:lineRule="auto"/>
              <w:ind w:left="0" w:firstLine="0"/>
            </w:pPr>
            <w:r>
              <w:t xml:space="preserve">PS10 </w:t>
            </w:r>
          </w:p>
        </w:tc>
        <w:tc>
          <w:tcPr>
            <w:tcW w:w="1699" w:type="dxa"/>
            <w:tcBorders>
              <w:top w:val="single" w:sz="4" w:space="0" w:color="000000"/>
              <w:left w:val="single" w:sz="4" w:space="0" w:color="000000"/>
              <w:bottom w:val="single" w:sz="4" w:space="0" w:color="000000"/>
              <w:right w:val="single" w:sz="4" w:space="0" w:color="000000"/>
            </w:tcBorders>
          </w:tcPr>
          <w:p w14:paraId="0A835AE7" w14:textId="77777777" w:rsidR="00937435" w:rsidRDefault="00573E54">
            <w:pPr>
              <w:spacing w:after="0" w:line="259" w:lineRule="auto"/>
              <w:ind w:left="1" w:firstLine="0"/>
            </w:pPr>
            <w:r>
              <w:t xml:space="preserve">User </w:t>
            </w:r>
          </w:p>
          <w:p w14:paraId="6C43087D" w14:textId="77777777" w:rsidR="00937435" w:rsidRDefault="00573E54">
            <w:pPr>
              <w:spacing w:after="0" w:line="259" w:lineRule="auto"/>
              <w:ind w:left="1" w:firstLine="0"/>
            </w:pPr>
            <w:r>
              <w:t xml:space="preserve">Authentication </w:t>
            </w:r>
          </w:p>
          <w:p w14:paraId="62A98291" w14:textId="77777777" w:rsidR="00937435" w:rsidRDefault="00573E54">
            <w:pPr>
              <w:spacing w:after="0" w:line="259" w:lineRule="auto"/>
              <w:ind w:left="1" w:firstLine="0"/>
            </w:pPr>
            <w:r>
              <w:t xml:space="preserve">- Federation  </w:t>
            </w:r>
          </w:p>
        </w:tc>
        <w:tc>
          <w:tcPr>
            <w:tcW w:w="2978" w:type="dxa"/>
            <w:tcBorders>
              <w:top w:val="single" w:sz="4" w:space="0" w:color="000000"/>
              <w:left w:val="single" w:sz="4" w:space="0" w:color="000000"/>
              <w:bottom w:val="single" w:sz="4" w:space="0" w:color="000000"/>
              <w:right w:val="single" w:sz="4" w:space="0" w:color="000000"/>
            </w:tcBorders>
          </w:tcPr>
          <w:p w14:paraId="1C02E8BE" w14:textId="77777777" w:rsidR="00937435" w:rsidRDefault="00573E54">
            <w:pPr>
              <w:spacing w:after="141" w:line="238" w:lineRule="auto"/>
              <w:ind w:left="1" w:firstLine="0"/>
            </w:pPr>
            <w:r>
              <w:rPr>
                <w:b/>
              </w:rPr>
              <w:t xml:space="preserve">Proponent to describe/provide the following: </w:t>
            </w:r>
          </w:p>
          <w:p w14:paraId="36A7825D" w14:textId="77777777" w:rsidR="00937435" w:rsidRDefault="00573E54">
            <w:pPr>
              <w:numPr>
                <w:ilvl w:val="0"/>
                <w:numId w:val="227"/>
              </w:numPr>
              <w:spacing w:after="0" w:line="245" w:lineRule="auto"/>
              <w:ind w:hanging="360"/>
            </w:pPr>
            <w:r>
              <w:t xml:space="preserve">Federated identity and single sign-on </w:t>
            </w:r>
          </w:p>
          <w:p w14:paraId="5340EC3F" w14:textId="77777777" w:rsidR="00937435" w:rsidRDefault="00573E54">
            <w:pPr>
              <w:spacing w:after="0" w:line="259" w:lineRule="auto"/>
              <w:ind w:left="721" w:firstLine="0"/>
            </w:pPr>
            <w:r>
              <w:t xml:space="preserve">(SSO) </w:t>
            </w:r>
          </w:p>
          <w:p w14:paraId="7CB40B25" w14:textId="77777777" w:rsidR="00937435" w:rsidRDefault="00573E54">
            <w:pPr>
              <w:numPr>
                <w:ilvl w:val="0"/>
                <w:numId w:val="227"/>
              </w:numPr>
              <w:spacing w:after="0" w:line="259" w:lineRule="auto"/>
              <w:ind w:hanging="360"/>
            </w:pPr>
            <w:r>
              <w:t xml:space="preserve">Support for industry standards </w:t>
            </w:r>
          </w:p>
        </w:tc>
        <w:tc>
          <w:tcPr>
            <w:tcW w:w="2126" w:type="dxa"/>
            <w:tcBorders>
              <w:top w:val="single" w:sz="4" w:space="0" w:color="000000"/>
              <w:left w:val="single" w:sz="4" w:space="0" w:color="000000"/>
              <w:bottom w:val="single" w:sz="4" w:space="0" w:color="000000"/>
              <w:right w:val="single" w:sz="4" w:space="0" w:color="000000"/>
            </w:tcBorders>
          </w:tcPr>
          <w:p w14:paraId="221C779D" w14:textId="77777777" w:rsidR="00937435" w:rsidRDefault="00157CE0">
            <w:pPr>
              <w:spacing w:after="0" w:line="238" w:lineRule="auto"/>
              <w:ind w:left="1" w:right="94" w:firstLine="0"/>
              <w:jc w:val="both"/>
            </w:pPr>
            <w:hyperlink r:id="rId67">
              <w:r w:rsidR="00573E54">
                <w:rPr>
                  <w:color w:val="0562C1"/>
                  <w:u w:val="single" w:color="0562C1"/>
                </w:rPr>
                <w:t>IA</w:t>
              </w:r>
            </w:hyperlink>
            <w:hyperlink r:id="rId68">
              <w:r w:rsidR="00573E54">
                <w:rPr>
                  <w:color w:val="0562C1"/>
                  <w:u w:val="single" w:color="0562C1"/>
                </w:rPr>
                <w:t>-</w:t>
              </w:r>
            </w:hyperlink>
            <w:hyperlink r:id="rId69">
              <w:r w:rsidR="00573E54">
                <w:rPr>
                  <w:color w:val="0562C1"/>
                  <w:u w:val="single" w:color="0562C1"/>
                </w:rPr>
                <w:t>8</w:t>
              </w:r>
            </w:hyperlink>
            <w:hyperlink r:id="rId70">
              <w:r w:rsidR="00573E54">
                <w:t>:</w:t>
              </w:r>
            </w:hyperlink>
            <w:r w:rsidR="00573E54">
              <w:t xml:space="preserve"> Identification and Authentication (Non-</w:t>
            </w:r>
          </w:p>
          <w:p w14:paraId="39258E8A" w14:textId="77777777" w:rsidR="00937435" w:rsidRDefault="00573E54">
            <w:pPr>
              <w:spacing w:after="0" w:line="259" w:lineRule="auto"/>
              <w:ind w:left="1" w:firstLine="0"/>
            </w:pPr>
            <w:r>
              <w:t xml:space="preserve">Organizational </w:t>
            </w:r>
          </w:p>
          <w:p w14:paraId="70DA0910" w14:textId="77777777" w:rsidR="00937435" w:rsidRDefault="00573E54">
            <w:pPr>
              <w:spacing w:after="96" w:line="259" w:lineRule="auto"/>
              <w:ind w:left="1" w:firstLine="0"/>
            </w:pPr>
            <w:r>
              <w:t xml:space="preserve">Users) </w:t>
            </w:r>
          </w:p>
          <w:p w14:paraId="779AAF35"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044082F6" w14:textId="77777777" w:rsidR="00937435" w:rsidRDefault="00573E54">
            <w:pPr>
              <w:spacing w:after="116" w:line="259" w:lineRule="auto"/>
              <w:ind w:left="1" w:firstLine="0"/>
            </w:pPr>
            <w:r>
              <w:rPr>
                <w:b/>
              </w:rPr>
              <w:t xml:space="preserve">Evaluators will look for: </w:t>
            </w:r>
          </w:p>
          <w:p w14:paraId="39ECD0D6" w14:textId="77777777" w:rsidR="00937435" w:rsidRDefault="00573E54">
            <w:pPr>
              <w:numPr>
                <w:ilvl w:val="0"/>
                <w:numId w:val="228"/>
              </w:numPr>
              <w:spacing w:after="21" w:line="239" w:lineRule="auto"/>
              <w:ind w:hanging="360"/>
            </w:pPr>
            <w:r>
              <w:t xml:space="preserve">A detailed explanation of how the SAAS will integrate with external identity providers such as federated authentication or SSO solutions to enhance User authentication capabilities (IA-8). </w:t>
            </w:r>
          </w:p>
          <w:p w14:paraId="4D1487CB" w14:textId="77777777" w:rsidR="00937435" w:rsidRDefault="00573E54">
            <w:pPr>
              <w:numPr>
                <w:ilvl w:val="0"/>
                <w:numId w:val="228"/>
              </w:numPr>
              <w:spacing w:after="0" w:line="259" w:lineRule="auto"/>
              <w:ind w:hanging="360"/>
            </w:pPr>
            <w:r>
              <w:t xml:space="preserve">How the SAAS </w:t>
            </w:r>
          </w:p>
          <w:p w14:paraId="27AA5FB9" w14:textId="77777777" w:rsidR="00937435" w:rsidRDefault="00573E54">
            <w:pPr>
              <w:spacing w:after="0" w:line="238" w:lineRule="auto"/>
              <w:ind w:left="721" w:right="34" w:firstLine="0"/>
            </w:pPr>
            <w:r>
              <w:t xml:space="preserve">supports integration with directory providers using standard protocols including </w:t>
            </w:r>
          </w:p>
          <w:p w14:paraId="4E27020A" w14:textId="77777777" w:rsidR="00937435" w:rsidRDefault="00573E54">
            <w:pPr>
              <w:spacing w:after="0" w:line="238" w:lineRule="auto"/>
              <w:ind w:left="721" w:firstLine="0"/>
            </w:pPr>
            <w:r>
              <w:t xml:space="preserve">SAML, OpenID Connect, and OAuth </w:t>
            </w:r>
          </w:p>
          <w:p w14:paraId="49861E90" w14:textId="77777777" w:rsidR="00937435" w:rsidRDefault="00573E54">
            <w:pPr>
              <w:spacing w:after="0" w:line="259" w:lineRule="auto"/>
              <w:ind w:left="721" w:firstLine="0"/>
            </w:pPr>
            <w:r>
              <w:t xml:space="preserve">2.0. </w:t>
            </w:r>
          </w:p>
        </w:tc>
        <w:tc>
          <w:tcPr>
            <w:tcW w:w="2550" w:type="dxa"/>
            <w:tcBorders>
              <w:top w:val="single" w:sz="4" w:space="0" w:color="000000"/>
              <w:left w:val="single" w:sz="4" w:space="0" w:color="000000"/>
              <w:bottom w:val="single" w:sz="4" w:space="0" w:color="000000"/>
              <w:right w:val="single" w:sz="4" w:space="0" w:color="000000"/>
            </w:tcBorders>
          </w:tcPr>
          <w:p w14:paraId="394F477D" w14:textId="77777777" w:rsidR="00937435" w:rsidRDefault="00573E54">
            <w:pPr>
              <w:spacing w:after="0" w:line="259" w:lineRule="auto"/>
              <w:ind w:left="1" w:firstLine="0"/>
            </w:pPr>
            <w:r>
              <w:rPr>
                <w:b/>
              </w:rPr>
              <w:t>Desirable</w:t>
            </w:r>
            <w:r>
              <w:t xml:space="preserve"> </w:t>
            </w:r>
          </w:p>
        </w:tc>
      </w:tr>
      <w:tr w:rsidR="00937435" w14:paraId="01A49761" w14:textId="77777777">
        <w:trPr>
          <w:trHeight w:val="1231"/>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25DB82FA" w14:textId="77777777" w:rsidR="00937435" w:rsidRDefault="00573E54">
            <w:pPr>
              <w:spacing w:after="0" w:line="259" w:lineRule="auto"/>
              <w:ind w:left="0" w:firstLine="0"/>
            </w:pPr>
            <w:r>
              <w:rPr>
                <w:b/>
              </w:rPr>
              <w:lastRenderedPageBreak/>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713C6617" w14:textId="77777777" w:rsidR="00937435" w:rsidRDefault="00573E54">
            <w:pPr>
              <w:spacing w:after="0" w:line="259" w:lineRule="auto"/>
              <w:ind w:left="1" w:firstLine="0"/>
            </w:pPr>
            <w:r>
              <w:rPr>
                <w:b/>
              </w:rPr>
              <w:t xml:space="preserve">Encryption of sensitive data at rest, in use, and in transit: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3525862E"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7B9955EB" w14:textId="77777777" w:rsidR="00937435" w:rsidRDefault="00573E54">
            <w:pPr>
              <w:spacing w:after="0" w:line="259" w:lineRule="auto"/>
              <w:ind w:left="1" w:firstLine="0"/>
            </w:pPr>
            <w:r>
              <w:t xml:space="preserve">NIST SP 800-53 – </w:t>
            </w:r>
          </w:p>
          <w:p w14:paraId="448215F3" w14:textId="77777777" w:rsidR="00937435" w:rsidRDefault="00573E54">
            <w:pPr>
              <w:spacing w:after="0" w:line="259" w:lineRule="auto"/>
              <w:ind w:left="1" w:firstLine="0"/>
            </w:pPr>
            <w:r>
              <w:t xml:space="preserve">System &amp; Communications (SC):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4D90F59A"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4D2AE51E" w14:textId="77777777" w:rsidR="00937435" w:rsidRDefault="00573E54">
            <w:pPr>
              <w:spacing w:after="0" w:line="259" w:lineRule="auto"/>
              <w:ind w:left="1" w:firstLine="0"/>
            </w:pPr>
            <w:r>
              <w:t xml:space="preserve"> </w:t>
            </w:r>
          </w:p>
        </w:tc>
      </w:tr>
    </w:tbl>
    <w:p w14:paraId="225011CC" w14:textId="77777777" w:rsidR="00937435" w:rsidRDefault="00937435">
      <w:pPr>
        <w:spacing w:after="0" w:line="259" w:lineRule="auto"/>
        <w:ind w:left="-1440" w:right="14104" w:firstLine="0"/>
      </w:pPr>
    </w:p>
    <w:tbl>
      <w:tblPr>
        <w:tblStyle w:val="TableGrid"/>
        <w:tblW w:w="13459" w:type="dxa"/>
        <w:tblInd w:w="6" w:type="dxa"/>
        <w:tblCellMar>
          <w:left w:w="107" w:type="dxa"/>
          <w:right w:w="86" w:type="dxa"/>
        </w:tblCellMar>
        <w:tblLook w:val="04A0" w:firstRow="1" w:lastRow="0" w:firstColumn="1" w:lastColumn="0" w:noHBand="0" w:noVBand="1"/>
      </w:tblPr>
      <w:tblGrid>
        <w:gridCol w:w="847"/>
        <w:gridCol w:w="1699"/>
        <w:gridCol w:w="2978"/>
        <w:gridCol w:w="2126"/>
        <w:gridCol w:w="3259"/>
        <w:gridCol w:w="2550"/>
      </w:tblGrid>
      <w:tr w:rsidR="00937435" w14:paraId="7728CAAB" w14:textId="77777777">
        <w:trPr>
          <w:trHeight w:val="2974"/>
        </w:trPr>
        <w:tc>
          <w:tcPr>
            <w:tcW w:w="846" w:type="dxa"/>
            <w:tcBorders>
              <w:top w:val="single" w:sz="4" w:space="0" w:color="000000"/>
              <w:left w:val="single" w:sz="4" w:space="0" w:color="000000"/>
              <w:bottom w:val="single" w:sz="4" w:space="0" w:color="000000"/>
              <w:right w:val="single" w:sz="4" w:space="0" w:color="000000"/>
            </w:tcBorders>
          </w:tcPr>
          <w:p w14:paraId="74C7835E" w14:textId="77777777" w:rsidR="00937435" w:rsidRDefault="00573E54">
            <w:pPr>
              <w:spacing w:after="0" w:line="259" w:lineRule="auto"/>
              <w:ind w:left="0" w:firstLine="0"/>
            </w:pPr>
            <w:r>
              <w:t xml:space="preserve">PS11 </w:t>
            </w:r>
          </w:p>
        </w:tc>
        <w:tc>
          <w:tcPr>
            <w:tcW w:w="1699" w:type="dxa"/>
            <w:tcBorders>
              <w:top w:val="single" w:sz="4" w:space="0" w:color="000000"/>
              <w:left w:val="single" w:sz="4" w:space="0" w:color="000000"/>
              <w:bottom w:val="single" w:sz="4" w:space="0" w:color="000000"/>
              <w:right w:val="single" w:sz="4" w:space="0" w:color="000000"/>
            </w:tcBorders>
          </w:tcPr>
          <w:p w14:paraId="2507A4B3" w14:textId="77777777" w:rsidR="00937435" w:rsidRDefault="00573E54">
            <w:pPr>
              <w:spacing w:after="0" w:line="259" w:lineRule="auto"/>
              <w:ind w:left="1" w:firstLine="0"/>
            </w:pPr>
            <w:r>
              <w:t>Encryption of sensitive data at rest, in use, and in transit Encryption of confidential and sensitive information</w:t>
            </w:r>
            <w:r>
              <w:rPr>
                <w:color w:val="040F20"/>
              </w:rPr>
              <w:t xml:space="preserve"> </w:t>
            </w:r>
          </w:p>
        </w:tc>
        <w:tc>
          <w:tcPr>
            <w:tcW w:w="2978" w:type="dxa"/>
            <w:tcBorders>
              <w:top w:val="single" w:sz="4" w:space="0" w:color="000000"/>
              <w:left w:val="single" w:sz="4" w:space="0" w:color="000000"/>
              <w:bottom w:val="single" w:sz="4" w:space="0" w:color="000000"/>
              <w:right w:val="single" w:sz="4" w:space="0" w:color="000000"/>
            </w:tcBorders>
          </w:tcPr>
          <w:p w14:paraId="31462658" w14:textId="77777777" w:rsidR="00937435" w:rsidRDefault="00573E54">
            <w:pPr>
              <w:spacing w:after="144" w:line="238" w:lineRule="auto"/>
              <w:ind w:left="1" w:firstLine="0"/>
            </w:pPr>
            <w:r>
              <w:rPr>
                <w:b/>
              </w:rPr>
              <w:t xml:space="preserve">Proponent to describe/provide the following: </w:t>
            </w:r>
          </w:p>
          <w:p w14:paraId="6B39C419" w14:textId="77777777" w:rsidR="00937435" w:rsidRDefault="00573E54">
            <w:pPr>
              <w:numPr>
                <w:ilvl w:val="0"/>
                <w:numId w:val="229"/>
              </w:numPr>
              <w:spacing w:after="15" w:line="243" w:lineRule="auto"/>
              <w:ind w:hanging="360"/>
            </w:pPr>
            <w:r>
              <w:t xml:space="preserve">Encryption mechanisms </w:t>
            </w:r>
          </w:p>
          <w:p w14:paraId="2224F3E3" w14:textId="77777777" w:rsidR="00937435" w:rsidRDefault="00573E54">
            <w:pPr>
              <w:numPr>
                <w:ilvl w:val="0"/>
                <w:numId w:val="229"/>
              </w:numPr>
              <w:spacing w:after="0" w:line="259" w:lineRule="auto"/>
              <w:ind w:hanging="360"/>
            </w:pPr>
            <w:r>
              <w:t xml:space="preserve">Private key storage </w:t>
            </w:r>
          </w:p>
        </w:tc>
        <w:tc>
          <w:tcPr>
            <w:tcW w:w="2126" w:type="dxa"/>
            <w:tcBorders>
              <w:top w:val="single" w:sz="4" w:space="0" w:color="000000"/>
              <w:left w:val="single" w:sz="4" w:space="0" w:color="000000"/>
              <w:bottom w:val="single" w:sz="4" w:space="0" w:color="000000"/>
              <w:right w:val="single" w:sz="4" w:space="0" w:color="000000"/>
            </w:tcBorders>
          </w:tcPr>
          <w:p w14:paraId="7EAD083A" w14:textId="77777777" w:rsidR="00937435" w:rsidRDefault="00157CE0">
            <w:pPr>
              <w:spacing w:after="0" w:line="259" w:lineRule="auto"/>
              <w:ind w:left="1" w:firstLine="0"/>
            </w:pPr>
            <w:hyperlink r:id="rId71">
              <w:r w:rsidR="00573E54">
                <w:rPr>
                  <w:color w:val="0562C1"/>
                  <w:u w:val="single" w:color="0562C1"/>
                </w:rPr>
                <w:t>SC</w:t>
              </w:r>
            </w:hyperlink>
            <w:hyperlink r:id="rId72">
              <w:r w:rsidR="00573E54">
                <w:rPr>
                  <w:color w:val="0562C1"/>
                  <w:u w:val="single" w:color="0562C1"/>
                </w:rPr>
                <w:t>-</w:t>
              </w:r>
            </w:hyperlink>
            <w:hyperlink r:id="rId73">
              <w:r w:rsidR="00573E54">
                <w:rPr>
                  <w:color w:val="0562C1"/>
                  <w:u w:val="single" w:color="0562C1"/>
                </w:rPr>
                <w:t>8</w:t>
              </w:r>
            </w:hyperlink>
            <w:hyperlink r:id="rId74">
              <w:r w:rsidR="00573E54">
                <w:t>:</w:t>
              </w:r>
            </w:hyperlink>
            <w:r w:rsidR="00573E54">
              <w:t xml:space="preserve"> </w:t>
            </w:r>
          </w:p>
          <w:p w14:paraId="4F21A530" w14:textId="77777777" w:rsidR="00937435" w:rsidRDefault="00573E54">
            <w:pPr>
              <w:spacing w:after="0" w:line="259" w:lineRule="auto"/>
              <w:ind w:left="1" w:firstLine="0"/>
            </w:pPr>
            <w:r>
              <w:t xml:space="preserve">Transmission </w:t>
            </w:r>
          </w:p>
          <w:p w14:paraId="58CAEF8A" w14:textId="77777777" w:rsidR="00937435" w:rsidRDefault="00573E54">
            <w:pPr>
              <w:spacing w:after="120" w:line="238" w:lineRule="auto"/>
              <w:ind w:left="1" w:firstLine="0"/>
            </w:pPr>
            <w:r>
              <w:t xml:space="preserve">Integrity and Confidentiality </w:t>
            </w:r>
          </w:p>
          <w:p w14:paraId="7C545772" w14:textId="77777777" w:rsidR="00937435" w:rsidRDefault="00157CE0">
            <w:pPr>
              <w:spacing w:after="0" w:line="259" w:lineRule="auto"/>
              <w:ind w:left="1" w:firstLine="0"/>
            </w:pPr>
            <w:hyperlink r:id="rId75">
              <w:r w:rsidR="00573E54">
                <w:rPr>
                  <w:color w:val="0562C1"/>
                  <w:u w:val="single" w:color="0562C1"/>
                </w:rPr>
                <w:t>SC-13</w:t>
              </w:r>
            </w:hyperlink>
            <w:hyperlink r:id="rId76">
              <w:r w:rsidR="00573E54">
                <w:t>:</w:t>
              </w:r>
            </w:hyperlink>
            <w:r w:rsidR="00573E54">
              <w:t xml:space="preserve"> </w:t>
            </w:r>
          </w:p>
          <w:p w14:paraId="4AABBA35" w14:textId="77777777" w:rsidR="00937435" w:rsidRDefault="00573E54">
            <w:pPr>
              <w:spacing w:after="60" w:line="290" w:lineRule="auto"/>
              <w:ind w:left="1" w:right="205" w:firstLine="0"/>
            </w:pPr>
            <w:r>
              <w:t xml:space="preserve">Cryptographic Protection </w:t>
            </w:r>
            <w:hyperlink r:id="rId77">
              <w:r>
                <w:rPr>
                  <w:color w:val="0562C1"/>
                  <w:u w:val="single" w:color="0562C1"/>
                </w:rPr>
                <w:t>SC-16:</w:t>
              </w:r>
            </w:hyperlink>
            <w:hyperlink r:id="rId78">
              <w:r>
                <w:t xml:space="preserve"> </w:t>
              </w:r>
            </w:hyperlink>
          </w:p>
          <w:p w14:paraId="39135E98" w14:textId="77777777" w:rsidR="00937435" w:rsidRDefault="00573E54">
            <w:pPr>
              <w:spacing w:after="0" w:line="259" w:lineRule="auto"/>
              <w:ind w:left="1" w:firstLine="0"/>
            </w:pPr>
            <w:r>
              <w:t xml:space="preserve">Memory Protection </w:t>
            </w:r>
          </w:p>
        </w:tc>
        <w:tc>
          <w:tcPr>
            <w:tcW w:w="3259" w:type="dxa"/>
            <w:tcBorders>
              <w:top w:val="single" w:sz="4" w:space="0" w:color="000000"/>
              <w:left w:val="single" w:sz="4" w:space="0" w:color="000000"/>
              <w:bottom w:val="single" w:sz="4" w:space="0" w:color="000000"/>
              <w:right w:val="single" w:sz="4" w:space="0" w:color="000000"/>
            </w:tcBorders>
          </w:tcPr>
          <w:p w14:paraId="3720B0CE" w14:textId="77777777" w:rsidR="00937435" w:rsidRDefault="00573E54">
            <w:pPr>
              <w:spacing w:after="116" w:line="259" w:lineRule="auto"/>
              <w:ind w:left="1" w:firstLine="0"/>
            </w:pPr>
            <w:r>
              <w:rPr>
                <w:b/>
              </w:rPr>
              <w:t xml:space="preserve">Evaluators will look for: </w:t>
            </w:r>
          </w:p>
          <w:p w14:paraId="7C2BA287"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Detailed description of how the SAAS will utilize cryptographic mechanisms to protect the confidentiality and integrity of sensitive data during storage and transmission. </w:t>
            </w:r>
          </w:p>
        </w:tc>
        <w:tc>
          <w:tcPr>
            <w:tcW w:w="2550" w:type="dxa"/>
            <w:tcBorders>
              <w:top w:val="single" w:sz="4" w:space="0" w:color="000000"/>
              <w:left w:val="single" w:sz="4" w:space="0" w:color="000000"/>
              <w:bottom w:val="single" w:sz="4" w:space="0" w:color="000000"/>
              <w:right w:val="single" w:sz="4" w:space="0" w:color="000000"/>
            </w:tcBorders>
          </w:tcPr>
          <w:p w14:paraId="31071120" w14:textId="77777777" w:rsidR="00937435" w:rsidRDefault="00573E54">
            <w:pPr>
              <w:spacing w:after="0" w:line="259" w:lineRule="auto"/>
              <w:ind w:left="1" w:firstLine="0"/>
            </w:pPr>
            <w:r>
              <w:rPr>
                <w:b/>
                <w:color w:val="FF0000"/>
              </w:rPr>
              <w:t>Mandatory</w:t>
            </w:r>
            <w:r>
              <w:t xml:space="preserve"> </w:t>
            </w:r>
          </w:p>
        </w:tc>
      </w:tr>
      <w:tr w:rsidR="00937435" w14:paraId="4129F32D" w14:textId="77777777">
        <w:trPr>
          <w:trHeight w:val="4288"/>
        </w:trPr>
        <w:tc>
          <w:tcPr>
            <w:tcW w:w="846" w:type="dxa"/>
            <w:tcBorders>
              <w:top w:val="single" w:sz="4" w:space="0" w:color="000000"/>
              <w:left w:val="single" w:sz="4" w:space="0" w:color="000000"/>
              <w:bottom w:val="single" w:sz="4" w:space="0" w:color="000000"/>
              <w:right w:val="single" w:sz="4" w:space="0" w:color="000000"/>
            </w:tcBorders>
          </w:tcPr>
          <w:p w14:paraId="72F3FE59" w14:textId="77777777" w:rsidR="00937435" w:rsidRDefault="00573E54">
            <w:pPr>
              <w:spacing w:after="0" w:line="259" w:lineRule="auto"/>
              <w:ind w:left="0" w:firstLine="0"/>
            </w:pPr>
            <w:r>
              <w:t xml:space="preserve">PS12 </w:t>
            </w:r>
          </w:p>
        </w:tc>
        <w:tc>
          <w:tcPr>
            <w:tcW w:w="1699" w:type="dxa"/>
            <w:tcBorders>
              <w:top w:val="single" w:sz="4" w:space="0" w:color="000000"/>
              <w:left w:val="single" w:sz="4" w:space="0" w:color="000000"/>
              <w:bottom w:val="single" w:sz="4" w:space="0" w:color="000000"/>
              <w:right w:val="single" w:sz="4" w:space="0" w:color="000000"/>
            </w:tcBorders>
          </w:tcPr>
          <w:p w14:paraId="1571A2AE" w14:textId="77777777" w:rsidR="00937435" w:rsidRDefault="00573E54">
            <w:pPr>
              <w:spacing w:after="0" w:line="259" w:lineRule="auto"/>
              <w:ind w:left="1" w:firstLine="0"/>
            </w:pPr>
            <w:r>
              <w:t xml:space="preserve">Encryption of sensitive data at rest, in use, and in transit Network and protocol security  </w:t>
            </w:r>
          </w:p>
        </w:tc>
        <w:tc>
          <w:tcPr>
            <w:tcW w:w="2978" w:type="dxa"/>
            <w:tcBorders>
              <w:top w:val="single" w:sz="4" w:space="0" w:color="000000"/>
              <w:left w:val="single" w:sz="4" w:space="0" w:color="000000"/>
              <w:bottom w:val="single" w:sz="4" w:space="0" w:color="000000"/>
              <w:right w:val="single" w:sz="4" w:space="0" w:color="000000"/>
            </w:tcBorders>
          </w:tcPr>
          <w:p w14:paraId="437ABAE9" w14:textId="77777777" w:rsidR="00937435" w:rsidRDefault="00573E54">
            <w:pPr>
              <w:spacing w:after="144" w:line="238" w:lineRule="auto"/>
              <w:ind w:left="1" w:firstLine="0"/>
            </w:pPr>
            <w:r>
              <w:rPr>
                <w:b/>
              </w:rPr>
              <w:t xml:space="preserve">Proponent to describe/provide the following: </w:t>
            </w:r>
          </w:p>
          <w:p w14:paraId="56616458" w14:textId="77777777" w:rsidR="00937435" w:rsidRDefault="00573E54">
            <w:pPr>
              <w:spacing w:after="0" w:line="259" w:lineRule="auto"/>
              <w:ind w:left="721" w:right="345" w:hanging="360"/>
              <w:jc w:val="both"/>
            </w:pPr>
            <w:r>
              <w:rPr>
                <w:rFonts w:ascii="Segoe UI Symbol" w:eastAsia="Segoe UI Symbol" w:hAnsi="Segoe UI Symbol" w:cs="Segoe UI Symbol"/>
              </w:rPr>
              <w:t>•</w:t>
            </w:r>
            <w:r>
              <w:rPr>
                <w:rFonts w:ascii="Arial" w:eastAsia="Arial" w:hAnsi="Arial" w:cs="Arial"/>
              </w:rPr>
              <w:t xml:space="preserve"> </w:t>
            </w:r>
            <w:r>
              <w:t xml:space="preserve">Protecting information at the transport layer </w:t>
            </w:r>
          </w:p>
        </w:tc>
        <w:tc>
          <w:tcPr>
            <w:tcW w:w="2126" w:type="dxa"/>
            <w:tcBorders>
              <w:top w:val="single" w:sz="4" w:space="0" w:color="000000"/>
              <w:left w:val="single" w:sz="4" w:space="0" w:color="000000"/>
              <w:bottom w:val="single" w:sz="4" w:space="0" w:color="000000"/>
              <w:right w:val="single" w:sz="4" w:space="0" w:color="000000"/>
            </w:tcBorders>
          </w:tcPr>
          <w:p w14:paraId="71536CCA" w14:textId="77777777" w:rsidR="00937435" w:rsidRDefault="00157CE0">
            <w:pPr>
              <w:spacing w:after="0" w:line="259" w:lineRule="auto"/>
              <w:ind w:left="1" w:firstLine="0"/>
            </w:pPr>
            <w:hyperlink r:id="rId79">
              <w:r w:rsidR="00573E54">
                <w:rPr>
                  <w:color w:val="0562C1"/>
                  <w:u w:val="single" w:color="0562C1"/>
                </w:rPr>
                <w:t>SC</w:t>
              </w:r>
            </w:hyperlink>
            <w:hyperlink r:id="rId80">
              <w:r w:rsidR="00573E54">
                <w:rPr>
                  <w:color w:val="0562C1"/>
                  <w:u w:val="single" w:color="0562C1"/>
                </w:rPr>
                <w:t>-</w:t>
              </w:r>
            </w:hyperlink>
            <w:hyperlink r:id="rId81">
              <w:r w:rsidR="00573E54">
                <w:rPr>
                  <w:color w:val="0562C1"/>
                  <w:u w:val="single" w:color="0562C1"/>
                </w:rPr>
                <w:t>8</w:t>
              </w:r>
            </w:hyperlink>
            <w:hyperlink r:id="rId82">
              <w:r w:rsidR="00573E54">
                <w:t>:</w:t>
              </w:r>
            </w:hyperlink>
            <w:r w:rsidR="00573E54">
              <w:t xml:space="preserve"> </w:t>
            </w:r>
          </w:p>
          <w:p w14:paraId="28818602" w14:textId="77777777" w:rsidR="00937435" w:rsidRDefault="00573E54">
            <w:pPr>
              <w:spacing w:after="0" w:line="259" w:lineRule="auto"/>
              <w:ind w:left="1" w:firstLine="0"/>
            </w:pPr>
            <w:r>
              <w:t xml:space="preserve">Transmission </w:t>
            </w:r>
          </w:p>
          <w:p w14:paraId="0BFEC18A" w14:textId="77777777" w:rsidR="00937435" w:rsidRDefault="00573E54">
            <w:pPr>
              <w:spacing w:after="0" w:line="259" w:lineRule="auto"/>
              <w:ind w:left="1" w:firstLine="0"/>
            </w:pPr>
            <w:r>
              <w:t xml:space="preserve">Integrity and </w:t>
            </w:r>
          </w:p>
          <w:p w14:paraId="47537132" w14:textId="77777777" w:rsidR="00937435" w:rsidRDefault="00573E54">
            <w:pPr>
              <w:spacing w:after="0" w:line="259" w:lineRule="auto"/>
              <w:ind w:left="1" w:firstLine="0"/>
            </w:pPr>
            <w:r>
              <w:t xml:space="preserve">Confidentiality </w:t>
            </w:r>
          </w:p>
        </w:tc>
        <w:tc>
          <w:tcPr>
            <w:tcW w:w="3259" w:type="dxa"/>
            <w:tcBorders>
              <w:top w:val="single" w:sz="4" w:space="0" w:color="000000"/>
              <w:left w:val="single" w:sz="4" w:space="0" w:color="000000"/>
              <w:bottom w:val="single" w:sz="4" w:space="0" w:color="000000"/>
              <w:right w:val="single" w:sz="4" w:space="0" w:color="000000"/>
            </w:tcBorders>
          </w:tcPr>
          <w:p w14:paraId="672A6F7E" w14:textId="77777777" w:rsidR="00937435" w:rsidRDefault="00573E54">
            <w:pPr>
              <w:spacing w:after="117" w:line="259" w:lineRule="auto"/>
              <w:ind w:left="1" w:firstLine="0"/>
            </w:pPr>
            <w:r>
              <w:rPr>
                <w:b/>
              </w:rPr>
              <w:t xml:space="preserve">Evaluators will look for: </w:t>
            </w:r>
          </w:p>
          <w:p w14:paraId="620416EE" w14:textId="77777777" w:rsidR="00937435" w:rsidRDefault="00573E54">
            <w:pPr>
              <w:spacing w:after="0" w:line="23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Details on how the SAAS will enable secure network connections and communication protocols such as Transport Layer </w:t>
            </w:r>
          </w:p>
          <w:p w14:paraId="51F0805A" w14:textId="77777777" w:rsidR="00937435" w:rsidRDefault="00573E54">
            <w:pPr>
              <w:spacing w:after="0" w:line="259" w:lineRule="auto"/>
              <w:ind w:left="721" w:firstLine="0"/>
            </w:pPr>
            <w:r>
              <w:t xml:space="preserve">Security (TLS) or Secure Shell (SSH), to protect data transmitted across networks and maintain their confidentiality and integrity. </w:t>
            </w:r>
          </w:p>
        </w:tc>
        <w:tc>
          <w:tcPr>
            <w:tcW w:w="2550" w:type="dxa"/>
            <w:tcBorders>
              <w:top w:val="single" w:sz="4" w:space="0" w:color="000000"/>
              <w:left w:val="single" w:sz="4" w:space="0" w:color="000000"/>
              <w:bottom w:val="single" w:sz="4" w:space="0" w:color="000000"/>
              <w:right w:val="single" w:sz="4" w:space="0" w:color="000000"/>
            </w:tcBorders>
          </w:tcPr>
          <w:p w14:paraId="1278D903" w14:textId="77777777" w:rsidR="00937435" w:rsidRDefault="00573E54">
            <w:pPr>
              <w:spacing w:after="0" w:line="259" w:lineRule="auto"/>
              <w:ind w:left="1" w:firstLine="0"/>
            </w:pPr>
            <w:r>
              <w:rPr>
                <w:b/>
                <w:color w:val="FF0000"/>
              </w:rPr>
              <w:t>Mandatory</w:t>
            </w:r>
            <w:r>
              <w:t xml:space="preserve"> </w:t>
            </w:r>
          </w:p>
        </w:tc>
      </w:tr>
      <w:tr w:rsidR="00937435" w14:paraId="46EEA9C9" w14:textId="77777777">
        <w:trPr>
          <w:trHeight w:val="1628"/>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0162C9D6" w14:textId="77777777" w:rsidR="00937435" w:rsidRDefault="00573E54">
            <w:pPr>
              <w:spacing w:after="0" w:line="259" w:lineRule="auto"/>
              <w:ind w:left="0" w:firstLine="0"/>
            </w:pPr>
            <w:r>
              <w:rPr>
                <w:b/>
              </w:rPr>
              <w:lastRenderedPageBreak/>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45E5CAF8" w14:textId="77777777" w:rsidR="00937435" w:rsidRDefault="00573E54">
            <w:pPr>
              <w:spacing w:after="0" w:line="259" w:lineRule="auto"/>
              <w:ind w:left="1" w:right="14" w:firstLine="0"/>
            </w:pPr>
            <w:r>
              <w:rPr>
                <w:b/>
              </w:rPr>
              <w:t xml:space="preserve">Audit Logging and Monitoring: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1BA856BA"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2413D937" w14:textId="77777777" w:rsidR="00937435" w:rsidRDefault="00573E54">
            <w:pPr>
              <w:spacing w:after="96" w:line="259" w:lineRule="auto"/>
              <w:ind w:left="1" w:firstLine="0"/>
            </w:pPr>
            <w:r>
              <w:t xml:space="preserve">PLAS </w:t>
            </w:r>
          </w:p>
          <w:p w14:paraId="2880DCF0" w14:textId="77777777" w:rsidR="00937435" w:rsidRDefault="00573E54">
            <w:pPr>
              <w:spacing w:after="0" w:line="259" w:lineRule="auto"/>
              <w:ind w:left="1" w:firstLine="0"/>
            </w:pPr>
            <w:r>
              <w:t xml:space="preserve">NIST SP 800-53 – </w:t>
            </w:r>
          </w:p>
          <w:p w14:paraId="72A8A160" w14:textId="77777777" w:rsidR="00937435" w:rsidRDefault="00573E54">
            <w:pPr>
              <w:spacing w:after="0" w:line="259" w:lineRule="auto"/>
              <w:ind w:left="1" w:firstLine="0"/>
            </w:pPr>
            <w:r>
              <w:t xml:space="preserve">Audit &amp; Accountability (AU):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4A43D6F0"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279980CB" w14:textId="77777777" w:rsidR="00937435" w:rsidRDefault="00573E54">
            <w:pPr>
              <w:spacing w:after="0" w:line="259" w:lineRule="auto"/>
              <w:ind w:left="1" w:firstLine="0"/>
            </w:pPr>
            <w:r>
              <w:t xml:space="preserve"> </w:t>
            </w:r>
          </w:p>
        </w:tc>
      </w:tr>
    </w:tbl>
    <w:p w14:paraId="4CF46D25" w14:textId="77777777" w:rsidR="00937435" w:rsidRDefault="00937435">
      <w:pPr>
        <w:spacing w:after="0" w:line="259" w:lineRule="auto"/>
        <w:ind w:left="-1440" w:right="14104" w:firstLine="0"/>
      </w:pPr>
    </w:p>
    <w:tbl>
      <w:tblPr>
        <w:tblStyle w:val="TableGrid"/>
        <w:tblW w:w="13462" w:type="dxa"/>
        <w:tblInd w:w="5" w:type="dxa"/>
        <w:tblCellMar>
          <w:left w:w="108" w:type="dxa"/>
          <w:right w:w="65" w:type="dxa"/>
        </w:tblCellMar>
        <w:tblLook w:val="04A0" w:firstRow="1" w:lastRow="0" w:firstColumn="1" w:lastColumn="0" w:noHBand="0" w:noVBand="1"/>
      </w:tblPr>
      <w:tblGrid>
        <w:gridCol w:w="848"/>
        <w:gridCol w:w="1700"/>
        <w:gridCol w:w="2978"/>
        <w:gridCol w:w="2126"/>
        <w:gridCol w:w="3259"/>
        <w:gridCol w:w="2551"/>
      </w:tblGrid>
      <w:tr w:rsidR="00937435" w14:paraId="4A45304C" w14:textId="77777777">
        <w:trPr>
          <w:trHeight w:val="2906"/>
        </w:trPr>
        <w:tc>
          <w:tcPr>
            <w:tcW w:w="847" w:type="dxa"/>
            <w:tcBorders>
              <w:top w:val="single" w:sz="4" w:space="0" w:color="000000"/>
              <w:left w:val="single" w:sz="4" w:space="0" w:color="000000"/>
              <w:bottom w:val="single" w:sz="4" w:space="0" w:color="000000"/>
              <w:right w:val="single" w:sz="4" w:space="0" w:color="000000"/>
            </w:tcBorders>
          </w:tcPr>
          <w:p w14:paraId="580BF836" w14:textId="77777777" w:rsidR="00937435" w:rsidRDefault="00573E54">
            <w:pPr>
              <w:spacing w:after="0" w:line="259" w:lineRule="auto"/>
              <w:ind w:left="0" w:firstLine="0"/>
            </w:pPr>
            <w:r>
              <w:t xml:space="preserve">PS13 </w:t>
            </w:r>
          </w:p>
        </w:tc>
        <w:tc>
          <w:tcPr>
            <w:tcW w:w="1699" w:type="dxa"/>
            <w:tcBorders>
              <w:top w:val="single" w:sz="4" w:space="0" w:color="000000"/>
              <w:left w:val="single" w:sz="4" w:space="0" w:color="000000"/>
              <w:bottom w:val="single" w:sz="4" w:space="0" w:color="000000"/>
              <w:right w:val="single" w:sz="4" w:space="0" w:color="000000"/>
            </w:tcBorders>
          </w:tcPr>
          <w:p w14:paraId="5E3E0C4D" w14:textId="77777777" w:rsidR="00937435" w:rsidRDefault="00573E54">
            <w:pPr>
              <w:spacing w:after="0" w:line="238" w:lineRule="auto"/>
              <w:ind w:left="0" w:firstLine="0"/>
            </w:pPr>
            <w:r>
              <w:t xml:space="preserve">Audit Logging and </w:t>
            </w:r>
          </w:p>
          <w:p w14:paraId="0D6ADA44" w14:textId="77777777" w:rsidR="00937435" w:rsidRDefault="00573E54">
            <w:pPr>
              <w:spacing w:after="0" w:line="259" w:lineRule="auto"/>
              <w:ind w:left="0" w:firstLine="0"/>
            </w:pPr>
            <w:r>
              <w:t xml:space="preserve">Monitoring - Audit logging of security events </w:t>
            </w:r>
          </w:p>
        </w:tc>
        <w:tc>
          <w:tcPr>
            <w:tcW w:w="2978" w:type="dxa"/>
            <w:tcBorders>
              <w:top w:val="single" w:sz="4" w:space="0" w:color="000000"/>
              <w:left w:val="single" w:sz="4" w:space="0" w:color="000000"/>
              <w:bottom w:val="single" w:sz="4" w:space="0" w:color="000000"/>
              <w:right w:val="single" w:sz="4" w:space="0" w:color="000000"/>
            </w:tcBorders>
          </w:tcPr>
          <w:p w14:paraId="57441295" w14:textId="77777777" w:rsidR="00937435" w:rsidRDefault="00573E54">
            <w:pPr>
              <w:spacing w:after="143" w:line="238" w:lineRule="auto"/>
              <w:ind w:left="0" w:firstLine="0"/>
            </w:pPr>
            <w:r>
              <w:rPr>
                <w:b/>
              </w:rPr>
              <w:t xml:space="preserve">Proponent to describe/provide the following: </w:t>
            </w:r>
          </w:p>
          <w:p w14:paraId="6989BA97" w14:textId="77777777" w:rsidR="00937435" w:rsidRDefault="00573E54">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r>
              <w:t xml:space="preserve">Creation and </w:t>
            </w:r>
          </w:p>
          <w:p w14:paraId="63C8123D" w14:textId="77777777" w:rsidR="00937435" w:rsidRDefault="00573E54">
            <w:pPr>
              <w:spacing w:after="0" w:line="238" w:lineRule="auto"/>
              <w:ind w:left="720" w:firstLine="0"/>
            </w:pPr>
            <w:r>
              <w:t xml:space="preserve">retention of audit logs that capture </w:t>
            </w:r>
          </w:p>
          <w:p w14:paraId="0D7090C5" w14:textId="77777777" w:rsidR="00937435" w:rsidRDefault="00573E54">
            <w:pPr>
              <w:spacing w:after="0" w:line="259" w:lineRule="auto"/>
              <w:ind w:left="65" w:firstLine="0"/>
              <w:jc w:val="center"/>
            </w:pPr>
            <w:r>
              <w:t xml:space="preserve">security events </w:t>
            </w:r>
          </w:p>
          <w:p w14:paraId="326E8A8B" w14:textId="77777777" w:rsidR="00937435" w:rsidRDefault="00573E54">
            <w:pPr>
              <w:spacing w:after="0" w:line="259" w:lineRule="auto"/>
              <w:ind w:left="0"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5C5BA15" w14:textId="77777777" w:rsidR="00937435" w:rsidRDefault="00157CE0">
            <w:pPr>
              <w:spacing w:after="0" w:line="259" w:lineRule="auto"/>
              <w:ind w:left="0" w:firstLine="0"/>
            </w:pPr>
            <w:hyperlink r:id="rId83">
              <w:r w:rsidR="00573E54">
                <w:rPr>
                  <w:color w:val="0562C1"/>
                  <w:u w:val="single" w:color="0562C1"/>
                </w:rPr>
                <w:t>AU</w:t>
              </w:r>
            </w:hyperlink>
            <w:hyperlink r:id="rId84">
              <w:r w:rsidR="00573E54">
                <w:rPr>
                  <w:color w:val="0562C1"/>
                  <w:u w:val="single" w:color="0562C1"/>
                </w:rPr>
                <w:t>-</w:t>
              </w:r>
            </w:hyperlink>
            <w:hyperlink r:id="rId85">
              <w:r w:rsidR="00573E54">
                <w:rPr>
                  <w:color w:val="0562C1"/>
                  <w:u w:val="single" w:color="0562C1"/>
                </w:rPr>
                <w:t>2</w:t>
              </w:r>
            </w:hyperlink>
            <w:hyperlink r:id="rId86">
              <w:r w:rsidR="00573E54">
                <w:t>:</w:t>
              </w:r>
            </w:hyperlink>
            <w:r w:rsidR="00573E54">
              <w:t xml:space="preserve"> Event </w:t>
            </w:r>
          </w:p>
          <w:p w14:paraId="1D808B54" w14:textId="77777777" w:rsidR="00937435" w:rsidRDefault="00573E54">
            <w:pPr>
              <w:spacing w:after="96" w:line="259" w:lineRule="auto"/>
              <w:ind w:left="0" w:firstLine="0"/>
            </w:pPr>
            <w:r>
              <w:t xml:space="preserve">Logging </w:t>
            </w:r>
          </w:p>
          <w:p w14:paraId="676DC4DE"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7926710E" w14:textId="77777777" w:rsidR="00937435" w:rsidRDefault="00573E54">
            <w:pPr>
              <w:spacing w:after="116" w:line="259" w:lineRule="auto"/>
              <w:ind w:left="0" w:firstLine="0"/>
            </w:pPr>
            <w:r>
              <w:rPr>
                <w:b/>
              </w:rPr>
              <w:t xml:space="preserve">Evaluators will look for: </w:t>
            </w:r>
          </w:p>
          <w:p w14:paraId="52CC2251" w14:textId="77777777" w:rsidR="00937435" w:rsidRDefault="00573E54">
            <w:pPr>
              <w:spacing w:after="0" w:line="23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 detailed description of the way that the SAAS will create and retain audit logs that capture security events, </w:t>
            </w:r>
          </w:p>
          <w:p w14:paraId="7C4D5D68" w14:textId="77777777" w:rsidR="00937435" w:rsidRDefault="00573E54">
            <w:pPr>
              <w:spacing w:after="0" w:line="259" w:lineRule="auto"/>
              <w:ind w:left="720" w:firstLine="0"/>
            </w:pPr>
            <w:r>
              <w:t xml:space="preserve">such as system activities, User actions and changes to configuration settings </w:t>
            </w:r>
          </w:p>
        </w:tc>
        <w:tc>
          <w:tcPr>
            <w:tcW w:w="2551" w:type="dxa"/>
            <w:tcBorders>
              <w:top w:val="single" w:sz="4" w:space="0" w:color="000000"/>
              <w:left w:val="single" w:sz="4" w:space="0" w:color="000000"/>
              <w:bottom w:val="single" w:sz="4" w:space="0" w:color="000000"/>
              <w:right w:val="single" w:sz="4" w:space="0" w:color="000000"/>
            </w:tcBorders>
          </w:tcPr>
          <w:p w14:paraId="3F0552C5" w14:textId="77777777" w:rsidR="00937435" w:rsidRDefault="00573E54">
            <w:pPr>
              <w:spacing w:after="0" w:line="259" w:lineRule="auto"/>
              <w:ind w:left="0" w:firstLine="0"/>
            </w:pPr>
            <w:r>
              <w:rPr>
                <w:b/>
              </w:rPr>
              <w:t>Desirable</w:t>
            </w:r>
            <w:r>
              <w:t xml:space="preserve"> </w:t>
            </w:r>
          </w:p>
        </w:tc>
      </w:tr>
      <w:tr w:rsidR="00937435" w14:paraId="7EDF0B0A" w14:textId="77777777">
        <w:trPr>
          <w:trHeight w:val="3166"/>
        </w:trPr>
        <w:tc>
          <w:tcPr>
            <w:tcW w:w="847" w:type="dxa"/>
            <w:tcBorders>
              <w:top w:val="single" w:sz="4" w:space="0" w:color="000000"/>
              <w:left w:val="single" w:sz="4" w:space="0" w:color="000000"/>
              <w:bottom w:val="single" w:sz="4" w:space="0" w:color="000000"/>
              <w:right w:val="single" w:sz="4" w:space="0" w:color="000000"/>
            </w:tcBorders>
          </w:tcPr>
          <w:p w14:paraId="5B5AC08E" w14:textId="77777777" w:rsidR="00937435" w:rsidRDefault="00573E54">
            <w:pPr>
              <w:spacing w:after="0" w:line="259" w:lineRule="auto"/>
              <w:ind w:left="0" w:firstLine="0"/>
            </w:pPr>
            <w:r>
              <w:t xml:space="preserve">PS14 </w:t>
            </w:r>
          </w:p>
        </w:tc>
        <w:tc>
          <w:tcPr>
            <w:tcW w:w="1699" w:type="dxa"/>
            <w:tcBorders>
              <w:top w:val="single" w:sz="4" w:space="0" w:color="000000"/>
              <w:left w:val="single" w:sz="4" w:space="0" w:color="000000"/>
              <w:bottom w:val="single" w:sz="4" w:space="0" w:color="000000"/>
              <w:right w:val="single" w:sz="4" w:space="0" w:color="000000"/>
            </w:tcBorders>
          </w:tcPr>
          <w:p w14:paraId="4399E579" w14:textId="77777777" w:rsidR="00937435" w:rsidRDefault="00573E54">
            <w:pPr>
              <w:spacing w:after="0" w:line="238" w:lineRule="auto"/>
              <w:ind w:left="0" w:firstLine="0"/>
            </w:pPr>
            <w:r>
              <w:t xml:space="preserve">Audit Logging and </w:t>
            </w:r>
          </w:p>
          <w:p w14:paraId="02051D4A" w14:textId="77777777" w:rsidR="00937435" w:rsidRDefault="00573E54">
            <w:pPr>
              <w:spacing w:after="0" w:line="259" w:lineRule="auto"/>
              <w:ind w:left="0" w:firstLine="0"/>
            </w:pPr>
            <w:r>
              <w:t xml:space="preserve">Monitoring - Audit log protection </w:t>
            </w:r>
          </w:p>
        </w:tc>
        <w:tc>
          <w:tcPr>
            <w:tcW w:w="2978" w:type="dxa"/>
            <w:tcBorders>
              <w:top w:val="single" w:sz="4" w:space="0" w:color="000000"/>
              <w:left w:val="single" w:sz="4" w:space="0" w:color="000000"/>
              <w:bottom w:val="single" w:sz="4" w:space="0" w:color="000000"/>
              <w:right w:val="single" w:sz="4" w:space="0" w:color="000000"/>
            </w:tcBorders>
          </w:tcPr>
          <w:p w14:paraId="19415A8E" w14:textId="77777777" w:rsidR="00937435" w:rsidRDefault="00573E54">
            <w:pPr>
              <w:spacing w:after="141" w:line="238" w:lineRule="auto"/>
              <w:ind w:left="0" w:firstLine="0"/>
            </w:pPr>
            <w:r>
              <w:rPr>
                <w:b/>
              </w:rPr>
              <w:t xml:space="preserve">Proponent to describe/provide the following: </w:t>
            </w:r>
          </w:p>
          <w:p w14:paraId="7B3BB5AD" w14:textId="77777777" w:rsidR="00937435" w:rsidRDefault="00573E54">
            <w:pPr>
              <w:numPr>
                <w:ilvl w:val="0"/>
                <w:numId w:val="230"/>
              </w:numPr>
              <w:spacing w:after="13" w:line="245" w:lineRule="auto"/>
              <w:ind w:right="30" w:hanging="360"/>
            </w:pPr>
            <w:r>
              <w:t xml:space="preserve">Maintain integrity of audit logs </w:t>
            </w:r>
          </w:p>
          <w:p w14:paraId="3CB5B89E" w14:textId="77777777" w:rsidR="00937435" w:rsidRDefault="00573E54">
            <w:pPr>
              <w:numPr>
                <w:ilvl w:val="0"/>
                <w:numId w:val="230"/>
              </w:numPr>
              <w:spacing w:after="0" w:line="240" w:lineRule="auto"/>
              <w:ind w:right="30" w:hanging="360"/>
            </w:pPr>
            <w:r>
              <w:t xml:space="preserve">Detect unauthorized modification of audit logs </w:t>
            </w:r>
          </w:p>
          <w:p w14:paraId="22784829" w14:textId="77777777" w:rsidR="00937435" w:rsidRDefault="00573E54">
            <w:pPr>
              <w:spacing w:after="96" w:line="259" w:lineRule="auto"/>
              <w:ind w:left="0" w:firstLine="0"/>
            </w:pPr>
            <w:r>
              <w:t xml:space="preserve"> </w:t>
            </w:r>
          </w:p>
          <w:p w14:paraId="7B7520A9" w14:textId="77777777" w:rsidR="00937435" w:rsidRDefault="00573E54">
            <w:pPr>
              <w:spacing w:after="0" w:line="259" w:lineRule="auto"/>
              <w:ind w:left="0"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772F671" w14:textId="77777777" w:rsidR="00937435" w:rsidRPr="00676B7B" w:rsidRDefault="00157CE0">
            <w:pPr>
              <w:spacing w:after="120" w:line="238" w:lineRule="auto"/>
              <w:ind w:left="0" w:firstLine="0"/>
              <w:rPr>
                <w:lang w:val="fr-FR"/>
              </w:rPr>
            </w:pPr>
            <w:hyperlink r:id="rId87">
              <w:r w:rsidR="00573E54" w:rsidRPr="00676B7B">
                <w:rPr>
                  <w:color w:val="0562C1"/>
                  <w:u w:val="single" w:color="0562C1"/>
                  <w:lang w:val="fr-FR"/>
                </w:rPr>
                <w:t>AU</w:t>
              </w:r>
            </w:hyperlink>
            <w:hyperlink r:id="rId88">
              <w:r w:rsidR="00573E54" w:rsidRPr="00676B7B">
                <w:rPr>
                  <w:color w:val="0562C1"/>
                  <w:u w:val="single" w:color="0562C1"/>
                  <w:lang w:val="fr-FR"/>
                </w:rPr>
                <w:t>-</w:t>
              </w:r>
            </w:hyperlink>
            <w:hyperlink r:id="rId89">
              <w:r w:rsidR="00573E54" w:rsidRPr="00676B7B">
                <w:rPr>
                  <w:color w:val="0562C1"/>
                  <w:u w:val="single" w:color="0562C1"/>
                  <w:lang w:val="fr-FR"/>
                </w:rPr>
                <w:t>3</w:t>
              </w:r>
            </w:hyperlink>
            <w:hyperlink r:id="rId90">
              <w:r w:rsidR="00573E54" w:rsidRPr="00676B7B">
                <w:rPr>
                  <w:lang w:val="fr-FR"/>
                </w:rPr>
                <w:t>:</w:t>
              </w:r>
            </w:hyperlink>
            <w:r w:rsidR="00573E54" w:rsidRPr="00676B7B">
              <w:rPr>
                <w:lang w:val="fr-FR"/>
              </w:rPr>
              <w:t xml:space="preserve"> Content of Audit Records </w:t>
            </w:r>
          </w:p>
          <w:p w14:paraId="70654169" w14:textId="77777777" w:rsidR="00937435" w:rsidRPr="00676B7B" w:rsidRDefault="00157CE0">
            <w:pPr>
              <w:spacing w:after="0" w:line="259" w:lineRule="auto"/>
              <w:ind w:left="0" w:firstLine="0"/>
              <w:rPr>
                <w:lang w:val="fr-FR"/>
              </w:rPr>
            </w:pPr>
            <w:hyperlink r:id="rId91">
              <w:r w:rsidR="00573E54" w:rsidRPr="00676B7B">
                <w:rPr>
                  <w:color w:val="0562C1"/>
                  <w:u w:val="single" w:color="0562C1"/>
                  <w:lang w:val="fr-FR"/>
                </w:rPr>
                <w:t>AU-6</w:t>
              </w:r>
            </w:hyperlink>
            <w:hyperlink r:id="rId92">
              <w:r w:rsidR="00573E54" w:rsidRPr="00676B7B">
                <w:rPr>
                  <w:lang w:val="fr-FR"/>
                </w:rPr>
                <w:t>:</w:t>
              </w:r>
            </w:hyperlink>
            <w:r w:rsidR="00573E54" w:rsidRPr="00676B7B">
              <w:rPr>
                <w:lang w:val="fr-FR"/>
              </w:rPr>
              <w:t xml:space="preserve"> Audit </w:t>
            </w:r>
          </w:p>
          <w:p w14:paraId="778B5CB7" w14:textId="77777777" w:rsidR="00937435" w:rsidRDefault="00573E54">
            <w:pPr>
              <w:spacing w:after="0" w:line="259" w:lineRule="auto"/>
              <w:ind w:left="0" w:firstLine="0"/>
            </w:pPr>
            <w:r>
              <w:t xml:space="preserve">Record Review, </w:t>
            </w:r>
          </w:p>
          <w:p w14:paraId="3870D72F" w14:textId="77777777" w:rsidR="00937435" w:rsidRDefault="00573E54">
            <w:pPr>
              <w:spacing w:after="0" w:line="259" w:lineRule="auto"/>
              <w:ind w:left="0" w:firstLine="0"/>
            </w:pPr>
            <w:r>
              <w:t xml:space="preserve">Analysis, and </w:t>
            </w:r>
          </w:p>
          <w:p w14:paraId="5BFC05E8" w14:textId="77777777" w:rsidR="00937435" w:rsidRDefault="00573E54">
            <w:pPr>
              <w:spacing w:after="96" w:line="259" w:lineRule="auto"/>
              <w:ind w:left="0" w:firstLine="0"/>
            </w:pPr>
            <w:r>
              <w:t xml:space="preserve">Reporting </w:t>
            </w:r>
          </w:p>
          <w:p w14:paraId="6E7B7B55"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123754DB" w14:textId="77777777" w:rsidR="00937435" w:rsidRDefault="00573E54">
            <w:pPr>
              <w:spacing w:after="116" w:line="259" w:lineRule="auto"/>
              <w:ind w:left="0" w:firstLine="0"/>
            </w:pPr>
            <w:r>
              <w:rPr>
                <w:b/>
              </w:rPr>
              <w:t xml:space="preserve">Evaluators will look for: </w:t>
            </w:r>
          </w:p>
          <w:p w14:paraId="6FBF1B77"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An explanation of how the SAAS will ensure the integrity of audit logs, including methods to detect and prevent unauthorized modifications or deletions </w:t>
            </w:r>
          </w:p>
        </w:tc>
        <w:tc>
          <w:tcPr>
            <w:tcW w:w="2551" w:type="dxa"/>
            <w:tcBorders>
              <w:top w:val="single" w:sz="4" w:space="0" w:color="000000"/>
              <w:left w:val="single" w:sz="4" w:space="0" w:color="000000"/>
              <w:bottom w:val="single" w:sz="4" w:space="0" w:color="000000"/>
              <w:right w:val="single" w:sz="4" w:space="0" w:color="000000"/>
            </w:tcBorders>
          </w:tcPr>
          <w:p w14:paraId="118D9021" w14:textId="77777777" w:rsidR="00937435" w:rsidRDefault="00573E54">
            <w:pPr>
              <w:spacing w:after="0" w:line="259" w:lineRule="auto"/>
              <w:ind w:left="0" w:firstLine="0"/>
            </w:pPr>
            <w:r>
              <w:rPr>
                <w:b/>
              </w:rPr>
              <w:t>Desirable</w:t>
            </w:r>
            <w:r>
              <w:t xml:space="preserve"> </w:t>
            </w:r>
          </w:p>
        </w:tc>
      </w:tr>
      <w:tr w:rsidR="00937435" w14:paraId="0E2ADC99" w14:textId="77777777">
        <w:trPr>
          <w:trHeight w:val="3199"/>
        </w:trPr>
        <w:tc>
          <w:tcPr>
            <w:tcW w:w="847" w:type="dxa"/>
            <w:tcBorders>
              <w:top w:val="single" w:sz="4" w:space="0" w:color="000000"/>
              <w:left w:val="single" w:sz="4" w:space="0" w:color="000000"/>
              <w:bottom w:val="single" w:sz="4" w:space="0" w:color="000000"/>
              <w:right w:val="single" w:sz="4" w:space="0" w:color="000000"/>
            </w:tcBorders>
          </w:tcPr>
          <w:p w14:paraId="4DB782A8" w14:textId="77777777" w:rsidR="00937435" w:rsidRDefault="00573E54">
            <w:pPr>
              <w:spacing w:after="0" w:line="259" w:lineRule="auto"/>
              <w:ind w:left="0" w:firstLine="0"/>
            </w:pPr>
            <w:r>
              <w:lastRenderedPageBreak/>
              <w:t xml:space="preserve">PS15 </w:t>
            </w:r>
          </w:p>
        </w:tc>
        <w:tc>
          <w:tcPr>
            <w:tcW w:w="1699" w:type="dxa"/>
            <w:tcBorders>
              <w:top w:val="single" w:sz="4" w:space="0" w:color="000000"/>
              <w:left w:val="single" w:sz="4" w:space="0" w:color="000000"/>
              <w:bottom w:val="single" w:sz="4" w:space="0" w:color="000000"/>
              <w:right w:val="single" w:sz="4" w:space="0" w:color="000000"/>
            </w:tcBorders>
          </w:tcPr>
          <w:p w14:paraId="141C42D2" w14:textId="77777777" w:rsidR="00937435" w:rsidRDefault="00573E54">
            <w:pPr>
              <w:spacing w:after="0" w:line="238" w:lineRule="auto"/>
              <w:ind w:left="0" w:firstLine="0"/>
            </w:pPr>
            <w:r>
              <w:t xml:space="preserve">Audit Logging and </w:t>
            </w:r>
          </w:p>
          <w:p w14:paraId="1B3C3953" w14:textId="77777777" w:rsidR="00937435" w:rsidRDefault="00573E54">
            <w:pPr>
              <w:spacing w:after="0" w:line="259" w:lineRule="auto"/>
              <w:ind w:left="0" w:firstLine="0"/>
            </w:pPr>
            <w:r>
              <w:t xml:space="preserve">Monitoring - Alerting </w:t>
            </w:r>
          </w:p>
        </w:tc>
        <w:tc>
          <w:tcPr>
            <w:tcW w:w="2978" w:type="dxa"/>
            <w:tcBorders>
              <w:top w:val="single" w:sz="4" w:space="0" w:color="000000"/>
              <w:left w:val="single" w:sz="4" w:space="0" w:color="000000"/>
              <w:bottom w:val="single" w:sz="4" w:space="0" w:color="000000"/>
              <w:right w:val="single" w:sz="4" w:space="0" w:color="000000"/>
            </w:tcBorders>
          </w:tcPr>
          <w:p w14:paraId="706FE01E" w14:textId="77777777" w:rsidR="00937435" w:rsidRDefault="00573E54">
            <w:pPr>
              <w:spacing w:after="142" w:line="238" w:lineRule="auto"/>
              <w:ind w:left="0" w:firstLine="0"/>
            </w:pPr>
            <w:r>
              <w:rPr>
                <w:b/>
              </w:rPr>
              <w:t xml:space="preserve">Proponent to describe/provide the following: </w:t>
            </w:r>
          </w:p>
          <w:p w14:paraId="0EF5DD3B" w14:textId="77777777" w:rsidR="00937435" w:rsidRDefault="00573E54">
            <w:pPr>
              <w:numPr>
                <w:ilvl w:val="0"/>
                <w:numId w:val="231"/>
              </w:numPr>
              <w:spacing w:after="16" w:line="243" w:lineRule="auto"/>
              <w:ind w:right="4" w:hanging="360"/>
            </w:pPr>
            <w:r>
              <w:t xml:space="preserve">Critical security event alerting </w:t>
            </w:r>
          </w:p>
          <w:p w14:paraId="0934DD5B" w14:textId="77777777" w:rsidR="00937435" w:rsidRDefault="00573E54">
            <w:pPr>
              <w:numPr>
                <w:ilvl w:val="0"/>
                <w:numId w:val="231"/>
              </w:numPr>
              <w:spacing w:after="0" w:line="259" w:lineRule="auto"/>
              <w:ind w:right="4" w:hanging="360"/>
            </w:pPr>
            <w:r>
              <w:t xml:space="preserve">Use of audit logs to identify anomalies that may be related to security events </w:t>
            </w:r>
          </w:p>
        </w:tc>
        <w:tc>
          <w:tcPr>
            <w:tcW w:w="2126" w:type="dxa"/>
            <w:tcBorders>
              <w:top w:val="single" w:sz="4" w:space="0" w:color="000000"/>
              <w:left w:val="single" w:sz="4" w:space="0" w:color="000000"/>
              <w:bottom w:val="single" w:sz="4" w:space="0" w:color="000000"/>
              <w:right w:val="single" w:sz="4" w:space="0" w:color="000000"/>
            </w:tcBorders>
          </w:tcPr>
          <w:p w14:paraId="4C1C9305" w14:textId="77777777" w:rsidR="00937435" w:rsidRDefault="00157CE0">
            <w:pPr>
              <w:spacing w:after="120" w:line="238" w:lineRule="auto"/>
              <w:ind w:left="0" w:firstLine="0"/>
            </w:pPr>
            <w:hyperlink r:id="rId93">
              <w:r w:rsidR="00573E54">
                <w:rPr>
                  <w:color w:val="0562C1"/>
                  <w:u w:val="single" w:color="0562C1"/>
                </w:rPr>
                <w:t>AU</w:t>
              </w:r>
            </w:hyperlink>
            <w:hyperlink r:id="rId94">
              <w:r w:rsidR="00573E54">
                <w:rPr>
                  <w:color w:val="0562C1"/>
                  <w:u w:val="single" w:color="0562C1"/>
                </w:rPr>
                <w:t>-</w:t>
              </w:r>
            </w:hyperlink>
            <w:hyperlink r:id="rId95">
              <w:r w:rsidR="00573E54">
                <w:rPr>
                  <w:color w:val="0562C1"/>
                  <w:u w:val="single" w:color="0562C1"/>
                </w:rPr>
                <w:t>6</w:t>
              </w:r>
            </w:hyperlink>
            <w:hyperlink r:id="rId96">
              <w:r w:rsidR="00573E54">
                <w:t>:</w:t>
              </w:r>
            </w:hyperlink>
            <w:r w:rsidR="00573E54">
              <w:t xml:space="preserve"> Audit Review, Analysis, and Reporting </w:t>
            </w:r>
          </w:p>
          <w:p w14:paraId="7F411209"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7E5DE0B2" w14:textId="77777777" w:rsidR="00937435" w:rsidRDefault="00573E54">
            <w:pPr>
              <w:spacing w:after="116" w:line="259" w:lineRule="auto"/>
              <w:ind w:left="0" w:firstLine="0"/>
            </w:pPr>
            <w:r>
              <w:rPr>
                <w:b/>
              </w:rPr>
              <w:t xml:space="preserve">Evaluators will look for: </w:t>
            </w:r>
          </w:p>
          <w:p w14:paraId="72820F69" w14:textId="77777777" w:rsidR="00937435" w:rsidRDefault="00573E54">
            <w:pPr>
              <w:numPr>
                <w:ilvl w:val="0"/>
                <w:numId w:val="232"/>
              </w:numPr>
              <w:spacing w:after="20" w:line="239" w:lineRule="auto"/>
              <w:ind w:hanging="360"/>
            </w:pPr>
            <w:r>
              <w:t xml:space="preserve">Information about how the SAAS will automatically and promptly notify designated personnel of critical security events or anomalies identified in audit logs. </w:t>
            </w:r>
          </w:p>
          <w:p w14:paraId="02962E01" w14:textId="77777777" w:rsidR="00937435" w:rsidRDefault="00573E54">
            <w:pPr>
              <w:numPr>
                <w:ilvl w:val="0"/>
                <w:numId w:val="232"/>
              </w:numPr>
              <w:spacing w:after="0" w:line="259" w:lineRule="auto"/>
              <w:ind w:hanging="360"/>
            </w:pPr>
            <w:r>
              <w:t xml:space="preserve">SAAS must provide accessible audit log </w:t>
            </w:r>
          </w:p>
        </w:tc>
        <w:tc>
          <w:tcPr>
            <w:tcW w:w="2551" w:type="dxa"/>
            <w:tcBorders>
              <w:top w:val="single" w:sz="4" w:space="0" w:color="000000"/>
              <w:left w:val="single" w:sz="4" w:space="0" w:color="000000"/>
              <w:bottom w:val="single" w:sz="4" w:space="0" w:color="000000"/>
              <w:right w:val="single" w:sz="4" w:space="0" w:color="000000"/>
            </w:tcBorders>
          </w:tcPr>
          <w:p w14:paraId="566F7D68" w14:textId="77777777" w:rsidR="00937435" w:rsidRDefault="00573E54">
            <w:pPr>
              <w:spacing w:after="0" w:line="259" w:lineRule="auto"/>
              <w:ind w:left="0" w:firstLine="0"/>
            </w:pPr>
            <w:r>
              <w:rPr>
                <w:b/>
              </w:rPr>
              <w:t>Desirable</w:t>
            </w:r>
            <w:r>
              <w:t xml:space="preserve"> </w:t>
            </w:r>
          </w:p>
        </w:tc>
      </w:tr>
    </w:tbl>
    <w:p w14:paraId="1D5D8D96" w14:textId="77777777" w:rsidR="00937435" w:rsidRDefault="00937435">
      <w:pPr>
        <w:spacing w:after="0" w:line="259" w:lineRule="auto"/>
        <w:ind w:left="-1440" w:right="14104" w:firstLine="0"/>
      </w:pPr>
    </w:p>
    <w:tbl>
      <w:tblPr>
        <w:tblStyle w:val="TableGrid"/>
        <w:tblW w:w="13462" w:type="dxa"/>
        <w:tblInd w:w="5" w:type="dxa"/>
        <w:tblCellMar>
          <w:left w:w="108" w:type="dxa"/>
          <w:right w:w="53" w:type="dxa"/>
        </w:tblCellMar>
        <w:tblLook w:val="04A0" w:firstRow="1" w:lastRow="0" w:firstColumn="1" w:lastColumn="0" w:noHBand="0" w:noVBand="1"/>
      </w:tblPr>
      <w:tblGrid>
        <w:gridCol w:w="848"/>
        <w:gridCol w:w="1700"/>
        <w:gridCol w:w="2978"/>
        <w:gridCol w:w="2126"/>
        <w:gridCol w:w="3259"/>
        <w:gridCol w:w="2551"/>
      </w:tblGrid>
      <w:tr w:rsidR="00937435" w14:paraId="5B831788" w14:textId="77777777">
        <w:trPr>
          <w:trHeight w:val="562"/>
        </w:trPr>
        <w:tc>
          <w:tcPr>
            <w:tcW w:w="847" w:type="dxa"/>
            <w:tcBorders>
              <w:top w:val="single" w:sz="4" w:space="0" w:color="000000"/>
              <w:left w:val="single" w:sz="4" w:space="0" w:color="000000"/>
              <w:bottom w:val="single" w:sz="4" w:space="0" w:color="000000"/>
              <w:right w:val="single" w:sz="4" w:space="0" w:color="000000"/>
            </w:tcBorders>
          </w:tcPr>
          <w:p w14:paraId="290D6938"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028A45E4"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0DA7E651"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tcPr>
          <w:p w14:paraId="7D3B6487"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6A8C7B3D" w14:textId="77777777" w:rsidR="00937435" w:rsidRDefault="00573E54">
            <w:pPr>
              <w:spacing w:after="0" w:line="259" w:lineRule="auto"/>
              <w:ind w:left="720" w:firstLine="0"/>
            </w:pPr>
            <w:r>
              <w:t xml:space="preserve">reporting for administrators. </w:t>
            </w:r>
          </w:p>
        </w:tc>
        <w:tc>
          <w:tcPr>
            <w:tcW w:w="2551" w:type="dxa"/>
            <w:tcBorders>
              <w:top w:val="single" w:sz="4" w:space="0" w:color="000000"/>
              <w:left w:val="single" w:sz="4" w:space="0" w:color="000000"/>
              <w:bottom w:val="single" w:sz="4" w:space="0" w:color="000000"/>
              <w:right w:val="single" w:sz="4" w:space="0" w:color="000000"/>
            </w:tcBorders>
          </w:tcPr>
          <w:p w14:paraId="2A60B817" w14:textId="77777777" w:rsidR="00937435" w:rsidRDefault="00937435">
            <w:pPr>
              <w:spacing w:after="160" w:line="259" w:lineRule="auto"/>
              <w:ind w:left="0" w:firstLine="0"/>
            </w:pPr>
          </w:p>
        </w:tc>
      </w:tr>
      <w:tr w:rsidR="00937435" w14:paraId="4575EB79" w14:textId="77777777">
        <w:trPr>
          <w:trHeight w:val="9031"/>
        </w:trPr>
        <w:tc>
          <w:tcPr>
            <w:tcW w:w="847" w:type="dxa"/>
            <w:tcBorders>
              <w:top w:val="single" w:sz="4" w:space="0" w:color="000000"/>
              <w:left w:val="single" w:sz="4" w:space="0" w:color="000000"/>
              <w:bottom w:val="single" w:sz="4" w:space="0" w:color="000000"/>
              <w:right w:val="single" w:sz="4" w:space="0" w:color="000000"/>
            </w:tcBorders>
          </w:tcPr>
          <w:p w14:paraId="4F2A99B1" w14:textId="77777777" w:rsidR="00937435" w:rsidRDefault="00573E54">
            <w:pPr>
              <w:spacing w:after="0" w:line="259" w:lineRule="auto"/>
              <w:ind w:left="0" w:right="4" w:firstLine="0"/>
            </w:pPr>
            <w:r>
              <w:lastRenderedPageBreak/>
              <w:t xml:space="preserve">PS15 A </w:t>
            </w:r>
          </w:p>
        </w:tc>
        <w:tc>
          <w:tcPr>
            <w:tcW w:w="1699" w:type="dxa"/>
            <w:tcBorders>
              <w:top w:val="single" w:sz="4" w:space="0" w:color="000000"/>
              <w:left w:val="single" w:sz="4" w:space="0" w:color="000000"/>
              <w:bottom w:val="single" w:sz="4" w:space="0" w:color="000000"/>
              <w:right w:val="single" w:sz="4" w:space="0" w:color="000000"/>
            </w:tcBorders>
          </w:tcPr>
          <w:p w14:paraId="3056FA9C" w14:textId="77777777" w:rsidR="00937435" w:rsidRDefault="00573E54">
            <w:pPr>
              <w:spacing w:after="0" w:line="264" w:lineRule="auto"/>
              <w:ind w:left="0" w:right="118" w:firstLine="0"/>
            </w:pPr>
            <w:r>
              <w:t xml:space="preserve">Audit Logging and Monitoring - Monitoring and Alerting: </w:t>
            </w:r>
          </w:p>
          <w:p w14:paraId="13D90E50" w14:textId="77777777" w:rsidR="00937435" w:rsidRDefault="00573E54">
            <w:pPr>
              <w:spacing w:after="0" w:line="259" w:lineRule="auto"/>
              <w:ind w:left="0" w:firstLine="0"/>
            </w:pPr>
            <w:r>
              <w:t xml:space="preserve">Business </w:t>
            </w:r>
          </w:p>
          <w:p w14:paraId="0906CC29" w14:textId="77777777" w:rsidR="00937435" w:rsidRDefault="00573E54">
            <w:pPr>
              <w:spacing w:after="0" w:line="259" w:lineRule="auto"/>
              <w:ind w:left="0" w:firstLine="0"/>
            </w:pPr>
            <w:r>
              <w:t xml:space="preserve">Objectives &amp; </w:t>
            </w:r>
          </w:p>
          <w:p w14:paraId="64D3041A" w14:textId="77777777" w:rsidR="00937435" w:rsidRDefault="00573E54">
            <w:pPr>
              <w:spacing w:after="0" w:line="259" w:lineRule="auto"/>
              <w:ind w:left="0" w:firstLine="0"/>
            </w:pPr>
            <w:r>
              <w:t xml:space="preserve">Technical </w:t>
            </w:r>
          </w:p>
          <w:p w14:paraId="0E515707" w14:textId="77777777" w:rsidR="00937435" w:rsidRDefault="00573E54">
            <w:pPr>
              <w:spacing w:after="0" w:line="259" w:lineRule="auto"/>
              <w:ind w:left="0" w:firstLine="0"/>
            </w:pPr>
            <w:r>
              <w:t xml:space="preserve">Integration </w:t>
            </w:r>
          </w:p>
        </w:tc>
        <w:tc>
          <w:tcPr>
            <w:tcW w:w="2978" w:type="dxa"/>
            <w:tcBorders>
              <w:top w:val="single" w:sz="4" w:space="0" w:color="000000"/>
              <w:left w:val="single" w:sz="4" w:space="0" w:color="000000"/>
              <w:bottom w:val="single" w:sz="4" w:space="0" w:color="000000"/>
              <w:right w:val="single" w:sz="4" w:space="0" w:color="000000"/>
            </w:tcBorders>
          </w:tcPr>
          <w:p w14:paraId="61846B80" w14:textId="77777777" w:rsidR="00937435" w:rsidRDefault="00573E54">
            <w:pPr>
              <w:spacing w:after="142" w:line="238" w:lineRule="auto"/>
              <w:ind w:left="0" w:firstLine="0"/>
            </w:pPr>
            <w:r>
              <w:rPr>
                <w:b/>
              </w:rPr>
              <w:t xml:space="preserve">Proponent to describe/provide the following: </w:t>
            </w:r>
          </w:p>
          <w:p w14:paraId="301D040A" w14:textId="77777777" w:rsidR="00937435" w:rsidRDefault="00573E54">
            <w:pPr>
              <w:numPr>
                <w:ilvl w:val="0"/>
                <w:numId w:val="233"/>
              </w:numPr>
              <w:spacing w:after="24" w:line="238" w:lineRule="auto"/>
              <w:ind w:right="33" w:hanging="360"/>
            </w:pPr>
            <w:r>
              <w:rPr>
                <w:b/>
              </w:rPr>
              <w:t>Business/Service Objectives (SLAs):</w:t>
            </w:r>
            <w:r>
              <w:t xml:space="preserve"> Describe how SLAs and SLOs are defined, measured, and reported within your response and how it will align to HIA legislation and business operations. Include thresholds, performance targets, escalation procedures, and reporting mechanisms. </w:t>
            </w:r>
          </w:p>
          <w:p w14:paraId="6430B4BE" w14:textId="77777777" w:rsidR="00937435" w:rsidRDefault="00573E54">
            <w:pPr>
              <w:numPr>
                <w:ilvl w:val="0"/>
                <w:numId w:val="233"/>
              </w:numPr>
              <w:spacing w:after="21" w:line="240" w:lineRule="auto"/>
              <w:ind w:right="33" w:hanging="360"/>
            </w:pPr>
            <w:r>
              <w:t xml:space="preserve">The use of accessible audit log reporting for administrators. </w:t>
            </w:r>
          </w:p>
          <w:p w14:paraId="3B92D74F" w14:textId="77777777" w:rsidR="00937435" w:rsidRDefault="00573E54">
            <w:pPr>
              <w:numPr>
                <w:ilvl w:val="0"/>
                <w:numId w:val="233"/>
              </w:numPr>
              <w:spacing w:after="21" w:line="242" w:lineRule="auto"/>
              <w:ind w:right="33" w:hanging="360"/>
            </w:pPr>
            <w:r>
              <w:t xml:space="preserve">The ability to provide audit logs of inactive users.  </w:t>
            </w:r>
          </w:p>
          <w:p w14:paraId="0B5AB5F6" w14:textId="77777777" w:rsidR="00937435" w:rsidRDefault="00573E54">
            <w:pPr>
              <w:numPr>
                <w:ilvl w:val="0"/>
                <w:numId w:val="233"/>
              </w:numPr>
              <w:spacing w:after="0" w:line="259" w:lineRule="auto"/>
              <w:ind w:right="33" w:hanging="360"/>
            </w:pPr>
            <w:r>
              <w:t xml:space="preserve">Technical </w:t>
            </w:r>
          </w:p>
          <w:p w14:paraId="3203640D" w14:textId="77777777" w:rsidR="00937435" w:rsidRDefault="00573E54">
            <w:pPr>
              <w:spacing w:after="0" w:line="259" w:lineRule="auto"/>
              <w:ind w:left="720" w:right="34" w:firstLine="0"/>
            </w:pPr>
            <w:r>
              <w:t xml:space="preserve">Integration, thresholds, escalation procedures, automated alerts, </w:t>
            </w:r>
          </w:p>
        </w:tc>
        <w:tc>
          <w:tcPr>
            <w:tcW w:w="2126" w:type="dxa"/>
            <w:tcBorders>
              <w:top w:val="single" w:sz="4" w:space="0" w:color="000000"/>
              <w:left w:val="single" w:sz="4" w:space="0" w:color="000000"/>
              <w:bottom w:val="single" w:sz="4" w:space="0" w:color="000000"/>
              <w:right w:val="single" w:sz="4" w:space="0" w:color="000000"/>
            </w:tcBorders>
          </w:tcPr>
          <w:p w14:paraId="47221DB7" w14:textId="77777777" w:rsidR="00937435" w:rsidRDefault="00573E54">
            <w:pPr>
              <w:spacing w:after="96" w:line="259" w:lineRule="auto"/>
              <w:ind w:left="0" w:firstLine="0"/>
            </w:pPr>
            <w:r>
              <w:t xml:space="preserve">NIST guidelines -  </w:t>
            </w:r>
          </w:p>
          <w:p w14:paraId="02DACAE7" w14:textId="77777777" w:rsidR="00937435" w:rsidRDefault="00573E54">
            <w:pPr>
              <w:spacing w:after="0" w:line="342" w:lineRule="auto"/>
              <w:ind w:left="0" w:firstLine="0"/>
            </w:pPr>
            <w:r>
              <w:t xml:space="preserve">NIST SP 800-53, NIST SP 800-137, </w:t>
            </w:r>
          </w:p>
          <w:p w14:paraId="1EA6B618" w14:textId="77777777" w:rsidR="00937435" w:rsidRDefault="00573E54">
            <w:pPr>
              <w:spacing w:after="0" w:line="259" w:lineRule="auto"/>
              <w:ind w:left="0" w:firstLine="0"/>
            </w:pPr>
            <w:r>
              <w:t xml:space="preserve">ITIL, ISO/IEC </w:t>
            </w:r>
          </w:p>
          <w:p w14:paraId="7CA476B5" w14:textId="77777777" w:rsidR="00937435" w:rsidRDefault="00573E54">
            <w:pPr>
              <w:spacing w:after="0" w:line="259" w:lineRule="auto"/>
              <w:ind w:left="0" w:firstLine="0"/>
            </w:pPr>
            <w:r>
              <w:t xml:space="preserve">20000, Google </w:t>
            </w:r>
          </w:p>
          <w:p w14:paraId="4C6AF33E" w14:textId="77777777" w:rsidR="00937435" w:rsidRDefault="00573E54">
            <w:pPr>
              <w:spacing w:after="96" w:line="259" w:lineRule="auto"/>
              <w:ind w:left="0" w:firstLine="0"/>
            </w:pPr>
            <w:r>
              <w:t xml:space="preserve">SRE best practices </w:t>
            </w:r>
          </w:p>
          <w:p w14:paraId="3E02642B"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7CC9ACDE" w14:textId="77777777" w:rsidR="00937435" w:rsidRDefault="00573E54">
            <w:pPr>
              <w:spacing w:after="116" w:line="259" w:lineRule="auto"/>
              <w:ind w:left="0" w:firstLine="0"/>
            </w:pPr>
            <w:r>
              <w:rPr>
                <w:b/>
              </w:rPr>
              <w:t xml:space="preserve">Evaluators will look for: </w:t>
            </w:r>
          </w:p>
          <w:p w14:paraId="5FF9CC63" w14:textId="77777777" w:rsidR="00937435" w:rsidRDefault="00573E54">
            <w:pPr>
              <w:numPr>
                <w:ilvl w:val="0"/>
                <w:numId w:val="234"/>
              </w:numPr>
              <w:spacing w:after="0" w:line="240" w:lineRule="auto"/>
              <w:ind w:right="10" w:hanging="360"/>
            </w:pPr>
            <w:r>
              <w:t xml:space="preserve">Clear evidence of SLA performance measurement and </w:t>
            </w:r>
          </w:p>
          <w:p w14:paraId="0D22E908" w14:textId="77777777" w:rsidR="00937435" w:rsidRDefault="00573E54">
            <w:pPr>
              <w:spacing w:after="0" w:line="238" w:lineRule="auto"/>
              <w:ind w:left="720" w:firstLine="0"/>
            </w:pPr>
            <w:r>
              <w:t xml:space="preserve">reporting, complemented by documented </w:t>
            </w:r>
          </w:p>
          <w:p w14:paraId="0F527D13" w14:textId="77777777" w:rsidR="00937435" w:rsidRDefault="00573E54">
            <w:pPr>
              <w:spacing w:after="22" w:line="238" w:lineRule="auto"/>
              <w:ind w:left="720" w:firstLine="0"/>
            </w:pPr>
            <w:r>
              <w:t xml:space="preserve">configurations (e.g., custom alert rules, dashboards, data retention policies). </w:t>
            </w:r>
          </w:p>
          <w:p w14:paraId="6A94F8F9" w14:textId="77777777" w:rsidR="00937435" w:rsidRDefault="00573E54">
            <w:pPr>
              <w:numPr>
                <w:ilvl w:val="0"/>
                <w:numId w:val="234"/>
              </w:numPr>
              <w:spacing w:after="21" w:line="239" w:lineRule="auto"/>
              <w:ind w:right="10" w:hanging="360"/>
            </w:pPr>
            <w:r>
              <w:t xml:space="preserve">Look for sample reports, configuration files, and case studies showing how the technical setup has led to proactive issue resolution. </w:t>
            </w:r>
          </w:p>
          <w:p w14:paraId="702055B3" w14:textId="77777777" w:rsidR="00937435" w:rsidRDefault="00573E54">
            <w:pPr>
              <w:numPr>
                <w:ilvl w:val="0"/>
                <w:numId w:val="234"/>
              </w:numPr>
              <w:spacing w:after="0" w:line="240" w:lineRule="auto"/>
              <w:ind w:right="10" w:hanging="360"/>
            </w:pPr>
            <w:r>
              <w:t xml:space="preserve">Verification of configuration, including custom alert rules and dashboard examples. </w:t>
            </w:r>
          </w:p>
          <w:p w14:paraId="2384ADCA" w14:textId="77777777" w:rsidR="00937435" w:rsidRDefault="00573E54">
            <w:pPr>
              <w:spacing w:after="0" w:line="259" w:lineRule="auto"/>
              <w:ind w:left="720" w:firstLine="0"/>
            </w:pPr>
            <w:r>
              <w:t xml:space="preserve">Assess scalability, data retention, and proactive alerting capabilities. </w:t>
            </w:r>
          </w:p>
        </w:tc>
        <w:tc>
          <w:tcPr>
            <w:tcW w:w="2551" w:type="dxa"/>
            <w:tcBorders>
              <w:top w:val="single" w:sz="4" w:space="0" w:color="000000"/>
              <w:left w:val="single" w:sz="4" w:space="0" w:color="000000"/>
              <w:bottom w:val="single" w:sz="4" w:space="0" w:color="000000"/>
              <w:right w:val="single" w:sz="4" w:space="0" w:color="000000"/>
            </w:tcBorders>
          </w:tcPr>
          <w:p w14:paraId="340BD84E" w14:textId="77777777" w:rsidR="00937435" w:rsidRDefault="00573E54">
            <w:pPr>
              <w:spacing w:after="0" w:line="259" w:lineRule="auto"/>
              <w:ind w:left="0" w:firstLine="0"/>
            </w:pPr>
            <w:r>
              <w:rPr>
                <w:b/>
              </w:rPr>
              <w:t>Desirable</w:t>
            </w:r>
            <w:r>
              <w:t xml:space="preserve">  </w:t>
            </w:r>
          </w:p>
        </w:tc>
      </w:tr>
    </w:tbl>
    <w:p w14:paraId="57D75134" w14:textId="77777777" w:rsidR="00937435" w:rsidRDefault="00937435">
      <w:pPr>
        <w:spacing w:after="0" w:line="259" w:lineRule="auto"/>
        <w:ind w:left="-1440" w:right="14104" w:firstLine="0"/>
      </w:pPr>
    </w:p>
    <w:tbl>
      <w:tblPr>
        <w:tblStyle w:val="TableGrid"/>
        <w:tblW w:w="13462" w:type="dxa"/>
        <w:tblInd w:w="5" w:type="dxa"/>
        <w:tblCellMar>
          <w:left w:w="108" w:type="dxa"/>
          <w:right w:w="110" w:type="dxa"/>
        </w:tblCellMar>
        <w:tblLook w:val="04A0" w:firstRow="1" w:lastRow="0" w:firstColumn="1" w:lastColumn="0" w:noHBand="0" w:noVBand="1"/>
      </w:tblPr>
      <w:tblGrid>
        <w:gridCol w:w="848"/>
        <w:gridCol w:w="1700"/>
        <w:gridCol w:w="2978"/>
        <w:gridCol w:w="2126"/>
        <w:gridCol w:w="3259"/>
        <w:gridCol w:w="2551"/>
      </w:tblGrid>
      <w:tr w:rsidR="00937435" w14:paraId="4E63E43A" w14:textId="77777777">
        <w:trPr>
          <w:trHeight w:val="7322"/>
        </w:trPr>
        <w:tc>
          <w:tcPr>
            <w:tcW w:w="847" w:type="dxa"/>
            <w:tcBorders>
              <w:top w:val="single" w:sz="4" w:space="0" w:color="000000"/>
              <w:left w:val="single" w:sz="4" w:space="0" w:color="000000"/>
              <w:bottom w:val="single" w:sz="4" w:space="0" w:color="000000"/>
              <w:right w:val="single" w:sz="4" w:space="0" w:color="000000"/>
            </w:tcBorders>
          </w:tcPr>
          <w:p w14:paraId="7A532655"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62F2810A"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0C4D47B5" w14:textId="77777777" w:rsidR="00937435" w:rsidRDefault="00573E54">
            <w:pPr>
              <w:spacing w:after="23" w:line="238" w:lineRule="auto"/>
              <w:ind w:left="720" w:firstLine="0"/>
            </w:pPr>
            <w:r>
              <w:t xml:space="preserve">and reporting mechanisms. </w:t>
            </w:r>
          </w:p>
          <w:p w14:paraId="0BC4B3E3" w14:textId="77777777" w:rsidR="00937435" w:rsidRDefault="00573E54">
            <w:pPr>
              <w:spacing w:after="0" w:line="259" w:lineRule="auto"/>
              <w:ind w:left="96" w:firstLine="0"/>
              <w:jc w:val="center"/>
            </w:pPr>
            <w:r>
              <w:rPr>
                <w:rFonts w:ascii="Segoe UI Symbol" w:eastAsia="Segoe UI Symbol" w:hAnsi="Segoe UI Symbol" w:cs="Segoe UI Symbol"/>
              </w:rPr>
              <w:t>•</w:t>
            </w:r>
            <w:r>
              <w:rPr>
                <w:rFonts w:ascii="Arial" w:eastAsia="Arial" w:hAnsi="Arial" w:cs="Arial"/>
              </w:rPr>
              <w:t xml:space="preserve"> </w:t>
            </w:r>
            <w:r>
              <w:rPr>
                <w:b/>
              </w:rPr>
              <w:t>Example</w:t>
            </w:r>
            <w:r>
              <w:t xml:space="preserve">: Splunk, </w:t>
            </w:r>
          </w:p>
          <w:p w14:paraId="1435C9BC" w14:textId="77777777" w:rsidR="00937435" w:rsidRDefault="00573E54">
            <w:pPr>
              <w:spacing w:after="0" w:line="259" w:lineRule="auto"/>
              <w:ind w:left="0" w:right="187" w:firstLine="0"/>
              <w:jc w:val="center"/>
            </w:pPr>
            <w:r>
              <w:t xml:space="preserve">Prometheus </w:t>
            </w:r>
          </w:p>
          <w:p w14:paraId="6E88E299" w14:textId="77777777" w:rsidR="00937435" w:rsidRDefault="00573E54">
            <w:pPr>
              <w:spacing w:after="0" w:line="238" w:lineRule="auto"/>
              <w:ind w:left="720" w:firstLine="0"/>
            </w:pPr>
            <w:r>
              <w:t xml:space="preserve">Integrations – The integration of tools such as Splunk and Prometheus allow for real-time monitoring, metric collection, alerting rule configuration, dashboard visualization, and integration with incident management tools. Explain how these technical measures support the SLAs and HIA legislation requirements within the offering of service(s), code and/or support. </w:t>
            </w:r>
          </w:p>
          <w:p w14:paraId="1469F55B" w14:textId="77777777" w:rsidR="00937435" w:rsidRDefault="00573E54">
            <w:pPr>
              <w:spacing w:after="0" w:line="259" w:lineRule="auto"/>
              <w:ind w:left="0"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FF65B95"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69242D75" w14:textId="77777777" w:rsidR="00937435" w:rsidRDefault="00937435">
            <w:pPr>
              <w:spacing w:after="160" w:line="259" w:lineRule="auto"/>
              <w:ind w:left="0" w:firstLine="0"/>
            </w:pPr>
          </w:p>
        </w:tc>
        <w:tc>
          <w:tcPr>
            <w:tcW w:w="2551" w:type="dxa"/>
            <w:tcBorders>
              <w:top w:val="single" w:sz="4" w:space="0" w:color="000000"/>
              <w:left w:val="single" w:sz="4" w:space="0" w:color="000000"/>
              <w:bottom w:val="single" w:sz="4" w:space="0" w:color="000000"/>
              <w:right w:val="single" w:sz="4" w:space="0" w:color="000000"/>
            </w:tcBorders>
          </w:tcPr>
          <w:p w14:paraId="2BF0C28A" w14:textId="77777777" w:rsidR="00937435" w:rsidRDefault="00937435">
            <w:pPr>
              <w:spacing w:after="160" w:line="259" w:lineRule="auto"/>
              <w:ind w:left="0" w:firstLine="0"/>
            </w:pPr>
          </w:p>
        </w:tc>
      </w:tr>
      <w:tr w:rsidR="00937435" w14:paraId="3CC4ED09" w14:textId="77777777">
        <w:trPr>
          <w:trHeight w:val="2081"/>
        </w:trPr>
        <w:tc>
          <w:tcPr>
            <w:tcW w:w="847" w:type="dxa"/>
            <w:tcBorders>
              <w:top w:val="single" w:sz="4" w:space="0" w:color="000000"/>
              <w:left w:val="single" w:sz="4" w:space="0" w:color="000000"/>
              <w:bottom w:val="single" w:sz="4" w:space="0" w:color="000000"/>
              <w:right w:val="single" w:sz="4" w:space="0" w:color="000000"/>
            </w:tcBorders>
          </w:tcPr>
          <w:p w14:paraId="69375278" w14:textId="77777777" w:rsidR="00937435" w:rsidRDefault="00573E54">
            <w:pPr>
              <w:spacing w:after="0" w:line="259" w:lineRule="auto"/>
              <w:ind w:left="0" w:firstLine="0"/>
            </w:pPr>
            <w:r>
              <w:t xml:space="preserve">PS15 B </w:t>
            </w:r>
          </w:p>
        </w:tc>
        <w:tc>
          <w:tcPr>
            <w:tcW w:w="1699" w:type="dxa"/>
            <w:tcBorders>
              <w:top w:val="single" w:sz="4" w:space="0" w:color="000000"/>
              <w:left w:val="single" w:sz="4" w:space="0" w:color="000000"/>
              <w:bottom w:val="single" w:sz="4" w:space="0" w:color="000000"/>
              <w:right w:val="single" w:sz="4" w:space="0" w:color="000000"/>
            </w:tcBorders>
          </w:tcPr>
          <w:p w14:paraId="0A63B7CA" w14:textId="77777777" w:rsidR="00937435" w:rsidRDefault="00573E54">
            <w:pPr>
              <w:spacing w:after="0" w:line="238" w:lineRule="auto"/>
              <w:ind w:left="0" w:firstLine="0"/>
            </w:pPr>
            <w:r>
              <w:t xml:space="preserve">Audit Logging and </w:t>
            </w:r>
          </w:p>
          <w:p w14:paraId="2E8E6CF7" w14:textId="77777777" w:rsidR="00937435" w:rsidRDefault="00573E54">
            <w:pPr>
              <w:spacing w:after="0" w:line="259" w:lineRule="auto"/>
              <w:ind w:left="0" w:firstLine="0"/>
            </w:pPr>
            <w:r>
              <w:t xml:space="preserve">Monitoring – Management of SLOs, SLAs, KPIs </w:t>
            </w:r>
          </w:p>
        </w:tc>
        <w:tc>
          <w:tcPr>
            <w:tcW w:w="2978" w:type="dxa"/>
            <w:tcBorders>
              <w:top w:val="single" w:sz="4" w:space="0" w:color="000000"/>
              <w:left w:val="single" w:sz="4" w:space="0" w:color="000000"/>
              <w:bottom w:val="single" w:sz="4" w:space="0" w:color="000000"/>
              <w:right w:val="single" w:sz="4" w:space="0" w:color="000000"/>
            </w:tcBorders>
          </w:tcPr>
          <w:p w14:paraId="28F71C7E" w14:textId="77777777" w:rsidR="00937435" w:rsidRDefault="00573E54">
            <w:pPr>
              <w:spacing w:after="120" w:line="238" w:lineRule="auto"/>
              <w:ind w:left="0" w:firstLine="0"/>
            </w:pPr>
            <w:r>
              <w:rPr>
                <w:b/>
              </w:rPr>
              <w:t xml:space="preserve">Proponent to describe/provide the following: </w:t>
            </w:r>
          </w:p>
          <w:p w14:paraId="2B0CE2AB" w14:textId="77777777" w:rsidR="00937435" w:rsidRDefault="00573E54">
            <w:pPr>
              <w:spacing w:after="0" w:line="259" w:lineRule="auto"/>
              <w:ind w:left="0" w:firstLine="0"/>
            </w:pPr>
            <w:r>
              <w:t xml:space="preserve">The ability to outline how SLOs and KPIs are established, measured, and </w:t>
            </w:r>
          </w:p>
        </w:tc>
        <w:tc>
          <w:tcPr>
            <w:tcW w:w="2126" w:type="dxa"/>
            <w:tcBorders>
              <w:top w:val="single" w:sz="4" w:space="0" w:color="000000"/>
              <w:left w:val="single" w:sz="4" w:space="0" w:color="000000"/>
              <w:bottom w:val="single" w:sz="4" w:space="0" w:color="000000"/>
              <w:right w:val="single" w:sz="4" w:space="0" w:color="000000"/>
            </w:tcBorders>
          </w:tcPr>
          <w:p w14:paraId="28608C3F" w14:textId="77777777" w:rsidR="00937435" w:rsidRDefault="00573E54">
            <w:pPr>
              <w:spacing w:after="96" w:line="259" w:lineRule="auto"/>
              <w:ind w:left="0" w:firstLine="0"/>
            </w:pPr>
            <w:r>
              <w:t xml:space="preserve">NIST guidelines -  </w:t>
            </w:r>
          </w:p>
          <w:p w14:paraId="1AF1035D" w14:textId="77777777" w:rsidR="00937435" w:rsidRDefault="00573E54">
            <w:pPr>
              <w:spacing w:after="96" w:line="259" w:lineRule="auto"/>
              <w:ind w:left="0" w:firstLine="0"/>
            </w:pPr>
            <w:r>
              <w:t xml:space="preserve">NIST SP 800-53, </w:t>
            </w:r>
          </w:p>
          <w:p w14:paraId="2B1ABC49" w14:textId="77777777" w:rsidR="00937435" w:rsidRDefault="00573E54">
            <w:pPr>
              <w:spacing w:after="0" w:line="238" w:lineRule="auto"/>
              <w:ind w:left="0" w:firstLine="0"/>
            </w:pPr>
            <w:r>
              <w:t xml:space="preserve">NIST SP 800-137, Google SRE best practices, ISO/IEC </w:t>
            </w:r>
          </w:p>
          <w:p w14:paraId="3BB60A85" w14:textId="77777777" w:rsidR="00937435" w:rsidRDefault="00573E54">
            <w:pPr>
              <w:spacing w:after="0" w:line="259" w:lineRule="auto"/>
              <w:ind w:left="0" w:firstLine="0"/>
            </w:pPr>
            <w:r>
              <w:t xml:space="preserve">20000, ITIL </w:t>
            </w:r>
          </w:p>
        </w:tc>
        <w:tc>
          <w:tcPr>
            <w:tcW w:w="3259" w:type="dxa"/>
            <w:tcBorders>
              <w:top w:val="single" w:sz="4" w:space="0" w:color="000000"/>
              <w:left w:val="single" w:sz="4" w:space="0" w:color="000000"/>
              <w:bottom w:val="single" w:sz="4" w:space="0" w:color="000000"/>
              <w:right w:val="single" w:sz="4" w:space="0" w:color="000000"/>
            </w:tcBorders>
          </w:tcPr>
          <w:p w14:paraId="51BE6D87" w14:textId="77777777" w:rsidR="00937435" w:rsidRDefault="00573E54">
            <w:pPr>
              <w:spacing w:after="117" w:line="259" w:lineRule="auto"/>
              <w:ind w:left="0" w:firstLine="0"/>
            </w:pPr>
            <w:r>
              <w:rPr>
                <w:b/>
              </w:rPr>
              <w:t xml:space="preserve">Evaluators will look for: </w:t>
            </w:r>
          </w:p>
          <w:p w14:paraId="117CAC63" w14:textId="77777777" w:rsidR="00937435" w:rsidRDefault="00573E54">
            <w:pPr>
              <w:spacing w:after="0" w:line="243"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Demonstrated SLO targets with </w:t>
            </w:r>
          </w:p>
          <w:p w14:paraId="76EE0B5B" w14:textId="77777777" w:rsidR="00937435" w:rsidRDefault="00573E54">
            <w:pPr>
              <w:spacing w:after="0" w:line="259" w:lineRule="auto"/>
              <w:ind w:left="720" w:firstLine="0"/>
            </w:pPr>
            <w:r>
              <w:t xml:space="preserve">measurement intervals, clear KPI tracking methods, and a process for iterative review.  </w:t>
            </w:r>
          </w:p>
        </w:tc>
        <w:tc>
          <w:tcPr>
            <w:tcW w:w="2551" w:type="dxa"/>
            <w:tcBorders>
              <w:top w:val="single" w:sz="4" w:space="0" w:color="000000"/>
              <w:left w:val="single" w:sz="4" w:space="0" w:color="000000"/>
              <w:bottom w:val="single" w:sz="4" w:space="0" w:color="000000"/>
              <w:right w:val="single" w:sz="4" w:space="0" w:color="000000"/>
            </w:tcBorders>
          </w:tcPr>
          <w:p w14:paraId="2536A782" w14:textId="77777777" w:rsidR="00937435" w:rsidRDefault="00573E54">
            <w:pPr>
              <w:spacing w:after="0" w:line="259" w:lineRule="auto"/>
              <w:ind w:left="0" w:firstLine="0"/>
            </w:pPr>
            <w:r>
              <w:rPr>
                <w:b/>
              </w:rPr>
              <w:t>Desirable</w:t>
            </w:r>
            <w:r>
              <w:t xml:space="preserve">  </w:t>
            </w:r>
          </w:p>
        </w:tc>
      </w:tr>
    </w:tbl>
    <w:p w14:paraId="69C63EB2" w14:textId="77777777" w:rsidR="00937435" w:rsidRDefault="00937435">
      <w:pPr>
        <w:spacing w:after="0" w:line="259" w:lineRule="auto"/>
        <w:ind w:left="-1440" w:right="14104" w:firstLine="0"/>
      </w:pPr>
    </w:p>
    <w:tbl>
      <w:tblPr>
        <w:tblStyle w:val="TableGrid"/>
        <w:tblW w:w="13459" w:type="dxa"/>
        <w:tblInd w:w="6" w:type="dxa"/>
        <w:tblCellMar>
          <w:left w:w="107" w:type="dxa"/>
          <w:right w:w="53" w:type="dxa"/>
        </w:tblCellMar>
        <w:tblLook w:val="04A0" w:firstRow="1" w:lastRow="0" w:firstColumn="1" w:lastColumn="0" w:noHBand="0" w:noVBand="1"/>
      </w:tblPr>
      <w:tblGrid>
        <w:gridCol w:w="847"/>
        <w:gridCol w:w="1699"/>
        <w:gridCol w:w="2978"/>
        <w:gridCol w:w="2126"/>
        <w:gridCol w:w="3259"/>
        <w:gridCol w:w="2550"/>
      </w:tblGrid>
      <w:tr w:rsidR="00937435" w14:paraId="07886B89" w14:textId="77777777">
        <w:trPr>
          <w:trHeight w:val="6236"/>
        </w:trPr>
        <w:tc>
          <w:tcPr>
            <w:tcW w:w="846" w:type="dxa"/>
            <w:tcBorders>
              <w:top w:val="single" w:sz="4" w:space="0" w:color="000000"/>
              <w:left w:val="single" w:sz="4" w:space="0" w:color="000000"/>
              <w:bottom w:val="single" w:sz="4" w:space="0" w:color="000000"/>
              <w:right w:val="single" w:sz="4" w:space="0" w:color="000000"/>
            </w:tcBorders>
          </w:tcPr>
          <w:p w14:paraId="756016FD"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025EF06F"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0F3A83DB" w14:textId="77777777" w:rsidR="00937435" w:rsidRDefault="00573E54">
            <w:pPr>
              <w:spacing w:after="141" w:line="238" w:lineRule="auto"/>
              <w:ind w:left="1" w:firstLine="0"/>
            </w:pPr>
            <w:r>
              <w:t xml:space="preserve">tracked based on HIA legislation.  </w:t>
            </w:r>
          </w:p>
          <w:p w14:paraId="52E11E82" w14:textId="77777777" w:rsidR="00937435" w:rsidRDefault="00573E54">
            <w:pPr>
              <w:numPr>
                <w:ilvl w:val="0"/>
                <w:numId w:val="235"/>
              </w:numPr>
              <w:spacing w:after="20" w:line="239" w:lineRule="auto"/>
              <w:ind w:right="26" w:hanging="360"/>
            </w:pPr>
            <w:r>
              <w:t xml:space="preserve">Explain how error budgets are set, monitored, and used for continuous improvement, and detail the associated dashboards and trend analyses. </w:t>
            </w:r>
          </w:p>
          <w:p w14:paraId="215C49AE" w14:textId="77777777" w:rsidR="00937435" w:rsidRDefault="00573E54">
            <w:pPr>
              <w:numPr>
                <w:ilvl w:val="0"/>
                <w:numId w:val="235"/>
              </w:numPr>
              <w:spacing w:after="0" w:line="259" w:lineRule="auto"/>
              <w:ind w:right="26" w:hanging="360"/>
            </w:pPr>
            <w:r>
              <w:t xml:space="preserve">Describe how audit logs are used to identify and report inactive user accounts, including reporting frequency, criteria for inactivity, and how these reports support compliance and account lifecycle management. </w:t>
            </w:r>
          </w:p>
        </w:tc>
        <w:tc>
          <w:tcPr>
            <w:tcW w:w="2126" w:type="dxa"/>
            <w:tcBorders>
              <w:top w:val="single" w:sz="4" w:space="0" w:color="000000"/>
              <w:left w:val="single" w:sz="4" w:space="0" w:color="000000"/>
              <w:bottom w:val="single" w:sz="4" w:space="0" w:color="000000"/>
              <w:right w:val="single" w:sz="4" w:space="0" w:color="000000"/>
            </w:tcBorders>
          </w:tcPr>
          <w:p w14:paraId="6C8353A0"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052C22E8"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Look for sample dashboards and performance trend documentation. </w:t>
            </w:r>
          </w:p>
        </w:tc>
        <w:tc>
          <w:tcPr>
            <w:tcW w:w="2550" w:type="dxa"/>
            <w:tcBorders>
              <w:top w:val="single" w:sz="4" w:space="0" w:color="000000"/>
              <w:left w:val="single" w:sz="4" w:space="0" w:color="000000"/>
              <w:bottom w:val="single" w:sz="4" w:space="0" w:color="000000"/>
              <w:right w:val="single" w:sz="4" w:space="0" w:color="000000"/>
            </w:tcBorders>
          </w:tcPr>
          <w:p w14:paraId="0943C27A" w14:textId="77777777" w:rsidR="00937435" w:rsidRDefault="00937435">
            <w:pPr>
              <w:spacing w:after="160" w:line="259" w:lineRule="auto"/>
              <w:ind w:left="0" w:firstLine="0"/>
            </w:pPr>
          </w:p>
        </w:tc>
      </w:tr>
      <w:tr w:rsidR="00937435" w14:paraId="05D48C28" w14:textId="77777777">
        <w:trPr>
          <w:trHeight w:val="1351"/>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17921680"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5A75FB06" w14:textId="77777777" w:rsidR="00937435" w:rsidRDefault="00573E54">
            <w:pPr>
              <w:spacing w:after="0" w:line="259" w:lineRule="auto"/>
              <w:ind w:left="1" w:firstLine="0"/>
            </w:pPr>
            <w:r>
              <w:rPr>
                <w:b/>
              </w:rPr>
              <w:t xml:space="preserve">Security </w:t>
            </w:r>
          </w:p>
          <w:p w14:paraId="7B2BFCCD" w14:textId="77777777" w:rsidR="00937435" w:rsidRDefault="00573E54">
            <w:pPr>
              <w:spacing w:after="0" w:line="259" w:lineRule="auto"/>
              <w:ind w:left="1" w:firstLine="0"/>
            </w:pPr>
            <w:r>
              <w:rPr>
                <w:b/>
              </w:rPr>
              <w:t xml:space="preserve">Incident Response and Reporting: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618E4CB1"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2B2104AF" w14:textId="77777777" w:rsidR="00937435" w:rsidRDefault="00573E54">
            <w:pPr>
              <w:spacing w:after="120" w:line="238" w:lineRule="auto"/>
              <w:ind w:left="1" w:firstLine="0"/>
            </w:pPr>
            <w:r>
              <w:t xml:space="preserve">NIST SP 800-53 – Incident Response (IR): </w:t>
            </w:r>
          </w:p>
          <w:p w14:paraId="2CBD7402"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7B1840AC"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6C75FF6B" w14:textId="77777777" w:rsidR="00937435" w:rsidRDefault="00573E54">
            <w:pPr>
              <w:spacing w:after="0" w:line="259" w:lineRule="auto"/>
              <w:ind w:left="1" w:firstLine="0"/>
            </w:pPr>
            <w:r>
              <w:t xml:space="preserve"> </w:t>
            </w:r>
          </w:p>
        </w:tc>
      </w:tr>
      <w:tr w:rsidR="00937435" w14:paraId="4EEBD330" w14:textId="77777777">
        <w:trPr>
          <w:trHeight w:val="1945"/>
        </w:trPr>
        <w:tc>
          <w:tcPr>
            <w:tcW w:w="846" w:type="dxa"/>
            <w:tcBorders>
              <w:top w:val="single" w:sz="4" w:space="0" w:color="000000"/>
              <w:left w:val="single" w:sz="4" w:space="0" w:color="000000"/>
              <w:bottom w:val="single" w:sz="4" w:space="0" w:color="000000"/>
              <w:right w:val="single" w:sz="4" w:space="0" w:color="000000"/>
            </w:tcBorders>
          </w:tcPr>
          <w:p w14:paraId="46119DBE" w14:textId="77777777" w:rsidR="00937435" w:rsidRDefault="00573E54">
            <w:pPr>
              <w:spacing w:after="0" w:line="259" w:lineRule="auto"/>
              <w:ind w:left="0" w:firstLine="0"/>
            </w:pPr>
            <w:r>
              <w:lastRenderedPageBreak/>
              <w:t xml:space="preserve">PS16 </w:t>
            </w:r>
          </w:p>
        </w:tc>
        <w:tc>
          <w:tcPr>
            <w:tcW w:w="1699" w:type="dxa"/>
            <w:tcBorders>
              <w:top w:val="single" w:sz="4" w:space="0" w:color="000000"/>
              <w:left w:val="single" w:sz="4" w:space="0" w:color="000000"/>
              <w:bottom w:val="single" w:sz="4" w:space="0" w:color="000000"/>
              <w:right w:val="single" w:sz="4" w:space="0" w:color="000000"/>
            </w:tcBorders>
          </w:tcPr>
          <w:p w14:paraId="2CDD593E" w14:textId="77777777" w:rsidR="00937435" w:rsidRDefault="00573E54">
            <w:pPr>
              <w:spacing w:after="0" w:line="259" w:lineRule="auto"/>
              <w:ind w:left="1" w:firstLine="0"/>
            </w:pPr>
            <w:r>
              <w:t xml:space="preserve">Security </w:t>
            </w:r>
          </w:p>
          <w:p w14:paraId="42B5637C" w14:textId="77777777" w:rsidR="00937435" w:rsidRDefault="00573E54">
            <w:pPr>
              <w:spacing w:after="0" w:line="259" w:lineRule="auto"/>
              <w:ind w:left="1" w:firstLine="0"/>
            </w:pPr>
            <w:r>
              <w:t xml:space="preserve">Incident </w:t>
            </w:r>
          </w:p>
          <w:p w14:paraId="43B65C38" w14:textId="77777777" w:rsidR="00937435" w:rsidRDefault="00573E54">
            <w:pPr>
              <w:spacing w:after="0" w:line="259" w:lineRule="auto"/>
              <w:ind w:left="1" w:firstLine="0"/>
            </w:pPr>
            <w:r>
              <w:t xml:space="preserve">Response and </w:t>
            </w:r>
          </w:p>
          <w:p w14:paraId="45FCB7D2" w14:textId="77777777" w:rsidR="00937435" w:rsidRDefault="00573E54">
            <w:pPr>
              <w:spacing w:after="0" w:line="259" w:lineRule="auto"/>
              <w:ind w:left="1" w:firstLine="0"/>
            </w:pPr>
            <w:r>
              <w:t xml:space="preserve">Reporting Security response, recovery, and </w:t>
            </w:r>
          </w:p>
        </w:tc>
        <w:tc>
          <w:tcPr>
            <w:tcW w:w="2978" w:type="dxa"/>
            <w:tcBorders>
              <w:top w:val="single" w:sz="4" w:space="0" w:color="000000"/>
              <w:left w:val="single" w:sz="4" w:space="0" w:color="000000"/>
              <w:bottom w:val="single" w:sz="4" w:space="0" w:color="000000"/>
              <w:right w:val="single" w:sz="4" w:space="0" w:color="000000"/>
            </w:tcBorders>
          </w:tcPr>
          <w:p w14:paraId="0B24C736" w14:textId="77777777" w:rsidR="00937435" w:rsidRDefault="00573E54">
            <w:pPr>
              <w:spacing w:after="142" w:line="238" w:lineRule="auto"/>
              <w:ind w:left="1" w:firstLine="0"/>
            </w:pPr>
            <w:r>
              <w:rPr>
                <w:b/>
              </w:rPr>
              <w:t xml:space="preserve">Proponent to describe/provide the following: </w:t>
            </w:r>
          </w:p>
          <w:p w14:paraId="1CFB26E1" w14:textId="77777777" w:rsidR="00937435" w:rsidRDefault="00573E54">
            <w:pPr>
              <w:spacing w:after="0" w:line="259" w:lineRule="auto"/>
              <w:ind w:left="692" w:hanging="360"/>
            </w:pPr>
            <w:r>
              <w:rPr>
                <w:rFonts w:ascii="Segoe UI Symbol" w:eastAsia="Segoe UI Symbol" w:hAnsi="Segoe UI Symbol" w:cs="Segoe UI Symbol"/>
              </w:rPr>
              <w:t>•</w:t>
            </w:r>
            <w:r>
              <w:rPr>
                <w:rFonts w:ascii="Arial" w:eastAsia="Arial" w:hAnsi="Arial" w:cs="Arial"/>
              </w:rPr>
              <w:t xml:space="preserve"> </w:t>
            </w:r>
            <w:r>
              <w:t xml:space="preserve">Incident response capabilities </w:t>
            </w:r>
          </w:p>
        </w:tc>
        <w:tc>
          <w:tcPr>
            <w:tcW w:w="2126" w:type="dxa"/>
            <w:tcBorders>
              <w:top w:val="single" w:sz="4" w:space="0" w:color="000000"/>
              <w:left w:val="single" w:sz="4" w:space="0" w:color="000000"/>
              <w:bottom w:val="single" w:sz="4" w:space="0" w:color="000000"/>
              <w:right w:val="single" w:sz="4" w:space="0" w:color="000000"/>
            </w:tcBorders>
          </w:tcPr>
          <w:p w14:paraId="6A0F4B6B" w14:textId="77777777" w:rsidR="00937435" w:rsidRDefault="00157CE0">
            <w:pPr>
              <w:spacing w:after="120" w:line="238" w:lineRule="auto"/>
              <w:ind w:left="1" w:right="372" w:firstLine="0"/>
              <w:jc w:val="both"/>
            </w:pPr>
            <w:hyperlink r:id="rId97">
              <w:r w:rsidR="00573E54">
                <w:rPr>
                  <w:color w:val="0562C1"/>
                  <w:u w:val="single" w:color="0562C1"/>
                </w:rPr>
                <w:t>IR</w:t>
              </w:r>
            </w:hyperlink>
            <w:hyperlink r:id="rId98">
              <w:r w:rsidR="00573E54">
                <w:rPr>
                  <w:color w:val="0562C1"/>
                  <w:u w:val="single" w:color="0562C1"/>
                </w:rPr>
                <w:t>-</w:t>
              </w:r>
            </w:hyperlink>
            <w:hyperlink r:id="rId99">
              <w:r w:rsidR="00573E54">
                <w:rPr>
                  <w:color w:val="0562C1"/>
                  <w:u w:val="single" w:color="0562C1"/>
                </w:rPr>
                <w:t>1</w:t>
              </w:r>
            </w:hyperlink>
            <w:hyperlink r:id="rId100">
              <w:r w:rsidR="00573E54">
                <w:t>:</w:t>
              </w:r>
            </w:hyperlink>
            <w:r w:rsidR="00573E54">
              <w:t xml:space="preserve"> Incident Response Policy and Procedures </w:t>
            </w:r>
          </w:p>
          <w:p w14:paraId="67CD4539"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48E5977D" w14:textId="77777777" w:rsidR="00937435" w:rsidRDefault="00573E54">
            <w:pPr>
              <w:spacing w:after="117" w:line="259" w:lineRule="auto"/>
              <w:ind w:left="1" w:firstLine="0"/>
            </w:pPr>
            <w:r>
              <w:rPr>
                <w:b/>
              </w:rPr>
              <w:t xml:space="preserve">Evaluators will look for: </w:t>
            </w:r>
          </w:p>
          <w:p w14:paraId="2AF172F3"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Details on how the SAAS will establish an Incident response capability capable of efficiently detecting, </w:t>
            </w:r>
          </w:p>
        </w:tc>
        <w:tc>
          <w:tcPr>
            <w:tcW w:w="2550" w:type="dxa"/>
            <w:tcBorders>
              <w:top w:val="single" w:sz="4" w:space="0" w:color="000000"/>
              <w:left w:val="single" w:sz="4" w:space="0" w:color="000000"/>
              <w:bottom w:val="single" w:sz="4" w:space="0" w:color="000000"/>
              <w:right w:val="single" w:sz="4" w:space="0" w:color="000000"/>
            </w:tcBorders>
          </w:tcPr>
          <w:p w14:paraId="0BD39445" w14:textId="77777777" w:rsidR="00937435" w:rsidRDefault="00573E54">
            <w:pPr>
              <w:spacing w:after="0" w:line="259" w:lineRule="auto"/>
              <w:ind w:left="1" w:firstLine="0"/>
            </w:pPr>
            <w:r>
              <w:rPr>
                <w:b/>
                <w:color w:val="FF0000"/>
              </w:rPr>
              <w:t>Mandatory</w:t>
            </w:r>
            <w:r>
              <w:t xml:space="preserve"> </w:t>
            </w:r>
          </w:p>
        </w:tc>
      </w:tr>
    </w:tbl>
    <w:p w14:paraId="4811B426" w14:textId="77777777" w:rsidR="00937435" w:rsidRDefault="00937435">
      <w:pPr>
        <w:spacing w:after="0" w:line="259" w:lineRule="auto"/>
        <w:ind w:left="-1440" w:right="14104" w:firstLine="0"/>
      </w:pPr>
    </w:p>
    <w:tbl>
      <w:tblPr>
        <w:tblStyle w:val="TableGrid"/>
        <w:tblW w:w="13462" w:type="dxa"/>
        <w:tblInd w:w="5" w:type="dxa"/>
        <w:tblCellMar>
          <w:left w:w="108" w:type="dxa"/>
          <w:right w:w="127" w:type="dxa"/>
        </w:tblCellMar>
        <w:tblLook w:val="04A0" w:firstRow="1" w:lastRow="0" w:firstColumn="1" w:lastColumn="0" w:noHBand="0" w:noVBand="1"/>
      </w:tblPr>
      <w:tblGrid>
        <w:gridCol w:w="848"/>
        <w:gridCol w:w="1700"/>
        <w:gridCol w:w="2978"/>
        <w:gridCol w:w="2126"/>
        <w:gridCol w:w="3259"/>
        <w:gridCol w:w="2551"/>
      </w:tblGrid>
      <w:tr w:rsidR="00937435" w14:paraId="24593C06" w14:textId="77777777">
        <w:trPr>
          <w:trHeight w:val="1390"/>
        </w:trPr>
        <w:tc>
          <w:tcPr>
            <w:tcW w:w="847" w:type="dxa"/>
            <w:tcBorders>
              <w:top w:val="single" w:sz="4" w:space="0" w:color="000000"/>
              <w:left w:val="single" w:sz="4" w:space="0" w:color="000000"/>
              <w:bottom w:val="single" w:sz="4" w:space="0" w:color="000000"/>
              <w:right w:val="single" w:sz="4" w:space="0" w:color="000000"/>
            </w:tcBorders>
          </w:tcPr>
          <w:p w14:paraId="6A38FC3B"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273148E3" w14:textId="77777777" w:rsidR="00937435" w:rsidRDefault="00573E54">
            <w:pPr>
              <w:spacing w:after="0" w:line="259" w:lineRule="auto"/>
              <w:ind w:left="0" w:firstLine="0"/>
            </w:pPr>
            <w:r>
              <w:t xml:space="preserve">associated notifications </w:t>
            </w:r>
          </w:p>
        </w:tc>
        <w:tc>
          <w:tcPr>
            <w:tcW w:w="2978" w:type="dxa"/>
            <w:tcBorders>
              <w:top w:val="single" w:sz="4" w:space="0" w:color="000000"/>
              <w:left w:val="single" w:sz="4" w:space="0" w:color="000000"/>
              <w:bottom w:val="single" w:sz="4" w:space="0" w:color="000000"/>
              <w:right w:val="single" w:sz="4" w:space="0" w:color="000000"/>
            </w:tcBorders>
          </w:tcPr>
          <w:p w14:paraId="28C6040F" w14:textId="77777777" w:rsidR="00937435" w:rsidRDefault="00573E54">
            <w:pPr>
              <w:numPr>
                <w:ilvl w:val="0"/>
                <w:numId w:val="236"/>
              </w:numPr>
              <w:spacing w:after="18" w:line="243" w:lineRule="auto"/>
              <w:ind w:hanging="360"/>
            </w:pPr>
            <w:r>
              <w:t xml:space="preserve">Incident recovery capabilities </w:t>
            </w:r>
          </w:p>
          <w:p w14:paraId="4F9673E3" w14:textId="77777777" w:rsidR="00937435" w:rsidRDefault="00573E54">
            <w:pPr>
              <w:numPr>
                <w:ilvl w:val="0"/>
                <w:numId w:val="236"/>
              </w:numPr>
              <w:spacing w:after="0" w:line="259" w:lineRule="auto"/>
              <w:ind w:hanging="360"/>
            </w:pPr>
            <w:r>
              <w:t xml:space="preserve">Notification capabilities </w:t>
            </w:r>
          </w:p>
        </w:tc>
        <w:tc>
          <w:tcPr>
            <w:tcW w:w="2126" w:type="dxa"/>
            <w:tcBorders>
              <w:top w:val="single" w:sz="4" w:space="0" w:color="000000"/>
              <w:left w:val="single" w:sz="4" w:space="0" w:color="000000"/>
              <w:bottom w:val="single" w:sz="4" w:space="0" w:color="000000"/>
              <w:right w:val="single" w:sz="4" w:space="0" w:color="000000"/>
            </w:tcBorders>
          </w:tcPr>
          <w:p w14:paraId="59E8AD65"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4E50E50A" w14:textId="77777777" w:rsidR="00937435" w:rsidRDefault="00573E54">
            <w:pPr>
              <w:spacing w:after="0" w:line="259" w:lineRule="auto"/>
              <w:ind w:left="720" w:firstLine="0"/>
            </w:pPr>
            <w:r>
              <w:t xml:space="preserve">responding to, and recovering from security incidents to identify and notify of Incidents promptly </w:t>
            </w:r>
          </w:p>
        </w:tc>
        <w:tc>
          <w:tcPr>
            <w:tcW w:w="2551" w:type="dxa"/>
            <w:tcBorders>
              <w:top w:val="single" w:sz="4" w:space="0" w:color="000000"/>
              <w:left w:val="single" w:sz="4" w:space="0" w:color="000000"/>
              <w:bottom w:val="single" w:sz="4" w:space="0" w:color="000000"/>
              <w:right w:val="single" w:sz="4" w:space="0" w:color="000000"/>
            </w:tcBorders>
          </w:tcPr>
          <w:p w14:paraId="106F9950" w14:textId="77777777" w:rsidR="00937435" w:rsidRDefault="00937435">
            <w:pPr>
              <w:spacing w:after="160" w:line="259" w:lineRule="auto"/>
              <w:ind w:left="0" w:firstLine="0"/>
            </w:pPr>
          </w:p>
        </w:tc>
      </w:tr>
      <w:tr w:rsidR="00937435" w14:paraId="14680C1E" w14:textId="77777777">
        <w:trPr>
          <w:trHeight w:val="4010"/>
        </w:trPr>
        <w:tc>
          <w:tcPr>
            <w:tcW w:w="847" w:type="dxa"/>
            <w:tcBorders>
              <w:top w:val="single" w:sz="4" w:space="0" w:color="000000"/>
              <w:left w:val="single" w:sz="4" w:space="0" w:color="000000"/>
              <w:bottom w:val="single" w:sz="4" w:space="0" w:color="000000"/>
              <w:right w:val="single" w:sz="4" w:space="0" w:color="000000"/>
            </w:tcBorders>
          </w:tcPr>
          <w:p w14:paraId="0E60813B" w14:textId="77777777" w:rsidR="00937435" w:rsidRDefault="00573E54">
            <w:pPr>
              <w:spacing w:after="0" w:line="259" w:lineRule="auto"/>
              <w:ind w:left="0" w:firstLine="0"/>
            </w:pPr>
            <w:r>
              <w:t xml:space="preserve">PS17 </w:t>
            </w:r>
          </w:p>
        </w:tc>
        <w:tc>
          <w:tcPr>
            <w:tcW w:w="1699" w:type="dxa"/>
            <w:tcBorders>
              <w:top w:val="single" w:sz="4" w:space="0" w:color="000000"/>
              <w:left w:val="single" w:sz="4" w:space="0" w:color="000000"/>
              <w:bottom w:val="single" w:sz="4" w:space="0" w:color="000000"/>
              <w:right w:val="single" w:sz="4" w:space="0" w:color="000000"/>
            </w:tcBorders>
          </w:tcPr>
          <w:p w14:paraId="274A801D" w14:textId="77777777" w:rsidR="00937435" w:rsidRDefault="00573E54">
            <w:pPr>
              <w:spacing w:after="0" w:line="259" w:lineRule="auto"/>
              <w:ind w:left="0" w:firstLine="0"/>
            </w:pPr>
            <w:r>
              <w:t xml:space="preserve">Security </w:t>
            </w:r>
          </w:p>
          <w:p w14:paraId="70219D8B" w14:textId="77777777" w:rsidR="00937435" w:rsidRDefault="00573E54">
            <w:pPr>
              <w:spacing w:after="0" w:line="259" w:lineRule="auto"/>
              <w:ind w:left="0" w:firstLine="0"/>
            </w:pPr>
            <w:r>
              <w:t xml:space="preserve">Incident </w:t>
            </w:r>
          </w:p>
          <w:p w14:paraId="54A5C280" w14:textId="77777777" w:rsidR="00937435" w:rsidRDefault="00573E54">
            <w:pPr>
              <w:spacing w:after="0" w:line="259" w:lineRule="auto"/>
              <w:ind w:left="0" w:firstLine="0"/>
            </w:pPr>
            <w:r>
              <w:t xml:space="preserve">Response and </w:t>
            </w:r>
          </w:p>
          <w:p w14:paraId="76237CA4" w14:textId="77777777" w:rsidR="00937435" w:rsidRDefault="00573E54">
            <w:pPr>
              <w:spacing w:after="0" w:line="259" w:lineRule="auto"/>
              <w:ind w:left="0" w:firstLine="0"/>
            </w:pPr>
            <w:r>
              <w:t xml:space="preserve">Reporting Security awareness and Incident response training </w:t>
            </w:r>
          </w:p>
        </w:tc>
        <w:tc>
          <w:tcPr>
            <w:tcW w:w="2978" w:type="dxa"/>
            <w:tcBorders>
              <w:top w:val="single" w:sz="4" w:space="0" w:color="000000"/>
              <w:left w:val="single" w:sz="4" w:space="0" w:color="000000"/>
              <w:bottom w:val="single" w:sz="4" w:space="0" w:color="000000"/>
              <w:right w:val="single" w:sz="4" w:space="0" w:color="000000"/>
            </w:tcBorders>
          </w:tcPr>
          <w:p w14:paraId="4A719F1B" w14:textId="77777777" w:rsidR="00937435" w:rsidRDefault="00573E54">
            <w:pPr>
              <w:spacing w:after="141" w:line="238" w:lineRule="auto"/>
              <w:ind w:left="0" w:firstLine="0"/>
            </w:pPr>
            <w:r>
              <w:rPr>
                <w:b/>
              </w:rPr>
              <w:t xml:space="preserve">Proponent to describe/provide the following: </w:t>
            </w:r>
          </w:p>
          <w:p w14:paraId="03F1AE7F" w14:textId="77777777" w:rsidR="00937435" w:rsidRDefault="00573E54">
            <w:pPr>
              <w:numPr>
                <w:ilvl w:val="0"/>
                <w:numId w:val="237"/>
              </w:numPr>
              <w:spacing w:after="20" w:line="240" w:lineRule="auto"/>
              <w:ind w:right="90" w:hanging="360"/>
              <w:jc w:val="both"/>
            </w:pPr>
            <w:r>
              <w:t xml:space="preserve">Security awareness program for Proponent and AH teams </w:t>
            </w:r>
          </w:p>
          <w:p w14:paraId="69BFEFE3" w14:textId="77777777" w:rsidR="00937435" w:rsidRDefault="00573E54">
            <w:pPr>
              <w:numPr>
                <w:ilvl w:val="0"/>
                <w:numId w:val="237"/>
              </w:numPr>
              <w:spacing w:after="0" w:line="245" w:lineRule="auto"/>
              <w:ind w:right="90" w:hanging="360"/>
              <w:jc w:val="both"/>
            </w:pPr>
            <w:r>
              <w:t xml:space="preserve">Incident response training for </w:t>
            </w:r>
          </w:p>
          <w:p w14:paraId="0362C8AF" w14:textId="77777777" w:rsidR="00937435" w:rsidRDefault="00573E54">
            <w:pPr>
              <w:spacing w:after="0" w:line="259" w:lineRule="auto"/>
              <w:ind w:left="720" w:firstLine="0"/>
            </w:pPr>
            <w:r>
              <w:t xml:space="preserve">Proponent and AH teams </w:t>
            </w:r>
          </w:p>
        </w:tc>
        <w:tc>
          <w:tcPr>
            <w:tcW w:w="2126" w:type="dxa"/>
            <w:tcBorders>
              <w:top w:val="single" w:sz="4" w:space="0" w:color="000000"/>
              <w:left w:val="single" w:sz="4" w:space="0" w:color="000000"/>
              <w:bottom w:val="single" w:sz="4" w:space="0" w:color="000000"/>
              <w:right w:val="single" w:sz="4" w:space="0" w:color="000000"/>
            </w:tcBorders>
          </w:tcPr>
          <w:p w14:paraId="7FB9A6A8" w14:textId="77777777" w:rsidR="00937435" w:rsidRDefault="00157CE0">
            <w:pPr>
              <w:spacing w:after="0" w:line="259" w:lineRule="auto"/>
              <w:ind w:left="0" w:firstLine="0"/>
            </w:pPr>
            <w:hyperlink r:id="rId101">
              <w:r w:rsidR="00573E54">
                <w:rPr>
                  <w:color w:val="0562C1"/>
                  <w:u w:val="single" w:color="0562C1"/>
                </w:rPr>
                <w:t>IR</w:t>
              </w:r>
            </w:hyperlink>
            <w:hyperlink r:id="rId102">
              <w:r w:rsidR="00573E54">
                <w:rPr>
                  <w:color w:val="0562C1"/>
                  <w:u w:val="single" w:color="0562C1"/>
                </w:rPr>
                <w:t>-</w:t>
              </w:r>
            </w:hyperlink>
            <w:hyperlink r:id="rId103">
              <w:r w:rsidR="00573E54">
                <w:rPr>
                  <w:color w:val="0562C1"/>
                  <w:u w:val="single" w:color="0562C1"/>
                </w:rPr>
                <w:t>2</w:t>
              </w:r>
            </w:hyperlink>
            <w:hyperlink r:id="rId104">
              <w:r w:rsidR="00573E54">
                <w:t>:</w:t>
              </w:r>
            </w:hyperlink>
            <w:r w:rsidR="00573E54">
              <w:t xml:space="preserve"> Incident </w:t>
            </w:r>
          </w:p>
          <w:p w14:paraId="103B6702" w14:textId="77777777" w:rsidR="00937435" w:rsidRDefault="00573E54">
            <w:pPr>
              <w:spacing w:after="96" w:line="259" w:lineRule="auto"/>
              <w:ind w:left="0" w:firstLine="0"/>
            </w:pPr>
            <w:r>
              <w:t xml:space="preserve">Response Training </w:t>
            </w:r>
          </w:p>
          <w:p w14:paraId="51EB6176" w14:textId="77777777" w:rsidR="00937435" w:rsidRDefault="00157CE0">
            <w:pPr>
              <w:spacing w:after="0" w:line="259" w:lineRule="auto"/>
              <w:ind w:left="0" w:firstLine="0"/>
            </w:pPr>
            <w:hyperlink r:id="rId105">
              <w:r w:rsidR="00573E54">
                <w:rPr>
                  <w:color w:val="0562C1"/>
                  <w:u w:val="single" w:color="0562C1"/>
                </w:rPr>
                <w:t>IR-3</w:t>
              </w:r>
            </w:hyperlink>
            <w:hyperlink r:id="rId106">
              <w:r w:rsidR="00573E54">
                <w:t>:</w:t>
              </w:r>
            </w:hyperlink>
            <w:r w:rsidR="00573E54">
              <w:t xml:space="preserve"> Incident </w:t>
            </w:r>
          </w:p>
          <w:p w14:paraId="4E06CC60" w14:textId="77777777" w:rsidR="00937435" w:rsidRDefault="00573E54">
            <w:pPr>
              <w:spacing w:after="96" w:line="259" w:lineRule="auto"/>
              <w:ind w:left="0" w:firstLine="0"/>
            </w:pPr>
            <w:r>
              <w:t xml:space="preserve">Response Testing </w:t>
            </w:r>
          </w:p>
          <w:p w14:paraId="75DB56EA"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7AA23941" w14:textId="77777777" w:rsidR="00937435" w:rsidRDefault="00573E54">
            <w:pPr>
              <w:spacing w:after="116" w:line="259" w:lineRule="auto"/>
              <w:ind w:left="0" w:firstLine="0"/>
            </w:pPr>
            <w:r>
              <w:rPr>
                <w:b/>
              </w:rPr>
              <w:t xml:space="preserve">Evaluators will look for: </w:t>
            </w:r>
          </w:p>
          <w:p w14:paraId="3C7B622F"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An explanation on how the Proponent will provide Incident response training and awareness programs that ensure Proponent and AH staff members are adequately equipped to respond to security incidents according to proper Incident response procedures </w:t>
            </w:r>
          </w:p>
        </w:tc>
        <w:tc>
          <w:tcPr>
            <w:tcW w:w="2551" w:type="dxa"/>
            <w:tcBorders>
              <w:top w:val="single" w:sz="4" w:space="0" w:color="000000"/>
              <w:left w:val="single" w:sz="4" w:space="0" w:color="000000"/>
              <w:bottom w:val="single" w:sz="4" w:space="0" w:color="000000"/>
              <w:right w:val="single" w:sz="4" w:space="0" w:color="000000"/>
            </w:tcBorders>
          </w:tcPr>
          <w:p w14:paraId="64726A62" w14:textId="77777777" w:rsidR="00937435" w:rsidRDefault="00573E54">
            <w:pPr>
              <w:spacing w:after="0" w:line="259" w:lineRule="auto"/>
              <w:ind w:left="0" w:firstLine="0"/>
            </w:pPr>
            <w:r>
              <w:rPr>
                <w:b/>
              </w:rPr>
              <w:t xml:space="preserve">Desirable </w:t>
            </w:r>
          </w:p>
        </w:tc>
      </w:tr>
      <w:tr w:rsidR="00937435" w14:paraId="7C3129B7" w14:textId="77777777">
        <w:trPr>
          <w:trHeight w:val="4030"/>
        </w:trPr>
        <w:tc>
          <w:tcPr>
            <w:tcW w:w="847" w:type="dxa"/>
            <w:tcBorders>
              <w:top w:val="single" w:sz="4" w:space="0" w:color="000000"/>
              <w:left w:val="single" w:sz="4" w:space="0" w:color="000000"/>
              <w:bottom w:val="single" w:sz="4" w:space="0" w:color="000000"/>
              <w:right w:val="single" w:sz="4" w:space="0" w:color="000000"/>
            </w:tcBorders>
          </w:tcPr>
          <w:p w14:paraId="76A59E8E" w14:textId="77777777" w:rsidR="00937435" w:rsidRDefault="00573E54">
            <w:pPr>
              <w:spacing w:after="0" w:line="259" w:lineRule="auto"/>
              <w:ind w:left="0" w:firstLine="0"/>
            </w:pPr>
            <w:r>
              <w:lastRenderedPageBreak/>
              <w:t xml:space="preserve">PS18 </w:t>
            </w:r>
          </w:p>
        </w:tc>
        <w:tc>
          <w:tcPr>
            <w:tcW w:w="1699" w:type="dxa"/>
            <w:tcBorders>
              <w:top w:val="single" w:sz="4" w:space="0" w:color="000000"/>
              <w:left w:val="single" w:sz="4" w:space="0" w:color="000000"/>
              <w:bottom w:val="single" w:sz="4" w:space="0" w:color="000000"/>
              <w:right w:val="single" w:sz="4" w:space="0" w:color="000000"/>
            </w:tcBorders>
          </w:tcPr>
          <w:p w14:paraId="4AC0AE9D" w14:textId="77777777" w:rsidR="00937435" w:rsidRDefault="00573E54">
            <w:pPr>
              <w:spacing w:after="0" w:line="259" w:lineRule="auto"/>
              <w:ind w:left="0" w:firstLine="0"/>
            </w:pPr>
            <w:r>
              <w:t xml:space="preserve">Security </w:t>
            </w:r>
          </w:p>
          <w:p w14:paraId="5CF78EA1" w14:textId="77777777" w:rsidR="00937435" w:rsidRDefault="00573E54">
            <w:pPr>
              <w:spacing w:after="0" w:line="259" w:lineRule="auto"/>
              <w:ind w:left="0" w:firstLine="0"/>
            </w:pPr>
            <w:r>
              <w:t xml:space="preserve">Incident </w:t>
            </w:r>
          </w:p>
          <w:p w14:paraId="2027AF46" w14:textId="77777777" w:rsidR="00937435" w:rsidRDefault="00573E54">
            <w:pPr>
              <w:spacing w:after="0" w:line="259" w:lineRule="auto"/>
              <w:ind w:left="0" w:firstLine="0"/>
            </w:pPr>
            <w:r>
              <w:t xml:space="preserve">Response and </w:t>
            </w:r>
          </w:p>
          <w:p w14:paraId="2D7BE2C7" w14:textId="77777777" w:rsidR="00937435" w:rsidRDefault="00573E54">
            <w:pPr>
              <w:spacing w:after="0" w:line="259" w:lineRule="auto"/>
              <w:ind w:left="0" w:firstLine="0"/>
            </w:pPr>
            <w:r>
              <w:t xml:space="preserve">Reporting Incident response team </w:t>
            </w:r>
          </w:p>
        </w:tc>
        <w:tc>
          <w:tcPr>
            <w:tcW w:w="2978" w:type="dxa"/>
            <w:tcBorders>
              <w:top w:val="single" w:sz="4" w:space="0" w:color="000000"/>
              <w:left w:val="single" w:sz="4" w:space="0" w:color="000000"/>
              <w:bottom w:val="single" w:sz="4" w:space="0" w:color="000000"/>
              <w:right w:val="single" w:sz="4" w:space="0" w:color="000000"/>
            </w:tcBorders>
          </w:tcPr>
          <w:p w14:paraId="04B7B7AD" w14:textId="77777777" w:rsidR="00937435" w:rsidRDefault="00573E54">
            <w:pPr>
              <w:spacing w:after="142" w:line="238" w:lineRule="auto"/>
              <w:ind w:left="0" w:firstLine="0"/>
            </w:pPr>
            <w:r>
              <w:rPr>
                <w:b/>
              </w:rPr>
              <w:t xml:space="preserve">Proponent to describe/provide the following: </w:t>
            </w:r>
          </w:p>
          <w:p w14:paraId="170E10FC" w14:textId="77777777" w:rsidR="00937435" w:rsidRDefault="00573E54">
            <w:pPr>
              <w:numPr>
                <w:ilvl w:val="0"/>
                <w:numId w:val="238"/>
              </w:numPr>
              <w:spacing w:after="15" w:line="245" w:lineRule="auto"/>
              <w:ind w:hanging="360"/>
            </w:pPr>
            <w:r>
              <w:t xml:space="preserve">Incident response team </w:t>
            </w:r>
          </w:p>
          <w:p w14:paraId="11AE62AD" w14:textId="77777777" w:rsidR="00937435" w:rsidRDefault="00573E54">
            <w:pPr>
              <w:numPr>
                <w:ilvl w:val="0"/>
                <w:numId w:val="238"/>
              </w:numPr>
              <w:spacing w:after="22" w:line="241" w:lineRule="auto"/>
              <w:ind w:hanging="360"/>
            </w:pPr>
            <w:r>
              <w:t xml:space="preserve">Post-Incident analysis and review processes </w:t>
            </w:r>
          </w:p>
          <w:p w14:paraId="6A0C3321" w14:textId="77777777" w:rsidR="00937435" w:rsidRDefault="00573E54">
            <w:pPr>
              <w:numPr>
                <w:ilvl w:val="0"/>
                <w:numId w:val="238"/>
              </w:numPr>
              <w:spacing w:after="0" w:line="259" w:lineRule="auto"/>
              <w:ind w:hanging="360"/>
            </w:pPr>
            <w:r>
              <w:t xml:space="preserve">Process to implement corrective actions </w:t>
            </w:r>
          </w:p>
        </w:tc>
        <w:tc>
          <w:tcPr>
            <w:tcW w:w="2126" w:type="dxa"/>
            <w:tcBorders>
              <w:top w:val="single" w:sz="4" w:space="0" w:color="000000"/>
              <w:left w:val="single" w:sz="4" w:space="0" w:color="000000"/>
              <w:bottom w:val="single" w:sz="4" w:space="0" w:color="000000"/>
              <w:right w:val="single" w:sz="4" w:space="0" w:color="000000"/>
            </w:tcBorders>
          </w:tcPr>
          <w:p w14:paraId="7112603D" w14:textId="77777777" w:rsidR="00937435" w:rsidRDefault="00157CE0">
            <w:pPr>
              <w:spacing w:after="0" w:line="259" w:lineRule="auto"/>
              <w:ind w:left="0" w:firstLine="0"/>
            </w:pPr>
            <w:hyperlink r:id="rId107">
              <w:r w:rsidR="00573E54">
                <w:rPr>
                  <w:color w:val="0562C1"/>
                  <w:u w:val="single" w:color="0562C1"/>
                </w:rPr>
                <w:t>IR</w:t>
              </w:r>
            </w:hyperlink>
            <w:hyperlink r:id="rId108">
              <w:r w:rsidR="00573E54">
                <w:rPr>
                  <w:color w:val="0562C1"/>
                  <w:u w:val="single" w:color="0562C1"/>
                </w:rPr>
                <w:t>-</w:t>
              </w:r>
            </w:hyperlink>
            <w:hyperlink r:id="rId109">
              <w:r w:rsidR="00573E54">
                <w:rPr>
                  <w:color w:val="0562C1"/>
                  <w:u w:val="single" w:color="0562C1"/>
                </w:rPr>
                <w:t>4</w:t>
              </w:r>
            </w:hyperlink>
            <w:hyperlink r:id="rId110">
              <w:r w:rsidR="00573E54">
                <w:t>:</w:t>
              </w:r>
            </w:hyperlink>
            <w:r w:rsidR="00573E54">
              <w:t xml:space="preserve"> Incident </w:t>
            </w:r>
          </w:p>
          <w:p w14:paraId="6902E989" w14:textId="77777777" w:rsidR="00937435" w:rsidRDefault="00573E54">
            <w:pPr>
              <w:spacing w:after="96" w:line="259" w:lineRule="auto"/>
              <w:ind w:left="0" w:firstLine="0"/>
            </w:pPr>
            <w:r>
              <w:t xml:space="preserve">Handling </w:t>
            </w:r>
          </w:p>
          <w:p w14:paraId="2FC623D5"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5F596DE8" w14:textId="77777777" w:rsidR="00937435" w:rsidRDefault="00573E54">
            <w:pPr>
              <w:spacing w:after="116" w:line="259" w:lineRule="auto"/>
              <w:ind w:left="0" w:firstLine="0"/>
            </w:pPr>
            <w:r>
              <w:rPr>
                <w:b/>
              </w:rPr>
              <w:t xml:space="preserve">Evaluators will look for: </w:t>
            </w:r>
          </w:p>
          <w:p w14:paraId="04DA3AB9" w14:textId="77777777" w:rsidR="00937435" w:rsidRDefault="00573E54">
            <w:pPr>
              <w:numPr>
                <w:ilvl w:val="0"/>
                <w:numId w:val="239"/>
              </w:numPr>
              <w:spacing w:after="0" w:line="239" w:lineRule="auto"/>
              <w:ind w:hanging="360"/>
            </w:pPr>
            <w:r>
              <w:t xml:space="preserve">A description on how the Proponent will establish an Incident response team with clearly defined roles and responsibilities, including Incident coordinators, </w:t>
            </w:r>
          </w:p>
          <w:p w14:paraId="430B6BBA" w14:textId="77777777" w:rsidR="00937435" w:rsidRDefault="00573E54">
            <w:pPr>
              <w:spacing w:after="21" w:line="238" w:lineRule="auto"/>
              <w:ind w:left="720" w:firstLine="0"/>
            </w:pPr>
            <w:r>
              <w:t xml:space="preserve">investigators, and other relevant personnel.  </w:t>
            </w:r>
          </w:p>
          <w:p w14:paraId="283091F8" w14:textId="77777777" w:rsidR="00937435" w:rsidRDefault="00573E54">
            <w:pPr>
              <w:numPr>
                <w:ilvl w:val="0"/>
                <w:numId w:val="239"/>
              </w:numPr>
              <w:spacing w:after="0" w:line="259" w:lineRule="auto"/>
              <w:ind w:hanging="360"/>
            </w:pPr>
            <w:r>
              <w:t xml:space="preserve">An explanation on how the Proponent will conduct post-Incident </w:t>
            </w:r>
          </w:p>
        </w:tc>
        <w:tc>
          <w:tcPr>
            <w:tcW w:w="2551" w:type="dxa"/>
            <w:tcBorders>
              <w:top w:val="single" w:sz="4" w:space="0" w:color="000000"/>
              <w:left w:val="single" w:sz="4" w:space="0" w:color="000000"/>
              <w:bottom w:val="single" w:sz="4" w:space="0" w:color="000000"/>
              <w:right w:val="single" w:sz="4" w:space="0" w:color="000000"/>
            </w:tcBorders>
          </w:tcPr>
          <w:p w14:paraId="6A5C90F0" w14:textId="77777777" w:rsidR="00937435" w:rsidRDefault="00573E54">
            <w:pPr>
              <w:spacing w:after="0" w:line="259" w:lineRule="auto"/>
              <w:ind w:left="0" w:firstLine="0"/>
            </w:pPr>
            <w:r>
              <w:rPr>
                <w:b/>
              </w:rPr>
              <w:t>Desirable</w:t>
            </w:r>
            <w:r>
              <w:t xml:space="preserve"> </w:t>
            </w:r>
          </w:p>
        </w:tc>
      </w:tr>
    </w:tbl>
    <w:p w14:paraId="051A4C38" w14:textId="77777777" w:rsidR="00937435" w:rsidRDefault="00937435">
      <w:pPr>
        <w:spacing w:after="0" w:line="259" w:lineRule="auto"/>
        <w:ind w:left="-1440" w:right="14104" w:firstLine="0"/>
      </w:pPr>
    </w:p>
    <w:tbl>
      <w:tblPr>
        <w:tblStyle w:val="TableGrid"/>
        <w:tblW w:w="13462" w:type="dxa"/>
        <w:tblInd w:w="5" w:type="dxa"/>
        <w:tblCellMar>
          <w:left w:w="108" w:type="dxa"/>
          <w:right w:w="65" w:type="dxa"/>
        </w:tblCellMar>
        <w:tblLook w:val="04A0" w:firstRow="1" w:lastRow="0" w:firstColumn="1" w:lastColumn="0" w:noHBand="0" w:noVBand="1"/>
      </w:tblPr>
      <w:tblGrid>
        <w:gridCol w:w="848"/>
        <w:gridCol w:w="1700"/>
        <w:gridCol w:w="2978"/>
        <w:gridCol w:w="2126"/>
        <w:gridCol w:w="3259"/>
        <w:gridCol w:w="2551"/>
      </w:tblGrid>
      <w:tr w:rsidR="00937435" w14:paraId="5B58723E" w14:textId="77777777">
        <w:trPr>
          <w:trHeight w:val="1942"/>
        </w:trPr>
        <w:tc>
          <w:tcPr>
            <w:tcW w:w="847" w:type="dxa"/>
            <w:tcBorders>
              <w:top w:val="single" w:sz="4" w:space="0" w:color="000000"/>
              <w:left w:val="single" w:sz="4" w:space="0" w:color="000000"/>
              <w:bottom w:val="single" w:sz="4" w:space="0" w:color="000000"/>
              <w:right w:val="single" w:sz="4" w:space="0" w:color="000000"/>
            </w:tcBorders>
          </w:tcPr>
          <w:p w14:paraId="5CEAA1AF"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3049B042"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15FBAD38"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tcPr>
          <w:p w14:paraId="7330FDA1"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397F03D9" w14:textId="77777777" w:rsidR="00937435" w:rsidRDefault="00573E54">
            <w:pPr>
              <w:spacing w:after="0" w:line="259" w:lineRule="auto"/>
              <w:ind w:left="720" w:firstLine="0"/>
            </w:pPr>
            <w:r>
              <w:t xml:space="preserve">reviews and analyses to identify root causes for security incidents, implement corrective actions, and enhance overall Incident response capabilities </w:t>
            </w:r>
          </w:p>
        </w:tc>
        <w:tc>
          <w:tcPr>
            <w:tcW w:w="2551" w:type="dxa"/>
            <w:tcBorders>
              <w:top w:val="single" w:sz="4" w:space="0" w:color="000000"/>
              <w:left w:val="single" w:sz="4" w:space="0" w:color="000000"/>
              <w:bottom w:val="single" w:sz="4" w:space="0" w:color="000000"/>
              <w:right w:val="single" w:sz="4" w:space="0" w:color="000000"/>
            </w:tcBorders>
          </w:tcPr>
          <w:p w14:paraId="58C36722" w14:textId="77777777" w:rsidR="00937435" w:rsidRDefault="00937435">
            <w:pPr>
              <w:spacing w:after="160" w:line="259" w:lineRule="auto"/>
              <w:ind w:left="0" w:firstLine="0"/>
            </w:pPr>
          </w:p>
        </w:tc>
      </w:tr>
      <w:tr w:rsidR="00937435" w14:paraId="6627C2CD" w14:textId="77777777">
        <w:trPr>
          <w:trHeight w:val="4562"/>
        </w:trPr>
        <w:tc>
          <w:tcPr>
            <w:tcW w:w="847" w:type="dxa"/>
            <w:tcBorders>
              <w:top w:val="single" w:sz="4" w:space="0" w:color="000000"/>
              <w:left w:val="single" w:sz="4" w:space="0" w:color="000000"/>
              <w:bottom w:val="single" w:sz="4" w:space="0" w:color="000000"/>
              <w:right w:val="single" w:sz="4" w:space="0" w:color="000000"/>
            </w:tcBorders>
          </w:tcPr>
          <w:p w14:paraId="6B23AE21" w14:textId="77777777" w:rsidR="00937435" w:rsidRDefault="00573E54">
            <w:pPr>
              <w:spacing w:after="0" w:line="259" w:lineRule="auto"/>
              <w:ind w:left="0" w:firstLine="0"/>
            </w:pPr>
            <w:r>
              <w:lastRenderedPageBreak/>
              <w:t xml:space="preserve">PS19 </w:t>
            </w:r>
          </w:p>
        </w:tc>
        <w:tc>
          <w:tcPr>
            <w:tcW w:w="1699" w:type="dxa"/>
            <w:tcBorders>
              <w:top w:val="single" w:sz="4" w:space="0" w:color="000000"/>
              <w:left w:val="single" w:sz="4" w:space="0" w:color="000000"/>
              <w:bottom w:val="single" w:sz="4" w:space="0" w:color="000000"/>
              <w:right w:val="single" w:sz="4" w:space="0" w:color="000000"/>
            </w:tcBorders>
          </w:tcPr>
          <w:p w14:paraId="52DC209F" w14:textId="77777777" w:rsidR="00937435" w:rsidRDefault="00573E54">
            <w:pPr>
              <w:spacing w:after="0" w:line="259" w:lineRule="auto"/>
              <w:ind w:left="0" w:firstLine="0"/>
            </w:pPr>
            <w:r>
              <w:t xml:space="preserve">Security </w:t>
            </w:r>
          </w:p>
          <w:p w14:paraId="61DC5E88" w14:textId="77777777" w:rsidR="00937435" w:rsidRDefault="00573E54">
            <w:pPr>
              <w:spacing w:after="0" w:line="259" w:lineRule="auto"/>
              <w:ind w:left="0" w:firstLine="0"/>
            </w:pPr>
            <w:r>
              <w:t xml:space="preserve">Incident </w:t>
            </w:r>
          </w:p>
          <w:p w14:paraId="5E238163" w14:textId="77777777" w:rsidR="00937435" w:rsidRDefault="00573E54">
            <w:pPr>
              <w:spacing w:after="0" w:line="259" w:lineRule="auto"/>
              <w:ind w:left="0" w:firstLine="0"/>
            </w:pPr>
            <w:r>
              <w:t xml:space="preserve">Response and </w:t>
            </w:r>
          </w:p>
          <w:p w14:paraId="1327A815" w14:textId="77777777" w:rsidR="00937435" w:rsidRDefault="00573E54">
            <w:pPr>
              <w:spacing w:after="0" w:line="259" w:lineRule="auto"/>
              <w:ind w:left="0" w:firstLine="0"/>
            </w:pPr>
            <w:r>
              <w:t xml:space="preserve">Reporting Incident response procedures and reporting </w:t>
            </w:r>
          </w:p>
        </w:tc>
        <w:tc>
          <w:tcPr>
            <w:tcW w:w="2978" w:type="dxa"/>
            <w:tcBorders>
              <w:top w:val="single" w:sz="4" w:space="0" w:color="000000"/>
              <w:left w:val="single" w:sz="4" w:space="0" w:color="000000"/>
              <w:bottom w:val="single" w:sz="4" w:space="0" w:color="000000"/>
              <w:right w:val="single" w:sz="4" w:space="0" w:color="000000"/>
            </w:tcBorders>
          </w:tcPr>
          <w:p w14:paraId="7367DD6E" w14:textId="77777777" w:rsidR="00937435" w:rsidRDefault="00573E54">
            <w:pPr>
              <w:spacing w:after="142" w:line="238" w:lineRule="auto"/>
              <w:ind w:left="0" w:firstLine="0"/>
            </w:pPr>
            <w:r>
              <w:rPr>
                <w:b/>
              </w:rPr>
              <w:t xml:space="preserve">Proponent to describe/provide the following: </w:t>
            </w:r>
          </w:p>
          <w:p w14:paraId="72A6C0D1" w14:textId="77777777" w:rsidR="00937435" w:rsidRDefault="00573E54">
            <w:pPr>
              <w:numPr>
                <w:ilvl w:val="0"/>
                <w:numId w:val="240"/>
              </w:numPr>
              <w:spacing w:after="16" w:line="243" w:lineRule="auto"/>
              <w:ind w:hanging="360"/>
            </w:pPr>
            <w:r>
              <w:t xml:space="preserve">Incident response plans </w:t>
            </w:r>
          </w:p>
          <w:p w14:paraId="023FF582" w14:textId="77777777" w:rsidR="00937435" w:rsidRDefault="00573E54">
            <w:pPr>
              <w:numPr>
                <w:ilvl w:val="0"/>
                <w:numId w:val="240"/>
              </w:numPr>
              <w:spacing w:after="14" w:line="245" w:lineRule="auto"/>
              <w:ind w:hanging="360"/>
            </w:pPr>
            <w:r>
              <w:t xml:space="preserve">Incident response documentation </w:t>
            </w:r>
          </w:p>
          <w:p w14:paraId="6ABA3F23" w14:textId="77777777" w:rsidR="00937435" w:rsidRDefault="00573E54">
            <w:pPr>
              <w:numPr>
                <w:ilvl w:val="0"/>
                <w:numId w:val="240"/>
              </w:numPr>
              <w:spacing w:after="16" w:line="243" w:lineRule="auto"/>
              <w:ind w:hanging="360"/>
            </w:pPr>
            <w:r>
              <w:t xml:space="preserve">Incident response reporting </w:t>
            </w:r>
          </w:p>
          <w:p w14:paraId="0615036D" w14:textId="77777777" w:rsidR="00937435" w:rsidRDefault="00573E54">
            <w:pPr>
              <w:numPr>
                <w:ilvl w:val="0"/>
                <w:numId w:val="240"/>
              </w:numPr>
              <w:spacing w:after="0" w:line="259" w:lineRule="auto"/>
              <w:ind w:hanging="360"/>
            </w:pPr>
            <w:r>
              <w:t xml:space="preserve">Incident response continuous improvement </w:t>
            </w:r>
          </w:p>
        </w:tc>
        <w:tc>
          <w:tcPr>
            <w:tcW w:w="2126" w:type="dxa"/>
            <w:tcBorders>
              <w:top w:val="single" w:sz="4" w:space="0" w:color="000000"/>
              <w:left w:val="single" w:sz="4" w:space="0" w:color="000000"/>
              <w:bottom w:val="single" w:sz="4" w:space="0" w:color="000000"/>
              <w:right w:val="single" w:sz="4" w:space="0" w:color="000000"/>
            </w:tcBorders>
          </w:tcPr>
          <w:p w14:paraId="6F3131AE" w14:textId="77777777" w:rsidR="00937435" w:rsidRDefault="00157CE0">
            <w:pPr>
              <w:spacing w:after="0" w:line="259" w:lineRule="auto"/>
              <w:ind w:left="0" w:firstLine="0"/>
            </w:pPr>
            <w:hyperlink r:id="rId111">
              <w:r w:rsidR="00573E54">
                <w:rPr>
                  <w:color w:val="0562C1"/>
                  <w:u w:val="single" w:color="0562C1"/>
                </w:rPr>
                <w:t>IR</w:t>
              </w:r>
            </w:hyperlink>
            <w:hyperlink r:id="rId112">
              <w:r w:rsidR="00573E54">
                <w:rPr>
                  <w:color w:val="0562C1"/>
                  <w:u w:val="single" w:color="0562C1"/>
                </w:rPr>
                <w:t>-</w:t>
              </w:r>
            </w:hyperlink>
            <w:hyperlink r:id="rId113">
              <w:r w:rsidR="00573E54">
                <w:rPr>
                  <w:color w:val="0562C1"/>
                  <w:u w:val="single" w:color="0562C1"/>
                </w:rPr>
                <w:t>6</w:t>
              </w:r>
            </w:hyperlink>
            <w:hyperlink r:id="rId114">
              <w:r w:rsidR="00573E54">
                <w:t>:</w:t>
              </w:r>
            </w:hyperlink>
            <w:r w:rsidR="00573E54">
              <w:t xml:space="preserve"> Incident </w:t>
            </w:r>
          </w:p>
          <w:p w14:paraId="4D4BCC2F" w14:textId="77777777" w:rsidR="00937435" w:rsidRDefault="00573E54">
            <w:pPr>
              <w:spacing w:after="96" w:line="259" w:lineRule="auto"/>
              <w:ind w:left="0" w:firstLine="0"/>
            </w:pPr>
            <w:r>
              <w:t xml:space="preserve">Reporting </w:t>
            </w:r>
          </w:p>
          <w:p w14:paraId="6FE4F72C"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3DEB337E" w14:textId="77777777" w:rsidR="00937435" w:rsidRDefault="00573E54">
            <w:pPr>
              <w:spacing w:after="116" w:line="259" w:lineRule="auto"/>
              <w:ind w:left="0" w:firstLine="0"/>
            </w:pPr>
            <w:r>
              <w:rPr>
                <w:b/>
              </w:rPr>
              <w:t xml:space="preserve">Evaluators will look for: </w:t>
            </w:r>
          </w:p>
          <w:p w14:paraId="032340D1" w14:textId="77777777" w:rsidR="00937435" w:rsidRDefault="00573E54">
            <w:pPr>
              <w:spacing w:after="0" w:line="23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 description on how the Proponent will maintain Incident response documentation, including plans, procedures, Incident reports and lessons learned relating to Incident responses within your </w:t>
            </w:r>
          </w:p>
          <w:p w14:paraId="7A7A55CF" w14:textId="77777777" w:rsidR="00937435" w:rsidRDefault="00573E54">
            <w:pPr>
              <w:spacing w:after="0" w:line="259" w:lineRule="auto"/>
              <w:ind w:left="720" w:right="11" w:firstLine="0"/>
            </w:pPr>
            <w:r>
              <w:t xml:space="preserve">organization to support ongoing improvements and facilitate knowledge transfer </w:t>
            </w:r>
          </w:p>
        </w:tc>
        <w:tc>
          <w:tcPr>
            <w:tcW w:w="2551" w:type="dxa"/>
            <w:tcBorders>
              <w:top w:val="single" w:sz="4" w:space="0" w:color="000000"/>
              <w:left w:val="single" w:sz="4" w:space="0" w:color="000000"/>
              <w:bottom w:val="single" w:sz="4" w:space="0" w:color="000000"/>
              <w:right w:val="single" w:sz="4" w:space="0" w:color="000000"/>
            </w:tcBorders>
          </w:tcPr>
          <w:p w14:paraId="423AD5C5" w14:textId="77777777" w:rsidR="00937435" w:rsidRDefault="00573E54">
            <w:pPr>
              <w:spacing w:after="0" w:line="259" w:lineRule="auto"/>
              <w:ind w:left="0" w:firstLine="0"/>
            </w:pPr>
            <w:r>
              <w:rPr>
                <w:b/>
              </w:rPr>
              <w:t>Desirable</w:t>
            </w:r>
            <w:r>
              <w:t xml:space="preserve"> </w:t>
            </w:r>
          </w:p>
        </w:tc>
      </w:tr>
      <w:tr w:rsidR="00937435" w14:paraId="1A40CC10" w14:textId="77777777">
        <w:trPr>
          <w:trHeight w:val="2909"/>
        </w:trPr>
        <w:tc>
          <w:tcPr>
            <w:tcW w:w="847" w:type="dxa"/>
            <w:tcBorders>
              <w:top w:val="single" w:sz="4" w:space="0" w:color="000000"/>
              <w:left w:val="single" w:sz="4" w:space="0" w:color="000000"/>
              <w:bottom w:val="single" w:sz="4" w:space="0" w:color="000000"/>
              <w:right w:val="single" w:sz="4" w:space="0" w:color="000000"/>
            </w:tcBorders>
          </w:tcPr>
          <w:p w14:paraId="1E692351" w14:textId="77777777" w:rsidR="00937435" w:rsidRDefault="00573E54">
            <w:pPr>
              <w:spacing w:after="0" w:line="259" w:lineRule="auto"/>
              <w:ind w:left="0" w:firstLine="0"/>
            </w:pPr>
            <w:r>
              <w:t xml:space="preserve">PS20 </w:t>
            </w:r>
          </w:p>
        </w:tc>
        <w:tc>
          <w:tcPr>
            <w:tcW w:w="1699" w:type="dxa"/>
            <w:tcBorders>
              <w:top w:val="single" w:sz="4" w:space="0" w:color="000000"/>
              <w:left w:val="single" w:sz="4" w:space="0" w:color="000000"/>
              <w:bottom w:val="single" w:sz="4" w:space="0" w:color="000000"/>
              <w:right w:val="single" w:sz="4" w:space="0" w:color="000000"/>
            </w:tcBorders>
          </w:tcPr>
          <w:p w14:paraId="427CA308" w14:textId="77777777" w:rsidR="00937435" w:rsidRDefault="00573E54">
            <w:pPr>
              <w:spacing w:after="0" w:line="259" w:lineRule="auto"/>
              <w:ind w:left="0" w:firstLine="0"/>
            </w:pPr>
            <w:r>
              <w:t xml:space="preserve">Security </w:t>
            </w:r>
          </w:p>
          <w:p w14:paraId="4287441F" w14:textId="77777777" w:rsidR="00937435" w:rsidRDefault="00573E54">
            <w:pPr>
              <w:spacing w:after="0" w:line="259" w:lineRule="auto"/>
              <w:ind w:left="0" w:firstLine="0"/>
            </w:pPr>
            <w:r>
              <w:t xml:space="preserve">Incident </w:t>
            </w:r>
          </w:p>
          <w:p w14:paraId="5A4D2769" w14:textId="77777777" w:rsidR="00937435" w:rsidRDefault="00573E54">
            <w:pPr>
              <w:spacing w:after="0" w:line="259" w:lineRule="auto"/>
              <w:ind w:left="0" w:firstLine="0"/>
            </w:pPr>
            <w:r>
              <w:t xml:space="preserve">Response and </w:t>
            </w:r>
          </w:p>
          <w:p w14:paraId="5CEDD24A" w14:textId="77777777" w:rsidR="00937435" w:rsidRDefault="00573E54">
            <w:pPr>
              <w:spacing w:after="0" w:line="259" w:lineRule="auto"/>
              <w:ind w:left="0" w:firstLine="0"/>
            </w:pPr>
            <w:r>
              <w:t xml:space="preserve">Reporting Security controls and processes  </w:t>
            </w:r>
          </w:p>
        </w:tc>
        <w:tc>
          <w:tcPr>
            <w:tcW w:w="2978" w:type="dxa"/>
            <w:tcBorders>
              <w:top w:val="single" w:sz="4" w:space="0" w:color="000000"/>
              <w:left w:val="single" w:sz="4" w:space="0" w:color="000000"/>
              <w:bottom w:val="single" w:sz="4" w:space="0" w:color="000000"/>
              <w:right w:val="single" w:sz="4" w:space="0" w:color="000000"/>
            </w:tcBorders>
          </w:tcPr>
          <w:p w14:paraId="2AA95759" w14:textId="77777777" w:rsidR="00937435" w:rsidRDefault="00573E54">
            <w:pPr>
              <w:spacing w:after="141" w:line="238" w:lineRule="auto"/>
              <w:ind w:left="0" w:firstLine="0"/>
            </w:pPr>
            <w:r>
              <w:rPr>
                <w:b/>
              </w:rPr>
              <w:t xml:space="preserve">Proponent to describe/provide the following: </w:t>
            </w:r>
          </w:p>
          <w:p w14:paraId="3D88AB7A" w14:textId="77777777" w:rsidR="00937435" w:rsidRDefault="00573E54">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r>
              <w:t xml:space="preserve">Proponent approach </w:t>
            </w:r>
          </w:p>
          <w:p w14:paraId="3F273F5D" w14:textId="77777777" w:rsidR="00937435" w:rsidRDefault="00573E54">
            <w:pPr>
              <w:spacing w:after="0" w:line="259" w:lineRule="auto"/>
              <w:ind w:left="720" w:firstLine="0"/>
            </w:pPr>
            <w:r>
              <w:t xml:space="preserve">to identifying vulnerabilities and potential threats before they are exploited by attackers.  </w:t>
            </w:r>
          </w:p>
        </w:tc>
        <w:tc>
          <w:tcPr>
            <w:tcW w:w="2126" w:type="dxa"/>
            <w:tcBorders>
              <w:top w:val="single" w:sz="4" w:space="0" w:color="000000"/>
              <w:left w:val="single" w:sz="4" w:space="0" w:color="000000"/>
              <w:bottom w:val="single" w:sz="4" w:space="0" w:color="000000"/>
              <w:right w:val="single" w:sz="4" w:space="0" w:color="000000"/>
            </w:tcBorders>
          </w:tcPr>
          <w:p w14:paraId="5FB696AB" w14:textId="77777777" w:rsidR="00937435" w:rsidRPr="00676B7B" w:rsidRDefault="00157CE0">
            <w:pPr>
              <w:spacing w:after="0" w:line="259" w:lineRule="auto"/>
              <w:ind w:left="0" w:firstLine="0"/>
              <w:rPr>
                <w:lang w:val="fr-FR"/>
              </w:rPr>
            </w:pPr>
            <w:hyperlink r:id="rId115">
              <w:r w:rsidR="00573E54" w:rsidRPr="00676B7B">
                <w:rPr>
                  <w:color w:val="0562C1"/>
                  <w:u w:val="single" w:color="0562C1"/>
                  <w:lang w:val="fr-FR"/>
                </w:rPr>
                <w:t>IR</w:t>
              </w:r>
            </w:hyperlink>
            <w:hyperlink r:id="rId116">
              <w:r w:rsidR="00573E54" w:rsidRPr="00676B7B">
                <w:rPr>
                  <w:color w:val="0562C1"/>
                  <w:u w:val="single" w:color="0562C1"/>
                  <w:lang w:val="fr-FR"/>
                </w:rPr>
                <w:t>-</w:t>
              </w:r>
            </w:hyperlink>
            <w:hyperlink r:id="rId117">
              <w:r w:rsidR="00573E54" w:rsidRPr="00676B7B">
                <w:rPr>
                  <w:color w:val="0562C1"/>
                  <w:u w:val="single" w:color="0562C1"/>
                  <w:lang w:val="fr-FR"/>
                </w:rPr>
                <w:t>8</w:t>
              </w:r>
            </w:hyperlink>
            <w:hyperlink r:id="rId118">
              <w:r w:rsidR="00573E54" w:rsidRPr="00676B7B">
                <w:rPr>
                  <w:lang w:val="fr-FR"/>
                </w:rPr>
                <w:t>:</w:t>
              </w:r>
            </w:hyperlink>
            <w:r w:rsidR="00573E54" w:rsidRPr="00676B7B">
              <w:rPr>
                <w:lang w:val="fr-FR"/>
              </w:rPr>
              <w:t xml:space="preserve"> Incident </w:t>
            </w:r>
          </w:p>
          <w:p w14:paraId="7ABF0DB0" w14:textId="77777777" w:rsidR="00937435" w:rsidRPr="00676B7B" w:rsidRDefault="00573E54">
            <w:pPr>
              <w:spacing w:after="0" w:line="342" w:lineRule="auto"/>
              <w:ind w:left="0" w:firstLine="0"/>
              <w:jc w:val="both"/>
              <w:rPr>
                <w:lang w:val="fr-FR"/>
              </w:rPr>
            </w:pPr>
            <w:r w:rsidRPr="00676B7B">
              <w:rPr>
                <w:lang w:val="fr-FR"/>
              </w:rPr>
              <w:t xml:space="preserve">Response Plan </w:t>
            </w:r>
            <w:hyperlink r:id="rId119">
              <w:r w:rsidRPr="00676B7B">
                <w:rPr>
                  <w:color w:val="0562C1"/>
                  <w:u w:val="single" w:color="0562C1"/>
                  <w:lang w:val="fr-FR"/>
                </w:rPr>
                <w:t>IR-9</w:t>
              </w:r>
            </w:hyperlink>
            <w:hyperlink r:id="rId120">
              <w:r w:rsidRPr="00676B7B">
                <w:rPr>
                  <w:lang w:val="fr-FR"/>
                </w:rPr>
                <w:t>:</w:t>
              </w:r>
            </w:hyperlink>
            <w:r w:rsidRPr="00676B7B">
              <w:rPr>
                <w:lang w:val="fr-FR"/>
              </w:rPr>
              <w:t xml:space="preserve"> Information </w:t>
            </w:r>
          </w:p>
          <w:p w14:paraId="0E7D048A" w14:textId="77777777" w:rsidR="00937435" w:rsidRPr="00676B7B" w:rsidRDefault="00573E54">
            <w:pPr>
              <w:spacing w:after="96" w:line="259" w:lineRule="auto"/>
              <w:ind w:left="0" w:firstLine="0"/>
              <w:rPr>
                <w:lang w:val="fr-FR"/>
              </w:rPr>
            </w:pPr>
            <w:r w:rsidRPr="00676B7B">
              <w:rPr>
                <w:lang w:val="fr-FR"/>
              </w:rPr>
              <w:t xml:space="preserve">Spillage Response </w:t>
            </w:r>
          </w:p>
          <w:p w14:paraId="6D23CF50" w14:textId="77777777" w:rsidR="00937435" w:rsidRPr="00676B7B" w:rsidRDefault="00573E54">
            <w:pPr>
              <w:spacing w:after="0" w:line="259" w:lineRule="auto"/>
              <w:ind w:left="0" w:firstLine="0"/>
              <w:rPr>
                <w:lang w:val="fr-FR"/>
              </w:rPr>
            </w:pPr>
            <w:r w:rsidRPr="00676B7B">
              <w:rPr>
                <w:lang w:val="fr-FR"/>
              </w:rP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11D51E36" w14:textId="77777777" w:rsidR="00937435" w:rsidRDefault="00573E54">
            <w:pPr>
              <w:spacing w:after="117" w:line="259" w:lineRule="auto"/>
              <w:ind w:left="0" w:firstLine="0"/>
            </w:pPr>
            <w:r>
              <w:rPr>
                <w:b/>
              </w:rPr>
              <w:t xml:space="preserve">Evaluators will look for: </w:t>
            </w:r>
          </w:p>
          <w:p w14:paraId="37F4B18B"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Details on how the Proponent will combine Incident response activities with other security controls and processes, such as vulnerability management, configuration </w:t>
            </w:r>
          </w:p>
        </w:tc>
        <w:tc>
          <w:tcPr>
            <w:tcW w:w="2551" w:type="dxa"/>
            <w:tcBorders>
              <w:top w:val="single" w:sz="4" w:space="0" w:color="000000"/>
              <w:left w:val="single" w:sz="4" w:space="0" w:color="000000"/>
              <w:bottom w:val="single" w:sz="4" w:space="0" w:color="000000"/>
              <w:right w:val="single" w:sz="4" w:space="0" w:color="000000"/>
            </w:tcBorders>
          </w:tcPr>
          <w:p w14:paraId="414BF69D" w14:textId="77777777" w:rsidR="00937435" w:rsidRDefault="00573E54">
            <w:pPr>
              <w:spacing w:after="0" w:line="259" w:lineRule="auto"/>
              <w:ind w:left="0" w:firstLine="0"/>
            </w:pPr>
            <w:r>
              <w:rPr>
                <w:b/>
              </w:rPr>
              <w:t>Desirable</w:t>
            </w:r>
            <w:r>
              <w:t xml:space="preserve"> </w:t>
            </w:r>
          </w:p>
        </w:tc>
      </w:tr>
    </w:tbl>
    <w:p w14:paraId="42E15249" w14:textId="77777777" w:rsidR="00937435" w:rsidRDefault="00937435">
      <w:pPr>
        <w:spacing w:after="0" w:line="259" w:lineRule="auto"/>
        <w:ind w:left="-1440" w:right="14104" w:firstLine="0"/>
      </w:pPr>
    </w:p>
    <w:tbl>
      <w:tblPr>
        <w:tblStyle w:val="TableGrid"/>
        <w:tblW w:w="13459" w:type="dxa"/>
        <w:tblInd w:w="6" w:type="dxa"/>
        <w:tblCellMar>
          <w:left w:w="107" w:type="dxa"/>
          <w:right w:w="53" w:type="dxa"/>
        </w:tblCellMar>
        <w:tblLook w:val="04A0" w:firstRow="1" w:lastRow="0" w:firstColumn="1" w:lastColumn="0" w:noHBand="0" w:noVBand="1"/>
      </w:tblPr>
      <w:tblGrid>
        <w:gridCol w:w="847"/>
        <w:gridCol w:w="1699"/>
        <w:gridCol w:w="2978"/>
        <w:gridCol w:w="2126"/>
        <w:gridCol w:w="3259"/>
        <w:gridCol w:w="2550"/>
      </w:tblGrid>
      <w:tr w:rsidR="00937435" w14:paraId="4D8DCBB7" w14:textId="77777777">
        <w:trPr>
          <w:trHeight w:val="1115"/>
        </w:trPr>
        <w:tc>
          <w:tcPr>
            <w:tcW w:w="846" w:type="dxa"/>
            <w:tcBorders>
              <w:top w:val="single" w:sz="4" w:space="0" w:color="000000"/>
              <w:left w:val="single" w:sz="4" w:space="0" w:color="000000"/>
              <w:bottom w:val="single" w:sz="4" w:space="0" w:color="000000"/>
              <w:right w:val="single" w:sz="4" w:space="0" w:color="000000"/>
            </w:tcBorders>
          </w:tcPr>
          <w:p w14:paraId="591E9781"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05A719AA"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76905483"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A0729EA"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1FDFC74F" w14:textId="77777777" w:rsidR="00937435" w:rsidRDefault="00573E54">
            <w:pPr>
              <w:spacing w:after="0" w:line="259" w:lineRule="auto"/>
              <w:ind w:left="721" w:right="22" w:firstLine="0"/>
            </w:pPr>
            <w:r>
              <w:t xml:space="preserve">management and system monitoring, to enhance incident detection and response </w:t>
            </w:r>
          </w:p>
        </w:tc>
        <w:tc>
          <w:tcPr>
            <w:tcW w:w="2550" w:type="dxa"/>
            <w:tcBorders>
              <w:top w:val="single" w:sz="4" w:space="0" w:color="000000"/>
              <w:left w:val="single" w:sz="4" w:space="0" w:color="000000"/>
              <w:bottom w:val="single" w:sz="4" w:space="0" w:color="000000"/>
              <w:right w:val="single" w:sz="4" w:space="0" w:color="000000"/>
            </w:tcBorders>
          </w:tcPr>
          <w:p w14:paraId="66EDD83F" w14:textId="77777777" w:rsidR="00937435" w:rsidRDefault="00937435">
            <w:pPr>
              <w:spacing w:after="160" w:line="259" w:lineRule="auto"/>
              <w:ind w:left="0" w:firstLine="0"/>
            </w:pPr>
          </w:p>
        </w:tc>
      </w:tr>
      <w:tr w:rsidR="00937435" w14:paraId="67BB8C9B" w14:textId="77777777">
        <w:trPr>
          <w:trHeight w:val="2750"/>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53CD1BB9" w14:textId="77777777" w:rsidR="00937435" w:rsidRDefault="00573E54">
            <w:pPr>
              <w:spacing w:after="0" w:line="259" w:lineRule="auto"/>
              <w:ind w:left="0" w:firstLine="0"/>
            </w:pPr>
            <w:r>
              <w:rPr>
                <w:b/>
              </w:rPr>
              <w:lastRenderedPageBreak/>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7EAD65CA" w14:textId="77777777" w:rsidR="00937435" w:rsidRDefault="00573E54">
            <w:pPr>
              <w:spacing w:after="0" w:line="259" w:lineRule="auto"/>
              <w:ind w:left="1" w:firstLine="0"/>
            </w:pPr>
            <w:r>
              <w:rPr>
                <w:b/>
              </w:rPr>
              <w:t xml:space="preserve">Vulnerability and patch management: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5D26F190"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3A0E12D4" w14:textId="77777777" w:rsidR="00937435" w:rsidRDefault="00573E54">
            <w:pPr>
              <w:spacing w:after="0" w:line="259" w:lineRule="auto"/>
              <w:ind w:left="1" w:firstLine="0"/>
            </w:pPr>
            <w:r>
              <w:t xml:space="preserve">NIST SP 800-53 – </w:t>
            </w:r>
          </w:p>
          <w:p w14:paraId="48F52FF9" w14:textId="77777777" w:rsidR="00937435" w:rsidRDefault="00573E54">
            <w:pPr>
              <w:spacing w:after="122" w:line="257" w:lineRule="auto"/>
              <w:ind w:left="1" w:firstLine="0"/>
            </w:pPr>
            <w:r>
              <w:t xml:space="preserve">Risk Assessment (RA) </w:t>
            </w:r>
          </w:p>
          <w:p w14:paraId="013E3EF3" w14:textId="77777777" w:rsidR="00937435" w:rsidRDefault="00573E54">
            <w:pPr>
              <w:spacing w:after="0" w:line="259" w:lineRule="auto"/>
              <w:ind w:left="1" w:firstLine="0"/>
            </w:pPr>
            <w:r>
              <w:t>NIST SP 800-53 –</w:t>
            </w:r>
            <w:r>
              <w:rPr>
                <w:color w:val="374151"/>
              </w:rPr>
              <w:t xml:space="preserve"> </w:t>
            </w:r>
          </w:p>
          <w:p w14:paraId="4C019B70" w14:textId="77777777" w:rsidR="00937435" w:rsidRDefault="00573E54">
            <w:pPr>
              <w:spacing w:after="0" w:line="259" w:lineRule="auto"/>
              <w:ind w:left="1" w:firstLine="0"/>
            </w:pPr>
            <w:r>
              <w:rPr>
                <w:color w:val="374151"/>
              </w:rPr>
              <w:t xml:space="preserve">System and </w:t>
            </w:r>
          </w:p>
          <w:p w14:paraId="74B4E323" w14:textId="77777777" w:rsidR="00937435" w:rsidRDefault="00573E54">
            <w:pPr>
              <w:spacing w:after="0" w:line="259" w:lineRule="auto"/>
              <w:ind w:left="1" w:firstLine="0"/>
            </w:pPr>
            <w:r>
              <w:rPr>
                <w:color w:val="374151"/>
              </w:rPr>
              <w:t xml:space="preserve">Information </w:t>
            </w:r>
          </w:p>
          <w:p w14:paraId="5A7ABE02" w14:textId="77777777" w:rsidR="00937435" w:rsidRDefault="00573E54">
            <w:pPr>
              <w:spacing w:after="117" w:line="259" w:lineRule="auto"/>
              <w:ind w:left="1" w:firstLine="0"/>
            </w:pPr>
            <w:r>
              <w:rPr>
                <w:color w:val="374151"/>
              </w:rPr>
              <w:t>Integrity (SI):</w:t>
            </w:r>
            <w:r>
              <w:t xml:space="preserve"> </w:t>
            </w:r>
          </w:p>
          <w:p w14:paraId="31D83C27"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4F886D72"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3FDBA0FB" w14:textId="77777777" w:rsidR="00937435" w:rsidRDefault="00573E54">
            <w:pPr>
              <w:spacing w:after="0" w:line="259" w:lineRule="auto"/>
              <w:ind w:left="1" w:firstLine="0"/>
            </w:pPr>
            <w:r>
              <w:t xml:space="preserve"> </w:t>
            </w:r>
          </w:p>
        </w:tc>
      </w:tr>
      <w:tr w:rsidR="00937435" w14:paraId="1BE2104D" w14:textId="77777777">
        <w:trPr>
          <w:trHeight w:val="2908"/>
        </w:trPr>
        <w:tc>
          <w:tcPr>
            <w:tcW w:w="846" w:type="dxa"/>
            <w:tcBorders>
              <w:top w:val="single" w:sz="4" w:space="0" w:color="000000"/>
              <w:left w:val="single" w:sz="4" w:space="0" w:color="000000"/>
              <w:bottom w:val="single" w:sz="4" w:space="0" w:color="000000"/>
              <w:right w:val="single" w:sz="4" w:space="0" w:color="000000"/>
            </w:tcBorders>
          </w:tcPr>
          <w:p w14:paraId="210E04D4" w14:textId="77777777" w:rsidR="00937435" w:rsidRDefault="00573E54">
            <w:pPr>
              <w:spacing w:after="0" w:line="259" w:lineRule="auto"/>
              <w:ind w:left="0" w:firstLine="0"/>
            </w:pPr>
            <w:r>
              <w:t xml:space="preserve">PS21 </w:t>
            </w:r>
          </w:p>
        </w:tc>
        <w:tc>
          <w:tcPr>
            <w:tcW w:w="1699" w:type="dxa"/>
            <w:tcBorders>
              <w:top w:val="single" w:sz="4" w:space="0" w:color="000000"/>
              <w:left w:val="single" w:sz="4" w:space="0" w:color="000000"/>
              <w:bottom w:val="single" w:sz="4" w:space="0" w:color="000000"/>
              <w:right w:val="single" w:sz="4" w:space="0" w:color="000000"/>
            </w:tcBorders>
          </w:tcPr>
          <w:p w14:paraId="31DC0FC9" w14:textId="77777777" w:rsidR="00937435" w:rsidRDefault="00573E54">
            <w:pPr>
              <w:spacing w:after="0" w:line="259" w:lineRule="auto"/>
              <w:ind w:left="1" w:firstLine="0"/>
            </w:pPr>
            <w:r>
              <w:t xml:space="preserve">Vulnerability and patch management Risk analysis process </w:t>
            </w:r>
          </w:p>
        </w:tc>
        <w:tc>
          <w:tcPr>
            <w:tcW w:w="2978" w:type="dxa"/>
            <w:tcBorders>
              <w:top w:val="single" w:sz="4" w:space="0" w:color="000000"/>
              <w:left w:val="single" w:sz="4" w:space="0" w:color="000000"/>
              <w:bottom w:val="single" w:sz="4" w:space="0" w:color="000000"/>
              <w:right w:val="single" w:sz="4" w:space="0" w:color="000000"/>
            </w:tcBorders>
          </w:tcPr>
          <w:p w14:paraId="62565288" w14:textId="77777777" w:rsidR="00937435" w:rsidRDefault="00573E54">
            <w:pPr>
              <w:spacing w:after="141" w:line="238" w:lineRule="auto"/>
              <w:ind w:left="1" w:firstLine="0"/>
            </w:pPr>
            <w:r>
              <w:rPr>
                <w:b/>
              </w:rPr>
              <w:t xml:space="preserve">Proponent to describe/provide the following: </w:t>
            </w:r>
          </w:p>
          <w:p w14:paraId="24A9144F"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SAAS risk analysis process </w:t>
            </w:r>
          </w:p>
        </w:tc>
        <w:tc>
          <w:tcPr>
            <w:tcW w:w="2126" w:type="dxa"/>
            <w:tcBorders>
              <w:top w:val="single" w:sz="4" w:space="0" w:color="000000"/>
              <w:left w:val="single" w:sz="4" w:space="0" w:color="000000"/>
              <w:bottom w:val="single" w:sz="4" w:space="0" w:color="000000"/>
              <w:right w:val="single" w:sz="4" w:space="0" w:color="000000"/>
            </w:tcBorders>
          </w:tcPr>
          <w:p w14:paraId="057CD991" w14:textId="77777777" w:rsidR="00937435" w:rsidRDefault="00157CE0">
            <w:pPr>
              <w:spacing w:after="0" w:line="259" w:lineRule="auto"/>
              <w:ind w:left="1" w:firstLine="0"/>
            </w:pPr>
            <w:hyperlink r:id="rId121">
              <w:r w:rsidR="00573E54">
                <w:rPr>
                  <w:color w:val="0562C1"/>
                  <w:u w:val="single" w:color="0562C1"/>
                </w:rPr>
                <w:t>RA</w:t>
              </w:r>
            </w:hyperlink>
            <w:hyperlink r:id="rId122">
              <w:r w:rsidR="00573E54">
                <w:rPr>
                  <w:color w:val="0562C1"/>
                  <w:u w:val="single" w:color="0562C1"/>
                </w:rPr>
                <w:t>-</w:t>
              </w:r>
            </w:hyperlink>
            <w:hyperlink r:id="rId123">
              <w:r w:rsidR="00573E54">
                <w:rPr>
                  <w:color w:val="0562C1"/>
                  <w:u w:val="single" w:color="0562C1"/>
                </w:rPr>
                <w:t>3</w:t>
              </w:r>
            </w:hyperlink>
            <w:hyperlink r:id="rId124">
              <w:r w:rsidR="00573E54">
                <w:t>:</w:t>
              </w:r>
            </w:hyperlink>
            <w:r w:rsidR="00573E54">
              <w:t xml:space="preserve"> Risk </w:t>
            </w:r>
          </w:p>
          <w:p w14:paraId="21B3525D" w14:textId="77777777" w:rsidR="00937435" w:rsidRDefault="00573E54">
            <w:pPr>
              <w:spacing w:after="96" w:line="259" w:lineRule="auto"/>
              <w:ind w:left="1" w:firstLine="0"/>
            </w:pPr>
            <w:r>
              <w:t xml:space="preserve">Assessment </w:t>
            </w:r>
          </w:p>
          <w:p w14:paraId="776B8695"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7317094C" w14:textId="77777777" w:rsidR="00937435" w:rsidRDefault="00573E54">
            <w:pPr>
              <w:spacing w:after="116" w:line="259" w:lineRule="auto"/>
              <w:ind w:left="1" w:firstLine="0"/>
            </w:pPr>
            <w:r>
              <w:rPr>
                <w:b/>
              </w:rPr>
              <w:t xml:space="preserve">Evaluators will look for: </w:t>
            </w:r>
          </w:p>
          <w:p w14:paraId="55CC9C86" w14:textId="77777777" w:rsidR="00937435" w:rsidRDefault="00573E54">
            <w:pPr>
              <w:spacing w:after="0" w:line="23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A detailed explanation of the Proponent risk analysis process of the SAAS to identify and assess potential threats to the confidentiality, integrity, and </w:t>
            </w:r>
          </w:p>
          <w:p w14:paraId="259D9A85" w14:textId="77777777" w:rsidR="00937435" w:rsidRDefault="00573E54">
            <w:pPr>
              <w:spacing w:after="0" w:line="259" w:lineRule="auto"/>
              <w:ind w:left="721" w:firstLine="0"/>
            </w:pPr>
            <w:r>
              <w:t xml:space="preserve">availability of sensitive healthcare data. </w:t>
            </w:r>
          </w:p>
        </w:tc>
        <w:tc>
          <w:tcPr>
            <w:tcW w:w="2550" w:type="dxa"/>
            <w:tcBorders>
              <w:top w:val="single" w:sz="4" w:space="0" w:color="000000"/>
              <w:left w:val="single" w:sz="4" w:space="0" w:color="000000"/>
              <w:bottom w:val="single" w:sz="4" w:space="0" w:color="000000"/>
              <w:right w:val="single" w:sz="4" w:space="0" w:color="000000"/>
            </w:tcBorders>
          </w:tcPr>
          <w:p w14:paraId="2A3DB1FD" w14:textId="77777777" w:rsidR="00937435" w:rsidRDefault="00573E54">
            <w:pPr>
              <w:spacing w:after="0" w:line="259" w:lineRule="auto"/>
              <w:ind w:left="1" w:firstLine="0"/>
            </w:pPr>
            <w:r>
              <w:rPr>
                <w:b/>
                <w:color w:val="FF0000"/>
              </w:rPr>
              <w:t>Mandatory</w:t>
            </w:r>
            <w:r>
              <w:t xml:space="preserve"> </w:t>
            </w:r>
          </w:p>
        </w:tc>
      </w:tr>
      <w:tr w:rsidR="00937435" w14:paraId="0D329142" w14:textId="77777777">
        <w:trPr>
          <w:trHeight w:val="2633"/>
        </w:trPr>
        <w:tc>
          <w:tcPr>
            <w:tcW w:w="846" w:type="dxa"/>
            <w:tcBorders>
              <w:top w:val="single" w:sz="4" w:space="0" w:color="000000"/>
              <w:left w:val="single" w:sz="4" w:space="0" w:color="000000"/>
              <w:bottom w:val="single" w:sz="4" w:space="0" w:color="000000"/>
              <w:right w:val="single" w:sz="4" w:space="0" w:color="000000"/>
            </w:tcBorders>
          </w:tcPr>
          <w:p w14:paraId="4A982833" w14:textId="77777777" w:rsidR="00937435" w:rsidRDefault="00573E54">
            <w:pPr>
              <w:spacing w:after="0" w:line="259" w:lineRule="auto"/>
              <w:ind w:left="0" w:firstLine="0"/>
            </w:pPr>
            <w:r>
              <w:t xml:space="preserve">PS22 </w:t>
            </w:r>
          </w:p>
        </w:tc>
        <w:tc>
          <w:tcPr>
            <w:tcW w:w="1699" w:type="dxa"/>
            <w:tcBorders>
              <w:top w:val="single" w:sz="4" w:space="0" w:color="000000"/>
              <w:left w:val="single" w:sz="4" w:space="0" w:color="000000"/>
              <w:bottom w:val="single" w:sz="4" w:space="0" w:color="000000"/>
              <w:right w:val="single" w:sz="4" w:space="0" w:color="000000"/>
            </w:tcBorders>
          </w:tcPr>
          <w:p w14:paraId="4A4AF848" w14:textId="77777777" w:rsidR="00937435" w:rsidRDefault="00573E54">
            <w:pPr>
              <w:spacing w:after="0" w:line="259" w:lineRule="auto"/>
              <w:ind w:left="1" w:firstLine="0"/>
            </w:pPr>
            <w:r>
              <w:t xml:space="preserve">Vulnerability and patch management Vulnerability assessment </w:t>
            </w:r>
          </w:p>
        </w:tc>
        <w:tc>
          <w:tcPr>
            <w:tcW w:w="2978" w:type="dxa"/>
            <w:tcBorders>
              <w:top w:val="single" w:sz="4" w:space="0" w:color="000000"/>
              <w:left w:val="single" w:sz="4" w:space="0" w:color="000000"/>
              <w:bottom w:val="single" w:sz="4" w:space="0" w:color="000000"/>
              <w:right w:val="single" w:sz="4" w:space="0" w:color="000000"/>
            </w:tcBorders>
          </w:tcPr>
          <w:p w14:paraId="3923AE22" w14:textId="77777777" w:rsidR="00937435" w:rsidRDefault="00573E54">
            <w:pPr>
              <w:spacing w:after="145" w:line="238" w:lineRule="auto"/>
              <w:ind w:left="1" w:firstLine="0"/>
            </w:pPr>
            <w:r>
              <w:rPr>
                <w:b/>
              </w:rPr>
              <w:t xml:space="preserve">Proponent to describe/provide the following: </w:t>
            </w:r>
          </w:p>
          <w:p w14:paraId="28DC2F3C" w14:textId="77777777" w:rsidR="00937435" w:rsidRDefault="00573E54">
            <w:pPr>
              <w:spacing w:after="0" w:line="259" w:lineRule="auto"/>
              <w:ind w:left="361" w:firstLine="0"/>
            </w:pPr>
            <w:r>
              <w:rPr>
                <w:rFonts w:ascii="Segoe UI Symbol" w:eastAsia="Segoe UI Symbol" w:hAnsi="Segoe UI Symbol" w:cs="Segoe UI Symbol"/>
              </w:rPr>
              <w:t>•</w:t>
            </w:r>
            <w:r>
              <w:rPr>
                <w:rFonts w:ascii="Arial" w:eastAsia="Arial" w:hAnsi="Arial" w:cs="Arial"/>
              </w:rPr>
              <w:t xml:space="preserve"> </w:t>
            </w:r>
            <w:r>
              <w:t xml:space="preserve">Platform </w:t>
            </w:r>
          </w:p>
          <w:p w14:paraId="220CE551" w14:textId="77777777" w:rsidR="00937435" w:rsidRDefault="00573E54">
            <w:pPr>
              <w:spacing w:after="0" w:line="259" w:lineRule="auto"/>
              <w:ind w:left="721" w:firstLine="0"/>
            </w:pPr>
            <w:r>
              <w:t xml:space="preserve">vulnerability assessment </w:t>
            </w:r>
          </w:p>
        </w:tc>
        <w:tc>
          <w:tcPr>
            <w:tcW w:w="2126" w:type="dxa"/>
            <w:tcBorders>
              <w:top w:val="single" w:sz="4" w:space="0" w:color="000000"/>
              <w:left w:val="single" w:sz="4" w:space="0" w:color="000000"/>
              <w:bottom w:val="single" w:sz="4" w:space="0" w:color="000000"/>
              <w:right w:val="single" w:sz="4" w:space="0" w:color="000000"/>
            </w:tcBorders>
          </w:tcPr>
          <w:p w14:paraId="63C62A11" w14:textId="77777777" w:rsidR="00937435" w:rsidRDefault="00157CE0">
            <w:pPr>
              <w:spacing w:after="0" w:line="259" w:lineRule="auto"/>
              <w:ind w:left="1" w:firstLine="0"/>
            </w:pPr>
            <w:hyperlink r:id="rId125">
              <w:r w:rsidR="00573E54">
                <w:rPr>
                  <w:color w:val="0562C1"/>
                  <w:u w:val="single" w:color="0562C1"/>
                </w:rPr>
                <w:t>RA</w:t>
              </w:r>
            </w:hyperlink>
            <w:hyperlink r:id="rId126">
              <w:r w:rsidR="00573E54">
                <w:rPr>
                  <w:color w:val="0562C1"/>
                  <w:u w:val="single" w:color="0562C1"/>
                </w:rPr>
                <w:t>-</w:t>
              </w:r>
            </w:hyperlink>
            <w:hyperlink r:id="rId127">
              <w:r w:rsidR="00573E54">
                <w:rPr>
                  <w:color w:val="0562C1"/>
                  <w:u w:val="single" w:color="0562C1"/>
                </w:rPr>
                <w:t>5</w:t>
              </w:r>
            </w:hyperlink>
            <w:hyperlink r:id="rId128">
              <w:r w:rsidR="00573E54">
                <w:t>:</w:t>
              </w:r>
            </w:hyperlink>
            <w:r w:rsidR="00573E54">
              <w:t xml:space="preserve"> </w:t>
            </w:r>
          </w:p>
          <w:p w14:paraId="4448BF9E" w14:textId="77777777" w:rsidR="00937435" w:rsidRDefault="00573E54">
            <w:pPr>
              <w:spacing w:after="0" w:line="259" w:lineRule="auto"/>
              <w:ind w:left="1" w:firstLine="0"/>
            </w:pPr>
            <w:r>
              <w:t xml:space="preserve">Vulnerability </w:t>
            </w:r>
          </w:p>
          <w:p w14:paraId="35EBEA63" w14:textId="77777777" w:rsidR="00937435" w:rsidRDefault="00573E54">
            <w:pPr>
              <w:spacing w:after="0" w:line="259" w:lineRule="auto"/>
              <w:ind w:left="1" w:firstLine="0"/>
            </w:pPr>
            <w:r>
              <w:t xml:space="preserve">Monitoring and </w:t>
            </w:r>
          </w:p>
          <w:p w14:paraId="368BB793" w14:textId="77777777" w:rsidR="00937435" w:rsidRDefault="00573E54">
            <w:pPr>
              <w:spacing w:after="96" w:line="259" w:lineRule="auto"/>
              <w:ind w:left="1" w:firstLine="0"/>
            </w:pPr>
            <w:r>
              <w:t xml:space="preserve">Scanning  </w:t>
            </w:r>
          </w:p>
          <w:p w14:paraId="290E538D"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25A81733" w14:textId="77777777" w:rsidR="00937435" w:rsidRDefault="00573E54">
            <w:pPr>
              <w:spacing w:after="116" w:line="259" w:lineRule="auto"/>
              <w:ind w:left="1" w:firstLine="0"/>
            </w:pPr>
            <w:r>
              <w:rPr>
                <w:b/>
              </w:rPr>
              <w:t xml:space="preserve">Evaluators will look for: </w:t>
            </w:r>
          </w:p>
          <w:p w14:paraId="3C8EC43D" w14:textId="77777777" w:rsidR="00937435" w:rsidRDefault="00573E54">
            <w:pPr>
              <w:spacing w:after="0" w:line="240"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Detailed description of the procedures for identifying and assessing </w:t>
            </w:r>
          </w:p>
          <w:p w14:paraId="4C0B214A" w14:textId="77777777" w:rsidR="00937435" w:rsidRDefault="00573E54">
            <w:pPr>
              <w:spacing w:after="0" w:line="259" w:lineRule="auto"/>
              <w:ind w:left="721" w:right="9" w:firstLine="0"/>
            </w:pPr>
            <w:r>
              <w:t xml:space="preserve">vulnerabilities within a system, such as software vulnerabilities, misconfigurations or </w:t>
            </w:r>
          </w:p>
        </w:tc>
        <w:tc>
          <w:tcPr>
            <w:tcW w:w="2550" w:type="dxa"/>
            <w:tcBorders>
              <w:top w:val="single" w:sz="4" w:space="0" w:color="000000"/>
              <w:left w:val="single" w:sz="4" w:space="0" w:color="000000"/>
              <w:bottom w:val="single" w:sz="4" w:space="0" w:color="000000"/>
              <w:right w:val="single" w:sz="4" w:space="0" w:color="000000"/>
            </w:tcBorders>
          </w:tcPr>
          <w:p w14:paraId="6208F882" w14:textId="77777777" w:rsidR="00937435" w:rsidRDefault="00573E54">
            <w:pPr>
              <w:spacing w:after="0" w:line="259" w:lineRule="auto"/>
              <w:ind w:left="1" w:firstLine="0"/>
            </w:pPr>
            <w:r>
              <w:rPr>
                <w:b/>
                <w:color w:val="FF0000"/>
              </w:rPr>
              <w:t>Mandatory</w:t>
            </w:r>
            <w:r>
              <w:t xml:space="preserve"> </w:t>
            </w:r>
          </w:p>
        </w:tc>
      </w:tr>
    </w:tbl>
    <w:p w14:paraId="67FB5862" w14:textId="77777777" w:rsidR="00937435" w:rsidRDefault="00937435">
      <w:pPr>
        <w:spacing w:after="0" w:line="259" w:lineRule="auto"/>
        <w:ind w:left="-1440" w:right="14104" w:firstLine="0"/>
      </w:pPr>
    </w:p>
    <w:tbl>
      <w:tblPr>
        <w:tblStyle w:val="TableGrid"/>
        <w:tblW w:w="13462" w:type="dxa"/>
        <w:tblInd w:w="5" w:type="dxa"/>
        <w:tblCellMar>
          <w:left w:w="108" w:type="dxa"/>
          <w:right w:w="72" w:type="dxa"/>
        </w:tblCellMar>
        <w:tblLook w:val="04A0" w:firstRow="1" w:lastRow="0" w:firstColumn="1" w:lastColumn="0" w:noHBand="0" w:noVBand="1"/>
      </w:tblPr>
      <w:tblGrid>
        <w:gridCol w:w="848"/>
        <w:gridCol w:w="1700"/>
        <w:gridCol w:w="2978"/>
        <w:gridCol w:w="2126"/>
        <w:gridCol w:w="3259"/>
        <w:gridCol w:w="2551"/>
      </w:tblGrid>
      <w:tr w:rsidR="00937435" w14:paraId="263CAE5C" w14:textId="77777777">
        <w:trPr>
          <w:trHeight w:val="838"/>
        </w:trPr>
        <w:tc>
          <w:tcPr>
            <w:tcW w:w="847" w:type="dxa"/>
            <w:tcBorders>
              <w:top w:val="single" w:sz="4" w:space="0" w:color="000000"/>
              <w:left w:val="single" w:sz="4" w:space="0" w:color="000000"/>
              <w:bottom w:val="single" w:sz="4" w:space="0" w:color="000000"/>
              <w:right w:val="single" w:sz="4" w:space="0" w:color="000000"/>
            </w:tcBorders>
          </w:tcPr>
          <w:p w14:paraId="307A856A"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675CF6DE"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747787CC"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tcPr>
          <w:p w14:paraId="28A1A58E"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5C590995" w14:textId="77777777" w:rsidR="00937435" w:rsidRDefault="00573E54">
            <w:pPr>
              <w:spacing w:after="0" w:line="259" w:lineRule="auto"/>
              <w:ind w:left="720" w:firstLine="0"/>
            </w:pPr>
            <w:r>
              <w:t xml:space="preserve">weaknesses in physical or logical security controls </w:t>
            </w:r>
          </w:p>
        </w:tc>
        <w:tc>
          <w:tcPr>
            <w:tcW w:w="2551" w:type="dxa"/>
            <w:tcBorders>
              <w:top w:val="single" w:sz="4" w:space="0" w:color="000000"/>
              <w:left w:val="single" w:sz="4" w:space="0" w:color="000000"/>
              <w:bottom w:val="single" w:sz="4" w:space="0" w:color="000000"/>
              <w:right w:val="single" w:sz="4" w:space="0" w:color="000000"/>
            </w:tcBorders>
          </w:tcPr>
          <w:p w14:paraId="5ED18087" w14:textId="77777777" w:rsidR="00937435" w:rsidRDefault="00937435">
            <w:pPr>
              <w:spacing w:after="160" w:line="259" w:lineRule="auto"/>
              <w:ind w:left="0" w:firstLine="0"/>
            </w:pPr>
          </w:p>
        </w:tc>
      </w:tr>
      <w:tr w:rsidR="00937435" w14:paraId="6FB42D0F" w14:textId="77777777">
        <w:trPr>
          <w:trHeight w:val="6046"/>
        </w:trPr>
        <w:tc>
          <w:tcPr>
            <w:tcW w:w="847" w:type="dxa"/>
            <w:tcBorders>
              <w:top w:val="single" w:sz="4" w:space="0" w:color="000000"/>
              <w:left w:val="single" w:sz="4" w:space="0" w:color="000000"/>
              <w:bottom w:val="single" w:sz="4" w:space="0" w:color="000000"/>
              <w:right w:val="single" w:sz="4" w:space="0" w:color="000000"/>
            </w:tcBorders>
          </w:tcPr>
          <w:p w14:paraId="00F9C7CF" w14:textId="77777777" w:rsidR="00937435" w:rsidRDefault="00573E54">
            <w:pPr>
              <w:spacing w:after="0" w:line="259" w:lineRule="auto"/>
              <w:ind w:left="0" w:firstLine="0"/>
            </w:pPr>
            <w:r>
              <w:t xml:space="preserve">PS23 </w:t>
            </w:r>
          </w:p>
        </w:tc>
        <w:tc>
          <w:tcPr>
            <w:tcW w:w="1699" w:type="dxa"/>
            <w:tcBorders>
              <w:top w:val="single" w:sz="4" w:space="0" w:color="000000"/>
              <w:left w:val="single" w:sz="4" w:space="0" w:color="000000"/>
              <w:bottom w:val="single" w:sz="4" w:space="0" w:color="000000"/>
              <w:right w:val="single" w:sz="4" w:space="0" w:color="000000"/>
            </w:tcBorders>
          </w:tcPr>
          <w:p w14:paraId="0972EF26" w14:textId="77777777" w:rsidR="00937435" w:rsidRDefault="00573E54">
            <w:pPr>
              <w:spacing w:after="0" w:line="259" w:lineRule="auto"/>
              <w:ind w:left="0" w:firstLine="0"/>
            </w:pPr>
            <w:r>
              <w:t xml:space="preserve">Vulnerability and patch management Risk management </w:t>
            </w:r>
          </w:p>
        </w:tc>
        <w:tc>
          <w:tcPr>
            <w:tcW w:w="2978" w:type="dxa"/>
            <w:tcBorders>
              <w:top w:val="single" w:sz="4" w:space="0" w:color="000000"/>
              <w:left w:val="single" w:sz="4" w:space="0" w:color="000000"/>
              <w:bottom w:val="single" w:sz="4" w:space="0" w:color="000000"/>
              <w:right w:val="single" w:sz="4" w:space="0" w:color="000000"/>
            </w:tcBorders>
          </w:tcPr>
          <w:p w14:paraId="194D38F5" w14:textId="77777777" w:rsidR="00937435" w:rsidRDefault="00573E54">
            <w:pPr>
              <w:spacing w:after="144" w:line="238" w:lineRule="auto"/>
              <w:ind w:left="0" w:firstLine="0"/>
            </w:pPr>
            <w:r>
              <w:rPr>
                <w:b/>
              </w:rPr>
              <w:t xml:space="preserve">Proponent to describe/provide the following: </w:t>
            </w:r>
          </w:p>
          <w:p w14:paraId="428EDE2A" w14:textId="77777777" w:rsidR="00937435" w:rsidRDefault="00573E54">
            <w:pPr>
              <w:spacing w:after="0" w:line="259" w:lineRule="auto"/>
              <w:ind w:left="720" w:right="60" w:hanging="360"/>
              <w:jc w:val="both"/>
            </w:pPr>
            <w:r>
              <w:rPr>
                <w:rFonts w:ascii="Segoe UI Symbol" w:eastAsia="Segoe UI Symbol" w:hAnsi="Segoe UI Symbol" w:cs="Segoe UI Symbol"/>
              </w:rPr>
              <w:t>•</w:t>
            </w:r>
            <w:r>
              <w:rPr>
                <w:rFonts w:ascii="Arial" w:eastAsia="Arial" w:hAnsi="Arial" w:cs="Arial"/>
              </w:rPr>
              <w:t xml:space="preserve"> </w:t>
            </w:r>
            <w:r>
              <w:t xml:space="preserve">Process for monitoring and reassessing identified risks on an ongoing basis </w:t>
            </w:r>
          </w:p>
        </w:tc>
        <w:tc>
          <w:tcPr>
            <w:tcW w:w="2126" w:type="dxa"/>
            <w:tcBorders>
              <w:top w:val="single" w:sz="4" w:space="0" w:color="000000"/>
              <w:left w:val="single" w:sz="4" w:space="0" w:color="000000"/>
              <w:bottom w:val="single" w:sz="4" w:space="0" w:color="000000"/>
              <w:right w:val="single" w:sz="4" w:space="0" w:color="000000"/>
            </w:tcBorders>
          </w:tcPr>
          <w:p w14:paraId="7DEDDA91" w14:textId="77777777" w:rsidR="00937435" w:rsidRDefault="00157CE0">
            <w:pPr>
              <w:spacing w:after="0" w:line="259" w:lineRule="auto"/>
              <w:ind w:left="0" w:firstLine="0"/>
            </w:pPr>
            <w:hyperlink r:id="rId129">
              <w:r w:rsidR="00573E54">
                <w:rPr>
                  <w:color w:val="0562C1"/>
                  <w:u w:val="single" w:color="0562C1"/>
                </w:rPr>
                <w:t>RA</w:t>
              </w:r>
            </w:hyperlink>
            <w:hyperlink r:id="rId130">
              <w:r w:rsidR="00573E54">
                <w:rPr>
                  <w:color w:val="0562C1"/>
                  <w:u w:val="single" w:color="0562C1"/>
                </w:rPr>
                <w:t>-</w:t>
              </w:r>
            </w:hyperlink>
            <w:hyperlink r:id="rId131">
              <w:r w:rsidR="00573E54">
                <w:rPr>
                  <w:color w:val="0562C1"/>
                  <w:u w:val="single" w:color="0562C1"/>
                </w:rPr>
                <w:t>8</w:t>
              </w:r>
            </w:hyperlink>
            <w:hyperlink r:id="rId132">
              <w:r w:rsidR="00573E54">
                <w:t>:</w:t>
              </w:r>
            </w:hyperlink>
            <w:r w:rsidR="00573E54">
              <w:t xml:space="preserve"> Privacy </w:t>
            </w:r>
          </w:p>
          <w:p w14:paraId="28E6E516" w14:textId="77777777" w:rsidR="00937435" w:rsidRDefault="00573E54">
            <w:pPr>
              <w:spacing w:after="0" w:line="259" w:lineRule="auto"/>
              <w:ind w:left="0" w:firstLine="0"/>
            </w:pPr>
            <w:r>
              <w:t xml:space="preserve">Impact </w:t>
            </w:r>
          </w:p>
          <w:p w14:paraId="3CEF52EF" w14:textId="77777777" w:rsidR="00937435" w:rsidRDefault="00573E54">
            <w:pPr>
              <w:spacing w:after="96" w:line="259" w:lineRule="auto"/>
              <w:ind w:left="0" w:firstLine="0"/>
            </w:pPr>
            <w:r>
              <w:t xml:space="preserve">Assessments </w:t>
            </w:r>
          </w:p>
          <w:p w14:paraId="444D81C7"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6C7878CC" w14:textId="77777777" w:rsidR="00937435" w:rsidRDefault="00573E54">
            <w:pPr>
              <w:spacing w:after="96" w:line="259" w:lineRule="auto"/>
              <w:ind w:left="0" w:firstLine="0"/>
            </w:pPr>
            <w:r>
              <w:rPr>
                <w:b/>
              </w:rPr>
              <w:t xml:space="preserve">Evaluators will look for: </w:t>
            </w:r>
          </w:p>
          <w:p w14:paraId="64BF0B37" w14:textId="77777777" w:rsidR="00937435" w:rsidRDefault="00573E54">
            <w:pPr>
              <w:spacing w:after="0" w:line="259" w:lineRule="auto"/>
              <w:ind w:left="0" w:firstLine="0"/>
            </w:pPr>
            <w:r>
              <w:t>A detailed outline of how the Proponent will establish a process for monitoring and reassessing identified risks on an ongoing basis to ensure risk management strategies remain effective, considering changes to threats, technologies, regulatory requirements, organizational context, and organizational culture. Include provisions for regular updates of risk assessments including defined intervals/triggers for reassessment as well as mechanisms that capture relevant information from security Incident reports or emerging threat intelligence sources.</w:t>
            </w:r>
            <w:r>
              <w:rPr>
                <w:b/>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01E2668" w14:textId="77777777" w:rsidR="00937435" w:rsidRDefault="00573E54">
            <w:pPr>
              <w:spacing w:after="0" w:line="259" w:lineRule="auto"/>
              <w:ind w:left="0" w:firstLine="0"/>
            </w:pPr>
            <w:r>
              <w:rPr>
                <w:b/>
              </w:rPr>
              <w:t>Desirable</w:t>
            </w:r>
            <w:r>
              <w:t xml:space="preserve"> </w:t>
            </w:r>
          </w:p>
        </w:tc>
      </w:tr>
      <w:tr w:rsidR="00937435" w14:paraId="10C0E43B" w14:textId="77777777">
        <w:trPr>
          <w:trHeight w:val="2633"/>
        </w:trPr>
        <w:tc>
          <w:tcPr>
            <w:tcW w:w="847" w:type="dxa"/>
            <w:tcBorders>
              <w:top w:val="single" w:sz="4" w:space="0" w:color="000000"/>
              <w:left w:val="single" w:sz="4" w:space="0" w:color="000000"/>
              <w:bottom w:val="single" w:sz="4" w:space="0" w:color="000000"/>
              <w:right w:val="single" w:sz="4" w:space="0" w:color="000000"/>
            </w:tcBorders>
          </w:tcPr>
          <w:p w14:paraId="6E318B03" w14:textId="77777777" w:rsidR="00937435" w:rsidRDefault="00573E54">
            <w:pPr>
              <w:spacing w:after="0" w:line="259" w:lineRule="auto"/>
              <w:ind w:left="0" w:firstLine="0"/>
            </w:pPr>
            <w:r>
              <w:lastRenderedPageBreak/>
              <w:t xml:space="preserve">PS24 </w:t>
            </w:r>
          </w:p>
        </w:tc>
        <w:tc>
          <w:tcPr>
            <w:tcW w:w="1699" w:type="dxa"/>
            <w:tcBorders>
              <w:top w:val="single" w:sz="4" w:space="0" w:color="000000"/>
              <w:left w:val="single" w:sz="4" w:space="0" w:color="000000"/>
              <w:bottom w:val="single" w:sz="4" w:space="0" w:color="000000"/>
              <w:right w:val="single" w:sz="4" w:space="0" w:color="000000"/>
            </w:tcBorders>
          </w:tcPr>
          <w:p w14:paraId="7DAEE7F3" w14:textId="77777777" w:rsidR="00937435" w:rsidRDefault="00573E54">
            <w:pPr>
              <w:spacing w:after="0" w:line="259" w:lineRule="auto"/>
              <w:ind w:left="0" w:right="33" w:firstLine="0"/>
            </w:pPr>
            <w:r>
              <w:t xml:space="preserve">Vulnerability and patch management Remediation of security vulnerabilities </w:t>
            </w:r>
          </w:p>
        </w:tc>
        <w:tc>
          <w:tcPr>
            <w:tcW w:w="2978" w:type="dxa"/>
            <w:tcBorders>
              <w:top w:val="single" w:sz="4" w:space="0" w:color="000000"/>
              <w:left w:val="single" w:sz="4" w:space="0" w:color="000000"/>
              <w:bottom w:val="single" w:sz="4" w:space="0" w:color="000000"/>
              <w:right w:val="single" w:sz="4" w:space="0" w:color="000000"/>
            </w:tcBorders>
          </w:tcPr>
          <w:p w14:paraId="3A054AD7" w14:textId="77777777" w:rsidR="00937435" w:rsidRDefault="00573E54">
            <w:pPr>
              <w:spacing w:after="144" w:line="238" w:lineRule="auto"/>
              <w:ind w:left="0" w:firstLine="0"/>
            </w:pPr>
            <w:r>
              <w:rPr>
                <w:b/>
              </w:rPr>
              <w:t xml:space="preserve">Proponent to describe/provide the following: </w:t>
            </w:r>
          </w:p>
          <w:p w14:paraId="7814F3CB" w14:textId="77777777" w:rsidR="00937435" w:rsidRDefault="00573E54">
            <w:pPr>
              <w:spacing w:after="0" w:line="240" w:lineRule="auto"/>
              <w:ind w:left="720" w:right="113" w:hanging="360"/>
              <w:jc w:val="both"/>
            </w:pPr>
            <w:r>
              <w:rPr>
                <w:rFonts w:ascii="Segoe UI Symbol" w:eastAsia="Segoe UI Symbol" w:hAnsi="Segoe UI Symbol" w:cs="Segoe UI Symbol"/>
              </w:rPr>
              <w:t>•</w:t>
            </w:r>
            <w:r>
              <w:rPr>
                <w:rFonts w:ascii="Arial" w:eastAsia="Arial" w:hAnsi="Arial" w:cs="Arial"/>
              </w:rPr>
              <w:t xml:space="preserve"> </w:t>
            </w:r>
            <w:r>
              <w:t xml:space="preserve">Process for remediating security vulnerabilities or flaws </w:t>
            </w:r>
          </w:p>
          <w:p w14:paraId="56D99CD8" w14:textId="77777777" w:rsidR="00937435" w:rsidRDefault="00573E54">
            <w:pPr>
              <w:spacing w:after="0" w:line="259" w:lineRule="auto"/>
              <w:ind w:left="0"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562EC19" w14:textId="77777777" w:rsidR="00937435" w:rsidRDefault="00157CE0">
            <w:pPr>
              <w:spacing w:after="0" w:line="259" w:lineRule="auto"/>
              <w:ind w:left="0" w:firstLine="0"/>
            </w:pPr>
            <w:hyperlink r:id="rId133">
              <w:r w:rsidR="00573E54">
                <w:rPr>
                  <w:color w:val="0562C1"/>
                  <w:u w:val="single" w:color="0562C1"/>
                </w:rPr>
                <w:t>SI</w:t>
              </w:r>
            </w:hyperlink>
            <w:hyperlink r:id="rId134">
              <w:r w:rsidR="00573E54">
                <w:rPr>
                  <w:color w:val="0562C1"/>
                  <w:u w:val="single" w:color="0562C1"/>
                </w:rPr>
                <w:t>-</w:t>
              </w:r>
            </w:hyperlink>
            <w:hyperlink r:id="rId135">
              <w:r w:rsidR="00573E54">
                <w:rPr>
                  <w:color w:val="0562C1"/>
                  <w:u w:val="single" w:color="0562C1"/>
                </w:rPr>
                <w:t>2</w:t>
              </w:r>
            </w:hyperlink>
            <w:hyperlink r:id="rId136">
              <w:r w:rsidR="00573E54">
                <w:t>:</w:t>
              </w:r>
            </w:hyperlink>
            <w:r w:rsidR="00573E54">
              <w:t xml:space="preserve"> Flaw </w:t>
            </w:r>
          </w:p>
          <w:p w14:paraId="6F086EEB" w14:textId="77777777" w:rsidR="00937435" w:rsidRDefault="00573E54">
            <w:pPr>
              <w:spacing w:after="96" w:line="259" w:lineRule="auto"/>
              <w:ind w:left="0" w:firstLine="0"/>
            </w:pPr>
            <w:r>
              <w:t xml:space="preserve">Remediation </w:t>
            </w:r>
          </w:p>
          <w:p w14:paraId="31942688"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1B96FE4F" w14:textId="77777777" w:rsidR="00937435" w:rsidRDefault="00573E54">
            <w:pPr>
              <w:spacing w:after="116" w:line="259" w:lineRule="auto"/>
              <w:ind w:left="0" w:firstLine="0"/>
            </w:pPr>
            <w:r>
              <w:rPr>
                <w:b/>
              </w:rPr>
              <w:t xml:space="preserve">Evaluators will look for: </w:t>
            </w:r>
          </w:p>
          <w:p w14:paraId="0AA6DA72"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Detailed description of the process for identifying and addressing security vulnerabilities or flaws discovered within software or underlying infrastructure. </w:t>
            </w:r>
          </w:p>
        </w:tc>
        <w:tc>
          <w:tcPr>
            <w:tcW w:w="2551" w:type="dxa"/>
            <w:tcBorders>
              <w:top w:val="single" w:sz="4" w:space="0" w:color="000000"/>
              <w:left w:val="single" w:sz="4" w:space="0" w:color="000000"/>
              <w:bottom w:val="single" w:sz="4" w:space="0" w:color="000000"/>
              <w:right w:val="single" w:sz="4" w:space="0" w:color="000000"/>
            </w:tcBorders>
          </w:tcPr>
          <w:p w14:paraId="3E16EE4D" w14:textId="77777777" w:rsidR="00937435" w:rsidRDefault="00573E54">
            <w:pPr>
              <w:spacing w:after="0" w:line="259" w:lineRule="auto"/>
              <w:ind w:left="0" w:firstLine="0"/>
            </w:pPr>
            <w:r>
              <w:rPr>
                <w:b/>
                <w:color w:val="FF0000"/>
              </w:rPr>
              <w:t>Mandatory</w:t>
            </w:r>
            <w:r>
              <w:t xml:space="preserve"> </w:t>
            </w:r>
          </w:p>
        </w:tc>
      </w:tr>
    </w:tbl>
    <w:p w14:paraId="53006042" w14:textId="77777777" w:rsidR="00937435" w:rsidRDefault="00937435">
      <w:pPr>
        <w:spacing w:after="0" w:line="259" w:lineRule="auto"/>
        <w:ind w:left="-1440" w:right="14104" w:firstLine="0"/>
      </w:pPr>
    </w:p>
    <w:tbl>
      <w:tblPr>
        <w:tblStyle w:val="TableGrid"/>
        <w:tblW w:w="13459" w:type="dxa"/>
        <w:tblInd w:w="6" w:type="dxa"/>
        <w:tblCellMar>
          <w:left w:w="107" w:type="dxa"/>
          <w:right w:w="53" w:type="dxa"/>
        </w:tblCellMar>
        <w:tblLook w:val="04A0" w:firstRow="1" w:lastRow="0" w:firstColumn="1" w:lastColumn="0" w:noHBand="0" w:noVBand="1"/>
      </w:tblPr>
      <w:tblGrid>
        <w:gridCol w:w="847"/>
        <w:gridCol w:w="1699"/>
        <w:gridCol w:w="2978"/>
        <w:gridCol w:w="2126"/>
        <w:gridCol w:w="3259"/>
        <w:gridCol w:w="2550"/>
      </w:tblGrid>
      <w:tr w:rsidR="00937435" w14:paraId="5DE43552" w14:textId="77777777">
        <w:trPr>
          <w:trHeight w:val="1020"/>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50799FFD"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64FB88D8" w14:textId="77777777" w:rsidR="00937435" w:rsidRDefault="00573E54">
            <w:pPr>
              <w:spacing w:after="0" w:line="259" w:lineRule="auto"/>
              <w:ind w:left="1" w:firstLine="0"/>
            </w:pPr>
            <w:r>
              <w:rPr>
                <w:b/>
              </w:rPr>
              <w:t xml:space="preserve">Data backup and recovery: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20BDC1CE"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2AC0AE90" w14:textId="77777777" w:rsidR="00937435" w:rsidRDefault="00573E54">
            <w:pPr>
              <w:spacing w:after="0" w:line="257" w:lineRule="auto"/>
              <w:ind w:left="1" w:firstLine="0"/>
            </w:pPr>
            <w:r>
              <w:t xml:space="preserve">NIST SP 800-53 – Contingency </w:t>
            </w:r>
          </w:p>
          <w:p w14:paraId="3CF5A307" w14:textId="77777777" w:rsidR="00937435" w:rsidRDefault="00573E54">
            <w:pPr>
              <w:spacing w:after="0" w:line="259" w:lineRule="auto"/>
              <w:ind w:left="1" w:firstLine="0"/>
            </w:pPr>
            <w:r>
              <w:t xml:space="preserve">Planning (CP):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367C1FC8"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52DC0622" w14:textId="77777777" w:rsidR="00937435" w:rsidRDefault="00573E54">
            <w:pPr>
              <w:spacing w:after="0" w:line="259" w:lineRule="auto"/>
              <w:ind w:left="1" w:firstLine="0"/>
            </w:pPr>
            <w:r>
              <w:t xml:space="preserve"> </w:t>
            </w:r>
          </w:p>
        </w:tc>
      </w:tr>
      <w:tr w:rsidR="00937435" w14:paraId="23128D80" w14:textId="77777777">
        <w:trPr>
          <w:trHeight w:val="2358"/>
        </w:trPr>
        <w:tc>
          <w:tcPr>
            <w:tcW w:w="846" w:type="dxa"/>
            <w:tcBorders>
              <w:top w:val="single" w:sz="4" w:space="0" w:color="000000"/>
              <w:left w:val="single" w:sz="4" w:space="0" w:color="000000"/>
              <w:bottom w:val="single" w:sz="4" w:space="0" w:color="000000"/>
              <w:right w:val="single" w:sz="4" w:space="0" w:color="000000"/>
            </w:tcBorders>
          </w:tcPr>
          <w:p w14:paraId="16DE6501" w14:textId="77777777" w:rsidR="00937435" w:rsidRDefault="00573E54">
            <w:pPr>
              <w:spacing w:after="0" w:line="259" w:lineRule="auto"/>
              <w:ind w:left="0" w:firstLine="0"/>
            </w:pPr>
            <w:r>
              <w:t xml:space="preserve">PS25 </w:t>
            </w:r>
          </w:p>
        </w:tc>
        <w:tc>
          <w:tcPr>
            <w:tcW w:w="1699" w:type="dxa"/>
            <w:tcBorders>
              <w:top w:val="single" w:sz="4" w:space="0" w:color="000000"/>
              <w:left w:val="single" w:sz="4" w:space="0" w:color="000000"/>
              <w:bottom w:val="single" w:sz="4" w:space="0" w:color="000000"/>
              <w:right w:val="single" w:sz="4" w:space="0" w:color="000000"/>
            </w:tcBorders>
          </w:tcPr>
          <w:p w14:paraId="6CD5A583" w14:textId="77777777" w:rsidR="00937435" w:rsidRDefault="00573E54">
            <w:pPr>
              <w:spacing w:after="0" w:line="259" w:lineRule="auto"/>
              <w:ind w:left="1" w:firstLine="0"/>
            </w:pPr>
            <w:r>
              <w:t xml:space="preserve">Data backup and recovery Business continuity </w:t>
            </w:r>
          </w:p>
        </w:tc>
        <w:tc>
          <w:tcPr>
            <w:tcW w:w="2978" w:type="dxa"/>
            <w:tcBorders>
              <w:top w:val="single" w:sz="4" w:space="0" w:color="000000"/>
              <w:left w:val="single" w:sz="4" w:space="0" w:color="000000"/>
              <w:bottom w:val="single" w:sz="4" w:space="0" w:color="000000"/>
              <w:right w:val="single" w:sz="4" w:space="0" w:color="000000"/>
            </w:tcBorders>
          </w:tcPr>
          <w:p w14:paraId="5B3B7DBC" w14:textId="77777777" w:rsidR="00937435" w:rsidRDefault="00573E54">
            <w:pPr>
              <w:spacing w:after="141" w:line="238" w:lineRule="auto"/>
              <w:ind w:left="1" w:firstLine="0"/>
            </w:pPr>
            <w:r>
              <w:rPr>
                <w:b/>
              </w:rPr>
              <w:t xml:space="preserve">Proponent to describe/provide the following: </w:t>
            </w:r>
          </w:p>
          <w:p w14:paraId="14538BC3" w14:textId="77777777" w:rsidR="00937435" w:rsidRDefault="00573E54">
            <w:pPr>
              <w:spacing w:after="0" w:line="259" w:lineRule="auto"/>
              <w:ind w:left="721" w:hanging="360"/>
              <w:jc w:val="both"/>
            </w:pPr>
            <w:r>
              <w:rPr>
                <w:rFonts w:ascii="Segoe UI Symbol" w:eastAsia="Segoe UI Symbol" w:hAnsi="Segoe UI Symbol" w:cs="Segoe UI Symbol"/>
              </w:rPr>
              <w:t>•</w:t>
            </w:r>
            <w:r>
              <w:rPr>
                <w:rFonts w:ascii="Arial" w:eastAsia="Arial" w:hAnsi="Arial" w:cs="Arial"/>
              </w:rPr>
              <w:t xml:space="preserve"> </w:t>
            </w:r>
            <w:r>
              <w:t xml:space="preserve">Business continuity plan (BCP)  </w:t>
            </w:r>
          </w:p>
        </w:tc>
        <w:tc>
          <w:tcPr>
            <w:tcW w:w="2126" w:type="dxa"/>
            <w:tcBorders>
              <w:top w:val="single" w:sz="4" w:space="0" w:color="000000"/>
              <w:left w:val="single" w:sz="4" w:space="0" w:color="000000"/>
              <w:bottom w:val="single" w:sz="4" w:space="0" w:color="000000"/>
              <w:right w:val="single" w:sz="4" w:space="0" w:color="000000"/>
            </w:tcBorders>
          </w:tcPr>
          <w:p w14:paraId="642571FB" w14:textId="77777777" w:rsidR="00937435" w:rsidRDefault="00157CE0">
            <w:pPr>
              <w:spacing w:after="0" w:line="259" w:lineRule="auto"/>
              <w:ind w:left="1" w:firstLine="0"/>
            </w:pPr>
            <w:hyperlink r:id="rId137">
              <w:r w:rsidR="00573E54">
                <w:rPr>
                  <w:color w:val="0562C1"/>
                  <w:u w:val="single" w:color="0562C1"/>
                </w:rPr>
                <w:t>CP</w:t>
              </w:r>
            </w:hyperlink>
            <w:hyperlink r:id="rId138">
              <w:r w:rsidR="00573E54">
                <w:rPr>
                  <w:color w:val="0562C1"/>
                  <w:u w:val="single" w:color="0562C1"/>
                </w:rPr>
                <w:t>-</w:t>
              </w:r>
            </w:hyperlink>
            <w:hyperlink r:id="rId139">
              <w:r w:rsidR="00573E54">
                <w:rPr>
                  <w:color w:val="0562C1"/>
                  <w:u w:val="single" w:color="0562C1"/>
                </w:rPr>
                <w:t>2</w:t>
              </w:r>
            </w:hyperlink>
            <w:hyperlink r:id="rId140">
              <w:r w:rsidR="00573E54">
                <w:t>:</w:t>
              </w:r>
            </w:hyperlink>
            <w:r w:rsidR="00573E54">
              <w:t xml:space="preserve"> Contingency </w:t>
            </w:r>
          </w:p>
          <w:p w14:paraId="0B92A897" w14:textId="77777777" w:rsidR="00937435" w:rsidRDefault="00573E54">
            <w:pPr>
              <w:spacing w:after="96" w:line="259" w:lineRule="auto"/>
              <w:ind w:left="1" w:firstLine="0"/>
            </w:pPr>
            <w:r>
              <w:t xml:space="preserve">Plan </w:t>
            </w:r>
          </w:p>
          <w:p w14:paraId="145A6CBE" w14:textId="77777777" w:rsidR="00937435" w:rsidRDefault="00157CE0">
            <w:pPr>
              <w:spacing w:after="0" w:line="259" w:lineRule="auto"/>
              <w:ind w:left="1" w:firstLine="0"/>
            </w:pPr>
            <w:hyperlink r:id="rId141">
              <w:r w:rsidR="00573E54">
                <w:rPr>
                  <w:color w:val="0562C1"/>
                  <w:u w:val="single" w:color="0562C1"/>
                </w:rPr>
                <w:t>CP-3</w:t>
              </w:r>
            </w:hyperlink>
            <w:hyperlink r:id="rId142">
              <w:r w:rsidR="00573E54">
                <w:t>:</w:t>
              </w:r>
            </w:hyperlink>
            <w:r w:rsidR="00573E54">
              <w:t xml:space="preserve"> Contingency </w:t>
            </w:r>
          </w:p>
          <w:p w14:paraId="6C0A7E3A" w14:textId="77777777" w:rsidR="00937435" w:rsidRDefault="00573E54">
            <w:pPr>
              <w:spacing w:after="96" w:line="259" w:lineRule="auto"/>
              <w:ind w:left="1" w:firstLine="0"/>
            </w:pPr>
            <w:r>
              <w:t xml:space="preserve">Plan Testing </w:t>
            </w:r>
          </w:p>
          <w:p w14:paraId="699962AA"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3C6B0DAB" w14:textId="77777777" w:rsidR="00937435" w:rsidRDefault="00573E54">
            <w:pPr>
              <w:spacing w:after="116" w:line="259" w:lineRule="auto"/>
              <w:ind w:left="1" w:firstLine="0"/>
            </w:pPr>
            <w:r>
              <w:rPr>
                <w:b/>
              </w:rPr>
              <w:t xml:space="preserve">Evaluators will look for: </w:t>
            </w:r>
          </w:p>
          <w:p w14:paraId="71F820E6" w14:textId="77777777" w:rsidR="00937435" w:rsidRDefault="00573E54">
            <w:pPr>
              <w:spacing w:after="0" w:line="243"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Detailed description of how the Proponent will </w:t>
            </w:r>
          </w:p>
          <w:p w14:paraId="57131835" w14:textId="77777777" w:rsidR="00937435" w:rsidRDefault="00573E54">
            <w:pPr>
              <w:spacing w:after="0" w:line="259" w:lineRule="auto"/>
              <w:ind w:left="721" w:firstLine="0"/>
            </w:pPr>
            <w:r>
              <w:t xml:space="preserve">address the </w:t>
            </w:r>
          </w:p>
          <w:p w14:paraId="12947E73" w14:textId="77777777" w:rsidR="00937435" w:rsidRDefault="00573E54">
            <w:pPr>
              <w:spacing w:after="0" w:line="259" w:lineRule="auto"/>
              <w:ind w:left="721" w:right="13" w:firstLine="0"/>
            </w:pPr>
            <w:r>
              <w:t xml:space="preserve">requirements in the BCP to address potential disruptions and/or Incidents. </w:t>
            </w:r>
          </w:p>
        </w:tc>
        <w:tc>
          <w:tcPr>
            <w:tcW w:w="2550" w:type="dxa"/>
            <w:tcBorders>
              <w:top w:val="single" w:sz="4" w:space="0" w:color="000000"/>
              <w:left w:val="single" w:sz="4" w:space="0" w:color="000000"/>
              <w:bottom w:val="single" w:sz="4" w:space="0" w:color="000000"/>
              <w:right w:val="single" w:sz="4" w:space="0" w:color="000000"/>
            </w:tcBorders>
          </w:tcPr>
          <w:p w14:paraId="65C3C968" w14:textId="77777777" w:rsidR="00937435" w:rsidRDefault="00573E54">
            <w:pPr>
              <w:spacing w:after="0" w:line="259" w:lineRule="auto"/>
              <w:ind w:left="1" w:firstLine="0"/>
            </w:pPr>
            <w:r>
              <w:rPr>
                <w:b/>
                <w:color w:val="FF0000"/>
              </w:rPr>
              <w:t>Mandatory</w:t>
            </w:r>
            <w:r>
              <w:t xml:space="preserve"> </w:t>
            </w:r>
          </w:p>
        </w:tc>
      </w:tr>
      <w:tr w:rsidR="00937435" w14:paraId="68EF4735" w14:textId="77777777">
        <w:trPr>
          <w:trHeight w:val="5959"/>
        </w:trPr>
        <w:tc>
          <w:tcPr>
            <w:tcW w:w="846" w:type="dxa"/>
            <w:tcBorders>
              <w:top w:val="single" w:sz="4" w:space="0" w:color="000000"/>
              <w:left w:val="single" w:sz="4" w:space="0" w:color="000000"/>
              <w:bottom w:val="single" w:sz="4" w:space="0" w:color="000000"/>
              <w:right w:val="single" w:sz="4" w:space="0" w:color="000000"/>
            </w:tcBorders>
          </w:tcPr>
          <w:p w14:paraId="19CB1E80" w14:textId="77777777" w:rsidR="00937435" w:rsidRDefault="00573E54">
            <w:pPr>
              <w:spacing w:after="0" w:line="259" w:lineRule="auto"/>
              <w:ind w:left="0" w:firstLine="0"/>
            </w:pPr>
            <w:r>
              <w:lastRenderedPageBreak/>
              <w:t xml:space="preserve">PS26 </w:t>
            </w:r>
          </w:p>
        </w:tc>
        <w:tc>
          <w:tcPr>
            <w:tcW w:w="1699" w:type="dxa"/>
            <w:tcBorders>
              <w:top w:val="single" w:sz="4" w:space="0" w:color="000000"/>
              <w:left w:val="single" w:sz="4" w:space="0" w:color="000000"/>
              <w:bottom w:val="single" w:sz="4" w:space="0" w:color="000000"/>
              <w:right w:val="single" w:sz="4" w:space="0" w:color="000000"/>
            </w:tcBorders>
          </w:tcPr>
          <w:p w14:paraId="205DD46B" w14:textId="77777777" w:rsidR="00937435" w:rsidRDefault="00573E54">
            <w:pPr>
              <w:spacing w:after="0" w:line="259" w:lineRule="auto"/>
              <w:ind w:left="1" w:firstLine="0"/>
            </w:pPr>
            <w:r>
              <w:t xml:space="preserve">Data backup and recovery Backup and recovery </w:t>
            </w:r>
          </w:p>
        </w:tc>
        <w:tc>
          <w:tcPr>
            <w:tcW w:w="2978" w:type="dxa"/>
            <w:tcBorders>
              <w:top w:val="single" w:sz="4" w:space="0" w:color="000000"/>
              <w:left w:val="single" w:sz="4" w:space="0" w:color="000000"/>
              <w:bottom w:val="single" w:sz="4" w:space="0" w:color="000000"/>
              <w:right w:val="single" w:sz="4" w:space="0" w:color="000000"/>
            </w:tcBorders>
          </w:tcPr>
          <w:p w14:paraId="4AAABE06" w14:textId="77777777" w:rsidR="00937435" w:rsidRDefault="00573E54">
            <w:pPr>
              <w:spacing w:after="141" w:line="238" w:lineRule="auto"/>
              <w:ind w:left="1" w:firstLine="0"/>
            </w:pPr>
            <w:r>
              <w:rPr>
                <w:b/>
              </w:rPr>
              <w:t xml:space="preserve">Proponent to describe/provide the following: </w:t>
            </w:r>
          </w:p>
          <w:p w14:paraId="1348CC04" w14:textId="77777777" w:rsidR="00937435" w:rsidRDefault="00573E54">
            <w:pPr>
              <w:numPr>
                <w:ilvl w:val="0"/>
                <w:numId w:val="241"/>
              </w:numPr>
              <w:spacing w:after="17" w:line="243" w:lineRule="auto"/>
              <w:ind w:right="47" w:hanging="360"/>
            </w:pPr>
            <w:r>
              <w:t xml:space="preserve">Backup and recovery plan </w:t>
            </w:r>
          </w:p>
          <w:p w14:paraId="6AC77524" w14:textId="77777777" w:rsidR="00937435" w:rsidRDefault="00573E54">
            <w:pPr>
              <w:numPr>
                <w:ilvl w:val="0"/>
                <w:numId w:val="241"/>
              </w:numPr>
              <w:spacing w:after="0" w:line="241" w:lineRule="auto"/>
              <w:ind w:right="47" w:hanging="360"/>
            </w:pPr>
            <w:r>
              <w:t xml:space="preserve">Encryption and decryption processes as part of backup </w:t>
            </w:r>
          </w:p>
          <w:p w14:paraId="00E5CF0F" w14:textId="77777777" w:rsidR="00937435" w:rsidRDefault="00573E54">
            <w:pPr>
              <w:spacing w:after="0" w:line="259" w:lineRule="auto"/>
              <w:ind w:left="0" w:right="133" w:firstLine="0"/>
              <w:jc w:val="center"/>
            </w:pPr>
            <w:r>
              <w:t xml:space="preserve">and recovery </w:t>
            </w:r>
          </w:p>
          <w:p w14:paraId="0B4511FF" w14:textId="77777777" w:rsidR="00937435" w:rsidRDefault="00573E54">
            <w:pPr>
              <w:spacing w:after="0" w:line="259" w:lineRule="auto"/>
              <w:ind w:left="332"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3D0292B" w14:textId="77777777" w:rsidR="00937435" w:rsidRDefault="00157CE0">
            <w:pPr>
              <w:spacing w:after="0" w:line="290" w:lineRule="auto"/>
              <w:ind w:left="1" w:right="493" w:firstLine="0"/>
            </w:pPr>
            <w:hyperlink r:id="rId143">
              <w:r w:rsidR="00573E54">
                <w:rPr>
                  <w:color w:val="0562C1"/>
                  <w:u w:val="single" w:color="0562C1"/>
                </w:rPr>
                <w:t>CP</w:t>
              </w:r>
            </w:hyperlink>
            <w:hyperlink r:id="rId144">
              <w:r w:rsidR="00573E54">
                <w:rPr>
                  <w:color w:val="0562C1"/>
                  <w:u w:val="single" w:color="0562C1"/>
                </w:rPr>
                <w:t>-</w:t>
              </w:r>
            </w:hyperlink>
            <w:hyperlink r:id="rId145">
              <w:r w:rsidR="00573E54">
                <w:rPr>
                  <w:color w:val="0562C1"/>
                  <w:u w:val="single" w:color="0562C1"/>
                </w:rPr>
                <w:t>9</w:t>
              </w:r>
            </w:hyperlink>
            <w:hyperlink r:id="rId146">
              <w:r w:rsidR="00573E54">
                <w:t>:</w:t>
              </w:r>
            </w:hyperlink>
            <w:r w:rsidR="00573E54">
              <w:t xml:space="preserve"> System Backup </w:t>
            </w:r>
            <w:hyperlink r:id="rId147">
              <w:r w:rsidR="00573E54">
                <w:rPr>
                  <w:color w:val="0562C1"/>
                  <w:u w:val="single" w:color="0562C1"/>
                </w:rPr>
                <w:t>CP-10</w:t>
              </w:r>
            </w:hyperlink>
            <w:hyperlink r:id="rId148">
              <w:r w:rsidR="00573E54">
                <w:t>:</w:t>
              </w:r>
            </w:hyperlink>
            <w:r w:rsidR="00573E54">
              <w:t xml:space="preserve"> System </w:t>
            </w:r>
          </w:p>
          <w:p w14:paraId="13C8518B" w14:textId="77777777" w:rsidR="00937435" w:rsidRDefault="00573E54">
            <w:pPr>
              <w:spacing w:after="0" w:line="259" w:lineRule="auto"/>
              <w:ind w:left="1" w:firstLine="0"/>
            </w:pPr>
            <w:r>
              <w:t xml:space="preserve">Recovery and </w:t>
            </w:r>
          </w:p>
          <w:p w14:paraId="06ED0768" w14:textId="77777777" w:rsidR="00937435" w:rsidRDefault="00573E54">
            <w:pPr>
              <w:spacing w:after="96" w:line="259" w:lineRule="auto"/>
              <w:ind w:left="1" w:firstLine="0"/>
            </w:pPr>
            <w:r>
              <w:t xml:space="preserve">Reconstitution </w:t>
            </w:r>
          </w:p>
          <w:p w14:paraId="4E41E650"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512D7A7B" w14:textId="77777777" w:rsidR="00937435" w:rsidRDefault="00573E54">
            <w:pPr>
              <w:spacing w:after="116" w:line="259" w:lineRule="auto"/>
              <w:ind w:left="1" w:firstLine="0"/>
            </w:pPr>
            <w:r>
              <w:rPr>
                <w:b/>
              </w:rPr>
              <w:t xml:space="preserve">Evaluators will look for: </w:t>
            </w:r>
          </w:p>
          <w:p w14:paraId="58C09E58" w14:textId="77777777" w:rsidR="00937435" w:rsidRDefault="00573E54">
            <w:pPr>
              <w:numPr>
                <w:ilvl w:val="0"/>
                <w:numId w:val="242"/>
              </w:numPr>
              <w:spacing w:after="0" w:line="243" w:lineRule="auto"/>
              <w:ind w:right="16" w:hanging="360"/>
            </w:pPr>
            <w:r>
              <w:t xml:space="preserve">Detailed description of how the Proponent will </w:t>
            </w:r>
          </w:p>
          <w:p w14:paraId="708771C1" w14:textId="77777777" w:rsidR="00937435" w:rsidRDefault="00573E54">
            <w:pPr>
              <w:spacing w:after="0" w:line="259" w:lineRule="auto"/>
              <w:ind w:left="721" w:firstLine="0"/>
            </w:pPr>
            <w:r>
              <w:t xml:space="preserve">address the </w:t>
            </w:r>
          </w:p>
          <w:p w14:paraId="1723E683" w14:textId="77777777" w:rsidR="00937435" w:rsidRDefault="00573E54">
            <w:pPr>
              <w:spacing w:after="21" w:line="238" w:lineRule="auto"/>
              <w:ind w:left="721" w:right="13" w:firstLine="0"/>
            </w:pPr>
            <w:r>
              <w:t xml:space="preserve">requirements in the BCP to address potential disruptions and/or Incidents. </w:t>
            </w:r>
          </w:p>
          <w:p w14:paraId="574EEA8F" w14:textId="77777777" w:rsidR="00937435" w:rsidRDefault="00573E54">
            <w:pPr>
              <w:numPr>
                <w:ilvl w:val="0"/>
                <w:numId w:val="242"/>
              </w:numPr>
              <w:spacing w:after="0" w:line="240" w:lineRule="auto"/>
              <w:ind w:right="16" w:hanging="360"/>
            </w:pPr>
            <w:r>
              <w:t xml:space="preserve">Detailed description of the backup and recovery processes. </w:t>
            </w:r>
          </w:p>
          <w:p w14:paraId="098947EB" w14:textId="77777777" w:rsidR="00937435" w:rsidRDefault="00573E54">
            <w:pPr>
              <w:spacing w:after="0" w:line="259" w:lineRule="auto"/>
              <w:ind w:left="1441" w:right="59" w:hanging="360"/>
              <w:jc w:val="both"/>
            </w:pPr>
            <w:r>
              <w:rPr>
                <w:rFonts w:ascii="Courier New" w:eastAsia="Courier New" w:hAnsi="Courier New" w:cs="Courier New"/>
              </w:rPr>
              <w:t>o</w:t>
            </w:r>
            <w:r>
              <w:rPr>
                <w:rFonts w:ascii="Arial" w:eastAsia="Arial" w:hAnsi="Arial" w:cs="Arial"/>
              </w:rPr>
              <w:t xml:space="preserve"> </w:t>
            </w:r>
            <w:r>
              <w:t xml:space="preserve">Including frequency of backups, storage location and mechanisms to verify integrity and availability of backups within the defined </w:t>
            </w:r>
          </w:p>
        </w:tc>
        <w:tc>
          <w:tcPr>
            <w:tcW w:w="2550" w:type="dxa"/>
            <w:tcBorders>
              <w:top w:val="single" w:sz="4" w:space="0" w:color="000000"/>
              <w:left w:val="single" w:sz="4" w:space="0" w:color="000000"/>
              <w:bottom w:val="single" w:sz="4" w:space="0" w:color="000000"/>
              <w:right w:val="single" w:sz="4" w:space="0" w:color="000000"/>
            </w:tcBorders>
          </w:tcPr>
          <w:p w14:paraId="7298BF49" w14:textId="77777777" w:rsidR="00937435" w:rsidRDefault="00573E54">
            <w:pPr>
              <w:spacing w:after="0" w:line="259" w:lineRule="auto"/>
              <w:ind w:left="1" w:firstLine="0"/>
            </w:pPr>
            <w:r>
              <w:rPr>
                <w:b/>
                <w:color w:val="FF0000"/>
              </w:rPr>
              <w:t>Mandatory</w:t>
            </w:r>
            <w:r>
              <w:t xml:space="preserve"> </w:t>
            </w:r>
          </w:p>
        </w:tc>
      </w:tr>
    </w:tbl>
    <w:p w14:paraId="3E8BA77A" w14:textId="77777777" w:rsidR="00937435" w:rsidRDefault="00937435">
      <w:pPr>
        <w:spacing w:after="0" w:line="259" w:lineRule="auto"/>
        <w:ind w:left="-1440" w:right="14104" w:firstLine="0"/>
      </w:pPr>
    </w:p>
    <w:tbl>
      <w:tblPr>
        <w:tblStyle w:val="TableGrid"/>
        <w:tblW w:w="13459" w:type="dxa"/>
        <w:tblInd w:w="6" w:type="dxa"/>
        <w:tblCellMar>
          <w:left w:w="107" w:type="dxa"/>
          <w:right w:w="60" w:type="dxa"/>
        </w:tblCellMar>
        <w:tblLook w:val="04A0" w:firstRow="1" w:lastRow="0" w:firstColumn="1" w:lastColumn="0" w:noHBand="0" w:noVBand="1"/>
      </w:tblPr>
      <w:tblGrid>
        <w:gridCol w:w="847"/>
        <w:gridCol w:w="1699"/>
        <w:gridCol w:w="2978"/>
        <w:gridCol w:w="2126"/>
        <w:gridCol w:w="3259"/>
        <w:gridCol w:w="2550"/>
      </w:tblGrid>
      <w:tr w:rsidR="00937435" w14:paraId="673FA175" w14:textId="77777777">
        <w:trPr>
          <w:trHeight w:val="5927"/>
        </w:trPr>
        <w:tc>
          <w:tcPr>
            <w:tcW w:w="846" w:type="dxa"/>
            <w:tcBorders>
              <w:top w:val="single" w:sz="4" w:space="0" w:color="000000"/>
              <w:left w:val="single" w:sz="4" w:space="0" w:color="000000"/>
              <w:bottom w:val="single" w:sz="4" w:space="0" w:color="000000"/>
              <w:right w:val="single" w:sz="4" w:space="0" w:color="000000"/>
            </w:tcBorders>
          </w:tcPr>
          <w:p w14:paraId="0EA4CA64"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62F5145A"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6F1A991C"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tcPr>
          <w:p w14:paraId="6A70ADE5"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7FCC2B97" w14:textId="77777777" w:rsidR="00937435" w:rsidRDefault="00573E54">
            <w:pPr>
              <w:spacing w:after="0" w:line="259" w:lineRule="auto"/>
              <w:ind w:left="1441" w:firstLine="0"/>
            </w:pPr>
            <w:r>
              <w:t xml:space="preserve">RPO/RTO </w:t>
            </w:r>
          </w:p>
          <w:p w14:paraId="56B1344B" w14:textId="77777777" w:rsidR="00937435" w:rsidRDefault="00573E54">
            <w:pPr>
              <w:spacing w:after="0" w:line="259" w:lineRule="auto"/>
              <w:ind w:left="1441" w:firstLine="0"/>
            </w:pPr>
            <w:r>
              <w:t xml:space="preserve">requirements. </w:t>
            </w:r>
          </w:p>
          <w:p w14:paraId="6730056C" w14:textId="77777777" w:rsidR="00937435" w:rsidRDefault="00573E54">
            <w:pPr>
              <w:spacing w:after="55" w:line="259" w:lineRule="auto"/>
              <w:ind w:left="1081" w:firstLine="0"/>
            </w:pPr>
            <w:r>
              <w:rPr>
                <w:rFonts w:ascii="Courier New" w:eastAsia="Courier New" w:hAnsi="Courier New" w:cs="Courier New"/>
              </w:rPr>
              <w:t>o</w:t>
            </w:r>
            <w:r>
              <w:rPr>
                <w:rFonts w:ascii="Arial" w:eastAsia="Arial" w:hAnsi="Arial" w:cs="Arial"/>
              </w:rPr>
              <w:t xml:space="preserve"> </w:t>
            </w:r>
            <w:r>
              <w:t xml:space="preserve">Encryption </w:t>
            </w:r>
          </w:p>
          <w:p w14:paraId="384CFAD1" w14:textId="77777777" w:rsidR="00937435" w:rsidRDefault="00573E54">
            <w:pPr>
              <w:spacing w:after="0" w:line="245" w:lineRule="auto"/>
              <w:ind w:left="1081" w:right="60" w:firstLine="360"/>
              <w:jc w:val="both"/>
            </w:pPr>
            <w:r>
              <w:t xml:space="preserve">processes at rest for backup process, and decryption process for recovery. </w:t>
            </w:r>
            <w:r>
              <w:rPr>
                <w:rFonts w:ascii="Courier New" w:eastAsia="Courier New" w:hAnsi="Courier New" w:cs="Courier New"/>
              </w:rPr>
              <w:t>o</w:t>
            </w:r>
            <w:r>
              <w:rPr>
                <w:rFonts w:ascii="Arial" w:eastAsia="Arial" w:hAnsi="Arial" w:cs="Arial"/>
              </w:rPr>
              <w:t xml:space="preserve"> </w:t>
            </w:r>
            <w:r>
              <w:t xml:space="preserve">Follow compliance with existing Alberta Health (AH) and </w:t>
            </w:r>
          </w:p>
          <w:p w14:paraId="7C3F040E" w14:textId="77777777" w:rsidR="00937435" w:rsidRDefault="00573E54">
            <w:pPr>
              <w:spacing w:after="0" w:line="238" w:lineRule="auto"/>
              <w:ind w:left="1441" w:firstLine="0"/>
            </w:pPr>
            <w:r>
              <w:t xml:space="preserve">Government of Alberta (GoA) standards, process and applicable legislation. </w:t>
            </w:r>
          </w:p>
          <w:p w14:paraId="188B8F04"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tcPr>
          <w:p w14:paraId="3CFA3E95" w14:textId="77777777" w:rsidR="00937435" w:rsidRDefault="00937435">
            <w:pPr>
              <w:spacing w:after="160" w:line="259" w:lineRule="auto"/>
              <w:ind w:left="0" w:firstLine="0"/>
            </w:pPr>
          </w:p>
        </w:tc>
      </w:tr>
      <w:tr w:rsidR="00937435" w14:paraId="037488D5" w14:textId="77777777">
        <w:trPr>
          <w:trHeight w:val="1903"/>
        </w:trPr>
        <w:tc>
          <w:tcPr>
            <w:tcW w:w="846" w:type="dxa"/>
            <w:tcBorders>
              <w:top w:val="single" w:sz="4" w:space="0" w:color="000000"/>
              <w:left w:val="single" w:sz="4" w:space="0" w:color="000000"/>
              <w:bottom w:val="single" w:sz="4" w:space="0" w:color="000000"/>
              <w:right w:val="single" w:sz="4" w:space="0" w:color="000000"/>
            </w:tcBorders>
            <w:shd w:val="clear" w:color="auto" w:fill="DADADB"/>
          </w:tcPr>
          <w:p w14:paraId="0F2202B6"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DADADB"/>
          </w:tcPr>
          <w:p w14:paraId="26CEC79A" w14:textId="77777777" w:rsidR="00937435" w:rsidRDefault="00573E54">
            <w:pPr>
              <w:spacing w:after="0" w:line="259" w:lineRule="auto"/>
              <w:ind w:left="1" w:firstLine="0"/>
            </w:pPr>
            <w:r>
              <w:rPr>
                <w:b/>
              </w:rPr>
              <w:t xml:space="preserve">Privacy controls: </w:t>
            </w:r>
          </w:p>
        </w:tc>
        <w:tc>
          <w:tcPr>
            <w:tcW w:w="2978" w:type="dxa"/>
            <w:tcBorders>
              <w:top w:val="single" w:sz="4" w:space="0" w:color="000000"/>
              <w:left w:val="single" w:sz="4" w:space="0" w:color="000000"/>
              <w:bottom w:val="single" w:sz="4" w:space="0" w:color="000000"/>
              <w:right w:val="single" w:sz="4" w:space="0" w:color="000000"/>
            </w:tcBorders>
            <w:shd w:val="clear" w:color="auto" w:fill="DADADB"/>
          </w:tcPr>
          <w:p w14:paraId="65CC1D5C" w14:textId="77777777" w:rsidR="00937435" w:rsidRDefault="00573E54">
            <w:pPr>
              <w:spacing w:after="0" w:line="259" w:lineRule="auto"/>
              <w:ind w:left="1" w:firstLine="0"/>
            </w:pPr>
            <w:r>
              <w:rPr>
                <w:b/>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DADADB"/>
          </w:tcPr>
          <w:p w14:paraId="628F3806" w14:textId="77777777" w:rsidR="00937435" w:rsidRDefault="00573E54">
            <w:pPr>
              <w:spacing w:after="120" w:line="238" w:lineRule="auto"/>
              <w:ind w:left="1" w:firstLine="0"/>
            </w:pPr>
            <w:r>
              <w:t xml:space="preserve">Health Information Act, </w:t>
            </w:r>
          </w:p>
          <w:p w14:paraId="2B6523B6" w14:textId="77777777" w:rsidR="00937435" w:rsidRDefault="00573E54">
            <w:pPr>
              <w:spacing w:after="0" w:line="238" w:lineRule="auto"/>
              <w:ind w:left="1" w:firstLine="0"/>
            </w:pPr>
            <w:r>
              <w:t xml:space="preserve">NIST SP 800-53 – Personally </w:t>
            </w:r>
          </w:p>
          <w:p w14:paraId="6217B550" w14:textId="77777777" w:rsidR="00937435" w:rsidRDefault="00573E54">
            <w:pPr>
              <w:spacing w:after="0" w:line="259" w:lineRule="auto"/>
              <w:ind w:left="1" w:firstLine="0"/>
            </w:pPr>
            <w:r>
              <w:t xml:space="preserve">Identifiable </w:t>
            </w:r>
          </w:p>
          <w:p w14:paraId="4293A0BE" w14:textId="77777777" w:rsidR="00937435" w:rsidRDefault="00573E54">
            <w:pPr>
              <w:spacing w:after="0" w:line="259" w:lineRule="auto"/>
              <w:ind w:left="1" w:firstLine="0"/>
            </w:pPr>
            <w:r>
              <w:t xml:space="preserve">Information (PT): </w:t>
            </w:r>
          </w:p>
        </w:tc>
        <w:tc>
          <w:tcPr>
            <w:tcW w:w="3259" w:type="dxa"/>
            <w:tcBorders>
              <w:top w:val="single" w:sz="4" w:space="0" w:color="000000"/>
              <w:left w:val="single" w:sz="4" w:space="0" w:color="000000"/>
              <w:bottom w:val="single" w:sz="4" w:space="0" w:color="000000"/>
              <w:right w:val="single" w:sz="4" w:space="0" w:color="000000"/>
            </w:tcBorders>
            <w:shd w:val="clear" w:color="auto" w:fill="DADADB"/>
          </w:tcPr>
          <w:p w14:paraId="348A7B55" w14:textId="77777777" w:rsidR="00937435" w:rsidRDefault="00573E54">
            <w:pPr>
              <w:spacing w:after="96" w:line="259" w:lineRule="auto"/>
              <w:ind w:left="1" w:firstLine="0"/>
            </w:pPr>
            <w:r>
              <w:rPr>
                <w:b/>
              </w:rPr>
              <w:t xml:space="preserve"> </w:t>
            </w:r>
          </w:p>
          <w:p w14:paraId="3FAA2B58" w14:textId="77777777" w:rsidR="00937435" w:rsidRDefault="00573E54">
            <w:pPr>
              <w:spacing w:after="0" w:line="259" w:lineRule="auto"/>
              <w:ind w:left="1" w:firstLine="0"/>
            </w:pPr>
            <w:r>
              <w:rPr>
                <w:b/>
              </w:rP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DADADB"/>
          </w:tcPr>
          <w:p w14:paraId="7E4DA309" w14:textId="77777777" w:rsidR="00937435" w:rsidRDefault="00573E54">
            <w:pPr>
              <w:spacing w:after="0" w:line="259" w:lineRule="auto"/>
              <w:ind w:left="1" w:firstLine="0"/>
            </w:pPr>
            <w:r>
              <w:rPr>
                <w:b/>
              </w:rPr>
              <w:t xml:space="preserve"> </w:t>
            </w:r>
          </w:p>
        </w:tc>
      </w:tr>
      <w:tr w:rsidR="00937435" w14:paraId="202B49E3" w14:textId="77777777">
        <w:trPr>
          <w:trHeight w:val="1806"/>
        </w:trPr>
        <w:tc>
          <w:tcPr>
            <w:tcW w:w="846" w:type="dxa"/>
            <w:tcBorders>
              <w:top w:val="single" w:sz="4" w:space="0" w:color="000000"/>
              <w:left w:val="single" w:sz="4" w:space="0" w:color="000000"/>
              <w:bottom w:val="single" w:sz="4" w:space="0" w:color="000000"/>
              <w:right w:val="single" w:sz="4" w:space="0" w:color="000000"/>
            </w:tcBorders>
          </w:tcPr>
          <w:p w14:paraId="28B210E6" w14:textId="77777777" w:rsidR="00937435" w:rsidRDefault="00573E54">
            <w:pPr>
              <w:spacing w:after="0" w:line="259" w:lineRule="auto"/>
              <w:ind w:left="0" w:firstLine="0"/>
            </w:pPr>
            <w:r>
              <w:rPr>
                <w:color w:val="040F20"/>
              </w:rPr>
              <w:t xml:space="preserve">PS27 </w:t>
            </w:r>
          </w:p>
        </w:tc>
        <w:tc>
          <w:tcPr>
            <w:tcW w:w="1699" w:type="dxa"/>
            <w:tcBorders>
              <w:top w:val="single" w:sz="4" w:space="0" w:color="000000"/>
              <w:left w:val="single" w:sz="4" w:space="0" w:color="000000"/>
              <w:bottom w:val="single" w:sz="4" w:space="0" w:color="000000"/>
              <w:right w:val="single" w:sz="4" w:space="0" w:color="000000"/>
            </w:tcBorders>
          </w:tcPr>
          <w:p w14:paraId="523EFFE6" w14:textId="77777777" w:rsidR="00937435" w:rsidRDefault="00573E54">
            <w:pPr>
              <w:spacing w:after="0" w:line="259" w:lineRule="auto"/>
              <w:ind w:left="1" w:right="46" w:firstLine="0"/>
            </w:pPr>
            <w:r>
              <w:t xml:space="preserve">Privacy controls - </w:t>
            </w:r>
            <w:r>
              <w:rPr>
                <w:color w:val="040F20"/>
              </w:rPr>
              <w:t xml:space="preserve">Physical access controls </w:t>
            </w:r>
          </w:p>
        </w:tc>
        <w:tc>
          <w:tcPr>
            <w:tcW w:w="2978" w:type="dxa"/>
            <w:tcBorders>
              <w:top w:val="single" w:sz="4" w:space="0" w:color="000000"/>
              <w:left w:val="single" w:sz="4" w:space="0" w:color="000000"/>
              <w:bottom w:val="single" w:sz="4" w:space="0" w:color="000000"/>
              <w:right w:val="single" w:sz="4" w:space="0" w:color="000000"/>
            </w:tcBorders>
          </w:tcPr>
          <w:p w14:paraId="55EC0B2C" w14:textId="77777777" w:rsidR="00937435" w:rsidRDefault="00573E54">
            <w:pPr>
              <w:spacing w:after="142" w:line="238" w:lineRule="auto"/>
              <w:ind w:left="1" w:firstLine="0"/>
            </w:pPr>
            <w:r>
              <w:rPr>
                <w:b/>
              </w:rPr>
              <w:t xml:space="preserve">Proponent to describe/provide the following: </w:t>
            </w:r>
          </w:p>
          <w:p w14:paraId="5B75710C" w14:textId="77777777" w:rsidR="00937435" w:rsidRDefault="00573E54">
            <w:pPr>
              <w:spacing w:after="0" w:line="259" w:lineRule="auto"/>
              <w:ind w:left="692" w:hanging="360"/>
              <w:jc w:val="both"/>
            </w:pPr>
            <w:r>
              <w:rPr>
                <w:rFonts w:ascii="Segoe UI Symbol" w:eastAsia="Segoe UI Symbol" w:hAnsi="Segoe UI Symbol" w:cs="Segoe UI Symbol"/>
              </w:rPr>
              <w:t>•</w:t>
            </w:r>
            <w:r>
              <w:rPr>
                <w:rFonts w:ascii="Arial" w:eastAsia="Arial" w:hAnsi="Arial" w:cs="Arial"/>
              </w:rPr>
              <w:t xml:space="preserve"> </w:t>
            </w:r>
            <w:r>
              <w:t xml:space="preserve">Physical access controls to protect </w:t>
            </w:r>
          </w:p>
        </w:tc>
        <w:tc>
          <w:tcPr>
            <w:tcW w:w="2126" w:type="dxa"/>
            <w:tcBorders>
              <w:top w:val="single" w:sz="4" w:space="0" w:color="000000"/>
              <w:left w:val="single" w:sz="4" w:space="0" w:color="000000"/>
              <w:bottom w:val="single" w:sz="4" w:space="0" w:color="000000"/>
              <w:right w:val="single" w:sz="4" w:space="0" w:color="000000"/>
            </w:tcBorders>
          </w:tcPr>
          <w:p w14:paraId="437EBFF0" w14:textId="77777777" w:rsidR="00937435" w:rsidRDefault="00157CE0">
            <w:pPr>
              <w:spacing w:after="0" w:line="238" w:lineRule="auto"/>
              <w:ind w:left="1" w:firstLine="0"/>
            </w:pPr>
            <w:hyperlink r:id="rId149">
              <w:r w:rsidR="00573E54">
                <w:rPr>
                  <w:color w:val="0562C1"/>
                  <w:u w:val="single" w:color="0562C1"/>
                </w:rPr>
                <w:t>PE</w:t>
              </w:r>
            </w:hyperlink>
            <w:hyperlink r:id="rId150">
              <w:r w:rsidR="00573E54">
                <w:rPr>
                  <w:color w:val="0562C1"/>
                  <w:u w:val="single" w:color="0562C1"/>
                </w:rPr>
                <w:t>-</w:t>
              </w:r>
            </w:hyperlink>
            <w:hyperlink r:id="rId151">
              <w:r w:rsidR="00573E54">
                <w:rPr>
                  <w:color w:val="0562C1"/>
                  <w:u w:val="single" w:color="0562C1"/>
                </w:rPr>
                <w:t>2</w:t>
              </w:r>
            </w:hyperlink>
            <w:hyperlink r:id="rId152">
              <w:r w:rsidR="00573E54">
                <w:t>:</w:t>
              </w:r>
            </w:hyperlink>
            <w:r w:rsidR="00573E54">
              <w:t xml:space="preserve"> Physical Access </w:t>
            </w:r>
          </w:p>
          <w:p w14:paraId="70962736" w14:textId="77777777" w:rsidR="00937435" w:rsidRDefault="00573E54">
            <w:pPr>
              <w:spacing w:after="96" w:line="259" w:lineRule="auto"/>
              <w:ind w:left="1" w:firstLine="0"/>
            </w:pPr>
            <w:r>
              <w:t xml:space="preserve">Authorizations </w:t>
            </w:r>
          </w:p>
          <w:p w14:paraId="4B6B3854" w14:textId="77777777" w:rsidR="00937435" w:rsidRDefault="00157CE0">
            <w:pPr>
              <w:spacing w:after="0" w:line="259" w:lineRule="auto"/>
              <w:ind w:left="1" w:firstLine="0"/>
            </w:pPr>
            <w:hyperlink r:id="rId153">
              <w:r w:rsidR="00573E54">
                <w:rPr>
                  <w:color w:val="0562C1"/>
                  <w:u w:val="single" w:color="0562C1"/>
                </w:rPr>
                <w:t>PE-3</w:t>
              </w:r>
            </w:hyperlink>
            <w:hyperlink r:id="rId154">
              <w:r w:rsidR="00573E54">
                <w:t>:</w:t>
              </w:r>
            </w:hyperlink>
            <w:r w:rsidR="00573E54">
              <w:t xml:space="preserve"> Physical </w:t>
            </w:r>
          </w:p>
          <w:p w14:paraId="6B5CD624" w14:textId="77777777" w:rsidR="00937435" w:rsidRDefault="00573E54">
            <w:pPr>
              <w:spacing w:after="0" w:line="259" w:lineRule="auto"/>
              <w:ind w:left="1" w:firstLine="0"/>
            </w:pPr>
            <w:r>
              <w:t xml:space="preserve">Access Control </w:t>
            </w:r>
          </w:p>
        </w:tc>
        <w:tc>
          <w:tcPr>
            <w:tcW w:w="3259" w:type="dxa"/>
            <w:tcBorders>
              <w:top w:val="single" w:sz="4" w:space="0" w:color="000000"/>
              <w:left w:val="single" w:sz="4" w:space="0" w:color="000000"/>
              <w:bottom w:val="single" w:sz="4" w:space="0" w:color="000000"/>
              <w:right w:val="single" w:sz="4" w:space="0" w:color="000000"/>
            </w:tcBorders>
          </w:tcPr>
          <w:p w14:paraId="639004EF" w14:textId="77777777" w:rsidR="00937435" w:rsidRDefault="00573E54">
            <w:pPr>
              <w:spacing w:after="117" w:line="259" w:lineRule="auto"/>
              <w:ind w:left="1" w:firstLine="0"/>
            </w:pPr>
            <w:r>
              <w:rPr>
                <w:b/>
              </w:rPr>
              <w:t xml:space="preserve">Evaluators will look for: </w:t>
            </w:r>
          </w:p>
          <w:p w14:paraId="271A2735"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rPr>
                <w:color w:val="040F20"/>
              </w:rPr>
              <w:t xml:space="preserve">Details of how the </w:t>
            </w:r>
            <w:r>
              <w:t>SAAS</w:t>
            </w:r>
            <w:r>
              <w:rPr>
                <w:color w:val="040F20"/>
              </w:rPr>
              <w:t xml:space="preserve"> will implement physical access controls to </w:t>
            </w:r>
            <w:r>
              <w:rPr>
                <w:color w:val="040F20"/>
              </w:rPr>
              <w:lastRenderedPageBreak/>
              <w:t xml:space="preserve">protect the physical </w:t>
            </w:r>
            <w:r>
              <w:t>infrastructure</w:t>
            </w:r>
            <w:r>
              <w:rPr>
                <w:color w:val="040F20"/>
              </w:rPr>
              <w:t xml:space="preserve"> where </w:t>
            </w:r>
          </w:p>
        </w:tc>
        <w:tc>
          <w:tcPr>
            <w:tcW w:w="2550" w:type="dxa"/>
            <w:tcBorders>
              <w:top w:val="single" w:sz="4" w:space="0" w:color="000000"/>
              <w:left w:val="single" w:sz="4" w:space="0" w:color="000000"/>
              <w:bottom w:val="single" w:sz="4" w:space="0" w:color="000000"/>
              <w:right w:val="single" w:sz="4" w:space="0" w:color="000000"/>
            </w:tcBorders>
          </w:tcPr>
          <w:p w14:paraId="315EE2B0" w14:textId="77777777" w:rsidR="00937435" w:rsidRDefault="00573E54">
            <w:pPr>
              <w:spacing w:after="0" w:line="259" w:lineRule="auto"/>
              <w:ind w:left="1" w:firstLine="0"/>
            </w:pPr>
            <w:r>
              <w:rPr>
                <w:b/>
              </w:rPr>
              <w:lastRenderedPageBreak/>
              <w:t xml:space="preserve">Desirable </w:t>
            </w:r>
          </w:p>
        </w:tc>
      </w:tr>
    </w:tbl>
    <w:p w14:paraId="37BE5C09" w14:textId="77777777" w:rsidR="00937435" w:rsidRDefault="00937435">
      <w:pPr>
        <w:spacing w:after="0" w:line="259" w:lineRule="auto"/>
        <w:ind w:left="-1440" w:right="14104" w:firstLine="0"/>
      </w:pPr>
    </w:p>
    <w:tbl>
      <w:tblPr>
        <w:tblStyle w:val="TableGrid"/>
        <w:tblW w:w="13459" w:type="dxa"/>
        <w:tblInd w:w="6" w:type="dxa"/>
        <w:tblCellMar>
          <w:left w:w="107" w:type="dxa"/>
          <w:right w:w="118" w:type="dxa"/>
        </w:tblCellMar>
        <w:tblLook w:val="04A0" w:firstRow="1" w:lastRow="0" w:firstColumn="1" w:lastColumn="0" w:noHBand="0" w:noVBand="1"/>
      </w:tblPr>
      <w:tblGrid>
        <w:gridCol w:w="847"/>
        <w:gridCol w:w="1699"/>
        <w:gridCol w:w="2978"/>
        <w:gridCol w:w="2126"/>
        <w:gridCol w:w="3259"/>
        <w:gridCol w:w="2550"/>
      </w:tblGrid>
      <w:tr w:rsidR="00937435" w14:paraId="46A3C1EC" w14:textId="77777777">
        <w:trPr>
          <w:trHeight w:val="1391"/>
        </w:trPr>
        <w:tc>
          <w:tcPr>
            <w:tcW w:w="846" w:type="dxa"/>
            <w:tcBorders>
              <w:top w:val="single" w:sz="4" w:space="0" w:color="000000"/>
              <w:left w:val="single" w:sz="4" w:space="0" w:color="000000"/>
              <w:bottom w:val="single" w:sz="4" w:space="0" w:color="000000"/>
              <w:right w:val="single" w:sz="4" w:space="0" w:color="000000"/>
            </w:tcBorders>
          </w:tcPr>
          <w:p w14:paraId="1CDDA58E"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7E24FBB8"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6BD9B874" w14:textId="77777777" w:rsidR="00937435" w:rsidRDefault="00573E54">
            <w:pPr>
              <w:spacing w:after="0" w:line="259" w:lineRule="auto"/>
              <w:ind w:left="692" w:firstLine="0"/>
            </w:pPr>
            <w:r>
              <w:t xml:space="preserve">physical </w:t>
            </w:r>
          </w:p>
          <w:p w14:paraId="1A8628AA" w14:textId="77777777" w:rsidR="00937435" w:rsidRDefault="00573E54">
            <w:pPr>
              <w:spacing w:after="0" w:line="259" w:lineRule="auto"/>
              <w:ind w:left="0" w:right="77" w:firstLine="0"/>
              <w:jc w:val="center"/>
            </w:pPr>
            <w:r>
              <w:t xml:space="preserve">infrastructure </w:t>
            </w:r>
          </w:p>
          <w:p w14:paraId="27D2B23D"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90C95A4"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52D5995B" w14:textId="77777777" w:rsidR="00937435" w:rsidRDefault="00573E54">
            <w:pPr>
              <w:spacing w:after="0" w:line="259" w:lineRule="auto"/>
              <w:ind w:left="721" w:firstLine="0"/>
            </w:pPr>
            <w:r>
              <w:rPr>
                <w:color w:val="040F20"/>
              </w:rPr>
              <w:t>software resides, including facilities, Data Centres, server rooms or any other sensitive areas.</w:t>
            </w:r>
            <w:r>
              <w:t xml:space="preserve"> </w:t>
            </w:r>
          </w:p>
        </w:tc>
        <w:tc>
          <w:tcPr>
            <w:tcW w:w="2550" w:type="dxa"/>
            <w:tcBorders>
              <w:top w:val="single" w:sz="4" w:space="0" w:color="000000"/>
              <w:left w:val="single" w:sz="4" w:space="0" w:color="000000"/>
              <w:bottom w:val="single" w:sz="4" w:space="0" w:color="000000"/>
              <w:right w:val="single" w:sz="4" w:space="0" w:color="000000"/>
            </w:tcBorders>
          </w:tcPr>
          <w:p w14:paraId="67691DA9" w14:textId="77777777" w:rsidR="00937435" w:rsidRDefault="00937435">
            <w:pPr>
              <w:spacing w:after="160" w:line="259" w:lineRule="auto"/>
              <w:ind w:left="0" w:firstLine="0"/>
            </w:pPr>
          </w:p>
        </w:tc>
      </w:tr>
      <w:tr w:rsidR="00937435" w14:paraId="743B089E" w14:textId="77777777">
        <w:trPr>
          <w:trHeight w:val="1320"/>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1353594C"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7F9574EC" w14:textId="77777777" w:rsidR="00937435" w:rsidRDefault="00573E54">
            <w:pPr>
              <w:spacing w:after="0" w:line="259" w:lineRule="auto"/>
              <w:ind w:left="1" w:firstLine="0"/>
            </w:pPr>
            <w:r>
              <w:rPr>
                <w:b/>
              </w:rPr>
              <w:t xml:space="preserve">Compliance reporting: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23B38A68"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39D1773F" w14:textId="77777777" w:rsidR="00937435" w:rsidRDefault="00573E54">
            <w:pPr>
              <w:spacing w:after="0" w:line="259" w:lineRule="auto"/>
              <w:ind w:left="1" w:firstLine="0"/>
            </w:pPr>
            <w:r>
              <w:t xml:space="preserve">NIST SP 800-53 – </w:t>
            </w:r>
          </w:p>
          <w:p w14:paraId="33D87FF5" w14:textId="77777777" w:rsidR="00937435" w:rsidRDefault="00573E54">
            <w:pPr>
              <w:spacing w:after="0" w:line="259" w:lineRule="auto"/>
              <w:ind w:left="1" w:firstLine="0"/>
            </w:pPr>
            <w:r>
              <w:t xml:space="preserve">Assessment, Authorization, and Monitoring (CA):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13B1AC34"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22280455" w14:textId="77777777" w:rsidR="00937435" w:rsidRDefault="00573E54">
            <w:pPr>
              <w:spacing w:after="0" w:line="259" w:lineRule="auto"/>
              <w:ind w:left="1" w:firstLine="0"/>
            </w:pPr>
            <w:r>
              <w:t xml:space="preserve"> </w:t>
            </w:r>
          </w:p>
        </w:tc>
      </w:tr>
      <w:tr w:rsidR="00937435" w14:paraId="18D7A310" w14:textId="77777777">
        <w:trPr>
          <w:trHeight w:val="3184"/>
        </w:trPr>
        <w:tc>
          <w:tcPr>
            <w:tcW w:w="846" w:type="dxa"/>
            <w:tcBorders>
              <w:top w:val="single" w:sz="4" w:space="0" w:color="000000"/>
              <w:left w:val="single" w:sz="4" w:space="0" w:color="000000"/>
              <w:bottom w:val="single" w:sz="4" w:space="0" w:color="000000"/>
              <w:right w:val="single" w:sz="4" w:space="0" w:color="000000"/>
            </w:tcBorders>
          </w:tcPr>
          <w:p w14:paraId="17C68A24" w14:textId="77777777" w:rsidR="00937435" w:rsidRDefault="00573E54">
            <w:pPr>
              <w:spacing w:after="0" w:line="259" w:lineRule="auto"/>
              <w:ind w:left="0" w:firstLine="0"/>
            </w:pPr>
            <w:r>
              <w:t xml:space="preserve">PS28 </w:t>
            </w:r>
          </w:p>
        </w:tc>
        <w:tc>
          <w:tcPr>
            <w:tcW w:w="1699" w:type="dxa"/>
            <w:tcBorders>
              <w:top w:val="single" w:sz="4" w:space="0" w:color="000000"/>
              <w:left w:val="single" w:sz="4" w:space="0" w:color="000000"/>
              <w:bottom w:val="single" w:sz="4" w:space="0" w:color="000000"/>
              <w:right w:val="single" w:sz="4" w:space="0" w:color="000000"/>
            </w:tcBorders>
          </w:tcPr>
          <w:p w14:paraId="36AE3A68" w14:textId="77777777" w:rsidR="00937435" w:rsidRDefault="00573E54">
            <w:pPr>
              <w:spacing w:after="0" w:line="259" w:lineRule="auto"/>
              <w:ind w:left="1" w:firstLine="0"/>
            </w:pPr>
            <w:r>
              <w:t xml:space="preserve">Compliance reporting Security controls assessment </w:t>
            </w:r>
          </w:p>
        </w:tc>
        <w:tc>
          <w:tcPr>
            <w:tcW w:w="2978" w:type="dxa"/>
            <w:tcBorders>
              <w:top w:val="single" w:sz="4" w:space="0" w:color="000000"/>
              <w:left w:val="single" w:sz="4" w:space="0" w:color="000000"/>
              <w:bottom w:val="single" w:sz="4" w:space="0" w:color="000000"/>
              <w:right w:val="single" w:sz="4" w:space="0" w:color="000000"/>
            </w:tcBorders>
          </w:tcPr>
          <w:p w14:paraId="55036B84" w14:textId="77777777" w:rsidR="00937435" w:rsidRDefault="00573E54">
            <w:pPr>
              <w:spacing w:after="141" w:line="238" w:lineRule="auto"/>
              <w:ind w:left="1" w:firstLine="0"/>
            </w:pPr>
            <w:r>
              <w:rPr>
                <w:b/>
              </w:rPr>
              <w:t xml:space="preserve">Proponent to describe/provide the following: </w:t>
            </w:r>
          </w:p>
          <w:p w14:paraId="7F408895" w14:textId="77777777" w:rsidR="00937435" w:rsidRDefault="00573E54">
            <w:pPr>
              <w:spacing w:after="0" w:line="240" w:lineRule="auto"/>
              <w:ind w:left="721" w:right="101" w:hanging="360"/>
              <w:jc w:val="both"/>
            </w:pPr>
            <w:r>
              <w:rPr>
                <w:rFonts w:ascii="Segoe UI Symbol" w:eastAsia="Segoe UI Symbol" w:hAnsi="Segoe UI Symbol" w:cs="Segoe UI Symbol"/>
              </w:rPr>
              <w:t>•</w:t>
            </w:r>
            <w:r>
              <w:rPr>
                <w:rFonts w:ascii="Arial" w:eastAsia="Arial" w:hAnsi="Arial" w:cs="Arial"/>
              </w:rPr>
              <w:t xml:space="preserve"> </w:t>
            </w:r>
            <w:r>
              <w:t xml:space="preserve">Assessment process for security controls and </w:t>
            </w:r>
            <w:proofErr w:type="gramStart"/>
            <w:r>
              <w:t>their</w:t>
            </w:r>
            <w:proofErr w:type="gramEnd"/>
            <w:r>
              <w:t xml:space="preserve"> </w:t>
            </w:r>
          </w:p>
          <w:p w14:paraId="69C4AFF7" w14:textId="77777777" w:rsidR="00937435" w:rsidRDefault="00573E54">
            <w:pPr>
              <w:spacing w:after="0" w:line="259" w:lineRule="auto"/>
              <w:ind w:left="0" w:right="61" w:firstLine="0"/>
              <w:jc w:val="center"/>
            </w:pPr>
            <w:r>
              <w:t xml:space="preserve">effectiveness </w:t>
            </w:r>
          </w:p>
          <w:p w14:paraId="399F8FE4"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95FECA7" w14:textId="77777777" w:rsidR="00937435" w:rsidRDefault="00157CE0">
            <w:pPr>
              <w:spacing w:after="0" w:line="259" w:lineRule="auto"/>
              <w:ind w:left="1" w:firstLine="0"/>
            </w:pPr>
            <w:hyperlink r:id="rId155">
              <w:r w:rsidR="00573E54">
                <w:rPr>
                  <w:color w:val="0562C1"/>
                  <w:u w:val="single" w:color="0562C1"/>
                </w:rPr>
                <w:t>CA</w:t>
              </w:r>
            </w:hyperlink>
            <w:hyperlink r:id="rId156">
              <w:r w:rsidR="00573E54">
                <w:rPr>
                  <w:color w:val="0562C1"/>
                  <w:u w:val="single" w:color="0562C1"/>
                </w:rPr>
                <w:t>-</w:t>
              </w:r>
            </w:hyperlink>
            <w:hyperlink r:id="rId157">
              <w:r w:rsidR="00573E54">
                <w:rPr>
                  <w:color w:val="0562C1"/>
                  <w:u w:val="single" w:color="0562C1"/>
                </w:rPr>
                <w:t>2</w:t>
              </w:r>
            </w:hyperlink>
            <w:hyperlink r:id="rId158">
              <w:r w:rsidR="00573E54">
                <w:t>:</w:t>
              </w:r>
            </w:hyperlink>
            <w:r w:rsidR="00573E54">
              <w:t xml:space="preserve"> Control Assessments </w:t>
            </w:r>
          </w:p>
        </w:tc>
        <w:tc>
          <w:tcPr>
            <w:tcW w:w="3259" w:type="dxa"/>
            <w:tcBorders>
              <w:top w:val="single" w:sz="4" w:space="0" w:color="000000"/>
              <w:left w:val="single" w:sz="4" w:space="0" w:color="000000"/>
              <w:bottom w:val="single" w:sz="4" w:space="0" w:color="000000"/>
              <w:right w:val="single" w:sz="4" w:space="0" w:color="000000"/>
            </w:tcBorders>
          </w:tcPr>
          <w:p w14:paraId="30069FCE" w14:textId="77777777" w:rsidR="00937435" w:rsidRDefault="00573E54">
            <w:pPr>
              <w:spacing w:after="116" w:line="259" w:lineRule="auto"/>
              <w:ind w:left="1" w:firstLine="0"/>
            </w:pPr>
            <w:r>
              <w:rPr>
                <w:b/>
              </w:rPr>
              <w:t xml:space="preserve">Evaluators will look for: </w:t>
            </w:r>
          </w:p>
          <w:p w14:paraId="092D7336"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A detailed description of how the Proponent will conduct regular assessments of security controls implemented to assess their effectiveness and compliance with organizational policies and regulations </w:t>
            </w:r>
          </w:p>
        </w:tc>
        <w:tc>
          <w:tcPr>
            <w:tcW w:w="2550" w:type="dxa"/>
            <w:tcBorders>
              <w:top w:val="single" w:sz="4" w:space="0" w:color="000000"/>
              <w:left w:val="single" w:sz="4" w:space="0" w:color="000000"/>
              <w:bottom w:val="single" w:sz="4" w:space="0" w:color="000000"/>
              <w:right w:val="single" w:sz="4" w:space="0" w:color="000000"/>
            </w:tcBorders>
          </w:tcPr>
          <w:p w14:paraId="2FA99C22" w14:textId="77777777" w:rsidR="00937435" w:rsidRDefault="00573E54">
            <w:pPr>
              <w:spacing w:after="0" w:line="259" w:lineRule="auto"/>
              <w:ind w:left="1" w:firstLine="0"/>
            </w:pPr>
            <w:r>
              <w:rPr>
                <w:b/>
                <w:color w:val="FF0000"/>
              </w:rPr>
              <w:t>Mandatory</w:t>
            </w:r>
            <w:r>
              <w:t xml:space="preserve"> </w:t>
            </w:r>
          </w:p>
        </w:tc>
      </w:tr>
      <w:tr w:rsidR="00937435" w14:paraId="3CDFDBC9" w14:textId="77777777">
        <w:trPr>
          <w:trHeight w:val="3458"/>
        </w:trPr>
        <w:tc>
          <w:tcPr>
            <w:tcW w:w="846" w:type="dxa"/>
            <w:tcBorders>
              <w:top w:val="single" w:sz="4" w:space="0" w:color="000000"/>
              <w:left w:val="single" w:sz="4" w:space="0" w:color="000000"/>
              <w:bottom w:val="single" w:sz="4" w:space="0" w:color="000000"/>
              <w:right w:val="single" w:sz="4" w:space="0" w:color="000000"/>
            </w:tcBorders>
          </w:tcPr>
          <w:p w14:paraId="23976712" w14:textId="77777777" w:rsidR="00937435" w:rsidRDefault="00573E54">
            <w:pPr>
              <w:spacing w:after="0" w:line="259" w:lineRule="auto"/>
              <w:ind w:left="0" w:firstLine="0"/>
            </w:pPr>
            <w:r>
              <w:lastRenderedPageBreak/>
              <w:t xml:space="preserve">PS29 </w:t>
            </w:r>
          </w:p>
        </w:tc>
        <w:tc>
          <w:tcPr>
            <w:tcW w:w="1699" w:type="dxa"/>
            <w:tcBorders>
              <w:top w:val="single" w:sz="4" w:space="0" w:color="000000"/>
              <w:left w:val="single" w:sz="4" w:space="0" w:color="000000"/>
              <w:bottom w:val="single" w:sz="4" w:space="0" w:color="000000"/>
              <w:right w:val="single" w:sz="4" w:space="0" w:color="000000"/>
            </w:tcBorders>
          </w:tcPr>
          <w:p w14:paraId="0259D13E" w14:textId="77777777" w:rsidR="00937435" w:rsidRDefault="00573E54">
            <w:pPr>
              <w:spacing w:after="0" w:line="259" w:lineRule="auto"/>
              <w:ind w:left="1" w:firstLine="0"/>
            </w:pPr>
            <w:r>
              <w:t xml:space="preserve">Compliance reporting Security monitoring </w:t>
            </w:r>
          </w:p>
        </w:tc>
        <w:tc>
          <w:tcPr>
            <w:tcW w:w="2978" w:type="dxa"/>
            <w:tcBorders>
              <w:top w:val="single" w:sz="4" w:space="0" w:color="000000"/>
              <w:left w:val="single" w:sz="4" w:space="0" w:color="000000"/>
              <w:bottom w:val="single" w:sz="4" w:space="0" w:color="000000"/>
              <w:right w:val="single" w:sz="4" w:space="0" w:color="000000"/>
            </w:tcBorders>
          </w:tcPr>
          <w:p w14:paraId="4ABCF7BD" w14:textId="77777777" w:rsidR="00937435" w:rsidRDefault="00573E54">
            <w:pPr>
              <w:spacing w:after="141" w:line="238" w:lineRule="auto"/>
              <w:ind w:left="1" w:firstLine="0"/>
            </w:pPr>
            <w:r>
              <w:rPr>
                <w:b/>
              </w:rPr>
              <w:t xml:space="preserve">Proponent to describe/provide the following: </w:t>
            </w:r>
          </w:p>
          <w:p w14:paraId="4E78DAB0"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Monitoring to detect security incidents and breaches </w:t>
            </w:r>
          </w:p>
        </w:tc>
        <w:tc>
          <w:tcPr>
            <w:tcW w:w="2126" w:type="dxa"/>
            <w:tcBorders>
              <w:top w:val="single" w:sz="4" w:space="0" w:color="000000"/>
              <w:left w:val="single" w:sz="4" w:space="0" w:color="000000"/>
              <w:bottom w:val="single" w:sz="4" w:space="0" w:color="000000"/>
              <w:right w:val="single" w:sz="4" w:space="0" w:color="000000"/>
            </w:tcBorders>
          </w:tcPr>
          <w:p w14:paraId="0D6A784B" w14:textId="77777777" w:rsidR="00937435" w:rsidRDefault="00157CE0">
            <w:pPr>
              <w:spacing w:after="0" w:line="259" w:lineRule="auto"/>
              <w:ind w:left="1" w:firstLine="0"/>
            </w:pPr>
            <w:hyperlink r:id="rId159">
              <w:r w:rsidR="00573E54">
                <w:rPr>
                  <w:color w:val="0562C1"/>
                  <w:u w:val="single" w:color="0562C1"/>
                </w:rPr>
                <w:t>CA</w:t>
              </w:r>
            </w:hyperlink>
            <w:hyperlink r:id="rId160">
              <w:r w:rsidR="00573E54">
                <w:rPr>
                  <w:color w:val="0562C1"/>
                  <w:u w:val="single" w:color="0562C1"/>
                </w:rPr>
                <w:t>-</w:t>
              </w:r>
            </w:hyperlink>
            <w:hyperlink r:id="rId161">
              <w:r w:rsidR="00573E54">
                <w:rPr>
                  <w:color w:val="0562C1"/>
                  <w:u w:val="single" w:color="0562C1"/>
                </w:rPr>
                <w:t>7</w:t>
              </w:r>
            </w:hyperlink>
            <w:hyperlink r:id="rId162">
              <w:r w:rsidR="00573E54">
                <w:t>:</w:t>
              </w:r>
            </w:hyperlink>
            <w:r w:rsidR="00573E54">
              <w:t xml:space="preserve"> Continuous Monitoring </w:t>
            </w:r>
          </w:p>
        </w:tc>
        <w:tc>
          <w:tcPr>
            <w:tcW w:w="3259" w:type="dxa"/>
            <w:tcBorders>
              <w:top w:val="single" w:sz="4" w:space="0" w:color="000000"/>
              <w:left w:val="single" w:sz="4" w:space="0" w:color="000000"/>
              <w:bottom w:val="single" w:sz="4" w:space="0" w:color="000000"/>
              <w:right w:val="single" w:sz="4" w:space="0" w:color="000000"/>
            </w:tcBorders>
          </w:tcPr>
          <w:p w14:paraId="48958D5E" w14:textId="77777777" w:rsidR="00937435" w:rsidRDefault="00573E54">
            <w:pPr>
              <w:spacing w:after="116" w:line="259" w:lineRule="auto"/>
              <w:ind w:left="1" w:firstLine="0"/>
            </w:pPr>
            <w:r>
              <w:rPr>
                <w:b/>
              </w:rPr>
              <w:t xml:space="preserve">Evaluators will look for: </w:t>
            </w:r>
          </w:p>
          <w:p w14:paraId="2C5D2ADD" w14:textId="77777777" w:rsidR="00937435" w:rsidRDefault="00573E54">
            <w:pPr>
              <w:spacing w:after="0" w:line="259" w:lineRule="auto"/>
              <w:ind w:left="721" w:hanging="360"/>
            </w:pPr>
            <w:r>
              <w:rPr>
                <w:rFonts w:ascii="Segoe UI Symbol" w:eastAsia="Segoe UI Symbol" w:hAnsi="Segoe UI Symbol" w:cs="Segoe UI Symbol"/>
              </w:rPr>
              <w:t>•</w:t>
            </w:r>
            <w:r>
              <w:rPr>
                <w:rFonts w:ascii="Arial" w:eastAsia="Arial" w:hAnsi="Arial" w:cs="Arial"/>
              </w:rPr>
              <w:t xml:space="preserve"> </w:t>
            </w:r>
            <w:r>
              <w:t xml:space="preserve">A detailed description of the monitoring capabilities of the SAAS, such as its ability to track, analyze and report security events and Incidents as well as methods for timely detection and response to security breaches. </w:t>
            </w:r>
          </w:p>
        </w:tc>
        <w:tc>
          <w:tcPr>
            <w:tcW w:w="2550" w:type="dxa"/>
            <w:tcBorders>
              <w:top w:val="single" w:sz="4" w:space="0" w:color="000000"/>
              <w:left w:val="single" w:sz="4" w:space="0" w:color="000000"/>
              <w:bottom w:val="single" w:sz="4" w:space="0" w:color="000000"/>
              <w:right w:val="single" w:sz="4" w:space="0" w:color="000000"/>
            </w:tcBorders>
          </w:tcPr>
          <w:p w14:paraId="0D42205A" w14:textId="77777777" w:rsidR="00937435" w:rsidRDefault="00573E54">
            <w:pPr>
              <w:spacing w:after="0" w:line="259" w:lineRule="auto"/>
              <w:ind w:left="1" w:firstLine="0"/>
            </w:pPr>
            <w:r>
              <w:rPr>
                <w:b/>
                <w:color w:val="FF0000"/>
              </w:rPr>
              <w:t>Mandatory</w:t>
            </w:r>
            <w:r>
              <w:t xml:space="preserve"> </w:t>
            </w:r>
          </w:p>
        </w:tc>
      </w:tr>
    </w:tbl>
    <w:p w14:paraId="72FF859C" w14:textId="77777777" w:rsidR="00937435" w:rsidRDefault="00937435">
      <w:pPr>
        <w:spacing w:after="0" w:line="259" w:lineRule="auto"/>
        <w:ind w:left="-1440" w:right="14104" w:firstLine="0"/>
      </w:pPr>
    </w:p>
    <w:tbl>
      <w:tblPr>
        <w:tblStyle w:val="TableGrid"/>
        <w:tblW w:w="13462" w:type="dxa"/>
        <w:tblInd w:w="5" w:type="dxa"/>
        <w:tblCellMar>
          <w:left w:w="108" w:type="dxa"/>
          <w:right w:w="65" w:type="dxa"/>
        </w:tblCellMar>
        <w:tblLook w:val="04A0" w:firstRow="1" w:lastRow="0" w:firstColumn="1" w:lastColumn="0" w:noHBand="0" w:noVBand="1"/>
      </w:tblPr>
      <w:tblGrid>
        <w:gridCol w:w="848"/>
        <w:gridCol w:w="1700"/>
        <w:gridCol w:w="2978"/>
        <w:gridCol w:w="2126"/>
        <w:gridCol w:w="3259"/>
        <w:gridCol w:w="2551"/>
      </w:tblGrid>
      <w:tr w:rsidR="00937435" w14:paraId="0F0EC496" w14:textId="77777777">
        <w:trPr>
          <w:trHeight w:val="9271"/>
        </w:trPr>
        <w:tc>
          <w:tcPr>
            <w:tcW w:w="847" w:type="dxa"/>
            <w:tcBorders>
              <w:top w:val="single" w:sz="4" w:space="0" w:color="000000"/>
              <w:left w:val="single" w:sz="4" w:space="0" w:color="000000"/>
              <w:bottom w:val="single" w:sz="4" w:space="0" w:color="000000"/>
              <w:right w:val="single" w:sz="4" w:space="0" w:color="000000"/>
            </w:tcBorders>
          </w:tcPr>
          <w:p w14:paraId="4FB59879" w14:textId="77777777" w:rsidR="00937435" w:rsidRDefault="00573E54">
            <w:pPr>
              <w:spacing w:after="0" w:line="259" w:lineRule="auto"/>
              <w:ind w:left="0" w:firstLine="0"/>
            </w:pPr>
            <w:r>
              <w:lastRenderedPageBreak/>
              <w:t xml:space="preserve">PS30 </w:t>
            </w:r>
          </w:p>
        </w:tc>
        <w:tc>
          <w:tcPr>
            <w:tcW w:w="1699" w:type="dxa"/>
            <w:tcBorders>
              <w:top w:val="single" w:sz="4" w:space="0" w:color="000000"/>
              <w:left w:val="single" w:sz="4" w:space="0" w:color="000000"/>
              <w:bottom w:val="single" w:sz="4" w:space="0" w:color="000000"/>
              <w:right w:val="single" w:sz="4" w:space="0" w:color="000000"/>
            </w:tcBorders>
          </w:tcPr>
          <w:p w14:paraId="04A73BE4" w14:textId="77777777" w:rsidR="00937435" w:rsidRDefault="00573E54">
            <w:pPr>
              <w:spacing w:after="0" w:line="259" w:lineRule="auto"/>
              <w:ind w:left="0" w:firstLine="0"/>
            </w:pPr>
            <w:r>
              <w:t xml:space="preserve">Compliance reporting Security penetration testing </w:t>
            </w:r>
          </w:p>
        </w:tc>
        <w:tc>
          <w:tcPr>
            <w:tcW w:w="2978" w:type="dxa"/>
            <w:tcBorders>
              <w:top w:val="single" w:sz="4" w:space="0" w:color="000000"/>
              <w:left w:val="single" w:sz="4" w:space="0" w:color="000000"/>
              <w:bottom w:val="single" w:sz="4" w:space="0" w:color="000000"/>
              <w:right w:val="single" w:sz="4" w:space="0" w:color="000000"/>
            </w:tcBorders>
          </w:tcPr>
          <w:p w14:paraId="1EB15CD1" w14:textId="77777777" w:rsidR="00937435" w:rsidRDefault="00573E54">
            <w:pPr>
              <w:spacing w:after="142" w:line="238" w:lineRule="auto"/>
              <w:ind w:left="0" w:firstLine="0"/>
            </w:pPr>
            <w:r>
              <w:rPr>
                <w:b/>
              </w:rPr>
              <w:t xml:space="preserve">Proponent to describe/provide the following: </w:t>
            </w:r>
          </w:p>
          <w:p w14:paraId="1542803E" w14:textId="77777777" w:rsidR="00937435" w:rsidRDefault="00573E54">
            <w:pPr>
              <w:numPr>
                <w:ilvl w:val="0"/>
                <w:numId w:val="243"/>
              </w:numPr>
              <w:spacing w:after="16" w:line="243" w:lineRule="auto"/>
              <w:ind w:hanging="360"/>
            </w:pPr>
            <w:r>
              <w:t xml:space="preserve">Regular security penetration testing </w:t>
            </w:r>
          </w:p>
          <w:p w14:paraId="333E747C" w14:textId="77777777" w:rsidR="00937435" w:rsidRDefault="00573E54">
            <w:pPr>
              <w:numPr>
                <w:ilvl w:val="0"/>
                <w:numId w:val="243"/>
              </w:numPr>
              <w:spacing w:after="0" w:line="241" w:lineRule="auto"/>
              <w:ind w:hanging="360"/>
            </w:pPr>
            <w:r>
              <w:t xml:space="preserve">Describe how the Solution is protected against OWASP Top </w:t>
            </w:r>
          </w:p>
          <w:p w14:paraId="7E078818" w14:textId="77777777" w:rsidR="00937435" w:rsidRDefault="00573E54">
            <w:pPr>
              <w:spacing w:after="0" w:line="238" w:lineRule="auto"/>
              <w:ind w:left="720" w:right="7" w:firstLine="0"/>
            </w:pPr>
            <w:r>
              <w:t xml:space="preserve">10 vulnerabilities (e.g., injection, cross-site scripting, buffer overflows, mobile code protection), including technical and process controls, results from recent penetration or vulnerability assessments referencing OWASP coverage, developer secure coding practices, use of automated code scanning/static analysis, and evidence of ongoing compliance through </w:t>
            </w:r>
          </w:p>
          <w:p w14:paraId="01FCF2C4" w14:textId="77777777" w:rsidR="00937435" w:rsidRDefault="00573E54">
            <w:pPr>
              <w:spacing w:after="0" w:line="259" w:lineRule="auto"/>
              <w:ind w:left="720" w:firstLine="0"/>
            </w:pPr>
            <w:r>
              <w:t xml:space="preserve">policies, </w:t>
            </w:r>
          </w:p>
          <w:p w14:paraId="5FF9E7D9" w14:textId="77777777" w:rsidR="00937435" w:rsidRDefault="00573E54">
            <w:pPr>
              <w:spacing w:after="0" w:line="259" w:lineRule="auto"/>
              <w:ind w:left="720" w:firstLine="0"/>
            </w:pPr>
            <w:r>
              <w:t xml:space="preserve">certifications, or </w:t>
            </w:r>
          </w:p>
          <w:p w14:paraId="114054D7" w14:textId="77777777" w:rsidR="00937435" w:rsidRDefault="00573E54">
            <w:pPr>
              <w:spacing w:after="0" w:line="259" w:lineRule="auto"/>
              <w:ind w:left="720" w:firstLine="0"/>
            </w:pPr>
            <w:proofErr w:type="spellStart"/>
            <w:r>
              <w:t>DevSecOps</w:t>
            </w:r>
            <w:proofErr w:type="spellEnd"/>
            <w:r>
              <w:t xml:space="preserve"> practices. </w:t>
            </w:r>
          </w:p>
        </w:tc>
        <w:tc>
          <w:tcPr>
            <w:tcW w:w="2126" w:type="dxa"/>
            <w:tcBorders>
              <w:top w:val="single" w:sz="4" w:space="0" w:color="000000"/>
              <w:left w:val="single" w:sz="4" w:space="0" w:color="000000"/>
              <w:bottom w:val="single" w:sz="4" w:space="0" w:color="000000"/>
              <w:right w:val="single" w:sz="4" w:space="0" w:color="000000"/>
            </w:tcBorders>
          </w:tcPr>
          <w:p w14:paraId="6C0380E3" w14:textId="77777777" w:rsidR="00937435" w:rsidRDefault="00157CE0">
            <w:pPr>
              <w:spacing w:after="120" w:line="238" w:lineRule="auto"/>
              <w:ind w:left="0" w:firstLine="0"/>
            </w:pPr>
            <w:hyperlink r:id="rId163">
              <w:r w:rsidR="00573E54">
                <w:rPr>
                  <w:color w:val="0562C1"/>
                  <w:u w:val="single" w:color="0562C1"/>
                </w:rPr>
                <w:t>CA</w:t>
              </w:r>
            </w:hyperlink>
            <w:hyperlink r:id="rId164">
              <w:r w:rsidR="00573E54">
                <w:rPr>
                  <w:color w:val="0562C1"/>
                  <w:u w:val="single" w:color="0562C1"/>
                </w:rPr>
                <w:t>-</w:t>
              </w:r>
            </w:hyperlink>
            <w:hyperlink r:id="rId165">
              <w:r w:rsidR="00573E54">
                <w:rPr>
                  <w:color w:val="0562C1"/>
                  <w:u w:val="single" w:color="0562C1"/>
                </w:rPr>
                <w:t>8</w:t>
              </w:r>
            </w:hyperlink>
            <w:hyperlink r:id="rId166">
              <w:r w:rsidR="00573E54">
                <w:t>:</w:t>
              </w:r>
            </w:hyperlink>
            <w:r w:rsidR="00573E54">
              <w:t xml:space="preserve"> Penetration Testing </w:t>
            </w:r>
          </w:p>
          <w:p w14:paraId="5D747AED" w14:textId="77777777" w:rsidR="00937435" w:rsidRDefault="00157CE0">
            <w:pPr>
              <w:spacing w:after="0" w:line="259" w:lineRule="auto"/>
              <w:ind w:left="0" w:firstLine="0"/>
            </w:pPr>
            <w:hyperlink r:id="rId167">
              <w:r w:rsidR="00573E54">
                <w:rPr>
                  <w:color w:val="0562C1"/>
                  <w:u w:val="single" w:color="0562C1"/>
                </w:rPr>
                <w:t>SA-11</w:t>
              </w:r>
            </w:hyperlink>
            <w:hyperlink r:id="rId168">
              <w:r w:rsidR="00573E54">
                <w:t>:</w:t>
              </w:r>
            </w:hyperlink>
            <w:r w:rsidR="00573E54">
              <w:t xml:space="preserve"> Developer Security Testing and Evaluation </w:t>
            </w:r>
          </w:p>
        </w:tc>
        <w:tc>
          <w:tcPr>
            <w:tcW w:w="3259" w:type="dxa"/>
            <w:tcBorders>
              <w:top w:val="single" w:sz="4" w:space="0" w:color="000000"/>
              <w:left w:val="single" w:sz="4" w:space="0" w:color="000000"/>
              <w:bottom w:val="single" w:sz="4" w:space="0" w:color="000000"/>
              <w:right w:val="single" w:sz="4" w:space="0" w:color="000000"/>
            </w:tcBorders>
          </w:tcPr>
          <w:p w14:paraId="589CB6AE" w14:textId="77777777" w:rsidR="00937435" w:rsidRDefault="00573E54">
            <w:pPr>
              <w:spacing w:after="116" w:line="259" w:lineRule="auto"/>
              <w:ind w:left="0" w:firstLine="0"/>
            </w:pPr>
            <w:r>
              <w:rPr>
                <w:b/>
              </w:rPr>
              <w:t xml:space="preserve">Evaluators will look for: </w:t>
            </w:r>
          </w:p>
          <w:p w14:paraId="0F191039" w14:textId="77777777" w:rsidR="00937435" w:rsidRDefault="00573E54">
            <w:pPr>
              <w:numPr>
                <w:ilvl w:val="0"/>
                <w:numId w:val="244"/>
              </w:numPr>
              <w:spacing w:after="0" w:line="243" w:lineRule="auto"/>
              <w:ind w:hanging="360"/>
            </w:pPr>
            <w:r>
              <w:t xml:space="preserve">A detailed description of how often the SAAS </w:t>
            </w:r>
          </w:p>
          <w:p w14:paraId="4F901A78" w14:textId="77777777" w:rsidR="00937435" w:rsidRDefault="00573E54">
            <w:pPr>
              <w:spacing w:after="21" w:line="238" w:lineRule="auto"/>
              <w:ind w:left="720" w:right="10" w:firstLine="0"/>
            </w:pPr>
            <w:r>
              <w:t xml:space="preserve">will undergo penetration testing </w:t>
            </w:r>
          </w:p>
          <w:p w14:paraId="66545D89" w14:textId="77777777" w:rsidR="00937435" w:rsidRDefault="00573E54">
            <w:pPr>
              <w:numPr>
                <w:ilvl w:val="0"/>
                <w:numId w:val="244"/>
              </w:numPr>
              <w:spacing w:after="0" w:line="259" w:lineRule="auto"/>
              <w:ind w:hanging="360"/>
            </w:pPr>
            <w:r>
              <w:t xml:space="preserve">Detailed rationale for the cadence chosen for regular penetration testing </w:t>
            </w:r>
          </w:p>
        </w:tc>
        <w:tc>
          <w:tcPr>
            <w:tcW w:w="2551" w:type="dxa"/>
            <w:tcBorders>
              <w:top w:val="single" w:sz="4" w:space="0" w:color="000000"/>
              <w:left w:val="single" w:sz="4" w:space="0" w:color="000000"/>
              <w:bottom w:val="single" w:sz="4" w:space="0" w:color="000000"/>
              <w:right w:val="single" w:sz="4" w:space="0" w:color="000000"/>
            </w:tcBorders>
          </w:tcPr>
          <w:p w14:paraId="4D9538D8" w14:textId="77777777" w:rsidR="00937435" w:rsidRDefault="00573E54">
            <w:pPr>
              <w:spacing w:after="96" w:line="259" w:lineRule="auto"/>
              <w:ind w:left="0" w:firstLine="0"/>
            </w:pPr>
            <w:r>
              <w:rPr>
                <w:b/>
                <w:color w:val="FF0000"/>
              </w:rPr>
              <w:t xml:space="preserve">Mandatory </w:t>
            </w:r>
          </w:p>
          <w:p w14:paraId="70B29BC5" w14:textId="77777777" w:rsidR="00937435" w:rsidRDefault="00573E54">
            <w:pPr>
              <w:spacing w:after="0" w:line="259" w:lineRule="auto"/>
              <w:ind w:left="0" w:firstLine="0"/>
            </w:pPr>
            <w:r>
              <w:t xml:space="preserve"> </w:t>
            </w:r>
          </w:p>
        </w:tc>
      </w:tr>
    </w:tbl>
    <w:p w14:paraId="4498773F" w14:textId="77777777" w:rsidR="00937435" w:rsidRDefault="00937435">
      <w:pPr>
        <w:spacing w:after="0" w:line="259" w:lineRule="auto"/>
        <w:ind w:left="-1440" w:right="14104" w:firstLine="0"/>
      </w:pPr>
    </w:p>
    <w:tbl>
      <w:tblPr>
        <w:tblStyle w:val="TableGrid"/>
        <w:tblW w:w="13462" w:type="dxa"/>
        <w:tblInd w:w="5" w:type="dxa"/>
        <w:tblCellMar>
          <w:left w:w="108" w:type="dxa"/>
          <w:right w:w="60" w:type="dxa"/>
        </w:tblCellMar>
        <w:tblLook w:val="04A0" w:firstRow="1" w:lastRow="0" w:firstColumn="1" w:lastColumn="0" w:noHBand="0" w:noVBand="1"/>
      </w:tblPr>
      <w:tblGrid>
        <w:gridCol w:w="848"/>
        <w:gridCol w:w="1700"/>
        <w:gridCol w:w="2978"/>
        <w:gridCol w:w="2126"/>
        <w:gridCol w:w="3259"/>
        <w:gridCol w:w="2551"/>
      </w:tblGrid>
      <w:tr w:rsidR="00937435" w14:paraId="090BEE39" w14:textId="77777777">
        <w:trPr>
          <w:trHeight w:val="9451"/>
        </w:trPr>
        <w:tc>
          <w:tcPr>
            <w:tcW w:w="847" w:type="dxa"/>
            <w:tcBorders>
              <w:top w:val="single" w:sz="4" w:space="0" w:color="000000"/>
              <w:left w:val="single" w:sz="4" w:space="0" w:color="000000"/>
              <w:bottom w:val="single" w:sz="4" w:space="0" w:color="000000"/>
              <w:right w:val="single" w:sz="4" w:space="0" w:color="000000"/>
            </w:tcBorders>
          </w:tcPr>
          <w:p w14:paraId="2823940A" w14:textId="77777777" w:rsidR="00937435" w:rsidRDefault="00573E54">
            <w:pPr>
              <w:spacing w:after="0" w:line="259" w:lineRule="auto"/>
              <w:ind w:left="0" w:firstLine="0"/>
            </w:pPr>
            <w:r>
              <w:lastRenderedPageBreak/>
              <w:t xml:space="preserve">PS31 </w:t>
            </w:r>
          </w:p>
        </w:tc>
        <w:tc>
          <w:tcPr>
            <w:tcW w:w="1699" w:type="dxa"/>
            <w:tcBorders>
              <w:top w:val="single" w:sz="4" w:space="0" w:color="000000"/>
              <w:left w:val="single" w:sz="4" w:space="0" w:color="000000"/>
              <w:bottom w:val="single" w:sz="4" w:space="0" w:color="000000"/>
              <w:right w:val="single" w:sz="4" w:space="0" w:color="000000"/>
            </w:tcBorders>
          </w:tcPr>
          <w:p w14:paraId="77F3098A" w14:textId="77777777" w:rsidR="00937435" w:rsidRDefault="00573E54">
            <w:pPr>
              <w:spacing w:after="0" w:line="238" w:lineRule="auto"/>
              <w:ind w:left="0" w:firstLine="0"/>
            </w:pPr>
            <w:r>
              <w:t xml:space="preserve">Proponents should provide </w:t>
            </w:r>
          </w:p>
          <w:p w14:paraId="41C1DF08" w14:textId="77777777" w:rsidR="00937435" w:rsidRDefault="00573E54">
            <w:pPr>
              <w:spacing w:after="0" w:line="259" w:lineRule="auto"/>
              <w:ind w:left="0" w:firstLine="0"/>
            </w:pPr>
            <w:r>
              <w:t xml:space="preserve">their organization’s NIST maturity level.  </w:t>
            </w:r>
          </w:p>
        </w:tc>
        <w:tc>
          <w:tcPr>
            <w:tcW w:w="2978" w:type="dxa"/>
            <w:tcBorders>
              <w:top w:val="single" w:sz="4" w:space="0" w:color="000000"/>
              <w:left w:val="single" w:sz="4" w:space="0" w:color="000000"/>
              <w:bottom w:val="single" w:sz="4" w:space="0" w:color="000000"/>
              <w:right w:val="single" w:sz="4" w:space="0" w:color="000000"/>
            </w:tcBorders>
          </w:tcPr>
          <w:p w14:paraId="4595FEF6" w14:textId="77777777" w:rsidR="00937435" w:rsidRDefault="00573E54">
            <w:pPr>
              <w:spacing w:after="141" w:line="238" w:lineRule="auto"/>
              <w:ind w:left="0" w:firstLine="0"/>
            </w:pPr>
            <w:r>
              <w:rPr>
                <w:b/>
              </w:rPr>
              <w:t xml:space="preserve">Proponent to describe/provide the following: </w:t>
            </w:r>
          </w:p>
          <w:p w14:paraId="26630108" w14:textId="77777777" w:rsidR="00937435" w:rsidRDefault="00573E54">
            <w:pPr>
              <w:numPr>
                <w:ilvl w:val="0"/>
                <w:numId w:val="245"/>
              </w:numPr>
              <w:spacing w:after="20" w:line="239" w:lineRule="auto"/>
              <w:ind w:right="191" w:hanging="360"/>
              <w:jc w:val="both"/>
            </w:pPr>
            <w:r>
              <w:t xml:space="preserve">The organization's current NIST maturity level, including any certifications or assessments completed.  </w:t>
            </w:r>
          </w:p>
          <w:p w14:paraId="3F2B4555" w14:textId="77777777" w:rsidR="00937435" w:rsidRDefault="00573E54">
            <w:pPr>
              <w:numPr>
                <w:ilvl w:val="0"/>
                <w:numId w:val="245"/>
              </w:numPr>
              <w:spacing w:after="0" w:line="259" w:lineRule="auto"/>
              <w:ind w:right="191" w:hanging="360"/>
              <w:jc w:val="both"/>
            </w:pPr>
            <w:r>
              <w:t xml:space="preserve">Provide information on any ongoing efforts to maintain or improve your NIST maturity level. </w:t>
            </w:r>
          </w:p>
        </w:tc>
        <w:tc>
          <w:tcPr>
            <w:tcW w:w="2126" w:type="dxa"/>
            <w:tcBorders>
              <w:top w:val="single" w:sz="4" w:space="0" w:color="000000"/>
              <w:left w:val="single" w:sz="4" w:space="0" w:color="000000"/>
              <w:bottom w:val="single" w:sz="4" w:space="0" w:color="000000"/>
              <w:right w:val="single" w:sz="4" w:space="0" w:color="000000"/>
            </w:tcBorders>
          </w:tcPr>
          <w:p w14:paraId="7A0F94E8"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42D08FFA" w14:textId="77777777" w:rsidR="00937435" w:rsidRDefault="00573E54">
            <w:pPr>
              <w:spacing w:after="117" w:line="259" w:lineRule="auto"/>
              <w:ind w:left="0" w:firstLine="0"/>
            </w:pPr>
            <w:r>
              <w:rPr>
                <w:b/>
              </w:rPr>
              <w:t xml:space="preserve">Evaluators will look for: </w:t>
            </w:r>
          </w:p>
          <w:p w14:paraId="563041DC" w14:textId="77777777" w:rsidR="00937435" w:rsidRDefault="00573E54">
            <w:pPr>
              <w:numPr>
                <w:ilvl w:val="0"/>
                <w:numId w:val="246"/>
              </w:numPr>
              <w:spacing w:after="23" w:line="239" w:lineRule="auto"/>
              <w:ind w:right="294" w:hanging="360"/>
              <w:jc w:val="both"/>
            </w:pPr>
            <w:r>
              <w:t xml:space="preserve">Documentation and proof of current NIST maturity level and compliance with NIST security controls defined as suitable for purpose and information on how NIST maturity level is maintained or improved </w:t>
            </w:r>
          </w:p>
          <w:p w14:paraId="145B7F2C" w14:textId="77777777" w:rsidR="00937435" w:rsidRDefault="00573E54">
            <w:pPr>
              <w:numPr>
                <w:ilvl w:val="0"/>
                <w:numId w:val="246"/>
              </w:numPr>
              <w:spacing w:after="0" w:line="240" w:lineRule="auto"/>
              <w:ind w:right="294" w:hanging="360"/>
              <w:jc w:val="both"/>
            </w:pPr>
            <w:r>
              <w:t xml:space="preserve">Policies and procedures, configurations, and audit logs.   </w:t>
            </w:r>
          </w:p>
          <w:p w14:paraId="152A8431" w14:textId="77777777" w:rsidR="00937435" w:rsidRDefault="00573E54">
            <w:pPr>
              <w:spacing w:after="96" w:line="259" w:lineRule="auto"/>
              <w:ind w:left="360" w:firstLine="0"/>
            </w:pPr>
            <w:r>
              <w:t xml:space="preserve"> </w:t>
            </w:r>
          </w:p>
          <w:p w14:paraId="1B1E1109" w14:textId="77777777" w:rsidR="00937435" w:rsidRDefault="00573E54">
            <w:pPr>
              <w:spacing w:after="96" w:line="259" w:lineRule="auto"/>
              <w:ind w:left="0" w:firstLine="0"/>
            </w:pPr>
            <w:r>
              <w:t xml:space="preserve"> </w:t>
            </w:r>
          </w:p>
          <w:p w14:paraId="6B8059D0" w14:textId="77777777" w:rsidR="00937435" w:rsidRDefault="00573E54">
            <w:pPr>
              <w:spacing w:after="96" w:line="259" w:lineRule="auto"/>
              <w:ind w:left="0" w:firstLine="0"/>
            </w:pPr>
            <w:r>
              <w:t xml:space="preserve"> </w:t>
            </w:r>
          </w:p>
          <w:p w14:paraId="36026EB5" w14:textId="77777777" w:rsidR="00937435" w:rsidRDefault="00573E54">
            <w:pPr>
              <w:spacing w:after="96" w:line="259" w:lineRule="auto"/>
              <w:ind w:left="0" w:firstLine="0"/>
            </w:pPr>
            <w:r>
              <w:t xml:space="preserve"> </w:t>
            </w:r>
          </w:p>
          <w:p w14:paraId="165DF00C" w14:textId="77777777" w:rsidR="00937435" w:rsidRDefault="00573E54">
            <w:pPr>
              <w:spacing w:after="96" w:line="259" w:lineRule="auto"/>
              <w:ind w:left="0" w:firstLine="0"/>
            </w:pPr>
            <w:r>
              <w:t xml:space="preserve"> </w:t>
            </w:r>
          </w:p>
          <w:p w14:paraId="2CCEAB1E" w14:textId="77777777" w:rsidR="00937435" w:rsidRDefault="00573E54">
            <w:pPr>
              <w:spacing w:after="96" w:line="259" w:lineRule="auto"/>
              <w:ind w:left="0" w:firstLine="0"/>
            </w:pPr>
            <w:r>
              <w:t xml:space="preserve"> </w:t>
            </w:r>
          </w:p>
          <w:p w14:paraId="0F875E91" w14:textId="77777777" w:rsidR="00937435" w:rsidRDefault="00573E54">
            <w:pPr>
              <w:spacing w:after="96" w:line="259" w:lineRule="auto"/>
              <w:ind w:left="0" w:firstLine="0"/>
            </w:pPr>
            <w:r>
              <w:t xml:space="preserve"> </w:t>
            </w:r>
          </w:p>
          <w:p w14:paraId="57438AC9" w14:textId="77777777" w:rsidR="00937435" w:rsidRDefault="00573E54">
            <w:pPr>
              <w:spacing w:after="96" w:line="259" w:lineRule="auto"/>
              <w:ind w:left="0" w:firstLine="0"/>
            </w:pPr>
            <w:r>
              <w:t xml:space="preserve"> </w:t>
            </w:r>
          </w:p>
          <w:p w14:paraId="55301E01" w14:textId="77777777" w:rsidR="00937435" w:rsidRDefault="00573E54">
            <w:pPr>
              <w:spacing w:after="96" w:line="259" w:lineRule="auto"/>
              <w:ind w:left="0" w:firstLine="0"/>
            </w:pPr>
            <w:r>
              <w:t xml:space="preserve"> </w:t>
            </w:r>
          </w:p>
          <w:p w14:paraId="31FBF62A" w14:textId="77777777" w:rsidR="00937435" w:rsidRDefault="00573E54">
            <w:pPr>
              <w:spacing w:after="96" w:line="259" w:lineRule="auto"/>
              <w:ind w:left="0" w:firstLine="0"/>
            </w:pPr>
            <w:r>
              <w:t xml:space="preserve"> </w:t>
            </w:r>
          </w:p>
          <w:p w14:paraId="2A1F6F05" w14:textId="77777777" w:rsidR="00937435" w:rsidRDefault="00573E54">
            <w:pPr>
              <w:spacing w:after="96" w:line="259" w:lineRule="auto"/>
              <w:ind w:left="0" w:firstLine="0"/>
            </w:pPr>
            <w:r>
              <w:t xml:space="preserve"> </w:t>
            </w:r>
          </w:p>
          <w:p w14:paraId="12F2CA6B" w14:textId="77777777" w:rsidR="00937435" w:rsidRDefault="00573E54">
            <w:pPr>
              <w:spacing w:after="96" w:line="259" w:lineRule="auto"/>
              <w:ind w:left="0" w:firstLine="0"/>
            </w:pPr>
            <w:r>
              <w:t xml:space="preserve"> </w:t>
            </w:r>
          </w:p>
          <w:p w14:paraId="074C15CF" w14:textId="77777777" w:rsidR="00937435" w:rsidRDefault="00573E54">
            <w:pPr>
              <w:spacing w:after="0" w:line="259" w:lineRule="auto"/>
              <w:ind w:left="0" w:firstLine="0"/>
            </w:pP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CED5CC0" w14:textId="77777777" w:rsidR="00937435" w:rsidRDefault="00573E54">
            <w:pPr>
              <w:spacing w:after="0" w:line="259" w:lineRule="auto"/>
              <w:ind w:left="0" w:firstLine="0"/>
            </w:pPr>
            <w:r>
              <w:rPr>
                <w:b/>
              </w:rPr>
              <w:t>Desirable</w:t>
            </w:r>
            <w:r>
              <w:t xml:space="preserve"> </w:t>
            </w:r>
          </w:p>
        </w:tc>
      </w:tr>
    </w:tbl>
    <w:p w14:paraId="29BEA43A" w14:textId="77777777" w:rsidR="00937435" w:rsidRDefault="00937435">
      <w:pPr>
        <w:spacing w:after="0" w:line="259" w:lineRule="auto"/>
        <w:ind w:left="-1440" w:right="14104" w:firstLine="0"/>
      </w:pPr>
    </w:p>
    <w:tbl>
      <w:tblPr>
        <w:tblStyle w:val="TableGrid"/>
        <w:tblW w:w="13459" w:type="dxa"/>
        <w:tblInd w:w="6" w:type="dxa"/>
        <w:tblCellMar>
          <w:left w:w="107" w:type="dxa"/>
          <w:right w:w="115" w:type="dxa"/>
        </w:tblCellMar>
        <w:tblLook w:val="04A0" w:firstRow="1" w:lastRow="0" w:firstColumn="1" w:lastColumn="0" w:noHBand="0" w:noVBand="1"/>
      </w:tblPr>
      <w:tblGrid>
        <w:gridCol w:w="847"/>
        <w:gridCol w:w="1699"/>
        <w:gridCol w:w="2978"/>
        <w:gridCol w:w="2126"/>
        <w:gridCol w:w="3259"/>
        <w:gridCol w:w="2550"/>
      </w:tblGrid>
      <w:tr w:rsidR="00937435" w14:paraId="69DBA3EB" w14:textId="77777777">
        <w:trPr>
          <w:trHeight w:val="407"/>
        </w:trPr>
        <w:tc>
          <w:tcPr>
            <w:tcW w:w="846" w:type="dxa"/>
            <w:tcBorders>
              <w:top w:val="single" w:sz="4" w:space="0" w:color="000000"/>
              <w:left w:val="single" w:sz="4" w:space="0" w:color="000000"/>
              <w:bottom w:val="single" w:sz="4" w:space="0" w:color="000000"/>
              <w:right w:val="single" w:sz="4" w:space="0" w:color="000000"/>
            </w:tcBorders>
          </w:tcPr>
          <w:p w14:paraId="11AEFC4C"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01119E12"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1BE9BD55"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tcPr>
          <w:p w14:paraId="71112079"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3917A8F2"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tcPr>
          <w:p w14:paraId="5BB92C0C" w14:textId="77777777" w:rsidR="00937435" w:rsidRDefault="00937435">
            <w:pPr>
              <w:spacing w:after="160" w:line="259" w:lineRule="auto"/>
              <w:ind w:left="0" w:firstLine="0"/>
            </w:pPr>
          </w:p>
        </w:tc>
      </w:tr>
      <w:tr w:rsidR="00937435" w14:paraId="52EAC1D2" w14:textId="77777777">
        <w:trPr>
          <w:trHeight w:val="1022"/>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2A2C6D3A"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05671168" w14:textId="77777777" w:rsidR="00937435" w:rsidRDefault="00573E54">
            <w:pPr>
              <w:spacing w:after="0" w:line="259" w:lineRule="auto"/>
              <w:ind w:left="1" w:firstLine="0"/>
            </w:pPr>
            <w:r>
              <w:rPr>
                <w:b/>
              </w:rPr>
              <w:t xml:space="preserve">Training and awareness: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5E137342"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2B3998D3" w14:textId="77777777" w:rsidR="00937435" w:rsidRDefault="00573E54">
            <w:pPr>
              <w:spacing w:after="0" w:line="259" w:lineRule="auto"/>
              <w:ind w:left="1" w:firstLine="0"/>
            </w:pPr>
            <w:r>
              <w:t xml:space="preserve">NIST SP 800-53 – Awareness and Training (AT):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5BA89511"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6D6B92C7" w14:textId="77777777" w:rsidR="00937435" w:rsidRDefault="00573E54">
            <w:pPr>
              <w:spacing w:after="0" w:line="259" w:lineRule="auto"/>
              <w:ind w:left="1" w:firstLine="0"/>
            </w:pPr>
            <w:r>
              <w:t xml:space="preserve"> </w:t>
            </w:r>
          </w:p>
        </w:tc>
      </w:tr>
      <w:tr w:rsidR="00937435" w14:paraId="6C99CFD0" w14:textId="77777777">
        <w:trPr>
          <w:trHeight w:val="4304"/>
        </w:trPr>
        <w:tc>
          <w:tcPr>
            <w:tcW w:w="846" w:type="dxa"/>
            <w:tcBorders>
              <w:top w:val="single" w:sz="4" w:space="0" w:color="000000"/>
              <w:left w:val="single" w:sz="4" w:space="0" w:color="000000"/>
              <w:bottom w:val="single" w:sz="4" w:space="0" w:color="000000"/>
              <w:right w:val="single" w:sz="4" w:space="0" w:color="000000"/>
            </w:tcBorders>
          </w:tcPr>
          <w:p w14:paraId="131A73ED" w14:textId="77777777" w:rsidR="00937435" w:rsidRDefault="00573E54">
            <w:pPr>
              <w:spacing w:after="0" w:line="259" w:lineRule="auto"/>
              <w:ind w:left="0" w:firstLine="0"/>
            </w:pPr>
            <w:r>
              <w:t xml:space="preserve">PS32 </w:t>
            </w:r>
          </w:p>
        </w:tc>
        <w:tc>
          <w:tcPr>
            <w:tcW w:w="1699" w:type="dxa"/>
            <w:tcBorders>
              <w:top w:val="single" w:sz="4" w:space="0" w:color="000000"/>
              <w:left w:val="single" w:sz="4" w:space="0" w:color="000000"/>
              <w:bottom w:val="single" w:sz="4" w:space="0" w:color="000000"/>
              <w:right w:val="single" w:sz="4" w:space="0" w:color="000000"/>
            </w:tcBorders>
          </w:tcPr>
          <w:p w14:paraId="78DE0E61" w14:textId="77777777" w:rsidR="00937435" w:rsidRDefault="00573E54">
            <w:pPr>
              <w:spacing w:after="0" w:line="259" w:lineRule="auto"/>
              <w:ind w:left="1" w:firstLine="0"/>
            </w:pPr>
            <w:r>
              <w:t xml:space="preserve">Training and awareness Privacy and security training program </w:t>
            </w:r>
          </w:p>
        </w:tc>
        <w:tc>
          <w:tcPr>
            <w:tcW w:w="2978" w:type="dxa"/>
            <w:tcBorders>
              <w:top w:val="single" w:sz="4" w:space="0" w:color="000000"/>
              <w:left w:val="single" w:sz="4" w:space="0" w:color="000000"/>
              <w:bottom w:val="single" w:sz="4" w:space="0" w:color="000000"/>
              <w:right w:val="single" w:sz="4" w:space="0" w:color="000000"/>
            </w:tcBorders>
          </w:tcPr>
          <w:p w14:paraId="79DAA3C9" w14:textId="77777777" w:rsidR="00937435" w:rsidRDefault="00573E54">
            <w:pPr>
              <w:spacing w:after="141" w:line="238" w:lineRule="auto"/>
              <w:ind w:left="1" w:firstLine="0"/>
            </w:pPr>
            <w:r>
              <w:rPr>
                <w:b/>
              </w:rPr>
              <w:t xml:space="preserve">Proponent to describe/provide the following: </w:t>
            </w:r>
          </w:p>
          <w:p w14:paraId="53CA3C4C" w14:textId="77777777" w:rsidR="00937435" w:rsidRDefault="00573E54">
            <w:pPr>
              <w:spacing w:after="0" w:line="259" w:lineRule="auto"/>
              <w:ind w:left="692" w:hanging="360"/>
            </w:pPr>
            <w:r>
              <w:rPr>
                <w:rFonts w:ascii="Segoe UI Symbol" w:eastAsia="Segoe UI Symbol" w:hAnsi="Segoe UI Symbol" w:cs="Segoe UI Symbol"/>
              </w:rPr>
              <w:t>•</w:t>
            </w:r>
            <w:r>
              <w:rPr>
                <w:rFonts w:ascii="Arial" w:eastAsia="Arial" w:hAnsi="Arial" w:cs="Arial"/>
              </w:rPr>
              <w:t xml:space="preserve"> </w:t>
            </w:r>
            <w:r>
              <w:t xml:space="preserve">Privacy and security training resources </w:t>
            </w:r>
          </w:p>
        </w:tc>
        <w:tc>
          <w:tcPr>
            <w:tcW w:w="2126" w:type="dxa"/>
            <w:tcBorders>
              <w:top w:val="single" w:sz="4" w:space="0" w:color="000000"/>
              <w:left w:val="single" w:sz="4" w:space="0" w:color="000000"/>
              <w:bottom w:val="single" w:sz="4" w:space="0" w:color="000000"/>
              <w:right w:val="single" w:sz="4" w:space="0" w:color="000000"/>
            </w:tcBorders>
          </w:tcPr>
          <w:p w14:paraId="10780734" w14:textId="77777777" w:rsidR="00937435" w:rsidRDefault="00157CE0">
            <w:pPr>
              <w:spacing w:after="0" w:line="259" w:lineRule="auto"/>
              <w:ind w:left="1" w:firstLine="0"/>
            </w:pPr>
            <w:hyperlink r:id="rId169">
              <w:r w:rsidR="00573E54">
                <w:rPr>
                  <w:color w:val="0562C1"/>
                  <w:u w:val="single" w:color="0562C1"/>
                </w:rPr>
                <w:t>AT</w:t>
              </w:r>
            </w:hyperlink>
            <w:hyperlink r:id="rId170">
              <w:r w:rsidR="00573E54">
                <w:rPr>
                  <w:color w:val="0562C1"/>
                  <w:u w:val="single" w:color="0562C1"/>
                </w:rPr>
                <w:t>-</w:t>
              </w:r>
            </w:hyperlink>
            <w:hyperlink r:id="rId171">
              <w:r w:rsidR="00573E54">
                <w:rPr>
                  <w:color w:val="0562C1"/>
                  <w:u w:val="single" w:color="0562C1"/>
                </w:rPr>
                <w:t>2</w:t>
              </w:r>
            </w:hyperlink>
            <w:hyperlink r:id="rId172">
              <w:r w:rsidR="00573E54">
                <w:t>:</w:t>
              </w:r>
            </w:hyperlink>
            <w:r w:rsidR="00573E54">
              <w:t xml:space="preserve"> Literacy </w:t>
            </w:r>
          </w:p>
          <w:p w14:paraId="67B91654" w14:textId="77777777" w:rsidR="00937435" w:rsidRDefault="00573E54">
            <w:pPr>
              <w:spacing w:after="0" w:line="259" w:lineRule="auto"/>
              <w:ind w:left="1" w:firstLine="0"/>
            </w:pPr>
            <w:r>
              <w:t xml:space="preserve">Training and </w:t>
            </w:r>
          </w:p>
          <w:p w14:paraId="429A7672" w14:textId="77777777" w:rsidR="00937435" w:rsidRDefault="00573E54">
            <w:pPr>
              <w:spacing w:after="0" w:line="259" w:lineRule="auto"/>
              <w:ind w:left="1" w:firstLine="0"/>
            </w:pPr>
            <w:r>
              <w:t xml:space="preserve">Awareness </w:t>
            </w:r>
          </w:p>
        </w:tc>
        <w:tc>
          <w:tcPr>
            <w:tcW w:w="3259" w:type="dxa"/>
            <w:tcBorders>
              <w:top w:val="single" w:sz="4" w:space="0" w:color="000000"/>
              <w:left w:val="single" w:sz="4" w:space="0" w:color="000000"/>
              <w:bottom w:val="single" w:sz="4" w:space="0" w:color="000000"/>
              <w:right w:val="single" w:sz="4" w:space="0" w:color="000000"/>
            </w:tcBorders>
          </w:tcPr>
          <w:p w14:paraId="3ABEDCC4" w14:textId="77777777" w:rsidR="00937435" w:rsidRDefault="00573E54">
            <w:pPr>
              <w:spacing w:after="116" w:line="259" w:lineRule="auto"/>
              <w:ind w:left="1" w:firstLine="0"/>
            </w:pPr>
            <w:r>
              <w:rPr>
                <w:b/>
              </w:rPr>
              <w:t xml:space="preserve">Evaluators will look for: </w:t>
            </w:r>
          </w:p>
          <w:p w14:paraId="47280D84" w14:textId="77777777" w:rsidR="00937435" w:rsidRDefault="00573E54">
            <w:pPr>
              <w:numPr>
                <w:ilvl w:val="0"/>
                <w:numId w:val="247"/>
              </w:numPr>
              <w:spacing w:after="20" w:line="239" w:lineRule="auto"/>
              <w:ind w:hanging="360"/>
            </w:pPr>
            <w:r>
              <w:t xml:space="preserve">A detailed description of the Proponent’s security awareness and training program and how it has been designed to inform system Users about security risks, policies, and best practices. </w:t>
            </w:r>
          </w:p>
          <w:p w14:paraId="669B5146" w14:textId="77777777" w:rsidR="00937435" w:rsidRDefault="00573E54">
            <w:pPr>
              <w:numPr>
                <w:ilvl w:val="0"/>
                <w:numId w:val="247"/>
              </w:numPr>
              <w:spacing w:after="0" w:line="240" w:lineRule="auto"/>
              <w:ind w:hanging="360"/>
            </w:pPr>
            <w:r>
              <w:t xml:space="preserve">A detailed description of how the Proponent tracks training and </w:t>
            </w:r>
          </w:p>
          <w:p w14:paraId="6F89DFD7" w14:textId="77777777" w:rsidR="00937435" w:rsidRDefault="00573E54">
            <w:pPr>
              <w:spacing w:after="0" w:line="259" w:lineRule="auto"/>
              <w:ind w:left="721" w:firstLine="0"/>
            </w:pPr>
            <w:r>
              <w:t xml:space="preserve">assesses staff security awareness </w:t>
            </w:r>
          </w:p>
        </w:tc>
        <w:tc>
          <w:tcPr>
            <w:tcW w:w="2550" w:type="dxa"/>
            <w:tcBorders>
              <w:top w:val="single" w:sz="4" w:space="0" w:color="000000"/>
              <w:left w:val="single" w:sz="4" w:space="0" w:color="000000"/>
              <w:bottom w:val="single" w:sz="4" w:space="0" w:color="000000"/>
              <w:right w:val="single" w:sz="4" w:space="0" w:color="000000"/>
            </w:tcBorders>
          </w:tcPr>
          <w:p w14:paraId="175D2D26" w14:textId="77777777" w:rsidR="00937435" w:rsidRDefault="00573E54">
            <w:pPr>
              <w:spacing w:after="0" w:line="259" w:lineRule="auto"/>
              <w:ind w:left="1" w:firstLine="0"/>
            </w:pPr>
            <w:r>
              <w:rPr>
                <w:b/>
                <w:color w:val="FF0000"/>
              </w:rPr>
              <w:t>Mandatory</w:t>
            </w:r>
            <w:r>
              <w:t xml:space="preserve"> </w:t>
            </w:r>
          </w:p>
        </w:tc>
      </w:tr>
      <w:tr w:rsidR="00937435" w14:paraId="1F02E9AE" w14:textId="77777777">
        <w:trPr>
          <w:trHeight w:val="3478"/>
        </w:trPr>
        <w:tc>
          <w:tcPr>
            <w:tcW w:w="846" w:type="dxa"/>
            <w:tcBorders>
              <w:top w:val="single" w:sz="4" w:space="0" w:color="000000"/>
              <w:left w:val="single" w:sz="4" w:space="0" w:color="000000"/>
              <w:bottom w:val="single" w:sz="4" w:space="0" w:color="000000"/>
              <w:right w:val="single" w:sz="4" w:space="0" w:color="000000"/>
            </w:tcBorders>
          </w:tcPr>
          <w:p w14:paraId="63C64390" w14:textId="77777777" w:rsidR="00937435" w:rsidRDefault="00573E54">
            <w:pPr>
              <w:spacing w:after="0" w:line="259" w:lineRule="auto"/>
              <w:ind w:left="0" w:firstLine="0"/>
            </w:pPr>
            <w:r>
              <w:t xml:space="preserve">PS33 </w:t>
            </w:r>
          </w:p>
        </w:tc>
        <w:tc>
          <w:tcPr>
            <w:tcW w:w="1699" w:type="dxa"/>
            <w:tcBorders>
              <w:top w:val="single" w:sz="4" w:space="0" w:color="000000"/>
              <w:left w:val="single" w:sz="4" w:space="0" w:color="000000"/>
              <w:bottom w:val="single" w:sz="4" w:space="0" w:color="000000"/>
              <w:right w:val="single" w:sz="4" w:space="0" w:color="000000"/>
            </w:tcBorders>
          </w:tcPr>
          <w:p w14:paraId="481AE5D2" w14:textId="77777777" w:rsidR="00937435" w:rsidRDefault="00573E54">
            <w:pPr>
              <w:spacing w:after="0" w:line="259" w:lineRule="auto"/>
              <w:ind w:left="1" w:firstLine="0"/>
            </w:pPr>
            <w:r>
              <w:t xml:space="preserve">Training and awareness Privileged User security training </w:t>
            </w:r>
          </w:p>
        </w:tc>
        <w:tc>
          <w:tcPr>
            <w:tcW w:w="2978" w:type="dxa"/>
            <w:tcBorders>
              <w:top w:val="single" w:sz="4" w:space="0" w:color="000000"/>
              <w:left w:val="single" w:sz="4" w:space="0" w:color="000000"/>
              <w:bottom w:val="single" w:sz="4" w:space="0" w:color="000000"/>
              <w:right w:val="single" w:sz="4" w:space="0" w:color="000000"/>
            </w:tcBorders>
          </w:tcPr>
          <w:p w14:paraId="4AEF8274" w14:textId="77777777" w:rsidR="00937435" w:rsidRDefault="00573E54">
            <w:pPr>
              <w:spacing w:after="141" w:line="238" w:lineRule="auto"/>
              <w:ind w:left="1" w:firstLine="0"/>
            </w:pPr>
            <w:r>
              <w:rPr>
                <w:b/>
              </w:rPr>
              <w:t xml:space="preserve">Proponent to describe/provide the following: </w:t>
            </w:r>
          </w:p>
          <w:p w14:paraId="616C7BD3" w14:textId="77777777" w:rsidR="00937435" w:rsidRDefault="00573E54">
            <w:pPr>
              <w:spacing w:after="0" w:line="259" w:lineRule="auto"/>
              <w:ind w:left="692" w:hanging="360"/>
            </w:pPr>
            <w:r>
              <w:rPr>
                <w:rFonts w:ascii="Segoe UI Symbol" w:eastAsia="Segoe UI Symbol" w:hAnsi="Segoe UI Symbol" w:cs="Segoe UI Symbol"/>
              </w:rPr>
              <w:t>•</w:t>
            </w:r>
            <w:r>
              <w:rPr>
                <w:rFonts w:ascii="Arial" w:eastAsia="Arial" w:hAnsi="Arial" w:cs="Arial"/>
              </w:rPr>
              <w:t xml:space="preserve"> </w:t>
            </w:r>
            <w:r>
              <w:t xml:space="preserve">Privacy and security training resources </w:t>
            </w:r>
          </w:p>
        </w:tc>
        <w:tc>
          <w:tcPr>
            <w:tcW w:w="2126" w:type="dxa"/>
            <w:tcBorders>
              <w:top w:val="single" w:sz="4" w:space="0" w:color="000000"/>
              <w:left w:val="single" w:sz="4" w:space="0" w:color="000000"/>
              <w:bottom w:val="single" w:sz="4" w:space="0" w:color="000000"/>
              <w:right w:val="single" w:sz="4" w:space="0" w:color="000000"/>
            </w:tcBorders>
          </w:tcPr>
          <w:p w14:paraId="19D725C5" w14:textId="77777777" w:rsidR="00937435" w:rsidRDefault="00157CE0">
            <w:pPr>
              <w:spacing w:after="0" w:line="259" w:lineRule="auto"/>
              <w:ind w:left="1" w:firstLine="0"/>
            </w:pPr>
            <w:hyperlink r:id="rId173">
              <w:r w:rsidR="00573E54">
                <w:rPr>
                  <w:color w:val="0562C1"/>
                  <w:u w:val="single" w:color="0562C1"/>
                </w:rPr>
                <w:t>AT</w:t>
              </w:r>
            </w:hyperlink>
            <w:hyperlink r:id="rId174">
              <w:r w:rsidR="00573E54">
                <w:rPr>
                  <w:color w:val="0562C1"/>
                  <w:u w:val="single" w:color="0562C1"/>
                </w:rPr>
                <w:t>-</w:t>
              </w:r>
            </w:hyperlink>
            <w:hyperlink r:id="rId175">
              <w:r w:rsidR="00573E54">
                <w:rPr>
                  <w:color w:val="0562C1"/>
                  <w:u w:val="single" w:color="0562C1"/>
                </w:rPr>
                <w:t>3</w:t>
              </w:r>
            </w:hyperlink>
            <w:hyperlink r:id="rId176">
              <w:r w:rsidR="00573E54">
                <w:t>:</w:t>
              </w:r>
            </w:hyperlink>
            <w:r w:rsidR="00573E54">
              <w:t xml:space="preserve"> Role Base Training </w:t>
            </w:r>
          </w:p>
        </w:tc>
        <w:tc>
          <w:tcPr>
            <w:tcW w:w="3259" w:type="dxa"/>
            <w:tcBorders>
              <w:top w:val="single" w:sz="4" w:space="0" w:color="000000"/>
              <w:left w:val="single" w:sz="4" w:space="0" w:color="000000"/>
              <w:bottom w:val="single" w:sz="4" w:space="0" w:color="000000"/>
              <w:right w:val="single" w:sz="4" w:space="0" w:color="000000"/>
            </w:tcBorders>
          </w:tcPr>
          <w:p w14:paraId="6DD0C16B" w14:textId="77777777" w:rsidR="00937435" w:rsidRDefault="00573E54">
            <w:pPr>
              <w:spacing w:after="116" w:line="259" w:lineRule="auto"/>
              <w:ind w:left="1" w:firstLine="0"/>
            </w:pPr>
            <w:r>
              <w:rPr>
                <w:b/>
              </w:rPr>
              <w:t xml:space="preserve">Evaluators will look for: </w:t>
            </w:r>
          </w:p>
          <w:p w14:paraId="7C991151" w14:textId="77777777" w:rsidR="00937435" w:rsidRDefault="00573E54">
            <w:pPr>
              <w:numPr>
                <w:ilvl w:val="0"/>
                <w:numId w:val="248"/>
              </w:numPr>
              <w:spacing w:after="20" w:line="239" w:lineRule="auto"/>
              <w:ind w:hanging="360"/>
            </w:pPr>
            <w:r>
              <w:t xml:space="preserve">A detailed description of specialized security training to system administrators, super Users, and other Users that are granted with significant system privileges. </w:t>
            </w:r>
          </w:p>
          <w:p w14:paraId="173A3C66" w14:textId="77777777" w:rsidR="00937435" w:rsidRDefault="00573E54">
            <w:pPr>
              <w:numPr>
                <w:ilvl w:val="0"/>
                <w:numId w:val="248"/>
              </w:numPr>
              <w:spacing w:after="0" w:line="259" w:lineRule="auto"/>
              <w:ind w:hanging="360"/>
            </w:pPr>
            <w:r>
              <w:t xml:space="preserve">A detailed description of how the Proponent tracks training and </w:t>
            </w:r>
          </w:p>
        </w:tc>
        <w:tc>
          <w:tcPr>
            <w:tcW w:w="2550" w:type="dxa"/>
            <w:tcBorders>
              <w:top w:val="single" w:sz="4" w:space="0" w:color="000000"/>
              <w:left w:val="single" w:sz="4" w:space="0" w:color="000000"/>
              <w:bottom w:val="single" w:sz="4" w:space="0" w:color="000000"/>
              <w:right w:val="single" w:sz="4" w:space="0" w:color="000000"/>
            </w:tcBorders>
          </w:tcPr>
          <w:p w14:paraId="302BE528" w14:textId="77777777" w:rsidR="00937435" w:rsidRDefault="00573E54">
            <w:pPr>
              <w:spacing w:after="0" w:line="259" w:lineRule="auto"/>
              <w:ind w:left="1" w:firstLine="0"/>
            </w:pPr>
            <w:r>
              <w:rPr>
                <w:b/>
                <w:color w:val="FF0000"/>
              </w:rPr>
              <w:t>Mandatory</w:t>
            </w:r>
            <w:r>
              <w:t xml:space="preserve"> </w:t>
            </w:r>
          </w:p>
        </w:tc>
      </w:tr>
    </w:tbl>
    <w:p w14:paraId="4DCB69E3" w14:textId="77777777" w:rsidR="00937435" w:rsidRDefault="00937435">
      <w:pPr>
        <w:spacing w:after="0" w:line="259" w:lineRule="auto"/>
        <w:ind w:left="-1440" w:right="14104" w:firstLine="0"/>
      </w:pPr>
    </w:p>
    <w:tbl>
      <w:tblPr>
        <w:tblStyle w:val="TableGrid"/>
        <w:tblW w:w="13459" w:type="dxa"/>
        <w:tblInd w:w="6" w:type="dxa"/>
        <w:tblCellMar>
          <w:left w:w="107" w:type="dxa"/>
          <w:right w:w="55" w:type="dxa"/>
        </w:tblCellMar>
        <w:tblLook w:val="04A0" w:firstRow="1" w:lastRow="0" w:firstColumn="1" w:lastColumn="0" w:noHBand="0" w:noVBand="1"/>
      </w:tblPr>
      <w:tblGrid>
        <w:gridCol w:w="847"/>
        <w:gridCol w:w="1699"/>
        <w:gridCol w:w="2978"/>
        <w:gridCol w:w="2126"/>
        <w:gridCol w:w="3259"/>
        <w:gridCol w:w="2550"/>
      </w:tblGrid>
      <w:tr w:rsidR="00937435" w14:paraId="6EA98694" w14:textId="77777777">
        <w:trPr>
          <w:trHeight w:val="563"/>
        </w:trPr>
        <w:tc>
          <w:tcPr>
            <w:tcW w:w="846" w:type="dxa"/>
            <w:tcBorders>
              <w:top w:val="single" w:sz="4" w:space="0" w:color="000000"/>
              <w:left w:val="single" w:sz="4" w:space="0" w:color="000000"/>
              <w:bottom w:val="single" w:sz="4" w:space="0" w:color="000000"/>
              <w:right w:val="single" w:sz="4" w:space="0" w:color="000000"/>
            </w:tcBorders>
          </w:tcPr>
          <w:p w14:paraId="0FAA13B7"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0AC31CB0"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7A30512B"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tcPr>
          <w:p w14:paraId="2AA6D888"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5DCDA143" w14:textId="77777777" w:rsidR="00937435" w:rsidRDefault="00573E54">
            <w:pPr>
              <w:spacing w:after="0" w:line="259" w:lineRule="auto"/>
              <w:ind w:left="721" w:firstLine="0"/>
            </w:pPr>
            <w:r>
              <w:t xml:space="preserve">assesses staff security awareness </w:t>
            </w:r>
          </w:p>
        </w:tc>
        <w:tc>
          <w:tcPr>
            <w:tcW w:w="2550" w:type="dxa"/>
            <w:tcBorders>
              <w:top w:val="single" w:sz="4" w:space="0" w:color="000000"/>
              <w:left w:val="single" w:sz="4" w:space="0" w:color="000000"/>
              <w:bottom w:val="single" w:sz="4" w:space="0" w:color="000000"/>
              <w:right w:val="single" w:sz="4" w:space="0" w:color="000000"/>
            </w:tcBorders>
          </w:tcPr>
          <w:p w14:paraId="34B06899" w14:textId="77777777" w:rsidR="00937435" w:rsidRDefault="00937435">
            <w:pPr>
              <w:spacing w:after="160" w:line="259" w:lineRule="auto"/>
              <w:ind w:left="0" w:firstLine="0"/>
            </w:pPr>
          </w:p>
        </w:tc>
      </w:tr>
      <w:tr w:rsidR="00937435" w14:paraId="48D74855" w14:textId="77777777">
        <w:trPr>
          <w:trHeight w:val="1320"/>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789CC32A"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30F81593" w14:textId="77777777" w:rsidR="00937435" w:rsidRDefault="00573E54">
            <w:pPr>
              <w:spacing w:after="0" w:line="259" w:lineRule="auto"/>
              <w:ind w:left="1" w:firstLine="0"/>
            </w:pPr>
            <w:r>
              <w:rPr>
                <w:b/>
              </w:rPr>
              <w:t xml:space="preserve">Software development practices: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386070DC"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66D67432" w14:textId="77777777" w:rsidR="00937435" w:rsidRDefault="00573E54">
            <w:pPr>
              <w:spacing w:after="0" w:line="259" w:lineRule="auto"/>
              <w:ind w:left="1" w:firstLine="0"/>
            </w:pPr>
            <w:r>
              <w:t xml:space="preserve">NIST SP 800-53 – </w:t>
            </w:r>
          </w:p>
          <w:p w14:paraId="4C349EEB" w14:textId="77777777" w:rsidR="00937435" w:rsidRDefault="00573E54">
            <w:pPr>
              <w:spacing w:after="0" w:line="259" w:lineRule="auto"/>
              <w:ind w:left="1" w:firstLine="0"/>
            </w:pPr>
            <w:r>
              <w:t xml:space="preserve">System and </w:t>
            </w:r>
          </w:p>
          <w:p w14:paraId="19C187C6" w14:textId="77777777" w:rsidR="00937435" w:rsidRDefault="00573E54">
            <w:pPr>
              <w:spacing w:after="0" w:line="259" w:lineRule="auto"/>
              <w:ind w:left="1" w:firstLine="0"/>
            </w:pPr>
            <w:r>
              <w:t xml:space="preserve">Services </w:t>
            </w:r>
          </w:p>
          <w:p w14:paraId="308267B6" w14:textId="77777777" w:rsidR="00937435" w:rsidRDefault="00573E54">
            <w:pPr>
              <w:spacing w:after="0" w:line="259" w:lineRule="auto"/>
              <w:ind w:left="1" w:firstLine="0"/>
            </w:pPr>
            <w:r>
              <w:t xml:space="preserve">Acquisition (SA):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15D16E1D"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1E79FC78" w14:textId="77777777" w:rsidR="00937435" w:rsidRDefault="00573E54">
            <w:pPr>
              <w:spacing w:after="0" w:line="259" w:lineRule="auto"/>
              <w:ind w:left="1" w:firstLine="0"/>
            </w:pPr>
            <w:r>
              <w:t xml:space="preserve"> </w:t>
            </w:r>
          </w:p>
        </w:tc>
      </w:tr>
      <w:tr w:rsidR="00937435" w14:paraId="3B81352B" w14:textId="77777777">
        <w:trPr>
          <w:trHeight w:val="7340"/>
        </w:trPr>
        <w:tc>
          <w:tcPr>
            <w:tcW w:w="846" w:type="dxa"/>
            <w:tcBorders>
              <w:top w:val="single" w:sz="4" w:space="0" w:color="000000"/>
              <w:left w:val="single" w:sz="4" w:space="0" w:color="000000"/>
              <w:bottom w:val="single" w:sz="4" w:space="0" w:color="000000"/>
              <w:right w:val="single" w:sz="4" w:space="0" w:color="000000"/>
            </w:tcBorders>
          </w:tcPr>
          <w:p w14:paraId="05FEBC53" w14:textId="77777777" w:rsidR="00937435" w:rsidRDefault="00573E54">
            <w:pPr>
              <w:spacing w:after="0" w:line="259" w:lineRule="auto"/>
              <w:ind w:left="0" w:firstLine="0"/>
            </w:pPr>
            <w:r>
              <w:t xml:space="preserve">PS34 </w:t>
            </w:r>
          </w:p>
        </w:tc>
        <w:tc>
          <w:tcPr>
            <w:tcW w:w="1699" w:type="dxa"/>
            <w:tcBorders>
              <w:top w:val="single" w:sz="4" w:space="0" w:color="000000"/>
              <w:left w:val="single" w:sz="4" w:space="0" w:color="000000"/>
              <w:bottom w:val="single" w:sz="4" w:space="0" w:color="000000"/>
              <w:right w:val="single" w:sz="4" w:space="0" w:color="000000"/>
            </w:tcBorders>
          </w:tcPr>
          <w:p w14:paraId="188B6EA8" w14:textId="77777777" w:rsidR="00937435" w:rsidRDefault="00573E54">
            <w:pPr>
              <w:spacing w:after="0" w:line="238" w:lineRule="auto"/>
              <w:ind w:left="1" w:firstLine="0"/>
            </w:pPr>
            <w:r>
              <w:t xml:space="preserve">Software development practices Software development lifecycle </w:t>
            </w:r>
          </w:p>
          <w:p w14:paraId="3820E6D8" w14:textId="77777777" w:rsidR="00937435" w:rsidRDefault="00573E54">
            <w:pPr>
              <w:spacing w:after="96" w:line="259" w:lineRule="auto"/>
              <w:ind w:left="1" w:firstLine="0"/>
            </w:pPr>
            <w:r>
              <w:t xml:space="preserve">(SDLC) </w:t>
            </w:r>
          </w:p>
          <w:p w14:paraId="6144AEB4" w14:textId="77777777" w:rsidR="00937435" w:rsidRDefault="00573E54">
            <w:pPr>
              <w:spacing w:after="0" w:line="259" w:lineRule="auto"/>
              <w:ind w:left="1" w:firstLine="0"/>
            </w:pPr>
            <w:r>
              <w:t xml:space="preserve"> </w:t>
            </w:r>
          </w:p>
        </w:tc>
        <w:tc>
          <w:tcPr>
            <w:tcW w:w="2978" w:type="dxa"/>
            <w:tcBorders>
              <w:top w:val="single" w:sz="4" w:space="0" w:color="000000"/>
              <w:left w:val="single" w:sz="4" w:space="0" w:color="000000"/>
              <w:bottom w:val="single" w:sz="4" w:space="0" w:color="000000"/>
              <w:right w:val="single" w:sz="4" w:space="0" w:color="000000"/>
            </w:tcBorders>
          </w:tcPr>
          <w:p w14:paraId="22EF1F1C" w14:textId="77777777" w:rsidR="00937435" w:rsidRDefault="00573E54">
            <w:pPr>
              <w:spacing w:after="144" w:line="238" w:lineRule="auto"/>
              <w:ind w:left="1" w:firstLine="0"/>
            </w:pPr>
            <w:r>
              <w:rPr>
                <w:b/>
              </w:rPr>
              <w:t xml:space="preserve">Proponent to describe/provide the following: </w:t>
            </w:r>
          </w:p>
          <w:p w14:paraId="4A894858" w14:textId="77777777" w:rsidR="00937435" w:rsidRDefault="00573E54">
            <w:pPr>
              <w:numPr>
                <w:ilvl w:val="0"/>
                <w:numId w:val="249"/>
              </w:numPr>
              <w:spacing w:after="25" w:line="242" w:lineRule="auto"/>
              <w:ind w:hanging="360"/>
              <w:jc w:val="center"/>
            </w:pPr>
            <w:r>
              <w:t>Process for developing secure software</w:t>
            </w:r>
            <w:r>
              <w:rPr>
                <w:b/>
              </w:rPr>
              <w:t xml:space="preserve"> </w:t>
            </w:r>
          </w:p>
          <w:p w14:paraId="0FA92346" w14:textId="77777777" w:rsidR="00937435" w:rsidRDefault="00573E54">
            <w:pPr>
              <w:numPr>
                <w:ilvl w:val="0"/>
                <w:numId w:val="249"/>
              </w:numPr>
              <w:spacing w:after="0" w:line="259" w:lineRule="auto"/>
              <w:ind w:hanging="360"/>
              <w:jc w:val="center"/>
            </w:pPr>
            <w:r>
              <w:t>Privacy by Design</w:t>
            </w:r>
            <w:r>
              <w:rPr>
                <w:b/>
              </w:rPr>
              <w:t xml:space="preserve"> </w:t>
            </w:r>
          </w:p>
          <w:p w14:paraId="66BAFCF5" w14:textId="77777777" w:rsidR="00937435" w:rsidRDefault="00573E54">
            <w:pPr>
              <w:numPr>
                <w:ilvl w:val="0"/>
                <w:numId w:val="249"/>
              </w:numPr>
              <w:spacing w:after="0" w:line="259" w:lineRule="auto"/>
              <w:ind w:hanging="360"/>
              <w:jc w:val="center"/>
            </w:pPr>
            <w:r>
              <w:t>Security by Design</w:t>
            </w:r>
            <w:r>
              <w:rPr>
                <w:b/>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E873C9D" w14:textId="77777777" w:rsidR="00937435" w:rsidRDefault="00157CE0">
            <w:pPr>
              <w:spacing w:after="0" w:line="259" w:lineRule="auto"/>
              <w:ind w:left="1" w:firstLine="0"/>
            </w:pPr>
            <w:hyperlink r:id="rId177">
              <w:r w:rsidR="00573E54">
                <w:rPr>
                  <w:color w:val="0562C1"/>
                  <w:u w:val="single" w:color="0562C1"/>
                </w:rPr>
                <w:t>SA</w:t>
              </w:r>
            </w:hyperlink>
            <w:hyperlink r:id="rId178">
              <w:r w:rsidR="00573E54">
                <w:rPr>
                  <w:color w:val="0562C1"/>
                  <w:u w:val="single" w:color="0562C1"/>
                </w:rPr>
                <w:t>-</w:t>
              </w:r>
            </w:hyperlink>
            <w:hyperlink r:id="rId179">
              <w:r w:rsidR="00573E54">
                <w:rPr>
                  <w:color w:val="0562C1"/>
                  <w:u w:val="single" w:color="0562C1"/>
                </w:rPr>
                <w:t>8</w:t>
              </w:r>
            </w:hyperlink>
            <w:hyperlink r:id="rId180">
              <w:r w:rsidR="00573E54">
                <w:t>:</w:t>
              </w:r>
            </w:hyperlink>
            <w:r w:rsidR="00573E54">
              <w:t xml:space="preserve"> Security and </w:t>
            </w:r>
          </w:p>
          <w:p w14:paraId="152D254F" w14:textId="77777777" w:rsidR="00937435" w:rsidRDefault="00573E54">
            <w:pPr>
              <w:spacing w:after="0" w:line="259" w:lineRule="auto"/>
              <w:ind w:left="1" w:firstLine="0"/>
            </w:pPr>
            <w:r>
              <w:t xml:space="preserve">Privacy </w:t>
            </w:r>
          </w:p>
          <w:p w14:paraId="7FFD0C1B" w14:textId="77777777" w:rsidR="00937435" w:rsidRDefault="00573E54">
            <w:pPr>
              <w:spacing w:after="0" w:line="280" w:lineRule="auto"/>
              <w:ind w:left="1" w:right="116" w:firstLine="0"/>
            </w:pPr>
            <w:r>
              <w:t xml:space="preserve">Engineering Principles </w:t>
            </w:r>
            <w:hyperlink r:id="rId181">
              <w:r>
                <w:rPr>
                  <w:color w:val="0562C1"/>
                  <w:u w:val="single" w:color="0562C1"/>
                </w:rPr>
                <w:t>DSP-08</w:t>
              </w:r>
            </w:hyperlink>
            <w:hyperlink r:id="rId182">
              <w:r>
                <w:t>:</w:t>
              </w:r>
            </w:hyperlink>
            <w:r>
              <w:t xml:space="preserve"> Data Privacy by Design and Default </w:t>
            </w:r>
            <w:hyperlink r:id="rId183">
              <w:r>
                <w:rPr>
                  <w:color w:val="0562C1"/>
                  <w:u w:val="single" w:color="0562C1"/>
                </w:rPr>
                <w:t>DSP-07</w:t>
              </w:r>
            </w:hyperlink>
            <w:hyperlink r:id="rId184">
              <w:r>
                <w:t>:</w:t>
              </w:r>
            </w:hyperlink>
            <w:r>
              <w:t xml:space="preserve"> Data </w:t>
            </w:r>
          </w:p>
          <w:p w14:paraId="29C661CB" w14:textId="77777777" w:rsidR="00937435" w:rsidRDefault="00573E54">
            <w:pPr>
              <w:spacing w:after="0" w:line="259" w:lineRule="auto"/>
              <w:ind w:left="1" w:firstLine="0"/>
            </w:pPr>
            <w:r>
              <w:t xml:space="preserve">Protection by </w:t>
            </w:r>
          </w:p>
          <w:p w14:paraId="3AA2777F" w14:textId="77777777" w:rsidR="00937435" w:rsidRDefault="00573E54">
            <w:pPr>
              <w:spacing w:after="101" w:line="259" w:lineRule="auto"/>
              <w:ind w:left="1" w:firstLine="0"/>
            </w:pPr>
            <w:r>
              <w:t>Design and Default</w:t>
            </w:r>
            <w:r>
              <w:rPr>
                <w:b/>
              </w:rPr>
              <w:t xml:space="preserve"> </w:t>
            </w:r>
          </w:p>
          <w:p w14:paraId="05CF194F" w14:textId="77777777" w:rsidR="00937435" w:rsidRDefault="00573E54">
            <w:pPr>
              <w:spacing w:after="96" w:line="259" w:lineRule="auto"/>
              <w:ind w:left="1" w:firstLine="0"/>
            </w:pPr>
            <w:r>
              <w:rPr>
                <w:b/>
              </w:rPr>
              <w:t xml:space="preserve"> </w:t>
            </w:r>
          </w:p>
          <w:p w14:paraId="750A9AD4" w14:textId="77777777" w:rsidR="00937435" w:rsidRDefault="00573E54">
            <w:pPr>
              <w:spacing w:after="0" w:line="259" w:lineRule="auto"/>
              <w:ind w:left="1"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32E29A86" w14:textId="77777777" w:rsidR="00937435" w:rsidRDefault="00573E54">
            <w:pPr>
              <w:spacing w:after="116" w:line="259" w:lineRule="auto"/>
              <w:ind w:left="1" w:firstLine="0"/>
            </w:pPr>
            <w:r>
              <w:rPr>
                <w:b/>
              </w:rPr>
              <w:t xml:space="preserve">Evaluators will look for: </w:t>
            </w:r>
          </w:p>
          <w:p w14:paraId="3A4EC28C" w14:textId="77777777" w:rsidR="00937435" w:rsidRDefault="00573E54">
            <w:pPr>
              <w:numPr>
                <w:ilvl w:val="0"/>
                <w:numId w:val="250"/>
              </w:numPr>
              <w:spacing w:after="20" w:line="239" w:lineRule="auto"/>
              <w:ind w:right="20" w:hanging="360"/>
            </w:pPr>
            <w:r>
              <w:t xml:space="preserve">A detailed description of how software for the SAAS is developed to address security throughout the SDLC.  </w:t>
            </w:r>
          </w:p>
          <w:p w14:paraId="7A8A53B7" w14:textId="77777777" w:rsidR="00937435" w:rsidRDefault="00573E54">
            <w:pPr>
              <w:numPr>
                <w:ilvl w:val="0"/>
                <w:numId w:val="250"/>
              </w:numPr>
              <w:spacing w:after="0" w:line="259" w:lineRule="auto"/>
              <w:ind w:right="20" w:hanging="360"/>
            </w:pPr>
            <w:r>
              <w:t xml:space="preserve">A description of the security practices used as part of the development and operational practices to securely produce and maintain software. This includes, but is not limited to, defined “safe coding” practices, automated testing of said practices, hardening/reduction/ma </w:t>
            </w:r>
            <w:proofErr w:type="spellStart"/>
            <w:r>
              <w:t>nagement</w:t>
            </w:r>
            <w:proofErr w:type="spellEnd"/>
            <w:r>
              <w:t xml:space="preserve"> of attack surface, software library vulnerability maintenance and management, and </w:t>
            </w:r>
            <w:r>
              <w:lastRenderedPageBreak/>
              <w:t xml:space="preserve">penetration testing triggers. </w:t>
            </w:r>
          </w:p>
        </w:tc>
        <w:tc>
          <w:tcPr>
            <w:tcW w:w="2550" w:type="dxa"/>
            <w:tcBorders>
              <w:top w:val="single" w:sz="4" w:space="0" w:color="000000"/>
              <w:left w:val="single" w:sz="4" w:space="0" w:color="000000"/>
              <w:bottom w:val="single" w:sz="4" w:space="0" w:color="000000"/>
              <w:right w:val="single" w:sz="4" w:space="0" w:color="000000"/>
            </w:tcBorders>
          </w:tcPr>
          <w:p w14:paraId="27BA9209" w14:textId="77777777" w:rsidR="00937435" w:rsidRDefault="00573E54">
            <w:pPr>
              <w:spacing w:after="0" w:line="259" w:lineRule="auto"/>
              <w:ind w:left="1" w:firstLine="0"/>
            </w:pPr>
            <w:r>
              <w:rPr>
                <w:b/>
                <w:color w:val="FF0000"/>
              </w:rPr>
              <w:lastRenderedPageBreak/>
              <w:t>Mandatory</w:t>
            </w:r>
            <w:r>
              <w:t xml:space="preserve"> </w:t>
            </w:r>
          </w:p>
        </w:tc>
      </w:tr>
    </w:tbl>
    <w:p w14:paraId="66E17A8D" w14:textId="77777777" w:rsidR="00937435" w:rsidRDefault="00937435">
      <w:pPr>
        <w:spacing w:after="0" w:line="259" w:lineRule="auto"/>
        <w:ind w:left="-1440" w:right="14104" w:firstLine="0"/>
      </w:pPr>
    </w:p>
    <w:tbl>
      <w:tblPr>
        <w:tblStyle w:val="TableGrid"/>
        <w:tblW w:w="13462" w:type="dxa"/>
        <w:tblInd w:w="5" w:type="dxa"/>
        <w:tblCellMar>
          <w:left w:w="108" w:type="dxa"/>
          <w:right w:w="82" w:type="dxa"/>
        </w:tblCellMar>
        <w:tblLook w:val="04A0" w:firstRow="1" w:lastRow="0" w:firstColumn="1" w:lastColumn="0" w:noHBand="0" w:noVBand="1"/>
      </w:tblPr>
      <w:tblGrid>
        <w:gridCol w:w="848"/>
        <w:gridCol w:w="1700"/>
        <w:gridCol w:w="2978"/>
        <w:gridCol w:w="2126"/>
        <w:gridCol w:w="3259"/>
        <w:gridCol w:w="2551"/>
      </w:tblGrid>
      <w:tr w:rsidR="00937435" w14:paraId="43DD8690" w14:textId="77777777">
        <w:trPr>
          <w:trHeight w:val="9355"/>
        </w:trPr>
        <w:tc>
          <w:tcPr>
            <w:tcW w:w="847" w:type="dxa"/>
            <w:tcBorders>
              <w:top w:val="single" w:sz="4" w:space="0" w:color="000000"/>
              <w:left w:val="single" w:sz="4" w:space="0" w:color="000000"/>
              <w:bottom w:val="single" w:sz="4" w:space="0" w:color="000000"/>
              <w:right w:val="single" w:sz="4" w:space="0" w:color="000000"/>
            </w:tcBorders>
          </w:tcPr>
          <w:p w14:paraId="73275B72" w14:textId="77777777" w:rsidR="00937435" w:rsidRDefault="00573E54">
            <w:pPr>
              <w:spacing w:after="0" w:line="259" w:lineRule="auto"/>
              <w:ind w:left="0" w:firstLine="0"/>
            </w:pPr>
            <w:r>
              <w:lastRenderedPageBreak/>
              <w:t xml:space="preserve">PS35 </w:t>
            </w:r>
          </w:p>
        </w:tc>
        <w:tc>
          <w:tcPr>
            <w:tcW w:w="1699" w:type="dxa"/>
            <w:tcBorders>
              <w:top w:val="single" w:sz="4" w:space="0" w:color="000000"/>
              <w:left w:val="single" w:sz="4" w:space="0" w:color="000000"/>
              <w:bottom w:val="single" w:sz="4" w:space="0" w:color="000000"/>
              <w:right w:val="single" w:sz="4" w:space="0" w:color="000000"/>
            </w:tcBorders>
          </w:tcPr>
          <w:p w14:paraId="47EC17A7" w14:textId="77777777" w:rsidR="00937435" w:rsidRDefault="00573E54">
            <w:pPr>
              <w:spacing w:after="0" w:line="238" w:lineRule="auto"/>
              <w:ind w:left="0" w:firstLine="0"/>
            </w:pPr>
            <w:r>
              <w:t xml:space="preserve">Software development </w:t>
            </w:r>
          </w:p>
          <w:p w14:paraId="47544972" w14:textId="77777777" w:rsidR="00937435" w:rsidRDefault="00573E54">
            <w:pPr>
              <w:spacing w:after="0" w:line="259" w:lineRule="auto"/>
              <w:ind w:left="0" w:firstLine="0"/>
            </w:pPr>
            <w:r>
              <w:t xml:space="preserve">practices – </w:t>
            </w:r>
          </w:p>
          <w:p w14:paraId="079263D9" w14:textId="77777777" w:rsidR="00937435" w:rsidRDefault="00573E54">
            <w:pPr>
              <w:spacing w:after="0" w:line="259" w:lineRule="auto"/>
              <w:ind w:left="0" w:firstLine="0"/>
            </w:pPr>
            <w:r>
              <w:t xml:space="preserve">SDLC </w:t>
            </w:r>
          </w:p>
          <w:p w14:paraId="160D2F9C" w14:textId="77777777" w:rsidR="00937435" w:rsidRDefault="00573E54">
            <w:pPr>
              <w:spacing w:after="0" w:line="259" w:lineRule="auto"/>
              <w:ind w:left="0" w:firstLine="0"/>
            </w:pPr>
            <w:r>
              <w:t xml:space="preserve">Scanning, </w:t>
            </w:r>
          </w:p>
          <w:p w14:paraId="12E83ADB" w14:textId="77777777" w:rsidR="00937435" w:rsidRDefault="00573E54">
            <w:pPr>
              <w:spacing w:after="0" w:line="259" w:lineRule="auto"/>
              <w:ind w:left="0" w:firstLine="0"/>
            </w:pPr>
            <w:r>
              <w:t xml:space="preserve">Testing, </w:t>
            </w:r>
          </w:p>
          <w:p w14:paraId="7226AC76" w14:textId="77777777" w:rsidR="00937435" w:rsidRDefault="00573E54">
            <w:pPr>
              <w:spacing w:after="96" w:line="259" w:lineRule="auto"/>
              <w:ind w:left="0" w:firstLine="0"/>
            </w:pPr>
            <w:r>
              <w:t xml:space="preserve">Analysis </w:t>
            </w:r>
          </w:p>
          <w:p w14:paraId="50B320F4" w14:textId="77777777" w:rsidR="00937435" w:rsidRDefault="00573E54">
            <w:pPr>
              <w:spacing w:after="0" w:line="259" w:lineRule="auto"/>
              <w:ind w:left="0" w:firstLine="0"/>
            </w:pPr>
            <w:r>
              <w:t xml:space="preserve"> </w:t>
            </w:r>
          </w:p>
        </w:tc>
        <w:tc>
          <w:tcPr>
            <w:tcW w:w="2978" w:type="dxa"/>
            <w:tcBorders>
              <w:top w:val="single" w:sz="4" w:space="0" w:color="000000"/>
              <w:left w:val="single" w:sz="4" w:space="0" w:color="000000"/>
              <w:bottom w:val="single" w:sz="4" w:space="0" w:color="000000"/>
              <w:right w:val="single" w:sz="4" w:space="0" w:color="000000"/>
            </w:tcBorders>
          </w:tcPr>
          <w:p w14:paraId="030414AD" w14:textId="77777777" w:rsidR="00937435" w:rsidRDefault="00573E54">
            <w:pPr>
              <w:spacing w:after="141" w:line="238" w:lineRule="auto"/>
              <w:ind w:left="0" w:firstLine="0"/>
            </w:pPr>
            <w:r>
              <w:rPr>
                <w:b/>
              </w:rPr>
              <w:t xml:space="preserve">Proponent to describe/provide the following: </w:t>
            </w:r>
          </w:p>
          <w:p w14:paraId="4E99D0C4" w14:textId="77777777" w:rsidR="00937435" w:rsidRDefault="00573E54">
            <w:pPr>
              <w:spacing w:after="72" w:line="240" w:lineRule="auto"/>
              <w:ind w:left="691" w:right="173" w:hanging="360"/>
            </w:pPr>
            <w:r>
              <w:rPr>
                <w:rFonts w:ascii="Segoe UI Symbol" w:eastAsia="Segoe UI Symbol" w:hAnsi="Segoe UI Symbol" w:cs="Segoe UI Symbol"/>
              </w:rPr>
              <w:t>•</w:t>
            </w:r>
            <w:r>
              <w:rPr>
                <w:rFonts w:ascii="Arial" w:eastAsia="Arial" w:hAnsi="Arial" w:cs="Arial"/>
              </w:rPr>
              <w:t xml:space="preserve"> </w:t>
            </w:r>
            <w:r>
              <w:t xml:space="preserve">Automated Security Scanning, Testing and Analysis capabilities </w:t>
            </w:r>
            <w:r>
              <w:rPr>
                <w:rFonts w:ascii="Courier New" w:eastAsia="Courier New" w:hAnsi="Courier New" w:cs="Courier New"/>
              </w:rPr>
              <w:t>o</w:t>
            </w:r>
            <w:r>
              <w:rPr>
                <w:rFonts w:ascii="Arial" w:eastAsia="Arial" w:hAnsi="Arial" w:cs="Arial"/>
              </w:rPr>
              <w:t xml:space="preserve"> </w:t>
            </w:r>
            <w:r>
              <w:t xml:space="preserve">Static </w:t>
            </w:r>
          </w:p>
          <w:p w14:paraId="7DEAD794" w14:textId="77777777" w:rsidR="00937435" w:rsidRDefault="00573E54">
            <w:pPr>
              <w:spacing w:after="0" w:line="259" w:lineRule="auto"/>
              <w:ind w:left="1440" w:firstLine="0"/>
            </w:pPr>
            <w:r>
              <w:t xml:space="preserve">Application </w:t>
            </w:r>
          </w:p>
          <w:p w14:paraId="355D3A95" w14:textId="77777777" w:rsidR="00937435" w:rsidRDefault="00573E54">
            <w:pPr>
              <w:spacing w:after="0" w:line="259" w:lineRule="auto"/>
              <w:ind w:left="1440" w:firstLine="0"/>
            </w:pPr>
            <w:r>
              <w:t xml:space="preserve">Security </w:t>
            </w:r>
          </w:p>
          <w:p w14:paraId="549D3CAC" w14:textId="77777777" w:rsidR="00937435" w:rsidRDefault="00573E54">
            <w:pPr>
              <w:spacing w:after="0" w:line="259" w:lineRule="auto"/>
              <w:ind w:left="811" w:firstLine="0"/>
              <w:jc w:val="center"/>
            </w:pPr>
            <w:r>
              <w:t xml:space="preserve">Testing </w:t>
            </w:r>
          </w:p>
          <w:p w14:paraId="2F2D6475" w14:textId="77777777" w:rsidR="00937435" w:rsidRDefault="00573E54">
            <w:pPr>
              <w:spacing w:after="77" w:line="239" w:lineRule="auto"/>
              <w:ind w:left="1080" w:right="398" w:firstLine="360"/>
            </w:pPr>
            <w:r>
              <w:t xml:space="preserve">(SAST) </w:t>
            </w:r>
            <w:r>
              <w:rPr>
                <w:rFonts w:ascii="Courier New" w:eastAsia="Courier New" w:hAnsi="Courier New" w:cs="Courier New"/>
              </w:rPr>
              <w:t>o</w:t>
            </w:r>
            <w:r>
              <w:rPr>
                <w:rFonts w:ascii="Arial" w:eastAsia="Arial" w:hAnsi="Arial" w:cs="Arial"/>
              </w:rPr>
              <w:t xml:space="preserve"> </w:t>
            </w:r>
            <w:r>
              <w:t xml:space="preserve">Dynamic </w:t>
            </w:r>
          </w:p>
          <w:p w14:paraId="7B73AB66" w14:textId="77777777" w:rsidR="00937435" w:rsidRDefault="00573E54">
            <w:pPr>
              <w:spacing w:after="0" w:line="259" w:lineRule="auto"/>
              <w:ind w:left="1440" w:firstLine="0"/>
            </w:pPr>
            <w:r>
              <w:t xml:space="preserve">Application </w:t>
            </w:r>
          </w:p>
          <w:p w14:paraId="1F837286" w14:textId="77777777" w:rsidR="00937435" w:rsidRDefault="00573E54">
            <w:pPr>
              <w:spacing w:after="0" w:line="259" w:lineRule="auto"/>
              <w:ind w:left="1440" w:firstLine="0"/>
            </w:pPr>
            <w:r>
              <w:t xml:space="preserve">Security </w:t>
            </w:r>
          </w:p>
          <w:p w14:paraId="10CD4BEF" w14:textId="77777777" w:rsidR="00937435" w:rsidRDefault="00573E54">
            <w:pPr>
              <w:spacing w:after="0" w:line="259" w:lineRule="auto"/>
              <w:ind w:left="811" w:firstLine="0"/>
              <w:jc w:val="center"/>
            </w:pPr>
            <w:r>
              <w:t xml:space="preserve">Testing </w:t>
            </w:r>
          </w:p>
          <w:p w14:paraId="2EE6CDB7" w14:textId="77777777" w:rsidR="00937435" w:rsidRDefault="00573E54">
            <w:pPr>
              <w:spacing w:after="77" w:line="239" w:lineRule="auto"/>
              <w:ind w:left="1080" w:right="358" w:firstLine="360"/>
            </w:pPr>
            <w:r>
              <w:t xml:space="preserve">(DAST) </w:t>
            </w:r>
            <w:r>
              <w:rPr>
                <w:rFonts w:ascii="Courier New" w:eastAsia="Courier New" w:hAnsi="Courier New" w:cs="Courier New"/>
              </w:rPr>
              <w:t>o</w:t>
            </w:r>
            <w:r>
              <w:rPr>
                <w:rFonts w:ascii="Arial" w:eastAsia="Arial" w:hAnsi="Arial" w:cs="Arial"/>
              </w:rPr>
              <w:t xml:space="preserve"> </w:t>
            </w:r>
            <w:r>
              <w:t xml:space="preserve">Software </w:t>
            </w:r>
          </w:p>
          <w:p w14:paraId="676EC0AB" w14:textId="77777777" w:rsidR="00937435" w:rsidRDefault="00573E54">
            <w:pPr>
              <w:spacing w:after="0" w:line="259" w:lineRule="auto"/>
              <w:ind w:left="1440" w:firstLine="0"/>
            </w:pPr>
            <w:r>
              <w:t xml:space="preserve">Composition </w:t>
            </w:r>
          </w:p>
          <w:p w14:paraId="1EE23C23" w14:textId="77777777" w:rsidR="00937435" w:rsidRDefault="00573E54">
            <w:pPr>
              <w:spacing w:after="0" w:line="259" w:lineRule="auto"/>
              <w:ind w:left="1440" w:firstLine="0"/>
            </w:pPr>
            <w:r>
              <w:t xml:space="preserve">Analysis </w:t>
            </w:r>
          </w:p>
          <w:p w14:paraId="6829C049" w14:textId="77777777" w:rsidR="00937435" w:rsidRDefault="00573E54">
            <w:pPr>
              <w:spacing w:after="76" w:line="239" w:lineRule="auto"/>
              <w:ind w:left="1080" w:right="518" w:firstLine="360"/>
            </w:pPr>
            <w:r>
              <w:t xml:space="preserve">(SCA) </w:t>
            </w:r>
            <w:r>
              <w:rPr>
                <w:rFonts w:ascii="Courier New" w:eastAsia="Courier New" w:hAnsi="Courier New" w:cs="Courier New"/>
              </w:rPr>
              <w:t>o</w:t>
            </w:r>
            <w:r>
              <w:rPr>
                <w:rFonts w:ascii="Arial" w:eastAsia="Arial" w:hAnsi="Arial" w:cs="Arial"/>
              </w:rPr>
              <w:t xml:space="preserve"> </w:t>
            </w:r>
            <w:r>
              <w:t xml:space="preserve">Pipeline </w:t>
            </w:r>
          </w:p>
          <w:p w14:paraId="24C2ABDA" w14:textId="77777777" w:rsidR="00937435" w:rsidRDefault="00573E54">
            <w:pPr>
              <w:spacing w:after="0" w:line="259" w:lineRule="auto"/>
              <w:ind w:left="1440" w:firstLine="0"/>
            </w:pPr>
            <w:r>
              <w:t xml:space="preserve">Security, </w:t>
            </w:r>
          </w:p>
          <w:p w14:paraId="5B47A349" w14:textId="77777777" w:rsidR="00937435" w:rsidRDefault="00573E54">
            <w:pPr>
              <w:spacing w:after="0" w:line="259" w:lineRule="auto"/>
              <w:ind w:left="782" w:firstLine="0"/>
              <w:jc w:val="center"/>
            </w:pPr>
            <w:r>
              <w:t xml:space="preserve">Secrets </w:t>
            </w:r>
          </w:p>
          <w:p w14:paraId="6650003C" w14:textId="77777777" w:rsidR="00937435" w:rsidRDefault="00573E54">
            <w:pPr>
              <w:spacing w:after="0" w:line="259" w:lineRule="auto"/>
              <w:ind w:left="1440" w:firstLine="0"/>
            </w:pPr>
            <w:r>
              <w:t xml:space="preserve">Scanning / </w:t>
            </w:r>
          </w:p>
          <w:p w14:paraId="2625DA09" w14:textId="77777777" w:rsidR="00937435" w:rsidRDefault="00573E54">
            <w:pPr>
              <w:spacing w:after="78" w:line="239" w:lineRule="auto"/>
              <w:ind w:left="1080" w:right="211" w:firstLine="360"/>
            </w:pPr>
            <w:r>
              <w:t xml:space="preserve">Detection </w:t>
            </w:r>
            <w:r>
              <w:rPr>
                <w:rFonts w:ascii="Courier New" w:eastAsia="Courier New" w:hAnsi="Courier New" w:cs="Courier New"/>
              </w:rPr>
              <w:t>o</w:t>
            </w:r>
            <w:r>
              <w:rPr>
                <w:rFonts w:ascii="Arial" w:eastAsia="Arial" w:hAnsi="Arial" w:cs="Arial"/>
              </w:rPr>
              <w:t xml:space="preserve"> </w:t>
            </w:r>
            <w:r>
              <w:t xml:space="preserve">Container </w:t>
            </w:r>
          </w:p>
          <w:p w14:paraId="152A55C0" w14:textId="77777777" w:rsidR="00937435" w:rsidRDefault="00573E54">
            <w:pPr>
              <w:spacing w:after="0" w:line="259" w:lineRule="auto"/>
              <w:ind w:left="1440" w:firstLine="0"/>
            </w:pPr>
            <w:r>
              <w:t xml:space="preserve">Security </w:t>
            </w:r>
          </w:p>
          <w:p w14:paraId="14286F5C" w14:textId="77777777" w:rsidR="00937435" w:rsidRDefault="00573E54">
            <w:pPr>
              <w:spacing w:after="56" w:line="259" w:lineRule="auto"/>
              <w:ind w:left="1080" w:firstLine="0"/>
            </w:pPr>
            <w:r>
              <w:rPr>
                <w:rFonts w:ascii="Courier New" w:eastAsia="Courier New" w:hAnsi="Courier New" w:cs="Courier New"/>
              </w:rPr>
              <w:t>o</w:t>
            </w:r>
            <w:r>
              <w:rPr>
                <w:rFonts w:ascii="Arial" w:eastAsia="Arial" w:hAnsi="Arial" w:cs="Arial"/>
              </w:rPr>
              <w:t xml:space="preserve"> </w:t>
            </w:r>
            <w:r>
              <w:t xml:space="preserve">Dependency </w:t>
            </w:r>
          </w:p>
          <w:p w14:paraId="6E44D045" w14:textId="77777777" w:rsidR="00937435" w:rsidRDefault="00573E54">
            <w:pPr>
              <w:spacing w:after="79" w:line="239" w:lineRule="auto"/>
              <w:ind w:left="1080" w:right="252" w:firstLine="360"/>
            </w:pPr>
            <w:r>
              <w:t xml:space="preserve">Scanning </w:t>
            </w:r>
            <w:r>
              <w:rPr>
                <w:rFonts w:ascii="Courier New" w:eastAsia="Courier New" w:hAnsi="Courier New" w:cs="Courier New"/>
              </w:rPr>
              <w:t>o</w:t>
            </w:r>
            <w:r>
              <w:rPr>
                <w:rFonts w:ascii="Arial" w:eastAsia="Arial" w:hAnsi="Arial" w:cs="Arial"/>
              </w:rPr>
              <w:t xml:space="preserve"> </w:t>
            </w:r>
            <w:r>
              <w:t xml:space="preserve">Automated </w:t>
            </w:r>
          </w:p>
          <w:p w14:paraId="60F6DB94" w14:textId="77777777" w:rsidR="00937435" w:rsidRDefault="00573E54">
            <w:pPr>
              <w:spacing w:after="0" w:line="259" w:lineRule="auto"/>
              <w:ind w:left="1440" w:firstLine="0"/>
            </w:pPr>
            <w:r>
              <w:t xml:space="preserve">Continuous </w:t>
            </w:r>
          </w:p>
          <w:p w14:paraId="7952A7FC" w14:textId="77777777" w:rsidR="00937435" w:rsidRDefault="00573E54">
            <w:pPr>
              <w:spacing w:after="0" w:line="259" w:lineRule="auto"/>
              <w:ind w:left="1440" w:firstLine="0"/>
            </w:pPr>
            <w:r>
              <w:lastRenderedPageBreak/>
              <w:t xml:space="preserve">Scanning </w:t>
            </w:r>
          </w:p>
        </w:tc>
        <w:tc>
          <w:tcPr>
            <w:tcW w:w="2126" w:type="dxa"/>
            <w:tcBorders>
              <w:top w:val="single" w:sz="4" w:space="0" w:color="000000"/>
              <w:left w:val="single" w:sz="4" w:space="0" w:color="000000"/>
              <w:bottom w:val="single" w:sz="4" w:space="0" w:color="000000"/>
              <w:right w:val="single" w:sz="4" w:space="0" w:color="000000"/>
            </w:tcBorders>
          </w:tcPr>
          <w:p w14:paraId="73036BF9" w14:textId="77777777" w:rsidR="00937435" w:rsidRDefault="00157CE0">
            <w:pPr>
              <w:spacing w:after="0" w:line="259" w:lineRule="auto"/>
              <w:ind w:left="0" w:firstLine="0"/>
            </w:pPr>
            <w:hyperlink r:id="rId185">
              <w:r w:rsidR="00573E54">
                <w:rPr>
                  <w:color w:val="0562C1"/>
                  <w:u w:val="single" w:color="0562C1"/>
                </w:rPr>
                <w:t>SA</w:t>
              </w:r>
            </w:hyperlink>
            <w:hyperlink r:id="rId186">
              <w:r w:rsidR="00573E54">
                <w:rPr>
                  <w:color w:val="0562C1"/>
                  <w:u w:val="single" w:color="0562C1"/>
                </w:rPr>
                <w:t>-</w:t>
              </w:r>
            </w:hyperlink>
            <w:hyperlink r:id="rId187">
              <w:r w:rsidR="00573E54">
                <w:rPr>
                  <w:color w:val="0562C1"/>
                  <w:u w:val="single" w:color="0562C1"/>
                </w:rPr>
                <w:t>15</w:t>
              </w:r>
            </w:hyperlink>
            <w:hyperlink r:id="rId188">
              <w:r w:rsidR="00573E54">
                <w:t>:</w:t>
              </w:r>
            </w:hyperlink>
            <w:r w:rsidR="00573E54">
              <w:t xml:space="preserve"> </w:t>
            </w:r>
          </w:p>
          <w:p w14:paraId="65523234" w14:textId="77777777" w:rsidR="00937435" w:rsidRDefault="00573E54">
            <w:pPr>
              <w:spacing w:after="0" w:line="259" w:lineRule="auto"/>
              <w:ind w:left="0" w:firstLine="0"/>
            </w:pPr>
            <w:r>
              <w:t xml:space="preserve">Development </w:t>
            </w:r>
          </w:p>
          <w:p w14:paraId="1D5CF3BF" w14:textId="77777777" w:rsidR="00937435" w:rsidRDefault="00573E54">
            <w:pPr>
              <w:spacing w:after="120" w:line="238" w:lineRule="auto"/>
              <w:ind w:left="0" w:firstLine="0"/>
            </w:pPr>
            <w:r>
              <w:t xml:space="preserve">Process, Standards, and Tools </w:t>
            </w:r>
          </w:p>
          <w:p w14:paraId="11FFADB9" w14:textId="77777777" w:rsidR="00937435" w:rsidRDefault="00157CE0">
            <w:pPr>
              <w:spacing w:after="0" w:line="259" w:lineRule="auto"/>
              <w:ind w:left="0" w:firstLine="0"/>
            </w:pPr>
            <w:hyperlink r:id="rId189">
              <w:r w:rsidR="00573E54">
                <w:rPr>
                  <w:color w:val="0562C1"/>
                  <w:u w:val="single" w:color="0562C1"/>
                </w:rPr>
                <w:t>RA-5</w:t>
              </w:r>
            </w:hyperlink>
            <w:hyperlink r:id="rId190">
              <w:r w:rsidR="00573E54">
                <w:t>:</w:t>
              </w:r>
            </w:hyperlink>
            <w:r w:rsidR="00573E54">
              <w:t xml:space="preserve"> </w:t>
            </w:r>
          </w:p>
          <w:p w14:paraId="18B842B0" w14:textId="77777777" w:rsidR="00937435" w:rsidRDefault="00573E54">
            <w:pPr>
              <w:spacing w:after="0" w:line="259" w:lineRule="auto"/>
              <w:ind w:left="0" w:firstLine="0"/>
            </w:pPr>
            <w:r>
              <w:t xml:space="preserve">Vulnerability </w:t>
            </w:r>
          </w:p>
          <w:p w14:paraId="6FE3216B" w14:textId="77777777" w:rsidR="00937435" w:rsidRDefault="00573E54">
            <w:pPr>
              <w:spacing w:after="0" w:line="259" w:lineRule="auto"/>
              <w:ind w:left="0" w:firstLine="0"/>
            </w:pPr>
            <w:r>
              <w:t xml:space="preserve">Monitoring and </w:t>
            </w:r>
          </w:p>
          <w:p w14:paraId="7785EAA6" w14:textId="77777777" w:rsidR="00937435" w:rsidRDefault="00573E54">
            <w:pPr>
              <w:spacing w:after="0" w:line="259" w:lineRule="auto"/>
              <w:ind w:left="0" w:firstLine="0"/>
            </w:pPr>
            <w:r>
              <w:t xml:space="preserve">Scanning  </w:t>
            </w:r>
          </w:p>
        </w:tc>
        <w:tc>
          <w:tcPr>
            <w:tcW w:w="3259" w:type="dxa"/>
            <w:tcBorders>
              <w:top w:val="single" w:sz="4" w:space="0" w:color="000000"/>
              <w:left w:val="single" w:sz="4" w:space="0" w:color="000000"/>
              <w:bottom w:val="single" w:sz="4" w:space="0" w:color="000000"/>
              <w:right w:val="single" w:sz="4" w:space="0" w:color="000000"/>
            </w:tcBorders>
          </w:tcPr>
          <w:p w14:paraId="6787C7FB" w14:textId="77777777" w:rsidR="00937435" w:rsidRDefault="00573E54">
            <w:pPr>
              <w:spacing w:after="116" w:line="259" w:lineRule="auto"/>
              <w:ind w:left="0" w:firstLine="0"/>
            </w:pPr>
            <w:r>
              <w:rPr>
                <w:b/>
              </w:rPr>
              <w:t xml:space="preserve">Evaluators will look for: </w:t>
            </w:r>
          </w:p>
          <w:p w14:paraId="5F0FD4C1" w14:textId="77777777" w:rsidR="00937435" w:rsidRDefault="00573E54">
            <w:pPr>
              <w:numPr>
                <w:ilvl w:val="0"/>
                <w:numId w:val="251"/>
              </w:numPr>
              <w:spacing w:after="0" w:line="239" w:lineRule="auto"/>
              <w:ind w:right="14" w:hanging="360"/>
            </w:pPr>
            <w:r>
              <w:t xml:space="preserve">A detailed description of the security measures implemented within the CI/CD pipelines, external/internal scanning and testing tools, secrets and/or configuration management system for software development activities, including version control, access controls and secure storage of software </w:t>
            </w:r>
          </w:p>
          <w:p w14:paraId="7D61D184" w14:textId="77777777" w:rsidR="00937435" w:rsidRDefault="00573E54">
            <w:pPr>
              <w:spacing w:after="0" w:line="259" w:lineRule="auto"/>
              <w:ind w:left="0" w:right="65" w:firstLine="0"/>
              <w:jc w:val="center"/>
            </w:pPr>
            <w:r>
              <w:t xml:space="preserve">components and </w:t>
            </w:r>
          </w:p>
          <w:p w14:paraId="2CAFBA41" w14:textId="77777777" w:rsidR="00937435" w:rsidRDefault="00573E54">
            <w:pPr>
              <w:spacing w:after="0" w:line="259" w:lineRule="auto"/>
              <w:ind w:left="720" w:firstLine="0"/>
            </w:pPr>
            <w:r>
              <w:t xml:space="preserve">libraries. If </w:t>
            </w:r>
          </w:p>
          <w:p w14:paraId="6C89087B" w14:textId="77777777" w:rsidR="00937435" w:rsidRDefault="00573E54">
            <w:pPr>
              <w:spacing w:after="0" w:line="238" w:lineRule="auto"/>
              <w:ind w:left="720" w:right="26" w:firstLine="0"/>
            </w:pPr>
            <w:r>
              <w:t xml:space="preserve">infrastructure as code or container are utilized, detailed descriptions on security measures should be outlined as well. </w:t>
            </w:r>
          </w:p>
          <w:p w14:paraId="601751B7" w14:textId="77777777" w:rsidR="00937435" w:rsidRDefault="00573E54">
            <w:pPr>
              <w:spacing w:after="96" w:line="259" w:lineRule="auto"/>
              <w:ind w:left="0" w:firstLine="0"/>
            </w:pPr>
            <w:r>
              <w:t xml:space="preserve"> </w:t>
            </w:r>
          </w:p>
          <w:p w14:paraId="79A6BD0F" w14:textId="77777777" w:rsidR="00937435" w:rsidRDefault="00573E54">
            <w:pPr>
              <w:spacing w:after="117" w:line="259" w:lineRule="auto"/>
              <w:ind w:left="0" w:firstLine="0"/>
            </w:pPr>
            <w:r>
              <w:rPr>
                <w:b/>
              </w:rPr>
              <w:t xml:space="preserve">Evaluation considerations: </w:t>
            </w:r>
          </w:p>
          <w:p w14:paraId="0CAFD1A7" w14:textId="77777777" w:rsidR="00937435" w:rsidRDefault="00573E54">
            <w:pPr>
              <w:numPr>
                <w:ilvl w:val="0"/>
                <w:numId w:val="251"/>
              </w:numPr>
              <w:spacing w:after="0" w:line="259" w:lineRule="auto"/>
              <w:ind w:right="14" w:hanging="360"/>
            </w:pPr>
            <w:r>
              <w:t xml:space="preserve">At least once 1 year security testing on services; Additional </w:t>
            </w:r>
            <w:proofErr w:type="spellStart"/>
            <w:r>
              <w:t>adhoc</w:t>
            </w:r>
            <w:proofErr w:type="spellEnd"/>
            <w:r>
              <w:t xml:space="preserve"> scanning on major releases, and security patches/breaches. </w:t>
            </w:r>
          </w:p>
        </w:tc>
        <w:tc>
          <w:tcPr>
            <w:tcW w:w="2551" w:type="dxa"/>
            <w:tcBorders>
              <w:top w:val="single" w:sz="4" w:space="0" w:color="000000"/>
              <w:left w:val="single" w:sz="4" w:space="0" w:color="000000"/>
              <w:bottom w:val="single" w:sz="4" w:space="0" w:color="000000"/>
              <w:right w:val="single" w:sz="4" w:space="0" w:color="000000"/>
            </w:tcBorders>
          </w:tcPr>
          <w:p w14:paraId="500AA80B" w14:textId="77777777" w:rsidR="00937435" w:rsidRDefault="00573E54">
            <w:pPr>
              <w:spacing w:after="0" w:line="259" w:lineRule="auto"/>
              <w:ind w:left="0" w:firstLine="0"/>
            </w:pPr>
            <w:r>
              <w:rPr>
                <w:b/>
                <w:color w:val="FF0000"/>
              </w:rPr>
              <w:t>Mandatory</w:t>
            </w:r>
            <w:r>
              <w:rPr>
                <w:b/>
              </w:rPr>
              <w:t xml:space="preserve"> </w:t>
            </w:r>
          </w:p>
        </w:tc>
      </w:tr>
    </w:tbl>
    <w:p w14:paraId="2480109D" w14:textId="77777777" w:rsidR="00937435" w:rsidRDefault="00937435">
      <w:pPr>
        <w:spacing w:after="0" w:line="259" w:lineRule="auto"/>
        <w:ind w:left="-1440" w:right="14104" w:firstLine="0"/>
      </w:pPr>
    </w:p>
    <w:tbl>
      <w:tblPr>
        <w:tblStyle w:val="TableGrid"/>
        <w:tblW w:w="13459" w:type="dxa"/>
        <w:tblInd w:w="6" w:type="dxa"/>
        <w:tblCellMar>
          <w:left w:w="107" w:type="dxa"/>
          <w:right w:w="79" w:type="dxa"/>
        </w:tblCellMar>
        <w:tblLook w:val="04A0" w:firstRow="1" w:lastRow="0" w:firstColumn="1" w:lastColumn="0" w:noHBand="0" w:noVBand="1"/>
      </w:tblPr>
      <w:tblGrid>
        <w:gridCol w:w="847"/>
        <w:gridCol w:w="1699"/>
        <w:gridCol w:w="2978"/>
        <w:gridCol w:w="2126"/>
        <w:gridCol w:w="3259"/>
        <w:gridCol w:w="2550"/>
      </w:tblGrid>
      <w:tr w:rsidR="00937435" w14:paraId="36926B6B" w14:textId="77777777">
        <w:trPr>
          <w:trHeight w:val="4823"/>
        </w:trPr>
        <w:tc>
          <w:tcPr>
            <w:tcW w:w="846" w:type="dxa"/>
            <w:tcBorders>
              <w:top w:val="single" w:sz="4" w:space="0" w:color="000000"/>
              <w:left w:val="single" w:sz="4" w:space="0" w:color="000000"/>
              <w:bottom w:val="single" w:sz="4" w:space="0" w:color="000000"/>
              <w:right w:val="single" w:sz="4" w:space="0" w:color="000000"/>
            </w:tcBorders>
          </w:tcPr>
          <w:p w14:paraId="600A29C1"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00F0BF56"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2EE90123" w14:textId="77777777" w:rsidR="00937435" w:rsidRDefault="00573E54">
            <w:pPr>
              <w:numPr>
                <w:ilvl w:val="0"/>
                <w:numId w:val="252"/>
              </w:numPr>
              <w:spacing w:after="55" w:line="259" w:lineRule="auto"/>
              <w:ind w:right="5" w:hanging="360"/>
            </w:pPr>
            <w:r>
              <w:t xml:space="preserve">Automated </w:t>
            </w:r>
          </w:p>
          <w:p w14:paraId="3BDD6CB7" w14:textId="77777777" w:rsidR="00937435" w:rsidRDefault="00573E54">
            <w:pPr>
              <w:spacing w:after="1" w:line="238" w:lineRule="auto"/>
              <w:ind w:left="1441" w:firstLine="0"/>
            </w:pPr>
            <w:r>
              <w:t xml:space="preserve">testing of systems and code  </w:t>
            </w:r>
          </w:p>
          <w:p w14:paraId="38A07505" w14:textId="77777777" w:rsidR="00937435" w:rsidRDefault="00573E54">
            <w:pPr>
              <w:numPr>
                <w:ilvl w:val="0"/>
                <w:numId w:val="252"/>
              </w:numPr>
              <w:spacing w:after="0" w:line="272" w:lineRule="auto"/>
              <w:ind w:right="5" w:hanging="360"/>
            </w:pPr>
            <w:r>
              <w:t xml:space="preserve">Frequency and minimum </w:t>
            </w:r>
          </w:p>
          <w:p w14:paraId="7EB61C73" w14:textId="77777777" w:rsidR="00937435" w:rsidRDefault="00573E54">
            <w:pPr>
              <w:spacing w:after="0" w:line="238" w:lineRule="auto"/>
              <w:ind w:left="1441" w:firstLine="0"/>
            </w:pPr>
            <w:r>
              <w:t>levels of security testing on services, major releases, and security patches/</w:t>
            </w:r>
            <w:proofErr w:type="spellStart"/>
            <w:r>
              <w:t>breac</w:t>
            </w:r>
            <w:proofErr w:type="spellEnd"/>
            <w:r>
              <w:t xml:space="preserve"> </w:t>
            </w:r>
            <w:proofErr w:type="spellStart"/>
            <w:r>
              <w:t>hes</w:t>
            </w:r>
            <w:proofErr w:type="spellEnd"/>
            <w:r>
              <w:t xml:space="preserve">. </w:t>
            </w:r>
          </w:p>
          <w:p w14:paraId="2B6E6D9A"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466F7028"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3C2E85C0" w14:textId="77777777" w:rsidR="00937435" w:rsidRDefault="00573E54">
            <w:pPr>
              <w:numPr>
                <w:ilvl w:val="0"/>
                <w:numId w:val="253"/>
              </w:numPr>
              <w:spacing w:after="140" w:line="239" w:lineRule="auto"/>
              <w:ind w:hanging="360"/>
            </w:pPr>
            <w:r>
              <w:t xml:space="preserve">Do they have disaster section with preparedness, with a playbook on incidents or disasters, or major outages. </w:t>
            </w:r>
          </w:p>
          <w:p w14:paraId="5FCDDAB5" w14:textId="77777777" w:rsidR="00937435" w:rsidRDefault="00573E54">
            <w:pPr>
              <w:numPr>
                <w:ilvl w:val="0"/>
                <w:numId w:val="253"/>
              </w:numPr>
              <w:spacing w:after="0" w:line="239" w:lineRule="auto"/>
              <w:ind w:hanging="360"/>
            </w:pPr>
            <w:r>
              <w:t xml:space="preserve">Monthly privacy and security reporting: On number of breaches, attacks on the network, incidents of outages, incidents (corelates to </w:t>
            </w:r>
          </w:p>
          <w:p w14:paraId="774C484A" w14:textId="77777777" w:rsidR="00937435" w:rsidRDefault="00573E54">
            <w:pPr>
              <w:spacing w:after="0" w:line="259" w:lineRule="auto"/>
              <w:ind w:left="721" w:firstLine="0"/>
            </w:pPr>
            <w:r>
              <w:t xml:space="preserve">SLAs, SLOs, KPIs) </w:t>
            </w:r>
          </w:p>
        </w:tc>
        <w:tc>
          <w:tcPr>
            <w:tcW w:w="2550" w:type="dxa"/>
            <w:tcBorders>
              <w:top w:val="single" w:sz="4" w:space="0" w:color="000000"/>
              <w:left w:val="single" w:sz="4" w:space="0" w:color="000000"/>
              <w:bottom w:val="single" w:sz="4" w:space="0" w:color="000000"/>
              <w:right w:val="single" w:sz="4" w:space="0" w:color="000000"/>
            </w:tcBorders>
          </w:tcPr>
          <w:p w14:paraId="447E265C" w14:textId="77777777" w:rsidR="00937435" w:rsidRDefault="00937435">
            <w:pPr>
              <w:spacing w:after="160" w:line="259" w:lineRule="auto"/>
              <w:ind w:left="0" w:firstLine="0"/>
            </w:pPr>
          </w:p>
        </w:tc>
      </w:tr>
      <w:tr w:rsidR="00937435" w14:paraId="41117155" w14:textId="77777777">
        <w:trPr>
          <w:trHeight w:val="1020"/>
        </w:trPr>
        <w:tc>
          <w:tcPr>
            <w:tcW w:w="846" w:type="dxa"/>
            <w:tcBorders>
              <w:top w:val="single" w:sz="4" w:space="0" w:color="000000"/>
              <w:left w:val="single" w:sz="4" w:space="0" w:color="000000"/>
              <w:bottom w:val="single" w:sz="4" w:space="0" w:color="000000"/>
              <w:right w:val="single" w:sz="4" w:space="0" w:color="000000"/>
            </w:tcBorders>
            <w:shd w:val="clear" w:color="auto" w:fill="E7E6E6"/>
          </w:tcPr>
          <w:p w14:paraId="2A2FB31A" w14:textId="77777777" w:rsidR="00937435" w:rsidRDefault="00573E54">
            <w:pPr>
              <w:spacing w:after="0" w:line="259" w:lineRule="auto"/>
              <w:ind w:left="0" w:firstLine="0"/>
            </w:pPr>
            <w:r>
              <w:rPr>
                <w:b/>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14:paraId="02F6AE03" w14:textId="77777777" w:rsidR="00937435" w:rsidRDefault="00573E54">
            <w:pPr>
              <w:spacing w:after="0" w:line="259" w:lineRule="auto"/>
              <w:ind w:left="1" w:firstLine="0"/>
            </w:pPr>
            <w:r>
              <w:rPr>
                <w:b/>
              </w:rPr>
              <w:t xml:space="preserve">Change Management process: </w:t>
            </w:r>
          </w:p>
        </w:tc>
        <w:tc>
          <w:tcPr>
            <w:tcW w:w="2978" w:type="dxa"/>
            <w:tcBorders>
              <w:top w:val="single" w:sz="4" w:space="0" w:color="000000"/>
              <w:left w:val="single" w:sz="4" w:space="0" w:color="000000"/>
              <w:bottom w:val="single" w:sz="4" w:space="0" w:color="000000"/>
              <w:right w:val="single" w:sz="4" w:space="0" w:color="000000"/>
            </w:tcBorders>
            <w:shd w:val="clear" w:color="auto" w:fill="E7E6E6"/>
          </w:tcPr>
          <w:p w14:paraId="4C7E5A18"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Pr>
          <w:p w14:paraId="26531C9F" w14:textId="77777777" w:rsidR="00937435" w:rsidRDefault="00573E54">
            <w:pPr>
              <w:spacing w:after="0" w:line="259" w:lineRule="auto"/>
              <w:ind w:left="1" w:firstLine="0"/>
            </w:pPr>
            <w:r>
              <w:t xml:space="preserve">NIST SP 800-53 – Configuration Management: </w:t>
            </w:r>
          </w:p>
        </w:tc>
        <w:tc>
          <w:tcPr>
            <w:tcW w:w="3259" w:type="dxa"/>
            <w:tcBorders>
              <w:top w:val="single" w:sz="4" w:space="0" w:color="000000"/>
              <w:left w:val="single" w:sz="4" w:space="0" w:color="000000"/>
              <w:bottom w:val="single" w:sz="4" w:space="0" w:color="000000"/>
              <w:right w:val="single" w:sz="4" w:space="0" w:color="000000"/>
            </w:tcBorders>
            <w:shd w:val="clear" w:color="auto" w:fill="E7E6E6"/>
          </w:tcPr>
          <w:p w14:paraId="5D7DB855" w14:textId="77777777" w:rsidR="00937435" w:rsidRDefault="00573E54">
            <w:pPr>
              <w:spacing w:after="0" w:line="259" w:lineRule="auto"/>
              <w:ind w:left="1" w:firstLine="0"/>
            </w:pPr>
            <w: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3B15740A" w14:textId="77777777" w:rsidR="00937435" w:rsidRDefault="00573E54">
            <w:pPr>
              <w:spacing w:after="0" w:line="259" w:lineRule="auto"/>
              <w:ind w:left="1" w:firstLine="0"/>
            </w:pPr>
            <w:r>
              <w:t xml:space="preserve"> </w:t>
            </w:r>
          </w:p>
        </w:tc>
      </w:tr>
      <w:tr w:rsidR="00937435" w14:paraId="06366636" w14:textId="77777777">
        <w:trPr>
          <w:trHeight w:val="3462"/>
        </w:trPr>
        <w:tc>
          <w:tcPr>
            <w:tcW w:w="846" w:type="dxa"/>
            <w:tcBorders>
              <w:top w:val="single" w:sz="4" w:space="0" w:color="000000"/>
              <w:left w:val="single" w:sz="4" w:space="0" w:color="000000"/>
              <w:bottom w:val="single" w:sz="4" w:space="0" w:color="000000"/>
              <w:right w:val="single" w:sz="4" w:space="0" w:color="000000"/>
            </w:tcBorders>
          </w:tcPr>
          <w:p w14:paraId="5535B194" w14:textId="77777777" w:rsidR="00937435" w:rsidRDefault="00573E54">
            <w:pPr>
              <w:spacing w:after="0" w:line="259" w:lineRule="auto"/>
              <w:ind w:left="0" w:firstLine="0"/>
            </w:pPr>
            <w:r>
              <w:t xml:space="preserve">PS36 </w:t>
            </w:r>
          </w:p>
        </w:tc>
        <w:tc>
          <w:tcPr>
            <w:tcW w:w="1699" w:type="dxa"/>
            <w:tcBorders>
              <w:top w:val="single" w:sz="4" w:space="0" w:color="000000"/>
              <w:left w:val="single" w:sz="4" w:space="0" w:color="000000"/>
              <w:bottom w:val="single" w:sz="4" w:space="0" w:color="000000"/>
              <w:right w:val="single" w:sz="4" w:space="0" w:color="000000"/>
            </w:tcBorders>
          </w:tcPr>
          <w:p w14:paraId="07EA6398" w14:textId="77777777" w:rsidR="00937435" w:rsidRDefault="00573E54">
            <w:pPr>
              <w:spacing w:after="0" w:line="238" w:lineRule="auto"/>
              <w:ind w:left="1" w:firstLine="0"/>
            </w:pPr>
            <w:r>
              <w:t xml:space="preserve">Change Management </w:t>
            </w:r>
          </w:p>
          <w:p w14:paraId="45FB761D" w14:textId="77777777" w:rsidR="00937435" w:rsidRDefault="00573E54">
            <w:pPr>
              <w:spacing w:after="0" w:line="259" w:lineRule="auto"/>
              <w:ind w:left="1" w:firstLine="0"/>
            </w:pPr>
            <w:r>
              <w:t xml:space="preserve">process - Baseline configuration </w:t>
            </w:r>
          </w:p>
        </w:tc>
        <w:tc>
          <w:tcPr>
            <w:tcW w:w="2978" w:type="dxa"/>
            <w:tcBorders>
              <w:top w:val="single" w:sz="4" w:space="0" w:color="000000"/>
              <w:left w:val="single" w:sz="4" w:space="0" w:color="000000"/>
              <w:bottom w:val="single" w:sz="4" w:space="0" w:color="000000"/>
              <w:right w:val="single" w:sz="4" w:space="0" w:color="000000"/>
            </w:tcBorders>
          </w:tcPr>
          <w:p w14:paraId="5AEF23B4" w14:textId="77777777" w:rsidR="00937435" w:rsidRDefault="00573E54">
            <w:pPr>
              <w:spacing w:after="143" w:line="238" w:lineRule="auto"/>
              <w:ind w:left="1" w:firstLine="0"/>
            </w:pPr>
            <w:r>
              <w:rPr>
                <w:b/>
              </w:rPr>
              <w:t xml:space="preserve">Proponent to describe/provide the following: </w:t>
            </w:r>
          </w:p>
          <w:p w14:paraId="2339A32F" w14:textId="77777777" w:rsidR="00937435" w:rsidRDefault="00573E54">
            <w:pPr>
              <w:spacing w:after="0" w:line="239" w:lineRule="auto"/>
              <w:ind w:left="692" w:hanging="360"/>
            </w:pPr>
            <w:r>
              <w:rPr>
                <w:rFonts w:ascii="Segoe UI Symbol" w:eastAsia="Segoe UI Symbol" w:hAnsi="Segoe UI Symbol" w:cs="Segoe UI Symbol"/>
              </w:rPr>
              <w:t>•</w:t>
            </w:r>
            <w:r>
              <w:rPr>
                <w:rFonts w:ascii="Arial" w:eastAsia="Arial" w:hAnsi="Arial" w:cs="Arial"/>
              </w:rPr>
              <w:t xml:space="preserve"> </w:t>
            </w:r>
            <w:r>
              <w:t xml:space="preserve">Processes for managing the baseline configuration of software and </w:t>
            </w:r>
          </w:p>
          <w:p w14:paraId="75360009" w14:textId="77777777" w:rsidR="00937435" w:rsidRDefault="00573E54">
            <w:pPr>
              <w:spacing w:after="0" w:line="259" w:lineRule="auto"/>
              <w:ind w:left="692" w:firstLine="0"/>
            </w:pPr>
            <w:r>
              <w:t xml:space="preserve">hardware </w:t>
            </w:r>
          </w:p>
          <w:p w14:paraId="33AC61CA" w14:textId="77777777" w:rsidR="00937435" w:rsidRDefault="00573E54">
            <w:pPr>
              <w:spacing w:after="0" w:line="259" w:lineRule="auto"/>
              <w:ind w:left="1" w:firstLine="0"/>
            </w:pPr>
            <w: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7305A45" w14:textId="77777777" w:rsidR="00937435" w:rsidRDefault="00157CE0">
            <w:pPr>
              <w:spacing w:after="0" w:line="259" w:lineRule="auto"/>
              <w:ind w:left="1" w:firstLine="0"/>
            </w:pPr>
            <w:hyperlink r:id="rId191">
              <w:r w:rsidR="00573E54">
                <w:rPr>
                  <w:color w:val="0562C1"/>
                  <w:u w:val="single" w:color="0562C1"/>
                </w:rPr>
                <w:t>CM</w:t>
              </w:r>
            </w:hyperlink>
            <w:hyperlink r:id="rId192">
              <w:r w:rsidR="00573E54">
                <w:rPr>
                  <w:color w:val="0562C1"/>
                  <w:u w:val="single" w:color="0562C1"/>
                </w:rPr>
                <w:t>-</w:t>
              </w:r>
            </w:hyperlink>
            <w:hyperlink r:id="rId193">
              <w:r w:rsidR="00573E54">
                <w:rPr>
                  <w:color w:val="0562C1"/>
                  <w:u w:val="single" w:color="0562C1"/>
                </w:rPr>
                <w:t>2</w:t>
              </w:r>
            </w:hyperlink>
            <w:hyperlink r:id="rId194">
              <w:r w:rsidR="00573E54">
                <w:t>:</w:t>
              </w:r>
            </w:hyperlink>
            <w:r w:rsidR="00573E54">
              <w:t xml:space="preserve"> Baseline Configuration </w:t>
            </w:r>
          </w:p>
        </w:tc>
        <w:tc>
          <w:tcPr>
            <w:tcW w:w="3259" w:type="dxa"/>
            <w:tcBorders>
              <w:top w:val="single" w:sz="4" w:space="0" w:color="000000"/>
              <w:left w:val="single" w:sz="4" w:space="0" w:color="000000"/>
              <w:bottom w:val="single" w:sz="4" w:space="0" w:color="000000"/>
              <w:right w:val="single" w:sz="4" w:space="0" w:color="000000"/>
            </w:tcBorders>
          </w:tcPr>
          <w:p w14:paraId="15040BBF" w14:textId="77777777" w:rsidR="00937435" w:rsidRDefault="00573E54">
            <w:pPr>
              <w:spacing w:after="116" w:line="259" w:lineRule="auto"/>
              <w:ind w:left="1" w:firstLine="0"/>
            </w:pPr>
            <w:r>
              <w:rPr>
                <w:b/>
              </w:rPr>
              <w:t xml:space="preserve">Evaluators will look for: </w:t>
            </w:r>
          </w:p>
          <w:p w14:paraId="57434978" w14:textId="77777777" w:rsidR="00937435" w:rsidRDefault="00573E54">
            <w:pPr>
              <w:spacing w:after="0" w:line="239" w:lineRule="auto"/>
              <w:ind w:left="721" w:right="17" w:hanging="360"/>
            </w:pPr>
            <w:r>
              <w:rPr>
                <w:rFonts w:ascii="Segoe UI Symbol" w:eastAsia="Segoe UI Symbol" w:hAnsi="Segoe UI Symbol" w:cs="Segoe UI Symbol"/>
              </w:rPr>
              <w:t>•</w:t>
            </w:r>
            <w:r>
              <w:rPr>
                <w:rFonts w:ascii="Arial" w:eastAsia="Arial" w:hAnsi="Arial" w:cs="Arial"/>
              </w:rPr>
              <w:t xml:space="preserve"> </w:t>
            </w:r>
            <w:r>
              <w:t xml:space="preserve">A detailed description of the process to establish and manage an initial baseline configuration of all software, and hardware components including </w:t>
            </w:r>
          </w:p>
          <w:p w14:paraId="4B666B71" w14:textId="77777777" w:rsidR="00937435" w:rsidRDefault="00573E54">
            <w:pPr>
              <w:spacing w:after="0" w:line="259" w:lineRule="auto"/>
              <w:ind w:left="721" w:firstLine="0"/>
            </w:pPr>
            <w:r>
              <w:t xml:space="preserve">identification, documentation, and control of configuration items. </w:t>
            </w:r>
          </w:p>
        </w:tc>
        <w:tc>
          <w:tcPr>
            <w:tcW w:w="2550" w:type="dxa"/>
            <w:tcBorders>
              <w:top w:val="single" w:sz="4" w:space="0" w:color="000000"/>
              <w:left w:val="single" w:sz="4" w:space="0" w:color="000000"/>
              <w:bottom w:val="single" w:sz="4" w:space="0" w:color="000000"/>
              <w:right w:val="single" w:sz="4" w:space="0" w:color="000000"/>
            </w:tcBorders>
          </w:tcPr>
          <w:p w14:paraId="3334A8A4" w14:textId="77777777" w:rsidR="00937435" w:rsidRDefault="00573E54">
            <w:pPr>
              <w:spacing w:after="0" w:line="259" w:lineRule="auto"/>
              <w:ind w:left="1" w:firstLine="0"/>
            </w:pPr>
            <w:r>
              <w:rPr>
                <w:b/>
              </w:rPr>
              <w:t>Desirable</w:t>
            </w:r>
            <w:r>
              <w:t xml:space="preserve"> </w:t>
            </w:r>
          </w:p>
        </w:tc>
      </w:tr>
    </w:tbl>
    <w:p w14:paraId="6FFBD5CB" w14:textId="77777777" w:rsidR="00937435" w:rsidRDefault="00937435">
      <w:pPr>
        <w:spacing w:after="0" w:line="259" w:lineRule="auto"/>
        <w:ind w:left="-1440" w:right="14104" w:firstLine="0"/>
      </w:pPr>
    </w:p>
    <w:tbl>
      <w:tblPr>
        <w:tblStyle w:val="TableGrid"/>
        <w:tblW w:w="13462" w:type="dxa"/>
        <w:tblInd w:w="5" w:type="dxa"/>
        <w:tblCellMar>
          <w:left w:w="108" w:type="dxa"/>
          <w:right w:w="65" w:type="dxa"/>
        </w:tblCellMar>
        <w:tblLook w:val="04A0" w:firstRow="1" w:lastRow="0" w:firstColumn="1" w:lastColumn="0" w:noHBand="0" w:noVBand="1"/>
      </w:tblPr>
      <w:tblGrid>
        <w:gridCol w:w="848"/>
        <w:gridCol w:w="1700"/>
        <w:gridCol w:w="2978"/>
        <w:gridCol w:w="2126"/>
        <w:gridCol w:w="3259"/>
        <w:gridCol w:w="2551"/>
      </w:tblGrid>
      <w:tr w:rsidR="00937435" w14:paraId="7E523C5F" w14:textId="77777777">
        <w:trPr>
          <w:trHeight w:val="2906"/>
        </w:trPr>
        <w:tc>
          <w:tcPr>
            <w:tcW w:w="847" w:type="dxa"/>
            <w:tcBorders>
              <w:top w:val="single" w:sz="4" w:space="0" w:color="000000"/>
              <w:left w:val="single" w:sz="4" w:space="0" w:color="000000"/>
              <w:bottom w:val="single" w:sz="4" w:space="0" w:color="000000"/>
              <w:right w:val="single" w:sz="4" w:space="0" w:color="000000"/>
            </w:tcBorders>
          </w:tcPr>
          <w:p w14:paraId="2B45C515" w14:textId="77777777" w:rsidR="00937435" w:rsidRDefault="00573E54">
            <w:pPr>
              <w:spacing w:after="0" w:line="259" w:lineRule="auto"/>
              <w:ind w:left="0" w:firstLine="0"/>
            </w:pPr>
            <w:r>
              <w:t xml:space="preserve">PS37 </w:t>
            </w:r>
          </w:p>
        </w:tc>
        <w:tc>
          <w:tcPr>
            <w:tcW w:w="1699" w:type="dxa"/>
            <w:tcBorders>
              <w:top w:val="single" w:sz="4" w:space="0" w:color="000000"/>
              <w:left w:val="single" w:sz="4" w:space="0" w:color="000000"/>
              <w:bottom w:val="single" w:sz="4" w:space="0" w:color="000000"/>
              <w:right w:val="single" w:sz="4" w:space="0" w:color="000000"/>
            </w:tcBorders>
          </w:tcPr>
          <w:p w14:paraId="2EA68588" w14:textId="77777777" w:rsidR="00937435" w:rsidRPr="00676B7B" w:rsidRDefault="00573E54">
            <w:pPr>
              <w:spacing w:after="0" w:line="238" w:lineRule="auto"/>
              <w:ind w:left="0" w:firstLine="0"/>
              <w:rPr>
                <w:lang w:val="fr-FR"/>
              </w:rPr>
            </w:pPr>
            <w:r w:rsidRPr="00676B7B">
              <w:rPr>
                <w:lang w:val="fr-FR"/>
              </w:rPr>
              <w:t xml:space="preserve">Change Management </w:t>
            </w:r>
          </w:p>
          <w:p w14:paraId="455D7026" w14:textId="77777777" w:rsidR="00937435" w:rsidRPr="00676B7B" w:rsidRDefault="00573E54">
            <w:pPr>
              <w:spacing w:after="0" w:line="259" w:lineRule="auto"/>
              <w:ind w:left="0" w:firstLine="0"/>
              <w:rPr>
                <w:lang w:val="fr-FR"/>
              </w:rPr>
            </w:pPr>
            <w:r w:rsidRPr="00676B7B">
              <w:rPr>
                <w:lang w:val="fr-FR"/>
              </w:rPr>
              <w:t xml:space="preserve">process - Configuration management </w:t>
            </w:r>
          </w:p>
        </w:tc>
        <w:tc>
          <w:tcPr>
            <w:tcW w:w="2978" w:type="dxa"/>
            <w:tcBorders>
              <w:top w:val="single" w:sz="4" w:space="0" w:color="000000"/>
              <w:left w:val="single" w:sz="4" w:space="0" w:color="000000"/>
              <w:bottom w:val="single" w:sz="4" w:space="0" w:color="000000"/>
              <w:right w:val="single" w:sz="4" w:space="0" w:color="000000"/>
            </w:tcBorders>
          </w:tcPr>
          <w:p w14:paraId="2CA42F0F" w14:textId="77777777" w:rsidR="00937435" w:rsidRDefault="00573E54">
            <w:pPr>
              <w:spacing w:after="142" w:line="238" w:lineRule="auto"/>
              <w:ind w:left="0" w:firstLine="0"/>
            </w:pPr>
            <w:r>
              <w:rPr>
                <w:b/>
              </w:rPr>
              <w:t xml:space="preserve">Proponent to describe/provide the following: </w:t>
            </w:r>
          </w:p>
          <w:p w14:paraId="31AE1057"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Change control processes </w:t>
            </w:r>
          </w:p>
        </w:tc>
        <w:tc>
          <w:tcPr>
            <w:tcW w:w="2126" w:type="dxa"/>
            <w:tcBorders>
              <w:top w:val="single" w:sz="4" w:space="0" w:color="000000"/>
              <w:left w:val="single" w:sz="4" w:space="0" w:color="000000"/>
              <w:bottom w:val="single" w:sz="4" w:space="0" w:color="000000"/>
              <w:right w:val="single" w:sz="4" w:space="0" w:color="000000"/>
            </w:tcBorders>
          </w:tcPr>
          <w:p w14:paraId="7DB5B4CA" w14:textId="77777777" w:rsidR="00937435" w:rsidRDefault="00157CE0">
            <w:pPr>
              <w:spacing w:after="0" w:line="259" w:lineRule="auto"/>
              <w:ind w:left="0" w:firstLine="0"/>
            </w:pPr>
            <w:hyperlink r:id="rId195">
              <w:r w:rsidR="00573E54">
                <w:rPr>
                  <w:color w:val="0562C1"/>
                  <w:u w:val="single" w:color="0562C1"/>
                </w:rPr>
                <w:t>CM</w:t>
              </w:r>
            </w:hyperlink>
            <w:hyperlink r:id="rId196">
              <w:r w:rsidR="00573E54">
                <w:rPr>
                  <w:color w:val="0562C1"/>
                  <w:u w:val="single" w:color="0562C1"/>
                </w:rPr>
                <w:t>-</w:t>
              </w:r>
            </w:hyperlink>
            <w:hyperlink r:id="rId197">
              <w:r w:rsidR="00573E54">
                <w:rPr>
                  <w:color w:val="0562C1"/>
                  <w:u w:val="single" w:color="0562C1"/>
                </w:rPr>
                <w:t>3</w:t>
              </w:r>
            </w:hyperlink>
            <w:hyperlink r:id="rId198">
              <w:r w:rsidR="00573E54">
                <w:t>:</w:t>
              </w:r>
            </w:hyperlink>
            <w:r w:rsidR="00573E54">
              <w:t xml:space="preserve"> </w:t>
            </w:r>
          </w:p>
          <w:p w14:paraId="3EE5ABC2" w14:textId="77777777" w:rsidR="00937435" w:rsidRDefault="00573E54">
            <w:pPr>
              <w:spacing w:after="0" w:line="259" w:lineRule="auto"/>
              <w:ind w:left="0" w:firstLine="0"/>
            </w:pPr>
            <w:r>
              <w:t xml:space="preserve">Configuration </w:t>
            </w:r>
          </w:p>
          <w:p w14:paraId="0BFB0D6B" w14:textId="77777777" w:rsidR="00937435" w:rsidRDefault="00573E54">
            <w:pPr>
              <w:spacing w:after="96" w:line="259" w:lineRule="auto"/>
              <w:ind w:left="0" w:firstLine="0"/>
            </w:pPr>
            <w:r>
              <w:t xml:space="preserve">Change Control </w:t>
            </w:r>
          </w:p>
          <w:p w14:paraId="393E707A"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2B6DD169" w14:textId="77777777" w:rsidR="00937435" w:rsidRDefault="00573E54">
            <w:pPr>
              <w:spacing w:after="116" w:line="259" w:lineRule="auto"/>
              <w:ind w:left="0" w:firstLine="0"/>
            </w:pPr>
            <w:r>
              <w:rPr>
                <w:b/>
              </w:rPr>
              <w:t xml:space="preserve">Evaluators will look for: </w:t>
            </w:r>
          </w:p>
          <w:p w14:paraId="2F0781DC"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 detailed description of the process for controlling changes to SAAS configuration items systematically, such as submission, review, approval, and implementation of proposed changes. </w:t>
            </w:r>
          </w:p>
        </w:tc>
        <w:tc>
          <w:tcPr>
            <w:tcW w:w="2551" w:type="dxa"/>
            <w:tcBorders>
              <w:top w:val="single" w:sz="4" w:space="0" w:color="000000"/>
              <w:left w:val="single" w:sz="4" w:space="0" w:color="000000"/>
              <w:bottom w:val="single" w:sz="4" w:space="0" w:color="000000"/>
              <w:right w:val="single" w:sz="4" w:space="0" w:color="000000"/>
            </w:tcBorders>
          </w:tcPr>
          <w:p w14:paraId="4E0DB128" w14:textId="77777777" w:rsidR="00937435" w:rsidRDefault="00573E54">
            <w:pPr>
              <w:spacing w:after="0" w:line="259" w:lineRule="auto"/>
              <w:ind w:left="0" w:firstLine="0"/>
            </w:pPr>
            <w:r>
              <w:rPr>
                <w:b/>
              </w:rPr>
              <w:t>Desirable</w:t>
            </w:r>
            <w:r>
              <w:t xml:space="preserve"> </w:t>
            </w:r>
          </w:p>
        </w:tc>
      </w:tr>
      <w:tr w:rsidR="00937435" w14:paraId="28CD1F1D" w14:textId="77777777">
        <w:trPr>
          <w:trHeight w:val="2357"/>
        </w:trPr>
        <w:tc>
          <w:tcPr>
            <w:tcW w:w="847" w:type="dxa"/>
            <w:tcBorders>
              <w:top w:val="single" w:sz="4" w:space="0" w:color="000000"/>
              <w:left w:val="single" w:sz="4" w:space="0" w:color="000000"/>
              <w:bottom w:val="single" w:sz="4" w:space="0" w:color="000000"/>
              <w:right w:val="single" w:sz="4" w:space="0" w:color="000000"/>
            </w:tcBorders>
          </w:tcPr>
          <w:p w14:paraId="33E2F77B" w14:textId="77777777" w:rsidR="00937435" w:rsidRDefault="00573E54">
            <w:pPr>
              <w:spacing w:after="0" w:line="259" w:lineRule="auto"/>
              <w:ind w:left="0" w:firstLine="0"/>
            </w:pPr>
            <w:r>
              <w:t xml:space="preserve">PS38 </w:t>
            </w:r>
          </w:p>
        </w:tc>
        <w:tc>
          <w:tcPr>
            <w:tcW w:w="1699" w:type="dxa"/>
            <w:tcBorders>
              <w:top w:val="single" w:sz="4" w:space="0" w:color="000000"/>
              <w:left w:val="single" w:sz="4" w:space="0" w:color="000000"/>
              <w:bottom w:val="single" w:sz="4" w:space="0" w:color="000000"/>
              <w:right w:val="single" w:sz="4" w:space="0" w:color="000000"/>
            </w:tcBorders>
          </w:tcPr>
          <w:p w14:paraId="253D03F9" w14:textId="77777777" w:rsidR="00937435" w:rsidRDefault="00573E54">
            <w:pPr>
              <w:spacing w:after="0" w:line="238" w:lineRule="auto"/>
              <w:ind w:left="0" w:firstLine="0"/>
            </w:pPr>
            <w:r>
              <w:t xml:space="preserve">Change Management </w:t>
            </w:r>
          </w:p>
          <w:p w14:paraId="30CE3C94" w14:textId="77777777" w:rsidR="00937435" w:rsidRDefault="00573E54">
            <w:pPr>
              <w:spacing w:after="0" w:line="259" w:lineRule="auto"/>
              <w:ind w:left="0" w:right="44" w:firstLine="0"/>
            </w:pPr>
            <w:r>
              <w:t xml:space="preserve">process - Configuration changes impact analysis </w:t>
            </w:r>
          </w:p>
        </w:tc>
        <w:tc>
          <w:tcPr>
            <w:tcW w:w="2978" w:type="dxa"/>
            <w:tcBorders>
              <w:top w:val="single" w:sz="4" w:space="0" w:color="000000"/>
              <w:left w:val="single" w:sz="4" w:space="0" w:color="000000"/>
              <w:bottom w:val="single" w:sz="4" w:space="0" w:color="000000"/>
              <w:right w:val="single" w:sz="4" w:space="0" w:color="000000"/>
            </w:tcBorders>
          </w:tcPr>
          <w:p w14:paraId="72F6BA6D" w14:textId="77777777" w:rsidR="00937435" w:rsidRDefault="00573E54">
            <w:pPr>
              <w:spacing w:after="141" w:line="238" w:lineRule="auto"/>
              <w:ind w:left="0" w:firstLine="0"/>
            </w:pPr>
            <w:r>
              <w:rPr>
                <w:b/>
              </w:rPr>
              <w:t xml:space="preserve">Proponent to describe/provide the following: </w:t>
            </w:r>
          </w:p>
          <w:p w14:paraId="7E5ADE6E"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Process for assessing impacts from change automatically  </w:t>
            </w:r>
          </w:p>
        </w:tc>
        <w:tc>
          <w:tcPr>
            <w:tcW w:w="2126" w:type="dxa"/>
            <w:tcBorders>
              <w:top w:val="single" w:sz="4" w:space="0" w:color="000000"/>
              <w:left w:val="single" w:sz="4" w:space="0" w:color="000000"/>
              <w:bottom w:val="single" w:sz="4" w:space="0" w:color="000000"/>
              <w:right w:val="single" w:sz="4" w:space="0" w:color="000000"/>
            </w:tcBorders>
          </w:tcPr>
          <w:p w14:paraId="7F14254F" w14:textId="77777777" w:rsidR="00937435" w:rsidRDefault="00157CE0">
            <w:pPr>
              <w:spacing w:after="0" w:line="259" w:lineRule="auto"/>
              <w:ind w:left="0" w:firstLine="0"/>
            </w:pPr>
            <w:hyperlink r:id="rId199">
              <w:r w:rsidR="00573E54">
                <w:rPr>
                  <w:color w:val="0562C1"/>
                  <w:u w:val="single" w:color="0562C1"/>
                </w:rPr>
                <w:t>CM</w:t>
              </w:r>
            </w:hyperlink>
            <w:hyperlink r:id="rId200">
              <w:r w:rsidR="00573E54">
                <w:rPr>
                  <w:color w:val="0562C1"/>
                  <w:u w:val="single" w:color="0562C1"/>
                </w:rPr>
                <w:t>-</w:t>
              </w:r>
            </w:hyperlink>
            <w:hyperlink r:id="rId201">
              <w:r w:rsidR="00573E54">
                <w:rPr>
                  <w:color w:val="0562C1"/>
                  <w:u w:val="single" w:color="0562C1"/>
                </w:rPr>
                <w:t>4</w:t>
              </w:r>
            </w:hyperlink>
            <w:hyperlink r:id="rId202">
              <w:r w:rsidR="00573E54">
                <w:t>:</w:t>
              </w:r>
            </w:hyperlink>
            <w:r w:rsidR="00573E54">
              <w:t xml:space="preserve"> Security </w:t>
            </w:r>
          </w:p>
          <w:p w14:paraId="42E83193" w14:textId="77777777" w:rsidR="00937435" w:rsidRDefault="00573E54">
            <w:pPr>
              <w:spacing w:after="96" w:line="259" w:lineRule="auto"/>
              <w:ind w:left="0" w:firstLine="0"/>
            </w:pPr>
            <w:r>
              <w:t xml:space="preserve">Impact Analysis </w:t>
            </w:r>
          </w:p>
          <w:p w14:paraId="60C2A134"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25AF28B3" w14:textId="77777777" w:rsidR="00937435" w:rsidRDefault="00573E54">
            <w:pPr>
              <w:spacing w:after="116" w:line="259" w:lineRule="auto"/>
              <w:ind w:left="0" w:firstLine="0"/>
            </w:pPr>
            <w:r>
              <w:rPr>
                <w:b/>
              </w:rPr>
              <w:t xml:space="preserve">Evaluators will look for: </w:t>
            </w:r>
          </w:p>
          <w:p w14:paraId="4BB92894"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 detailed description of impact analysis for proposed configuration changes to assess their effects on system functionality, security and compliance. </w:t>
            </w:r>
          </w:p>
        </w:tc>
        <w:tc>
          <w:tcPr>
            <w:tcW w:w="2551" w:type="dxa"/>
            <w:tcBorders>
              <w:top w:val="single" w:sz="4" w:space="0" w:color="000000"/>
              <w:left w:val="single" w:sz="4" w:space="0" w:color="000000"/>
              <w:bottom w:val="single" w:sz="4" w:space="0" w:color="000000"/>
              <w:right w:val="single" w:sz="4" w:space="0" w:color="000000"/>
            </w:tcBorders>
          </w:tcPr>
          <w:p w14:paraId="19568F88" w14:textId="77777777" w:rsidR="00937435" w:rsidRDefault="00573E54">
            <w:pPr>
              <w:spacing w:after="0" w:line="259" w:lineRule="auto"/>
              <w:ind w:left="0" w:firstLine="0"/>
            </w:pPr>
            <w:r>
              <w:rPr>
                <w:b/>
              </w:rPr>
              <w:t xml:space="preserve">Desirable </w:t>
            </w:r>
          </w:p>
        </w:tc>
      </w:tr>
      <w:tr w:rsidR="00937435" w14:paraId="092ABCA7" w14:textId="77777777">
        <w:trPr>
          <w:trHeight w:val="3182"/>
        </w:trPr>
        <w:tc>
          <w:tcPr>
            <w:tcW w:w="847" w:type="dxa"/>
            <w:tcBorders>
              <w:top w:val="single" w:sz="4" w:space="0" w:color="000000"/>
              <w:left w:val="single" w:sz="4" w:space="0" w:color="000000"/>
              <w:bottom w:val="single" w:sz="4" w:space="0" w:color="000000"/>
              <w:right w:val="single" w:sz="4" w:space="0" w:color="000000"/>
            </w:tcBorders>
          </w:tcPr>
          <w:p w14:paraId="602F52AE" w14:textId="77777777" w:rsidR="00937435" w:rsidRDefault="00573E54">
            <w:pPr>
              <w:spacing w:after="0" w:line="259" w:lineRule="auto"/>
              <w:ind w:left="0" w:firstLine="0"/>
            </w:pPr>
            <w:r>
              <w:t xml:space="preserve">PS39 </w:t>
            </w:r>
          </w:p>
        </w:tc>
        <w:tc>
          <w:tcPr>
            <w:tcW w:w="1699" w:type="dxa"/>
            <w:tcBorders>
              <w:top w:val="single" w:sz="4" w:space="0" w:color="000000"/>
              <w:left w:val="single" w:sz="4" w:space="0" w:color="000000"/>
              <w:bottom w:val="single" w:sz="4" w:space="0" w:color="000000"/>
              <w:right w:val="single" w:sz="4" w:space="0" w:color="000000"/>
            </w:tcBorders>
          </w:tcPr>
          <w:p w14:paraId="1283D16E" w14:textId="77777777" w:rsidR="00937435" w:rsidRDefault="00573E54">
            <w:pPr>
              <w:spacing w:after="0" w:line="238" w:lineRule="auto"/>
              <w:ind w:left="0" w:firstLine="0"/>
            </w:pPr>
            <w:r>
              <w:t xml:space="preserve">Change Management </w:t>
            </w:r>
          </w:p>
          <w:p w14:paraId="660611DF" w14:textId="77777777" w:rsidR="00937435" w:rsidRDefault="00573E54">
            <w:pPr>
              <w:spacing w:after="0" w:line="259" w:lineRule="auto"/>
              <w:ind w:left="0" w:firstLine="0"/>
            </w:pPr>
            <w:r>
              <w:t xml:space="preserve">process - authorized access </w:t>
            </w:r>
          </w:p>
        </w:tc>
        <w:tc>
          <w:tcPr>
            <w:tcW w:w="2978" w:type="dxa"/>
            <w:tcBorders>
              <w:top w:val="single" w:sz="4" w:space="0" w:color="000000"/>
              <w:left w:val="single" w:sz="4" w:space="0" w:color="000000"/>
              <w:bottom w:val="single" w:sz="4" w:space="0" w:color="000000"/>
              <w:right w:val="single" w:sz="4" w:space="0" w:color="000000"/>
            </w:tcBorders>
          </w:tcPr>
          <w:p w14:paraId="11E87899" w14:textId="77777777" w:rsidR="00937435" w:rsidRDefault="00573E54">
            <w:pPr>
              <w:spacing w:after="143" w:line="238" w:lineRule="auto"/>
              <w:ind w:left="0" w:firstLine="0"/>
            </w:pPr>
            <w:r>
              <w:rPr>
                <w:b/>
              </w:rPr>
              <w:t xml:space="preserve">Proponent to describe/provide the following: </w:t>
            </w:r>
          </w:p>
          <w:p w14:paraId="1E673E3B" w14:textId="77777777" w:rsidR="00937435" w:rsidRDefault="00573E54">
            <w:pPr>
              <w:spacing w:after="0" w:line="239" w:lineRule="auto"/>
              <w:ind w:left="720" w:right="17" w:hanging="360"/>
            </w:pPr>
            <w:r>
              <w:rPr>
                <w:rFonts w:ascii="Segoe UI Symbol" w:eastAsia="Segoe UI Symbol" w:hAnsi="Segoe UI Symbol" w:cs="Segoe UI Symbol"/>
              </w:rPr>
              <w:t>•</w:t>
            </w:r>
            <w:r>
              <w:rPr>
                <w:rFonts w:ascii="Arial" w:eastAsia="Arial" w:hAnsi="Arial" w:cs="Arial"/>
              </w:rPr>
              <w:t xml:space="preserve"> </w:t>
            </w:r>
            <w:r>
              <w:t xml:space="preserve">Processes for granting access to authorized individuals to modify </w:t>
            </w:r>
          </w:p>
          <w:p w14:paraId="79CB1D32" w14:textId="77777777" w:rsidR="00937435" w:rsidRDefault="00573E54">
            <w:pPr>
              <w:spacing w:after="0" w:line="259" w:lineRule="auto"/>
              <w:ind w:left="720" w:firstLine="0"/>
            </w:pPr>
            <w:r>
              <w:t xml:space="preserve">configurations for IT systems </w:t>
            </w:r>
          </w:p>
        </w:tc>
        <w:tc>
          <w:tcPr>
            <w:tcW w:w="2126" w:type="dxa"/>
            <w:tcBorders>
              <w:top w:val="single" w:sz="4" w:space="0" w:color="000000"/>
              <w:left w:val="single" w:sz="4" w:space="0" w:color="000000"/>
              <w:bottom w:val="single" w:sz="4" w:space="0" w:color="000000"/>
              <w:right w:val="single" w:sz="4" w:space="0" w:color="000000"/>
            </w:tcBorders>
          </w:tcPr>
          <w:p w14:paraId="002BF71C" w14:textId="77777777" w:rsidR="00937435" w:rsidRDefault="00157CE0">
            <w:pPr>
              <w:spacing w:after="0" w:line="259" w:lineRule="auto"/>
              <w:ind w:left="0" w:firstLine="0"/>
            </w:pPr>
            <w:hyperlink r:id="rId203">
              <w:r w:rsidR="00573E54">
                <w:rPr>
                  <w:color w:val="0562C1"/>
                  <w:u w:val="single" w:color="0562C1"/>
                </w:rPr>
                <w:t>CM</w:t>
              </w:r>
            </w:hyperlink>
            <w:hyperlink r:id="rId204">
              <w:r w:rsidR="00573E54">
                <w:rPr>
                  <w:color w:val="0562C1"/>
                  <w:u w:val="single" w:color="0562C1"/>
                </w:rPr>
                <w:t>-</w:t>
              </w:r>
            </w:hyperlink>
            <w:hyperlink r:id="rId205">
              <w:r w:rsidR="00573E54">
                <w:rPr>
                  <w:color w:val="0562C1"/>
                  <w:u w:val="single" w:color="0562C1"/>
                </w:rPr>
                <w:t>5</w:t>
              </w:r>
            </w:hyperlink>
            <w:hyperlink r:id="rId206">
              <w:r w:rsidR="00573E54">
                <w:t>:</w:t>
              </w:r>
            </w:hyperlink>
            <w:r w:rsidR="00573E54">
              <w:t xml:space="preserve"> Access </w:t>
            </w:r>
          </w:p>
          <w:p w14:paraId="31B3AEE3" w14:textId="77777777" w:rsidR="00937435" w:rsidRDefault="00573E54">
            <w:pPr>
              <w:spacing w:after="0" w:line="259" w:lineRule="auto"/>
              <w:ind w:left="0" w:firstLine="0"/>
            </w:pPr>
            <w:r>
              <w:t xml:space="preserve">Restrictions for </w:t>
            </w:r>
          </w:p>
          <w:p w14:paraId="5548F968" w14:textId="77777777" w:rsidR="00937435" w:rsidRDefault="00573E54">
            <w:pPr>
              <w:spacing w:after="96" w:line="259" w:lineRule="auto"/>
              <w:ind w:left="0" w:firstLine="0"/>
            </w:pPr>
            <w:r>
              <w:t xml:space="preserve">Change </w:t>
            </w:r>
          </w:p>
          <w:p w14:paraId="6B94E2D2"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49CE7C89" w14:textId="77777777" w:rsidR="00937435" w:rsidRDefault="00573E54">
            <w:pPr>
              <w:spacing w:after="116" w:line="259" w:lineRule="auto"/>
              <w:ind w:left="0" w:firstLine="0"/>
            </w:pPr>
            <w:r>
              <w:rPr>
                <w:b/>
              </w:rPr>
              <w:t xml:space="preserve">Evaluators will look for: </w:t>
            </w:r>
          </w:p>
          <w:p w14:paraId="118C8357" w14:textId="77777777" w:rsidR="00937435" w:rsidRDefault="00573E54">
            <w:pPr>
              <w:spacing w:after="0" w:line="259" w:lineRule="auto"/>
              <w:ind w:left="720" w:right="17" w:hanging="360"/>
            </w:pPr>
            <w:r>
              <w:rPr>
                <w:rFonts w:ascii="Segoe UI Symbol" w:eastAsia="Segoe UI Symbol" w:hAnsi="Segoe UI Symbol" w:cs="Segoe UI Symbol"/>
              </w:rPr>
              <w:t>•</w:t>
            </w:r>
            <w:r>
              <w:rPr>
                <w:rFonts w:ascii="Arial" w:eastAsia="Arial" w:hAnsi="Arial" w:cs="Arial"/>
              </w:rPr>
              <w:t xml:space="preserve"> </w:t>
            </w:r>
            <w:r>
              <w:t xml:space="preserve">A detailed explanation of the processes governing access to authorized individuals to modify system configuration. Include mechanisms that regulate access during change processes as part of this description. </w:t>
            </w:r>
          </w:p>
        </w:tc>
        <w:tc>
          <w:tcPr>
            <w:tcW w:w="2551" w:type="dxa"/>
            <w:tcBorders>
              <w:top w:val="single" w:sz="4" w:space="0" w:color="000000"/>
              <w:left w:val="single" w:sz="4" w:space="0" w:color="000000"/>
              <w:bottom w:val="single" w:sz="4" w:space="0" w:color="000000"/>
              <w:right w:val="single" w:sz="4" w:space="0" w:color="000000"/>
            </w:tcBorders>
          </w:tcPr>
          <w:p w14:paraId="569765D7" w14:textId="77777777" w:rsidR="00937435" w:rsidRDefault="00573E54">
            <w:pPr>
              <w:spacing w:after="0" w:line="259" w:lineRule="auto"/>
              <w:ind w:left="0" w:firstLine="0"/>
            </w:pPr>
            <w:r>
              <w:rPr>
                <w:b/>
              </w:rPr>
              <w:t>Desirable</w:t>
            </w:r>
            <w:r>
              <w:t xml:space="preserve"> </w:t>
            </w:r>
          </w:p>
        </w:tc>
      </w:tr>
      <w:tr w:rsidR="00937435" w14:paraId="2E9F3D96" w14:textId="77777777">
        <w:trPr>
          <w:trHeight w:val="974"/>
        </w:trPr>
        <w:tc>
          <w:tcPr>
            <w:tcW w:w="847" w:type="dxa"/>
            <w:tcBorders>
              <w:top w:val="single" w:sz="4" w:space="0" w:color="000000"/>
              <w:left w:val="single" w:sz="4" w:space="0" w:color="000000"/>
              <w:bottom w:val="single" w:sz="4" w:space="0" w:color="000000"/>
              <w:right w:val="single" w:sz="4" w:space="0" w:color="000000"/>
            </w:tcBorders>
          </w:tcPr>
          <w:p w14:paraId="47941A73" w14:textId="77777777" w:rsidR="00937435" w:rsidRDefault="00573E54">
            <w:pPr>
              <w:spacing w:after="0" w:line="259" w:lineRule="auto"/>
              <w:ind w:left="0" w:firstLine="0"/>
            </w:pPr>
            <w:r>
              <w:lastRenderedPageBreak/>
              <w:t xml:space="preserve">PS40 </w:t>
            </w:r>
          </w:p>
        </w:tc>
        <w:tc>
          <w:tcPr>
            <w:tcW w:w="1699" w:type="dxa"/>
            <w:tcBorders>
              <w:top w:val="single" w:sz="4" w:space="0" w:color="000000"/>
              <w:left w:val="single" w:sz="4" w:space="0" w:color="000000"/>
              <w:bottom w:val="single" w:sz="4" w:space="0" w:color="000000"/>
              <w:right w:val="single" w:sz="4" w:space="0" w:color="000000"/>
            </w:tcBorders>
          </w:tcPr>
          <w:p w14:paraId="17C78812" w14:textId="77777777" w:rsidR="00937435" w:rsidRDefault="00573E54">
            <w:pPr>
              <w:spacing w:after="0" w:line="238" w:lineRule="auto"/>
              <w:ind w:left="0" w:firstLine="0"/>
            </w:pPr>
            <w:r>
              <w:t xml:space="preserve">Change Management </w:t>
            </w:r>
          </w:p>
          <w:p w14:paraId="5CBBC94B" w14:textId="77777777" w:rsidR="00937435" w:rsidRDefault="00573E54">
            <w:pPr>
              <w:spacing w:after="0" w:line="259" w:lineRule="auto"/>
              <w:ind w:left="0" w:firstLine="0"/>
            </w:pPr>
            <w:r>
              <w:t xml:space="preserve">process - </w:t>
            </w:r>
          </w:p>
        </w:tc>
        <w:tc>
          <w:tcPr>
            <w:tcW w:w="2978" w:type="dxa"/>
            <w:tcBorders>
              <w:top w:val="single" w:sz="4" w:space="0" w:color="000000"/>
              <w:left w:val="single" w:sz="4" w:space="0" w:color="000000"/>
              <w:bottom w:val="single" w:sz="4" w:space="0" w:color="000000"/>
              <w:right w:val="single" w:sz="4" w:space="0" w:color="000000"/>
            </w:tcBorders>
          </w:tcPr>
          <w:p w14:paraId="2B262946" w14:textId="77777777" w:rsidR="00937435" w:rsidRDefault="00573E54">
            <w:pPr>
              <w:spacing w:after="0" w:line="259" w:lineRule="auto"/>
              <w:ind w:left="0" w:firstLine="0"/>
            </w:pPr>
            <w:r>
              <w:rPr>
                <w:b/>
              </w:rPr>
              <w:t xml:space="preserve">Proponent to describe/provide the following: </w:t>
            </w:r>
          </w:p>
        </w:tc>
        <w:tc>
          <w:tcPr>
            <w:tcW w:w="2126" w:type="dxa"/>
            <w:tcBorders>
              <w:top w:val="single" w:sz="4" w:space="0" w:color="000000"/>
              <w:left w:val="single" w:sz="4" w:space="0" w:color="000000"/>
              <w:bottom w:val="single" w:sz="4" w:space="0" w:color="000000"/>
              <w:right w:val="single" w:sz="4" w:space="0" w:color="000000"/>
            </w:tcBorders>
          </w:tcPr>
          <w:p w14:paraId="720A32E6" w14:textId="77777777" w:rsidR="00937435" w:rsidRDefault="00157CE0">
            <w:pPr>
              <w:spacing w:after="0" w:line="259" w:lineRule="auto"/>
              <w:ind w:left="0" w:firstLine="0"/>
            </w:pPr>
            <w:hyperlink r:id="rId207">
              <w:r w:rsidR="00573E54">
                <w:rPr>
                  <w:color w:val="0562C1"/>
                  <w:u w:val="single" w:color="0562C1"/>
                </w:rPr>
                <w:t>CM</w:t>
              </w:r>
            </w:hyperlink>
            <w:hyperlink r:id="rId208">
              <w:r w:rsidR="00573E54">
                <w:rPr>
                  <w:color w:val="0562C1"/>
                  <w:u w:val="single" w:color="0562C1"/>
                </w:rPr>
                <w:t>-</w:t>
              </w:r>
            </w:hyperlink>
            <w:hyperlink r:id="rId209">
              <w:r w:rsidR="00573E54">
                <w:rPr>
                  <w:color w:val="0562C1"/>
                  <w:u w:val="single" w:color="0562C1"/>
                </w:rPr>
                <w:t>6</w:t>
              </w:r>
            </w:hyperlink>
            <w:hyperlink r:id="rId210">
              <w:r w:rsidR="00573E54">
                <w:t>:</w:t>
              </w:r>
            </w:hyperlink>
            <w:r w:rsidR="00573E54">
              <w:t xml:space="preserve"> </w:t>
            </w:r>
          </w:p>
          <w:p w14:paraId="0C4FA4E8" w14:textId="77777777" w:rsidR="00937435" w:rsidRDefault="00573E54">
            <w:pPr>
              <w:spacing w:after="0" w:line="259" w:lineRule="auto"/>
              <w:ind w:left="0" w:firstLine="0"/>
            </w:pPr>
            <w:r>
              <w:t xml:space="preserve">Configuration </w:t>
            </w:r>
          </w:p>
          <w:p w14:paraId="66761BCA" w14:textId="77777777" w:rsidR="00937435" w:rsidRDefault="00573E54">
            <w:pPr>
              <w:spacing w:after="0" w:line="259" w:lineRule="auto"/>
              <w:ind w:left="0" w:firstLine="0"/>
            </w:pPr>
            <w:r>
              <w:t xml:space="preserve">Settings </w:t>
            </w:r>
          </w:p>
        </w:tc>
        <w:tc>
          <w:tcPr>
            <w:tcW w:w="3259" w:type="dxa"/>
            <w:tcBorders>
              <w:top w:val="single" w:sz="4" w:space="0" w:color="000000"/>
              <w:left w:val="single" w:sz="4" w:space="0" w:color="000000"/>
              <w:bottom w:val="single" w:sz="4" w:space="0" w:color="000000"/>
              <w:right w:val="single" w:sz="4" w:space="0" w:color="000000"/>
            </w:tcBorders>
          </w:tcPr>
          <w:p w14:paraId="5C150779" w14:textId="77777777" w:rsidR="00937435" w:rsidRDefault="00573E54">
            <w:pPr>
              <w:spacing w:after="117" w:line="259" w:lineRule="auto"/>
              <w:ind w:left="0" w:firstLine="0"/>
            </w:pPr>
            <w:r>
              <w:rPr>
                <w:b/>
              </w:rPr>
              <w:t xml:space="preserve">Evaluators will look for: </w:t>
            </w:r>
          </w:p>
          <w:p w14:paraId="2DCC86CC" w14:textId="77777777" w:rsidR="00937435" w:rsidRDefault="00573E54">
            <w:pPr>
              <w:spacing w:after="0" w:line="259" w:lineRule="auto"/>
              <w:ind w:left="0" w:right="201" w:firstLine="0"/>
              <w:jc w:val="center"/>
            </w:pPr>
            <w:r>
              <w:rPr>
                <w:rFonts w:ascii="Segoe UI Symbol" w:eastAsia="Segoe UI Symbol" w:hAnsi="Segoe UI Symbol" w:cs="Segoe UI Symbol"/>
              </w:rPr>
              <w:t>•</w:t>
            </w:r>
            <w:r>
              <w:rPr>
                <w:rFonts w:ascii="Arial" w:eastAsia="Arial" w:hAnsi="Arial" w:cs="Arial"/>
              </w:rPr>
              <w:t xml:space="preserve"> </w:t>
            </w:r>
            <w:r>
              <w:t xml:space="preserve">Details on how the </w:t>
            </w:r>
          </w:p>
          <w:p w14:paraId="1A5C11C9" w14:textId="77777777" w:rsidR="00937435" w:rsidRDefault="00573E54">
            <w:pPr>
              <w:spacing w:after="0" w:line="259" w:lineRule="auto"/>
              <w:ind w:left="0" w:right="108" w:firstLine="0"/>
              <w:jc w:val="right"/>
            </w:pPr>
            <w:r>
              <w:t xml:space="preserve">SAAS will manage and </w:t>
            </w:r>
          </w:p>
        </w:tc>
        <w:tc>
          <w:tcPr>
            <w:tcW w:w="2551" w:type="dxa"/>
            <w:tcBorders>
              <w:top w:val="single" w:sz="4" w:space="0" w:color="000000"/>
              <w:left w:val="single" w:sz="4" w:space="0" w:color="000000"/>
              <w:bottom w:val="single" w:sz="4" w:space="0" w:color="000000"/>
              <w:right w:val="single" w:sz="4" w:space="0" w:color="000000"/>
            </w:tcBorders>
          </w:tcPr>
          <w:p w14:paraId="5922FF0B" w14:textId="77777777" w:rsidR="00937435" w:rsidRDefault="00573E54">
            <w:pPr>
              <w:spacing w:after="0" w:line="259" w:lineRule="auto"/>
              <w:ind w:left="0" w:firstLine="0"/>
            </w:pPr>
            <w:r>
              <w:rPr>
                <w:b/>
              </w:rPr>
              <w:t>Desirable</w:t>
            </w:r>
            <w:r>
              <w:t xml:space="preserve"> </w:t>
            </w:r>
          </w:p>
        </w:tc>
      </w:tr>
    </w:tbl>
    <w:p w14:paraId="2E0A6F3F" w14:textId="77777777" w:rsidR="00937435" w:rsidRDefault="00937435">
      <w:pPr>
        <w:spacing w:after="0" w:line="259" w:lineRule="auto"/>
        <w:ind w:left="-1440" w:right="14104" w:firstLine="0"/>
      </w:pPr>
    </w:p>
    <w:tbl>
      <w:tblPr>
        <w:tblStyle w:val="TableGrid"/>
        <w:tblW w:w="13462" w:type="dxa"/>
        <w:tblInd w:w="5" w:type="dxa"/>
        <w:tblCellMar>
          <w:left w:w="108" w:type="dxa"/>
          <w:right w:w="70" w:type="dxa"/>
        </w:tblCellMar>
        <w:tblLook w:val="04A0" w:firstRow="1" w:lastRow="0" w:firstColumn="1" w:lastColumn="0" w:noHBand="0" w:noVBand="1"/>
      </w:tblPr>
      <w:tblGrid>
        <w:gridCol w:w="845"/>
        <w:gridCol w:w="1698"/>
        <w:gridCol w:w="2973"/>
        <w:gridCol w:w="2121"/>
        <w:gridCol w:w="3284"/>
        <w:gridCol w:w="2541"/>
      </w:tblGrid>
      <w:tr w:rsidR="00937435" w14:paraId="0576B2D7" w14:textId="77777777">
        <w:trPr>
          <w:trHeight w:val="1390"/>
        </w:trPr>
        <w:tc>
          <w:tcPr>
            <w:tcW w:w="847" w:type="dxa"/>
            <w:tcBorders>
              <w:top w:val="single" w:sz="4" w:space="0" w:color="000000"/>
              <w:left w:val="single" w:sz="4" w:space="0" w:color="000000"/>
              <w:bottom w:val="single" w:sz="4" w:space="0" w:color="000000"/>
              <w:right w:val="single" w:sz="4" w:space="0" w:color="000000"/>
            </w:tcBorders>
          </w:tcPr>
          <w:p w14:paraId="615A8FDD"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6A4DF22A" w14:textId="77777777" w:rsidR="00937435" w:rsidRDefault="00573E54">
            <w:pPr>
              <w:spacing w:after="0" w:line="259" w:lineRule="auto"/>
              <w:ind w:left="0" w:firstLine="0"/>
            </w:pPr>
            <w:r>
              <w:t xml:space="preserve">security and compliance </w:t>
            </w:r>
          </w:p>
        </w:tc>
        <w:tc>
          <w:tcPr>
            <w:tcW w:w="2978" w:type="dxa"/>
            <w:tcBorders>
              <w:top w:val="single" w:sz="4" w:space="0" w:color="000000"/>
              <w:left w:val="single" w:sz="4" w:space="0" w:color="000000"/>
              <w:bottom w:val="single" w:sz="4" w:space="0" w:color="000000"/>
              <w:right w:val="single" w:sz="4" w:space="0" w:color="000000"/>
            </w:tcBorders>
          </w:tcPr>
          <w:p w14:paraId="4B503024" w14:textId="77777777" w:rsidR="00937435" w:rsidRDefault="00573E54">
            <w:pPr>
              <w:spacing w:after="0" w:line="259" w:lineRule="auto"/>
              <w:ind w:left="720" w:right="422" w:hanging="360"/>
              <w:jc w:val="both"/>
            </w:pPr>
            <w:r>
              <w:rPr>
                <w:rFonts w:ascii="Segoe UI Symbol" w:eastAsia="Segoe UI Symbol" w:hAnsi="Segoe UI Symbol" w:cs="Segoe UI Symbol"/>
              </w:rPr>
              <w:t>•</w:t>
            </w:r>
            <w:r>
              <w:rPr>
                <w:rFonts w:ascii="Arial" w:eastAsia="Arial" w:hAnsi="Arial" w:cs="Arial"/>
              </w:rPr>
              <w:t xml:space="preserve"> </w:t>
            </w:r>
            <w:r>
              <w:t xml:space="preserve">Processes to maintain security compliance  </w:t>
            </w:r>
          </w:p>
        </w:tc>
        <w:tc>
          <w:tcPr>
            <w:tcW w:w="2126" w:type="dxa"/>
            <w:tcBorders>
              <w:top w:val="single" w:sz="4" w:space="0" w:color="000000"/>
              <w:left w:val="single" w:sz="4" w:space="0" w:color="000000"/>
              <w:bottom w:val="single" w:sz="4" w:space="0" w:color="000000"/>
              <w:right w:val="single" w:sz="4" w:space="0" w:color="000000"/>
            </w:tcBorders>
          </w:tcPr>
          <w:p w14:paraId="5E53AAB8"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4AC94649" w14:textId="77777777" w:rsidR="00937435" w:rsidRDefault="00573E54">
            <w:pPr>
              <w:spacing w:after="0" w:line="259" w:lineRule="auto"/>
              <w:ind w:left="720" w:firstLine="0"/>
            </w:pPr>
            <w:r>
              <w:t xml:space="preserve">control configuration settings and parameters to maintain system security and compliance. </w:t>
            </w:r>
          </w:p>
        </w:tc>
        <w:tc>
          <w:tcPr>
            <w:tcW w:w="2551" w:type="dxa"/>
            <w:tcBorders>
              <w:top w:val="single" w:sz="4" w:space="0" w:color="000000"/>
              <w:left w:val="single" w:sz="4" w:space="0" w:color="000000"/>
              <w:bottom w:val="single" w:sz="4" w:space="0" w:color="000000"/>
              <w:right w:val="single" w:sz="4" w:space="0" w:color="000000"/>
            </w:tcBorders>
          </w:tcPr>
          <w:p w14:paraId="269A3883" w14:textId="77777777" w:rsidR="00937435" w:rsidRDefault="00937435">
            <w:pPr>
              <w:spacing w:after="160" w:line="259" w:lineRule="auto"/>
              <w:ind w:left="0" w:firstLine="0"/>
            </w:pPr>
          </w:p>
        </w:tc>
      </w:tr>
      <w:tr w:rsidR="00937435" w14:paraId="34F85829" w14:textId="77777777">
        <w:trPr>
          <w:trHeight w:val="2078"/>
        </w:trPr>
        <w:tc>
          <w:tcPr>
            <w:tcW w:w="847" w:type="dxa"/>
            <w:tcBorders>
              <w:top w:val="single" w:sz="4" w:space="0" w:color="000000"/>
              <w:left w:val="single" w:sz="4" w:space="0" w:color="000000"/>
              <w:bottom w:val="single" w:sz="4" w:space="0" w:color="000000"/>
              <w:right w:val="single" w:sz="4" w:space="0" w:color="000000"/>
            </w:tcBorders>
          </w:tcPr>
          <w:p w14:paraId="35B78CE4" w14:textId="77777777" w:rsidR="00937435" w:rsidRDefault="00573E54">
            <w:pPr>
              <w:spacing w:after="0" w:line="259" w:lineRule="auto"/>
              <w:ind w:left="0" w:firstLine="0"/>
            </w:pPr>
            <w:r>
              <w:t xml:space="preserve">PS41 </w:t>
            </w:r>
          </w:p>
        </w:tc>
        <w:tc>
          <w:tcPr>
            <w:tcW w:w="1699" w:type="dxa"/>
            <w:tcBorders>
              <w:top w:val="single" w:sz="4" w:space="0" w:color="000000"/>
              <w:left w:val="single" w:sz="4" w:space="0" w:color="000000"/>
              <w:bottom w:val="single" w:sz="4" w:space="0" w:color="000000"/>
              <w:right w:val="single" w:sz="4" w:space="0" w:color="000000"/>
            </w:tcBorders>
          </w:tcPr>
          <w:p w14:paraId="5DA4D5CD" w14:textId="77777777" w:rsidR="00937435" w:rsidRDefault="00573E54">
            <w:pPr>
              <w:spacing w:after="0" w:line="238" w:lineRule="auto"/>
              <w:ind w:left="0" w:firstLine="0"/>
            </w:pPr>
            <w:r>
              <w:t xml:space="preserve">Change Management </w:t>
            </w:r>
          </w:p>
          <w:p w14:paraId="17AB048C" w14:textId="77777777" w:rsidR="00937435" w:rsidRDefault="00573E54">
            <w:pPr>
              <w:spacing w:after="0" w:line="259" w:lineRule="auto"/>
              <w:ind w:left="0" w:firstLine="0"/>
            </w:pPr>
            <w:r>
              <w:t xml:space="preserve">process - Information system component inventory </w:t>
            </w:r>
          </w:p>
        </w:tc>
        <w:tc>
          <w:tcPr>
            <w:tcW w:w="2978" w:type="dxa"/>
            <w:tcBorders>
              <w:top w:val="single" w:sz="4" w:space="0" w:color="000000"/>
              <w:left w:val="single" w:sz="4" w:space="0" w:color="000000"/>
              <w:bottom w:val="single" w:sz="4" w:space="0" w:color="000000"/>
              <w:right w:val="single" w:sz="4" w:space="0" w:color="000000"/>
            </w:tcBorders>
          </w:tcPr>
          <w:p w14:paraId="16DA37FE" w14:textId="77777777" w:rsidR="00937435" w:rsidRDefault="00573E54">
            <w:pPr>
              <w:spacing w:after="141" w:line="238" w:lineRule="auto"/>
              <w:ind w:left="0" w:firstLine="0"/>
            </w:pPr>
            <w:r>
              <w:rPr>
                <w:b/>
              </w:rPr>
              <w:t xml:space="preserve">Proponent to describe/provide the following: </w:t>
            </w:r>
          </w:p>
          <w:p w14:paraId="4CA2C98A" w14:textId="77777777" w:rsidR="00937435" w:rsidRDefault="00573E54">
            <w:pPr>
              <w:spacing w:after="0" w:line="259" w:lineRule="auto"/>
              <w:ind w:left="720" w:right="36" w:hanging="360"/>
            </w:pPr>
            <w:r>
              <w:rPr>
                <w:rFonts w:ascii="Segoe UI Symbol" w:eastAsia="Segoe UI Symbol" w:hAnsi="Segoe UI Symbol" w:cs="Segoe UI Symbol"/>
              </w:rPr>
              <w:t>•</w:t>
            </w:r>
            <w:r>
              <w:rPr>
                <w:rFonts w:ascii="Arial" w:eastAsia="Arial" w:hAnsi="Arial" w:cs="Arial"/>
              </w:rPr>
              <w:t xml:space="preserve"> </w:t>
            </w:r>
            <w:r>
              <w:t xml:space="preserve">Information system component inventory </w:t>
            </w:r>
          </w:p>
        </w:tc>
        <w:tc>
          <w:tcPr>
            <w:tcW w:w="2126" w:type="dxa"/>
            <w:tcBorders>
              <w:top w:val="single" w:sz="4" w:space="0" w:color="000000"/>
              <w:left w:val="single" w:sz="4" w:space="0" w:color="000000"/>
              <w:bottom w:val="single" w:sz="4" w:space="0" w:color="000000"/>
              <w:right w:val="single" w:sz="4" w:space="0" w:color="000000"/>
            </w:tcBorders>
          </w:tcPr>
          <w:p w14:paraId="1C1A8ACD" w14:textId="77777777" w:rsidR="00937435" w:rsidRDefault="00157CE0">
            <w:pPr>
              <w:spacing w:after="0" w:line="259" w:lineRule="auto"/>
              <w:ind w:left="0" w:firstLine="0"/>
            </w:pPr>
            <w:hyperlink r:id="rId211">
              <w:r w:rsidR="00573E54">
                <w:rPr>
                  <w:color w:val="0562C1"/>
                  <w:u w:val="single" w:color="0562C1"/>
                </w:rPr>
                <w:t>CM</w:t>
              </w:r>
            </w:hyperlink>
            <w:hyperlink r:id="rId212">
              <w:r w:rsidR="00573E54">
                <w:rPr>
                  <w:color w:val="0562C1"/>
                  <w:u w:val="single" w:color="0562C1"/>
                </w:rPr>
                <w:t>-</w:t>
              </w:r>
            </w:hyperlink>
            <w:hyperlink r:id="rId213">
              <w:r w:rsidR="00573E54">
                <w:rPr>
                  <w:color w:val="0562C1"/>
                  <w:u w:val="single" w:color="0562C1"/>
                </w:rPr>
                <w:t>8</w:t>
              </w:r>
            </w:hyperlink>
            <w:hyperlink r:id="rId214">
              <w:r w:rsidR="00573E54">
                <w:t>:</w:t>
              </w:r>
            </w:hyperlink>
            <w:r w:rsidR="00573E54">
              <w:t xml:space="preserve"> Information </w:t>
            </w:r>
          </w:p>
          <w:p w14:paraId="414BA1E1" w14:textId="77777777" w:rsidR="00937435" w:rsidRDefault="00573E54">
            <w:pPr>
              <w:spacing w:after="0" w:line="259" w:lineRule="auto"/>
              <w:ind w:left="0" w:firstLine="0"/>
              <w:jc w:val="both"/>
            </w:pPr>
            <w:r>
              <w:t xml:space="preserve">System Component </w:t>
            </w:r>
          </w:p>
          <w:p w14:paraId="0D8E128D" w14:textId="77777777" w:rsidR="00937435" w:rsidRDefault="00573E54">
            <w:pPr>
              <w:spacing w:after="0" w:line="259" w:lineRule="auto"/>
              <w:ind w:left="0" w:firstLine="0"/>
            </w:pPr>
            <w:r>
              <w:t xml:space="preserve">Inventory </w:t>
            </w:r>
          </w:p>
        </w:tc>
        <w:tc>
          <w:tcPr>
            <w:tcW w:w="3259" w:type="dxa"/>
            <w:tcBorders>
              <w:top w:val="single" w:sz="4" w:space="0" w:color="000000"/>
              <w:left w:val="single" w:sz="4" w:space="0" w:color="000000"/>
              <w:bottom w:val="single" w:sz="4" w:space="0" w:color="000000"/>
              <w:right w:val="single" w:sz="4" w:space="0" w:color="000000"/>
            </w:tcBorders>
          </w:tcPr>
          <w:p w14:paraId="1E6A6E96" w14:textId="77777777" w:rsidR="00937435" w:rsidRDefault="00573E54">
            <w:pPr>
              <w:spacing w:after="116" w:line="259" w:lineRule="auto"/>
              <w:ind w:left="0" w:firstLine="0"/>
            </w:pPr>
            <w:r>
              <w:rPr>
                <w:b/>
              </w:rPr>
              <w:t xml:space="preserve">Evaluators will look for: </w:t>
            </w:r>
          </w:p>
          <w:p w14:paraId="74212F47"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 detailed description of how the inventory of information system components will be created, populated and managed. </w:t>
            </w:r>
          </w:p>
        </w:tc>
        <w:tc>
          <w:tcPr>
            <w:tcW w:w="2551" w:type="dxa"/>
            <w:tcBorders>
              <w:top w:val="single" w:sz="4" w:space="0" w:color="000000"/>
              <w:left w:val="single" w:sz="4" w:space="0" w:color="000000"/>
              <w:bottom w:val="single" w:sz="4" w:space="0" w:color="000000"/>
              <w:right w:val="single" w:sz="4" w:space="0" w:color="000000"/>
            </w:tcBorders>
          </w:tcPr>
          <w:p w14:paraId="381FBF3D" w14:textId="77777777" w:rsidR="00937435" w:rsidRDefault="00573E54">
            <w:pPr>
              <w:spacing w:after="0" w:line="259" w:lineRule="auto"/>
              <w:ind w:left="0" w:firstLine="0"/>
            </w:pPr>
            <w:r>
              <w:rPr>
                <w:b/>
              </w:rPr>
              <w:t>Desirable</w:t>
            </w:r>
            <w:r>
              <w:t xml:space="preserve"> </w:t>
            </w:r>
          </w:p>
        </w:tc>
      </w:tr>
      <w:tr w:rsidR="00937435" w14:paraId="47F1EBF0" w14:textId="77777777">
        <w:trPr>
          <w:trHeight w:val="5945"/>
        </w:trPr>
        <w:tc>
          <w:tcPr>
            <w:tcW w:w="847" w:type="dxa"/>
            <w:tcBorders>
              <w:top w:val="single" w:sz="4" w:space="0" w:color="000000"/>
              <w:left w:val="single" w:sz="4" w:space="0" w:color="000000"/>
              <w:bottom w:val="single" w:sz="4" w:space="0" w:color="000000"/>
              <w:right w:val="single" w:sz="4" w:space="0" w:color="000000"/>
            </w:tcBorders>
          </w:tcPr>
          <w:p w14:paraId="365ADDEF" w14:textId="77777777" w:rsidR="00937435" w:rsidRDefault="00573E54">
            <w:pPr>
              <w:spacing w:after="0" w:line="259" w:lineRule="auto"/>
              <w:ind w:left="0" w:firstLine="0"/>
            </w:pPr>
            <w:r>
              <w:lastRenderedPageBreak/>
              <w:t xml:space="preserve">PS42 </w:t>
            </w:r>
          </w:p>
        </w:tc>
        <w:tc>
          <w:tcPr>
            <w:tcW w:w="1699" w:type="dxa"/>
            <w:tcBorders>
              <w:top w:val="single" w:sz="4" w:space="0" w:color="000000"/>
              <w:left w:val="single" w:sz="4" w:space="0" w:color="000000"/>
              <w:bottom w:val="single" w:sz="4" w:space="0" w:color="000000"/>
              <w:right w:val="single" w:sz="4" w:space="0" w:color="000000"/>
            </w:tcBorders>
          </w:tcPr>
          <w:p w14:paraId="5700E6C6" w14:textId="77777777" w:rsidR="00937435" w:rsidRDefault="00573E54">
            <w:pPr>
              <w:spacing w:after="0" w:line="238" w:lineRule="auto"/>
              <w:ind w:left="0" w:firstLine="0"/>
            </w:pPr>
            <w:r>
              <w:t xml:space="preserve">Change Management process – Configuration </w:t>
            </w:r>
          </w:p>
          <w:p w14:paraId="58A228AC" w14:textId="77777777" w:rsidR="00937435" w:rsidRDefault="00573E54">
            <w:pPr>
              <w:spacing w:after="0" w:line="259" w:lineRule="auto"/>
              <w:ind w:left="0" w:firstLine="0"/>
            </w:pPr>
            <w:r>
              <w:t xml:space="preserve">management plan </w:t>
            </w:r>
          </w:p>
        </w:tc>
        <w:tc>
          <w:tcPr>
            <w:tcW w:w="2978" w:type="dxa"/>
            <w:tcBorders>
              <w:top w:val="single" w:sz="4" w:space="0" w:color="000000"/>
              <w:left w:val="single" w:sz="4" w:space="0" w:color="000000"/>
              <w:bottom w:val="single" w:sz="4" w:space="0" w:color="000000"/>
              <w:right w:val="single" w:sz="4" w:space="0" w:color="000000"/>
            </w:tcBorders>
          </w:tcPr>
          <w:p w14:paraId="5FFF3A28" w14:textId="77777777" w:rsidR="00937435" w:rsidRDefault="00573E54">
            <w:pPr>
              <w:spacing w:after="143" w:line="238" w:lineRule="auto"/>
              <w:ind w:left="0" w:firstLine="0"/>
            </w:pPr>
            <w:r>
              <w:rPr>
                <w:b/>
              </w:rPr>
              <w:t xml:space="preserve">Proponent to describe/provide the following: </w:t>
            </w:r>
          </w:p>
          <w:p w14:paraId="5D66EB0B" w14:textId="77777777" w:rsidR="00937435" w:rsidRDefault="00573E54">
            <w:pPr>
              <w:spacing w:after="0" w:line="259" w:lineRule="auto"/>
              <w:ind w:left="720" w:hanging="360"/>
              <w:jc w:val="both"/>
            </w:pPr>
            <w:r>
              <w:rPr>
                <w:rFonts w:ascii="Segoe UI Symbol" w:eastAsia="Segoe UI Symbol" w:hAnsi="Segoe UI Symbol" w:cs="Segoe UI Symbol"/>
              </w:rPr>
              <w:t>•</w:t>
            </w:r>
            <w:r>
              <w:rPr>
                <w:rFonts w:ascii="Arial" w:eastAsia="Arial" w:hAnsi="Arial" w:cs="Arial"/>
              </w:rPr>
              <w:t xml:space="preserve"> </w:t>
            </w:r>
            <w:r>
              <w:t xml:space="preserve">Configuration management plan </w:t>
            </w:r>
          </w:p>
        </w:tc>
        <w:tc>
          <w:tcPr>
            <w:tcW w:w="2126" w:type="dxa"/>
            <w:tcBorders>
              <w:top w:val="single" w:sz="4" w:space="0" w:color="000000"/>
              <w:left w:val="single" w:sz="4" w:space="0" w:color="000000"/>
              <w:bottom w:val="single" w:sz="4" w:space="0" w:color="000000"/>
              <w:right w:val="single" w:sz="4" w:space="0" w:color="000000"/>
            </w:tcBorders>
          </w:tcPr>
          <w:p w14:paraId="5053EF05" w14:textId="77777777" w:rsidR="00937435" w:rsidRDefault="00157CE0">
            <w:pPr>
              <w:spacing w:after="0" w:line="259" w:lineRule="auto"/>
              <w:ind w:left="0" w:firstLine="0"/>
            </w:pPr>
            <w:hyperlink r:id="rId215">
              <w:r w:rsidR="00573E54">
                <w:rPr>
                  <w:color w:val="0562C1"/>
                  <w:u w:val="single" w:color="0562C1"/>
                </w:rPr>
                <w:t>CM</w:t>
              </w:r>
            </w:hyperlink>
            <w:hyperlink r:id="rId216">
              <w:r w:rsidR="00573E54">
                <w:rPr>
                  <w:color w:val="0562C1"/>
                  <w:u w:val="single" w:color="0562C1"/>
                </w:rPr>
                <w:t>-</w:t>
              </w:r>
            </w:hyperlink>
            <w:hyperlink r:id="rId217">
              <w:r w:rsidR="00573E54">
                <w:rPr>
                  <w:color w:val="0562C1"/>
                  <w:u w:val="single" w:color="0562C1"/>
                </w:rPr>
                <w:t>9</w:t>
              </w:r>
            </w:hyperlink>
            <w:hyperlink r:id="rId218">
              <w:r w:rsidR="00573E54">
                <w:t>:</w:t>
              </w:r>
            </w:hyperlink>
            <w:r w:rsidR="00573E54">
              <w:t xml:space="preserve"> </w:t>
            </w:r>
          </w:p>
          <w:p w14:paraId="3F056D7B" w14:textId="77777777" w:rsidR="00937435" w:rsidRDefault="00573E54">
            <w:pPr>
              <w:spacing w:after="0" w:line="259" w:lineRule="auto"/>
              <w:ind w:left="0" w:firstLine="0"/>
            </w:pPr>
            <w:r>
              <w:t xml:space="preserve">Configuration </w:t>
            </w:r>
          </w:p>
          <w:p w14:paraId="4E45D948" w14:textId="77777777" w:rsidR="00937435" w:rsidRDefault="00573E54">
            <w:pPr>
              <w:spacing w:after="96" w:line="259" w:lineRule="auto"/>
              <w:ind w:left="0" w:firstLine="0"/>
            </w:pPr>
            <w:r>
              <w:t xml:space="preserve">Management Plan </w:t>
            </w:r>
          </w:p>
          <w:p w14:paraId="68AD7193" w14:textId="77777777" w:rsidR="00937435" w:rsidRDefault="00573E54">
            <w:pPr>
              <w:spacing w:after="0" w:line="259" w:lineRule="auto"/>
              <w:ind w:left="0" w:firstLine="0"/>
            </w:pPr>
            <w: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60EB0D1C" w14:textId="77777777" w:rsidR="00937435" w:rsidRDefault="00573E54">
            <w:pPr>
              <w:spacing w:after="116" w:line="259" w:lineRule="auto"/>
              <w:ind w:left="0" w:firstLine="0"/>
            </w:pPr>
            <w:r>
              <w:rPr>
                <w:b/>
              </w:rPr>
              <w:t xml:space="preserve">Evaluators will look for: </w:t>
            </w:r>
          </w:p>
          <w:p w14:paraId="3462DCEA" w14:textId="77777777" w:rsidR="00937435" w:rsidRDefault="00573E54">
            <w:pPr>
              <w:spacing w:after="0" w:line="240"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 detailed description of the configuration management plan, including how it: </w:t>
            </w:r>
          </w:p>
          <w:p w14:paraId="4FC1CC82" w14:textId="77777777" w:rsidR="00937435" w:rsidRDefault="00573E54">
            <w:pPr>
              <w:numPr>
                <w:ilvl w:val="0"/>
                <w:numId w:val="254"/>
              </w:numPr>
              <w:spacing w:after="0" w:line="250" w:lineRule="auto"/>
              <w:ind w:right="152" w:hanging="360"/>
              <w:jc w:val="both"/>
            </w:pPr>
            <w:r>
              <w:t xml:space="preserve">Addresses roles, responsibilities, and configuration management processes and procedures; </w:t>
            </w:r>
          </w:p>
          <w:p w14:paraId="58CF665A" w14:textId="77777777" w:rsidR="00937435" w:rsidRDefault="00573E54">
            <w:pPr>
              <w:numPr>
                <w:ilvl w:val="0"/>
                <w:numId w:val="254"/>
              </w:numPr>
              <w:spacing w:after="0" w:line="250" w:lineRule="auto"/>
              <w:ind w:right="152" w:hanging="360"/>
              <w:jc w:val="both"/>
            </w:pPr>
            <w:r>
              <w:t xml:space="preserve">Establishes a process for identifying configuration items throughout the system </w:t>
            </w:r>
          </w:p>
          <w:p w14:paraId="27965D58" w14:textId="77777777" w:rsidR="00937435" w:rsidRDefault="00573E54">
            <w:pPr>
              <w:spacing w:after="0" w:line="259" w:lineRule="auto"/>
              <w:ind w:left="1440" w:right="23" w:firstLine="0"/>
            </w:pPr>
            <w:r>
              <w:t xml:space="preserve">development life cycle and </w:t>
            </w:r>
          </w:p>
        </w:tc>
        <w:tc>
          <w:tcPr>
            <w:tcW w:w="2551" w:type="dxa"/>
            <w:tcBorders>
              <w:top w:val="single" w:sz="4" w:space="0" w:color="000000"/>
              <w:left w:val="single" w:sz="4" w:space="0" w:color="000000"/>
              <w:bottom w:val="single" w:sz="4" w:space="0" w:color="000000"/>
              <w:right w:val="single" w:sz="4" w:space="0" w:color="000000"/>
            </w:tcBorders>
          </w:tcPr>
          <w:p w14:paraId="4E87B9DB" w14:textId="77777777" w:rsidR="00937435" w:rsidRDefault="00573E54">
            <w:pPr>
              <w:spacing w:after="0" w:line="259" w:lineRule="auto"/>
              <w:ind w:left="0" w:firstLine="0"/>
            </w:pPr>
            <w:r>
              <w:rPr>
                <w:b/>
              </w:rPr>
              <w:t>Desirable</w:t>
            </w:r>
            <w:r>
              <w:t xml:space="preserve"> </w:t>
            </w:r>
          </w:p>
        </w:tc>
      </w:tr>
      <w:tr w:rsidR="00937435" w14:paraId="06C1E204" w14:textId="77777777">
        <w:trPr>
          <w:trHeight w:val="6634"/>
        </w:trPr>
        <w:tc>
          <w:tcPr>
            <w:tcW w:w="847" w:type="dxa"/>
            <w:tcBorders>
              <w:top w:val="single" w:sz="4" w:space="0" w:color="000000"/>
              <w:left w:val="single" w:sz="4" w:space="0" w:color="000000"/>
              <w:bottom w:val="single" w:sz="4" w:space="0" w:color="000000"/>
              <w:right w:val="single" w:sz="4" w:space="0" w:color="000000"/>
            </w:tcBorders>
          </w:tcPr>
          <w:p w14:paraId="26F526D0" w14:textId="77777777" w:rsidR="00937435" w:rsidRDefault="00937435">
            <w:pPr>
              <w:spacing w:after="160" w:line="259" w:lineRule="auto"/>
              <w:ind w:left="0" w:firstLine="0"/>
            </w:pPr>
          </w:p>
        </w:tc>
        <w:tc>
          <w:tcPr>
            <w:tcW w:w="1699" w:type="dxa"/>
            <w:tcBorders>
              <w:top w:val="single" w:sz="4" w:space="0" w:color="000000"/>
              <w:left w:val="single" w:sz="4" w:space="0" w:color="000000"/>
              <w:bottom w:val="single" w:sz="4" w:space="0" w:color="000000"/>
              <w:right w:val="single" w:sz="4" w:space="0" w:color="000000"/>
            </w:tcBorders>
          </w:tcPr>
          <w:p w14:paraId="25DEBE20" w14:textId="77777777" w:rsidR="00937435" w:rsidRDefault="00937435">
            <w:pPr>
              <w:spacing w:after="160" w:line="259" w:lineRule="auto"/>
              <w:ind w:left="0" w:firstLine="0"/>
            </w:pPr>
          </w:p>
        </w:tc>
        <w:tc>
          <w:tcPr>
            <w:tcW w:w="2978" w:type="dxa"/>
            <w:tcBorders>
              <w:top w:val="single" w:sz="4" w:space="0" w:color="000000"/>
              <w:left w:val="single" w:sz="4" w:space="0" w:color="000000"/>
              <w:bottom w:val="single" w:sz="4" w:space="0" w:color="000000"/>
              <w:right w:val="single" w:sz="4" w:space="0" w:color="000000"/>
            </w:tcBorders>
          </w:tcPr>
          <w:p w14:paraId="6D308CD1" w14:textId="77777777" w:rsidR="00937435" w:rsidRDefault="00937435">
            <w:pPr>
              <w:spacing w:after="160" w:line="259" w:lineRule="auto"/>
              <w:ind w:left="0" w:firstLine="0"/>
            </w:pPr>
          </w:p>
        </w:tc>
        <w:tc>
          <w:tcPr>
            <w:tcW w:w="2126" w:type="dxa"/>
            <w:tcBorders>
              <w:top w:val="single" w:sz="4" w:space="0" w:color="000000"/>
              <w:left w:val="single" w:sz="4" w:space="0" w:color="000000"/>
              <w:bottom w:val="single" w:sz="4" w:space="0" w:color="000000"/>
              <w:right w:val="single" w:sz="4" w:space="0" w:color="000000"/>
            </w:tcBorders>
          </w:tcPr>
          <w:p w14:paraId="7A971ACB" w14:textId="77777777" w:rsidR="00937435" w:rsidRDefault="00937435">
            <w:pPr>
              <w:spacing w:after="160" w:line="259" w:lineRule="auto"/>
              <w:ind w:left="0" w:firstLine="0"/>
            </w:pPr>
          </w:p>
        </w:tc>
        <w:tc>
          <w:tcPr>
            <w:tcW w:w="3259" w:type="dxa"/>
            <w:tcBorders>
              <w:top w:val="single" w:sz="4" w:space="0" w:color="000000"/>
              <w:left w:val="single" w:sz="4" w:space="0" w:color="000000"/>
              <w:bottom w:val="single" w:sz="4" w:space="0" w:color="000000"/>
              <w:right w:val="single" w:sz="4" w:space="0" w:color="000000"/>
            </w:tcBorders>
          </w:tcPr>
          <w:p w14:paraId="11EBDB1B" w14:textId="77777777" w:rsidR="00937435" w:rsidRDefault="00573E54">
            <w:pPr>
              <w:spacing w:after="0" w:line="238" w:lineRule="auto"/>
              <w:ind w:left="1440" w:firstLine="0"/>
            </w:pPr>
            <w:r>
              <w:t xml:space="preserve">for managing the </w:t>
            </w:r>
          </w:p>
          <w:p w14:paraId="204149F1" w14:textId="77777777" w:rsidR="00937435" w:rsidRDefault="00573E54">
            <w:pPr>
              <w:spacing w:after="0" w:line="238" w:lineRule="auto"/>
              <w:ind w:left="1440" w:firstLine="0"/>
            </w:pPr>
            <w:r>
              <w:t xml:space="preserve">configuration of the configuration items; </w:t>
            </w:r>
          </w:p>
          <w:p w14:paraId="03BE5FB2" w14:textId="77777777" w:rsidR="00937435" w:rsidRDefault="00573E54">
            <w:pPr>
              <w:numPr>
                <w:ilvl w:val="0"/>
                <w:numId w:val="255"/>
              </w:numPr>
              <w:spacing w:after="0" w:line="247" w:lineRule="auto"/>
              <w:ind w:right="233" w:hanging="360"/>
              <w:jc w:val="right"/>
            </w:pPr>
            <w:r>
              <w:t xml:space="preserve">Defines the configuration items for the system and places the configuration items under configuration management; </w:t>
            </w:r>
          </w:p>
          <w:p w14:paraId="3969EB88" w14:textId="77777777" w:rsidR="00937435" w:rsidRDefault="00573E54">
            <w:pPr>
              <w:numPr>
                <w:ilvl w:val="0"/>
                <w:numId w:val="255"/>
              </w:numPr>
              <w:spacing w:after="0" w:line="309" w:lineRule="auto"/>
              <w:ind w:right="233" w:hanging="360"/>
              <w:jc w:val="right"/>
            </w:pPr>
            <w:r>
              <w:t xml:space="preserve">Is reviewed and approved; and </w:t>
            </w:r>
          </w:p>
          <w:p w14:paraId="2F7D9F44" w14:textId="77777777" w:rsidR="00937435" w:rsidRDefault="00573E54">
            <w:pPr>
              <w:numPr>
                <w:ilvl w:val="0"/>
                <w:numId w:val="255"/>
              </w:numPr>
              <w:spacing w:after="0" w:line="259" w:lineRule="auto"/>
              <w:ind w:right="233" w:hanging="360"/>
              <w:jc w:val="right"/>
            </w:pPr>
            <w:r>
              <w:t xml:space="preserve">Protects the configuration management plan from unauthorized disclosure and modification. </w:t>
            </w:r>
          </w:p>
        </w:tc>
        <w:tc>
          <w:tcPr>
            <w:tcW w:w="2551" w:type="dxa"/>
            <w:tcBorders>
              <w:top w:val="single" w:sz="4" w:space="0" w:color="000000"/>
              <w:left w:val="single" w:sz="4" w:space="0" w:color="000000"/>
              <w:bottom w:val="single" w:sz="4" w:space="0" w:color="000000"/>
              <w:right w:val="single" w:sz="4" w:space="0" w:color="000000"/>
            </w:tcBorders>
          </w:tcPr>
          <w:p w14:paraId="0153CBE6" w14:textId="77777777" w:rsidR="00937435" w:rsidRDefault="00937435">
            <w:pPr>
              <w:spacing w:after="160" w:line="259" w:lineRule="auto"/>
              <w:ind w:left="0" w:firstLine="0"/>
            </w:pPr>
          </w:p>
        </w:tc>
      </w:tr>
      <w:tr w:rsidR="00937435" w14:paraId="6FBD3C5B" w14:textId="77777777">
        <w:trPr>
          <w:trHeight w:val="1802"/>
        </w:trPr>
        <w:tc>
          <w:tcPr>
            <w:tcW w:w="847" w:type="dxa"/>
            <w:tcBorders>
              <w:top w:val="single" w:sz="4" w:space="0" w:color="000000"/>
              <w:left w:val="single" w:sz="4" w:space="0" w:color="000000"/>
              <w:bottom w:val="single" w:sz="4" w:space="0" w:color="000000"/>
              <w:right w:val="single" w:sz="4" w:space="0" w:color="000000"/>
            </w:tcBorders>
          </w:tcPr>
          <w:p w14:paraId="5708746B" w14:textId="77777777" w:rsidR="00937435" w:rsidRDefault="00573E54">
            <w:pPr>
              <w:spacing w:after="0" w:line="259" w:lineRule="auto"/>
              <w:ind w:left="0" w:firstLine="0"/>
            </w:pPr>
            <w:r>
              <w:t xml:space="preserve">PS43 </w:t>
            </w:r>
          </w:p>
        </w:tc>
        <w:tc>
          <w:tcPr>
            <w:tcW w:w="1699" w:type="dxa"/>
            <w:tcBorders>
              <w:top w:val="single" w:sz="4" w:space="0" w:color="000000"/>
              <w:left w:val="single" w:sz="4" w:space="0" w:color="000000"/>
              <w:bottom w:val="single" w:sz="4" w:space="0" w:color="000000"/>
              <w:right w:val="single" w:sz="4" w:space="0" w:color="000000"/>
            </w:tcBorders>
          </w:tcPr>
          <w:p w14:paraId="7A66FE5A" w14:textId="77777777" w:rsidR="00937435" w:rsidRDefault="00573E54">
            <w:pPr>
              <w:spacing w:after="0" w:line="259" w:lineRule="auto"/>
              <w:ind w:left="0" w:firstLine="0"/>
            </w:pPr>
            <w:r>
              <w:t xml:space="preserve">Change </w:t>
            </w:r>
          </w:p>
          <w:p w14:paraId="5C38C43F" w14:textId="77777777" w:rsidR="00937435" w:rsidRDefault="00573E54">
            <w:pPr>
              <w:spacing w:after="0" w:line="259" w:lineRule="auto"/>
              <w:ind w:left="0" w:firstLine="0"/>
            </w:pPr>
            <w:r>
              <w:t xml:space="preserve">Management </w:t>
            </w:r>
          </w:p>
          <w:p w14:paraId="08CD80FA" w14:textId="77777777" w:rsidR="00937435" w:rsidRDefault="00573E54">
            <w:pPr>
              <w:spacing w:after="0" w:line="259" w:lineRule="auto"/>
              <w:ind w:left="0" w:firstLine="0"/>
            </w:pPr>
            <w:r>
              <w:t xml:space="preserve">process - Data residency </w:t>
            </w:r>
          </w:p>
        </w:tc>
        <w:tc>
          <w:tcPr>
            <w:tcW w:w="2978" w:type="dxa"/>
            <w:tcBorders>
              <w:top w:val="single" w:sz="4" w:space="0" w:color="000000"/>
              <w:left w:val="single" w:sz="4" w:space="0" w:color="000000"/>
              <w:bottom w:val="single" w:sz="4" w:space="0" w:color="000000"/>
              <w:right w:val="single" w:sz="4" w:space="0" w:color="000000"/>
            </w:tcBorders>
          </w:tcPr>
          <w:p w14:paraId="4ED9B35D" w14:textId="77777777" w:rsidR="00937435" w:rsidRDefault="00573E54">
            <w:pPr>
              <w:spacing w:after="142" w:line="238" w:lineRule="auto"/>
              <w:ind w:left="0" w:firstLine="0"/>
            </w:pPr>
            <w:r>
              <w:rPr>
                <w:b/>
              </w:rPr>
              <w:t xml:space="preserve">Proponent to describe/provide the following: </w:t>
            </w:r>
          </w:p>
          <w:p w14:paraId="10C2C7A3"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Data residency in Canada </w:t>
            </w:r>
          </w:p>
        </w:tc>
        <w:tc>
          <w:tcPr>
            <w:tcW w:w="2126" w:type="dxa"/>
            <w:tcBorders>
              <w:top w:val="single" w:sz="4" w:space="0" w:color="000000"/>
              <w:left w:val="single" w:sz="4" w:space="0" w:color="000000"/>
              <w:bottom w:val="single" w:sz="4" w:space="0" w:color="000000"/>
              <w:right w:val="single" w:sz="4" w:space="0" w:color="000000"/>
            </w:tcBorders>
          </w:tcPr>
          <w:p w14:paraId="1B716B52" w14:textId="77777777" w:rsidR="00937435" w:rsidRDefault="00573E54">
            <w:pPr>
              <w:spacing w:after="0" w:line="259" w:lineRule="auto"/>
              <w:ind w:left="0" w:firstLine="0"/>
            </w:pPr>
            <w:r>
              <w:t xml:space="preserve">HIA </w:t>
            </w:r>
          </w:p>
        </w:tc>
        <w:tc>
          <w:tcPr>
            <w:tcW w:w="3259" w:type="dxa"/>
            <w:tcBorders>
              <w:top w:val="single" w:sz="4" w:space="0" w:color="000000"/>
              <w:left w:val="single" w:sz="4" w:space="0" w:color="000000"/>
              <w:bottom w:val="single" w:sz="4" w:space="0" w:color="000000"/>
              <w:right w:val="single" w:sz="4" w:space="0" w:color="000000"/>
            </w:tcBorders>
          </w:tcPr>
          <w:p w14:paraId="692ED79E" w14:textId="77777777" w:rsidR="00937435" w:rsidRDefault="00573E54">
            <w:pPr>
              <w:spacing w:after="117" w:line="259" w:lineRule="auto"/>
              <w:ind w:left="0" w:firstLine="0"/>
            </w:pPr>
            <w:r>
              <w:rPr>
                <w:b/>
              </w:rPr>
              <w:t xml:space="preserve">Evaluators will look for: </w:t>
            </w:r>
          </w:p>
          <w:p w14:paraId="4512B665" w14:textId="77777777" w:rsidR="00937435" w:rsidRDefault="00573E54">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t xml:space="preserve">A description of the SAAS ability to restrict services and network traffic to Canadian networks. </w:t>
            </w:r>
          </w:p>
        </w:tc>
        <w:tc>
          <w:tcPr>
            <w:tcW w:w="2551" w:type="dxa"/>
            <w:tcBorders>
              <w:top w:val="single" w:sz="4" w:space="0" w:color="000000"/>
              <w:left w:val="single" w:sz="4" w:space="0" w:color="000000"/>
              <w:bottom w:val="single" w:sz="4" w:space="0" w:color="000000"/>
              <w:right w:val="single" w:sz="4" w:space="0" w:color="000000"/>
            </w:tcBorders>
          </w:tcPr>
          <w:p w14:paraId="79EC0D0A" w14:textId="77777777" w:rsidR="00937435" w:rsidRDefault="00573E54">
            <w:pPr>
              <w:spacing w:after="0" w:line="259" w:lineRule="auto"/>
              <w:ind w:left="0" w:firstLine="0"/>
            </w:pPr>
            <w:r>
              <w:rPr>
                <w:b/>
                <w:color w:val="FF0000"/>
              </w:rPr>
              <w:t>Mandatory</w:t>
            </w:r>
            <w:r>
              <w:t xml:space="preserve"> </w:t>
            </w:r>
          </w:p>
        </w:tc>
      </w:tr>
    </w:tbl>
    <w:p w14:paraId="49C15556" w14:textId="77777777" w:rsidR="00937435" w:rsidRDefault="00573E54">
      <w:pPr>
        <w:spacing w:after="237" w:line="259" w:lineRule="auto"/>
        <w:ind w:left="0" w:firstLine="0"/>
        <w:jc w:val="both"/>
      </w:pPr>
      <w:r>
        <w:rPr>
          <w:b/>
        </w:rPr>
        <w:t xml:space="preserve"> </w:t>
      </w:r>
    </w:p>
    <w:p w14:paraId="18F39BD6" w14:textId="77777777" w:rsidR="00937435" w:rsidRDefault="00573E54">
      <w:pPr>
        <w:spacing w:after="0" w:line="259" w:lineRule="auto"/>
        <w:ind w:left="0" w:firstLine="0"/>
        <w:jc w:val="both"/>
      </w:pPr>
      <w:r>
        <w:rPr>
          <w:b/>
        </w:rPr>
        <w:t xml:space="preserve"> </w:t>
      </w:r>
    </w:p>
    <w:p w14:paraId="54AE212E" w14:textId="77777777" w:rsidR="00937435" w:rsidRDefault="00573E54">
      <w:pPr>
        <w:spacing w:after="15"/>
        <w:ind w:left="295" w:firstLine="2"/>
      </w:pPr>
      <w:r>
        <w:rPr>
          <w:b/>
        </w:rPr>
        <w:lastRenderedPageBreak/>
        <w:t xml:space="preserve">ATTACHMENT #2 MANDATORY REQUIREMENTS AND DESIRABLE PROVISIONS - PROPOSED RESOURCES </w:t>
      </w:r>
    </w:p>
    <w:p w14:paraId="373BC3A5" w14:textId="77777777" w:rsidR="00937435" w:rsidRDefault="00573E54">
      <w:pPr>
        <w:spacing w:after="0" w:line="259" w:lineRule="auto"/>
        <w:ind w:left="720" w:firstLine="0"/>
      </w:pPr>
      <w:r>
        <w:rPr>
          <w:b/>
        </w:rPr>
        <w:t xml:space="preserve"> </w:t>
      </w:r>
    </w:p>
    <w:p w14:paraId="0ACD53EE" w14:textId="77777777" w:rsidR="00937435" w:rsidRDefault="00573E54">
      <w:pPr>
        <w:spacing w:after="0" w:line="259" w:lineRule="auto"/>
        <w:ind w:left="0" w:firstLine="0"/>
      </w:pPr>
      <w:r>
        <w:t xml:space="preserve"> </w:t>
      </w:r>
    </w:p>
    <w:p w14:paraId="021993C7" w14:textId="77777777" w:rsidR="00937435" w:rsidRDefault="00573E54">
      <w:pPr>
        <w:spacing w:after="13"/>
        <w:ind w:left="304"/>
        <w:jc w:val="center"/>
      </w:pPr>
      <w:r>
        <w:t>INTENTIONALLY BLANK</w:t>
      </w:r>
    </w:p>
    <w:p w14:paraId="2A46E341" w14:textId="77777777" w:rsidR="00937435" w:rsidRDefault="00937435">
      <w:pPr>
        <w:sectPr w:rsidR="00937435">
          <w:headerReference w:type="even" r:id="rId219"/>
          <w:headerReference w:type="default" r:id="rId220"/>
          <w:footerReference w:type="even" r:id="rId221"/>
          <w:footerReference w:type="default" r:id="rId222"/>
          <w:headerReference w:type="first" r:id="rId223"/>
          <w:footerReference w:type="first" r:id="rId224"/>
          <w:pgSz w:w="15840" w:h="12240" w:orient="landscape"/>
          <w:pgMar w:top="1410" w:right="1736" w:bottom="1118" w:left="1440" w:header="691" w:footer="685" w:gutter="0"/>
          <w:cols w:space="720"/>
        </w:sectPr>
      </w:pPr>
    </w:p>
    <w:p w14:paraId="7C8903A9" w14:textId="77777777" w:rsidR="00937435" w:rsidRDefault="00573E54">
      <w:pPr>
        <w:spacing w:after="0" w:line="259" w:lineRule="auto"/>
        <w:ind w:left="0" w:firstLine="0"/>
      </w:pPr>
      <w:r>
        <w:lastRenderedPageBreak/>
        <w:t xml:space="preserve"> </w:t>
      </w:r>
    </w:p>
    <w:p w14:paraId="2F5E7371" w14:textId="77777777" w:rsidR="00937435" w:rsidRDefault="00573E54">
      <w:pPr>
        <w:pStyle w:val="Heading5"/>
        <w:ind w:left="100"/>
      </w:pPr>
      <w:r>
        <w:t xml:space="preserve">ATTACHMENT #3    PRICING FORM </w:t>
      </w:r>
    </w:p>
    <w:p w14:paraId="557F7211" w14:textId="77777777" w:rsidR="00937435" w:rsidRDefault="00573E54">
      <w:pPr>
        <w:spacing w:after="0" w:line="259" w:lineRule="auto"/>
        <w:ind w:left="0" w:firstLine="0"/>
      </w:pPr>
      <w:r>
        <w:t xml:space="preserve"> </w:t>
      </w:r>
    </w:p>
    <w:p w14:paraId="1547E2F9" w14:textId="77777777" w:rsidR="00937435" w:rsidRDefault="00573E54">
      <w:pPr>
        <w:ind w:left="10" w:right="1"/>
      </w:pPr>
      <w:r>
        <w:t>The pricing for the performance of the Services described in this RFP are on a Fixed Price</w:t>
      </w:r>
      <w:r>
        <w:rPr>
          <w:b/>
        </w:rPr>
        <w:t xml:space="preserve"> </w:t>
      </w:r>
      <w:r>
        <w:t xml:space="preserve">basis, including all expenses. </w:t>
      </w:r>
    </w:p>
    <w:p w14:paraId="01DB3A69" w14:textId="77777777" w:rsidR="00937435" w:rsidRDefault="00573E54">
      <w:pPr>
        <w:spacing w:after="0" w:line="259" w:lineRule="auto"/>
        <w:ind w:left="0" w:firstLine="0"/>
      </w:pPr>
      <w:r>
        <w:t xml:space="preserve"> </w:t>
      </w:r>
    </w:p>
    <w:p w14:paraId="525C7A5A" w14:textId="77777777" w:rsidR="00937435" w:rsidRDefault="00573E54">
      <w:pPr>
        <w:pStyle w:val="Heading6"/>
        <w:tabs>
          <w:tab w:val="center" w:pos="2880"/>
          <w:tab w:val="center" w:pos="3911"/>
        </w:tabs>
        <w:spacing w:after="15" w:line="249" w:lineRule="auto"/>
        <w:ind w:left="0" w:firstLine="0"/>
      </w:pPr>
      <w:r>
        <w:rPr>
          <w:b/>
          <w:u w:val="none"/>
        </w:rPr>
        <w:t>Anticipated Start Date:</w:t>
      </w:r>
      <w:r>
        <w:rPr>
          <w:u w:val="none"/>
        </w:rPr>
        <w:t xml:space="preserve">  </w:t>
      </w:r>
      <w:r>
        <w:rPr>
          <w:u w:val="none"/>
        </w:rPr>
        <w:tab/>
        <w:t xml:space="preserve"> </w:t>
      </w:r>
      <w:r>
        <w:rPr>
          <w:u w:val="none"/>
        </w:rPr>
        <w:tab/>
      </w:r>
      <w:r>
        <w:rPr>
          <w:b/>
          <w:u w:val="none"/>
        </w:rPr>
        <w:t>July 02, 2026</w:t>
      </w:r>
      <w:r>
        <w:rPr>
          <w:u w:val="none"/>
        </w:rPr>
        <w:t xml:space="preserve"> </w:t>
      </w:r>
    </w:p>
    <w:p w14:paraId="40CEAEFB" w14:textId="77777777" w:rsidR="00937435" w:rsidRDefault="00573E54">
      <w:pPr>
        <w:ind w:left="3240" w:right="1" w:hanging="3240"/>
      </w:pPr>
      <w:r>
        <w:rPr>
          <w:b/>
        </w:rPr>
        <w:t>Anticipated End Date:</w:t>
      </w:r>
      <w:r>
        <w:t xml:space="preserve"> </w:t>
      </w:r>
      <w:r>
        <w:tab/>
      </w:r>
      <w:r>
        <w:rPr>
          <w:b/>
        </w:rPr>
        <w:t>July 31, 2029</w:t>
      </w:r>
      <w:r>
        <w:t>, The Province may extend the Contract, including maintenance and support for the Solution, under the same terms and conditions including pricing, for one or more periods of up to three additional years.</w:t>
      </w:r>
      <w:r>
        <w:rPr>
          <w:b/>
        </w:rPr>
        <w:t xml:space="preserve"> </w:t>
      </w:r>
    </w:p>
    <w:p w14:paraId="541BAD52" w14:textId="77777777" w:rsidR="00937435" w:rsidRDefault="00573E54">
      <w:pPr>
        <w:spacing w:after="0" w:line="259" w:lineRule="auto"/>
        <w:ind w:left="0" w:firstLine="0"/>
      </w:pPr>
      <w:r>
        <w:rPr>
          <w:b/>
        </w:rPr>
        <w:t xml:space="preserve"> </w:t>
      </w:r>
    </w:p>
    <w:p w14:paraId="44D51056" w14:textId="77777777" w:rsidR="00937435" w:rsidRDefault="00573E54">
      <w:pPr>
        <w:pStyle w:val="Heading7"/>
        <w:spacing w:after="10" w:line="249" w:lineRule="auto"/>
        <w:ind w:left="-5" w:right="271"/>
      </w:pPr>
      <w:r>
        <w:rPr>
          <w:sz w:val="24"/>
        </w:rPr>
        <w:t xml:space="preserve">1. </w:t>
      </w:r>
      <w:r>
        <w:rPr>
          <w:sz w:val="24"/>
          <w:u w:val="single" w:color="000000"/>
        </w:rPr>
        <w:t>Fixed Price for the Solution</w:t>
      </w:r>
      <w:r>
        <w:rPr>
          <w:sz w:val="24"/>
        </w:rPr>
        <w:t xml:space="preserve">  </w:t>
      </w:r>
    </w:p>
    <w:p w14:paraId="3CE07C26" w14:textId="77777777" w:rsidR="00937435" w:rsidRDefault="00573E54">
      <w:pPr>
        <w:spacing w:after="0" w:line="259" w:lineRule="auto"/>
        <w:ind w:left="0" w:firstLine="0"/>
      </w:pPr>
      <w:r>
        <w:t xml:space="preserve"> </w:t>
      </w:r>
    </w:p>
    <w:p w14:paraId="0B078D88" w14:textId="77777777" w:rsidR="00937435" w:rsidRDefault="00573E54">
      <w:pPr>
        <w:ind w:left="370" w:right="1"/>
      </w:pPr>
      <w:r>
        <w:t xml:space="preserve">Proponents must provide a Fixed Price for the Solution, including at a minimum the following pricing breakdown: </w:t>
      </w:r>
    </w:p>
    <w:tbl>
      <w:tblPr>
        <w:tblStyle w:val="TableGrid"/>
        <w:tblW w:w="12670" w:type="dxa"/>
        <w:tblInd w:w="284" w:type="dxa"/>
        <w:tblCellMar>
          <w:left w:w="107" w:type="dxa"/>
          <w:right w:w="50" w:type="dxa"/>
        </w:tblCellMar>
        <w:tblLook w:val="04A0" w:firstRow="1" w:lastRow="0" w:firstColumn="1" w:lastColumn="0" w:noHBand="0" w:noVBand="1"/>
      </w:tblPr>
      <w:tblGrid>
        <w:gridCol w:w="4729"/>
        <w:gridCol w:w="1351"/>
        <w:gridCol w:w="1351"/>
        <w:gridCol w:w="1354"/>
        <w:gridCol w:w="1296"/>
        <w:gridCol w:w="1294"/>
        <w:gridCol w:w="1295"/>
      </w:tblGrid>
      <w:tr w:rsidR="00937435" w14:paraId="565CDCDD" w14:textId="77777777">
        <w:trPr>
          <w:trHeight w:val="1112"/>
        </w:trPr>
        <w:tc>
          <w:tcPr>
            <w:tcW w:w="4729" w:type="dxa"/>
            <w:tcBorders>
              <w:top w:val="single" w:sz="4" w:space="0" w:color="000000"/>
              <w:left w:val="single" w:sz="4" w:space="0" w:color="000000"/>
              <w:bottom w:val="single" w:sz="4" w:space="0" w:color="000000"/>
              <w:right w:val="single" w:sz="4" w:space="0" w:color="000000"/>
            </w:tcBorders>
            <w:shd w:val="clear" w:color="auto" w:fill="DADADB"/>
          </w:tcPr>
          <w:p w14:paraId="3BCD5813" w14:textId="77777777" w:rsidR="00937435" w:rsidRDefault="00573E54">
            <w:pPr>
              <w:spacing w:after="0" w:line="259" w:lineRule="auto"/>
              <w:ind w:left="0" w:firstLine="0"/>
            </w:pPr>
            <w:r>
              <w:rPr>
                <w:b/>
              </w:rPr>
              <w:t xml:space="preserve">Service or Deliverable </w:t>
            </w:r>
          </w:p>
        </w:tc>
        <w:tc>
          <w:tcPr>
            <w:tcW w:w="1351" w:type="dxa"/>
            <w:tcBorders>
              <w:top w:val="single" w:sz="4" w:space="0" w:color="000000"/>
              <w:left w:val="single" w:sz="4" w:space="0" w:color="000000"/>
              <w:bottom w:val="single" w:sz="4" w:space="0" w:color="000000"/>
              <w:right w:val="single" w:sz="4" w:space="0" w:color="000000"/>
            </w:tcBorders>
            <w:shd w:val="clear" w:color="auto" w:fill="DADADB"/>
          </w:tcPr>
          <w:p w14:paraId="4FB8972F" w14:textId="77777777" w:rsidR="00937435" w:rsidRDefault="00573E54">
            <w:pPr>
              <w:spacing w:after="0" w:line="259" w:lineRule="auto"/>
              <w:ind w:left="1" w:firstLine="0"/>
            </w:pPr>
            <w:r>
              <w:rPr>
                <w:b/>
              </w:rPr>
              <w:t xml:space="preserve">Fixed </w:t>
            </w:r>
          </w:p>
          <w:p w14:paraId="778CCE72" w14:textId="77777777" w:rsidR="00937435" w:rsidRDefault="00573E54">
            <w:pPr>
              <w:spacing w:after="0" w:line="259" w:lineRule="auto"/>
              <w:ind w:left="1" w:firstLine="0"/>
            </w:pPr>
            <w:r>
              <w:rPr>
                <w:b/>
              </w:rPr>
              <w:t xml:space="preserve">Price Year 1 </w:t>
            </w:r>
          </w:p>
        </w:tc>
        <w:tc>
          <w:tcPr>
            <w:tcW w:w="1351" w:type="dxa"/>
            <w:tcBorders>
              <w:top w:val="single" w:sz="4" w:space="0" w:color="000000"/>
              <w:left w:val="single" w:sz="4" w:space="0" w:color="000000"/>
              <w:bottom w:val="single" w:sz="4" w:space="0" w:color="000000"/>
              <w:right w:val="single" w:sz="4" w:space="0" w:color="000000"/>
            </w:tcBorders>
            <w:shd w:val="clear" w:color="auto" w:fill="DADADB"/>
          </w:tcPr>
          <w:p w14:paraId="6FD8EC96" w14:textId="77777777" w:rsidR="00937435" w:rsidRDefault="00573E54">
            <w:pPr>
              <w:spacing w:after="0" w:line="259" w:lineRule="auto"/>
              <w:ind w:left="1" w:firstLine="0"/>
            </w:pPr>
            <w:r>
              <w:rPr>
                <w:b/>
              </w:rPr>
              <w:t xml:space="preserve">Fixed </w:t>
            </w:r>
          </w:p>
          <w:p w14:paraId="6FF93C63" w14:textId="77777777" w:rsidR="00937435" w:rsidRDefault="00573E54">
            <w:pPr>
              <w:spacing w:after="0" w:line="259" w:lineRule="auto"/>
              <w:ind w:left="1" w:firstLine="0"/>
            </w:pPr>
            <w:r>
              <w:rPr>
                <w:b/>
              </w:rPr>
              <w:t xml:space="preserve">Price Year 2 </w:t>
            </w:r>
          </w:p>
        </w:tc>
        <w:tc>
          <w:tcPr>
            <w:tcW w:w="1354" w:type="dxa"/>
            <w:tcBorders>
              <w:top w:val="single" w:sz="4" w:space="0" w:color="000000"/>
              <w:left w:val="single" w:sz="4" w:space="0" w:color="000000"/>
              <w:bottom w:val="single" w:sz="4" w:space="0" w:color="000000"/>
              <w:right w:val="single" w:sz="4" w:space="0" w:color="000000"/>
            </w:tcBorders>
            <w:shd w:val="clear" w:color="auto" w:fill="DADADB"/>
          </w:tcPr>
          <w:p w14:paraId="478E9295" w14:textId="77777777" w:rsidR="00937435" w:rsidRDefault="00573E54">
            <w:pPr>
              <w:spacing w:after="0" w:line="259" w:lineRule="auto"/>
              <w:ind w:left="1" w:firstLine="0"/>
            </w:pPr>
            <w:r>
              <w:rPr>
                <w:b/>
              </w:rPr>
              <w:t xml:space="preserve">Fixed </w:t>
            </w:r>
          </w:p>
          <w:p w14:paraId="439A3845" w14:textId="77777777" w:rsidR="00937435" w:rsidRDefault="00573E54">
            <w:pPr>
              <w:spacing w:after="0" w:line="259" w:lineRule="auto"/>
              <w:ind w:left="1" w:firstLine="0"/>
            </w:pPr>
            <w:r>
              <w:rPr>
                <w:b/>
              </w:rPr>
              <w:t xml:space="preserve">Price Year 3 </w:t>
            </w:r>
          </w:p>
        </w:tc>
        <w:tc>
          <w:tcPr>
            <w:tcW w:w="1296" w:type="dxa"/>
            <w:tcBorders>
              <w:top w:val="single" w:sz="4" w:space="0" w:color="000000"/>
              <w:left w:val="single" w:sz="4" w:space="0" w:color="000000"/>
              <w:bottom w:val="single" w:sz="4" w:space="0" w:color="000000"/>
              <w:right w:val="single" w:sz="4" w:space="0" w:color="000000"/>
            </w:tcBorders>
            <w:shd w:val="clear" w:color="auto" w:fill="DADADB"/>
          </w:tcPr>
          <w:p w14:paraId="0E6D7640" w14:textId="77777777" w:rsidR="00937435" w:rsidRDefault="00573E54">
            <w:pPr>
              <w:spacing w:after="0" w:line="259" w:lineRule="auto"/>
              <w:ind w:left="1" w:firstLine="0"/>
            </w:pPr>
            <w:r>
              <w:rPr>
                <w:b/>
              </w:rPr>
              <w:t xml:space="preserve">Fixed </w:t>
            </w:r>
          </w:p>
          <w:p w14:paraId="185E3E28" w14:textId="77777777" w:rsidR="00937435" w:rsidRDefault="00573E54">
            <w:pPr>
              <w:spacing w:after="0" w:line="259" w:lineRule="auto"/>
              <w:ind w:left="1" w:firstLine="0"/>
            </w:pPr>
            <w:r>
              <w:rPr>
                <w:b/>
              </w:rPr>
              <w:t xml:space="preserve">Price </w:t>
            </w:r>
          </w:p>
          <w:p w14:paraId="72835441" w14:textId="77777777" w:rsidR="00937435" w:rsidRDefault="00573E54">
            <w:pPr>
              <w:spacing w:after="0" w:line="259" w:lineRule="auto"/>
              <w:ind w:left="1" w:firstLine="0"/>
            </w:pPr>
            <w:r>
              <w:rPr>
                <w:b/>
              </w:rPr>
              <w:t xml:space="preserve">Year 4 </w:t>
            </w:r>
          </w:p>
          <w:p w14:paraId="334425A5" w14:textId="77777777" w:rsidR="00937435" w:rsidRDefault="00573E54">
            <w:pPr>
              <w:spacing w:after="0" w:line="259" w:lineRule="auto"/>
              <w:ind w:left="1" w:firstLine="0"/>
            </w:pPr>
            <w:r>
              <w:rPr>
                <w:b/>
              </w:rPr>
              <w:t xml:space="preserve">(Optional) </w:t>
            </w:r>
          </w:p>
        </w:tc>
        <w:tc>
          <w:tcPr>
            <w:tcW w:w="1294" w:type="dxa"/>
            <w:tcBorders>
              <w:top w:val="single" w:sz="4" w:space="0" w:color="000000"/>
              <w:left w:val="single" w:sz="4" w:space="0" w:color="000000"/>
              <w:bottom w:val="single" w:sz="4" w:space="0" w:color="000000"/>
              <w:right w:val="single" w:sz="4" w:space="0" w:color="000000"/>
            </w:tcBorders>
            <w:shd w:val="clear" w:color="auto" w:fill="DADADB"/>
          </w:tcPr>
          <w:p w14:paraId="5864F14C" w14:textId="77777777" w:rsidR="00937435" w:rsidRDefault="00573E54">
            <w:pPr>
              <w:spacing w:after="0" w:line="259" w:lineRule="auto"/>
              <w:ind w:left="1" w:firstLine="0"/>
            </w:pPr>
            <w:r>
              <w:rPr>
                <w:b/>
              </w:rPr>
              <w:t xml:space="preserve">Fixed </w:t>
            </w:r>
          </w:p>
          <w:p w14:paraId="3389DFF4" w14:textId="77777777" w:rsidR="00937435" w:rsidRDefault="00573E54">
            <w:pPr>
              <w:spacing w:after="0" w:line="259" w:lineRule="auto"/>
              <w:ind w:left="1" w:firstLine="0"/>
            </w:pPr>
            <w:r>
              <w:rPr>
                <w:b/>
              </w:rPr>
              <w:t xml:space="preserve">Price </w:t>
            </w:r>
          </w:p>
          <w:p w14:paraId="4B616A55" w14:textId="77777777" w:rsidR="00937435" w:rsidRDefault="00573E54">
            <w:pPr>
              <w:spacing w:after="0" w:line="259" w:lineRule="auto"/>
              <w:ind w:left="1" w:firstLine="0"/>
            </w:pPr>
            <w:r>
              <w:rPr>
                <w:b/>
              </w:rPr>
              <w:t xml:space="preserve">Year 5 </w:t>
            </w:r>
          </w:p>
          <w:p w14:paraId="73391EC9" w14:textId="77777777" w:rsidR="00937435" w:rsidRDefault="00573E54">
            <w:pPr>
              <w:spacing w:after="0" w:line="259" w:lineRule="auto"/>
              <w:ind w:left="1" w:firstLine="0"/>
            </w:pPr>
            <w:r>
              <w:rPr>
                <w:b/>
              </w:rPr>
              <w:t xml:space="preserve">(Optional) </w:t>
            </w:r>
          </w:p>
        </w:tc>
        <w:tc>
          <w:tcPr>
            <w:tcW w:w="1295" w:type="dxa"/>
            <w:tcBorders>
              <w:top w:val="single" w:sz="4" w:space="0" w:color="000000"/>
              <w:left w:val="single" w:sz="4" w:space="0" w:color="000000"/>
              <w:bottom w:val="single" w:sz="4" w:space="0" w:color="000000"/>
              <w:right w:val="single" w:sz="4" w:space="0" w:color="000000"/>
            </w:tcBorders>
            <w:shd w:val="clear" w:color="auto" w:fill="DADADB"/>
          </w:tcPr>
          <w:p w14:paraId="715EF20A" w14:textId="77777777" w:rsidR="00937435" w:rsidRDefault="00573E54">
            <w:pPr>
              <w:spacing w:after="0" w:line="259" w:lineRule="auto"/>
              <w:ind w:left="1" w:firstLine="0"/>
            </w:pPr>
            <w:r>
              <w:rPr>
                <w:b/>
              </w:rPr>
              <w:t xml:space="preserve">Fixed </w:t>
            </w:r>
          </w:p>
          <w:p w14:paraId="62784E8F" w14:textId="77777777" w:rsidR="00937435" w:rsidRDefault="00573E54">
            <w:pPr>
              <w:spacing w:after="0" w:line="259" w:lineRule="auto"/>
              <w:ind w:left="1" w:firstLine="0"/>
            </w:pPr>
            <w:r>
              <w:rPr>
                <w:b/>
              </w:rPr>
              <w:t xml:space="preserve">Price </w:t>
            </w:r>
          </w:p>
          <w:p w14:paraId="3C6AB790" w14:textId="77777777" w:rsidR="00937435" w:rsidRDefault="00573E54">
            <w:pPr>
              <w:spacing w:after="0" w:line="259" w:lineRule="auto"/>
              <w:ind w:left="1" w:firstLine="0"/>
            </w:pPr>
            <w:r>
              <w:rPr>
                <w:b/>
              </w:rPr>
              <w:t xml:space="preserve">Year 6 </w:t>
            </w:r>
          </w:p>
          <w:p w14:paraId="6510F391" w14:textId="77777777" w:rsidR="00937435" w:rsidRDefault="00573E54">
            <w:pPr>
              <w:spacing w:after="0" w:line="259" w:lineRule="auto"/>
              <w:ind w:left="1" w:firstLine="0"/>
            </w:pPr>
            <w:r>
              <w:rPr>
                <w:b/>
              </w:rPr>
              <w:t xml:space="preserve">(Optional) </w:t>
            </w:r>
          </w:p>
        </w:tc>
      </w:tr>
      <w:tr w:rsidR="00937435" w14:paraId="5170D286" w14:textId="77777777">
        <w:trPr>
          <w:trHeight w:val="286"/>
        </w:trPr>
        <w:tc>
          <w:tcPr>
            <w:tcW w:w="8785" w:type="dxa"/>
            <w:gridSpan w:val="4"/>
            <w:tcBorders>
              <w:top w:val="single" w:sz="4" w:space="0" w:color="000000"/>
              <w:left w:val="single" w:sz="4" w:space="0" w:color="000000"/>
              <w:bottom w:val="single" w:sz="4" w:space="0" w:color="000000"/>
              <w:right w:val="single" w:sz="4" w:space="0" w:color="000000"/>
            </w:tcBorders>
            <w:shd w:val="clear" w:color="auto" w:fill="F2F2F2"/>
          </w:tcPr>
          <w:p w14:paraId="4391E64C" w14:textId="77777777" w:rsidR="00937435" w:rsidRDefault="00573E54">
            <w:pPr>
              <w:spacing w:after="0" w:line="259" w:lineRule="auto"/>
              <w:ind w:left="0" w:firstLine="0"/>
            </w:pPr>
            <w:r>
              <w:rPr>
                <w:b/>
              </w:rPr>
              <w:t>Transition</w:t>
            </w:r>
            <w:r>
              <w:rPr>
                <w:b/>
                <w:i/>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F2F2F2"/>
          </w:tcPr>
          <w:p w14:paraId="4F3CCD8C" w14:textId="77777777" w:rsidR="00937435" w:rsidRDefault="00573E54">
            <w:pPr>
              <w:spacing w:after="0" w:line="259" w:lineRule="auto"/>
              <w:ind w:left="1" w:firstLine="0"/>
            </w:pPr>
            <w:r>
              <w:rPr>
                <w:b/>
              </w:rPr>
              <w:t xml:space="preserve"> </w:t>
            </w:r>
          </w:p>
        </w:tc>
        <w:tc>
          <w:tcPr>
            <w:tcW w:w="1294" w:type="dxa"/>
            <w:tcBorders>
              <w:top w:val="single" w:sz="4" w:space="0" w:color="000000"/>
              <w:left w:val="single" w:sz="4" w:space="0" w:color="000000"/>
              <w:bottom w:val="single" w:sz="4" w:space="0" w:color="000000"/>
              <w:right w:val="single" w:sz="4" w:space="0" w:color="000000"/>
            </w:tcBorders>
            <w:shd w:val="clear" w:color="auto" w:fill="F2F2F2"/>
          </w:tcPr>
          <w:p w14:paraId="6AA648D3" w14:textId="77777777" w:rsidR="00937435" w:rsidRDefault="00573E54">
            <w:pPr>
              <w:spacing w:after="0" w:line="259" w:lineRule="auto"/>
              <w:ind w:left="1" w:firstLine="0"/>
            </w:pPr>
            <w:r>
              <w:rPr>
                <w:b/>
              </w:rPr>
              <w:t xml:space="preserve"> </w:t>
            </w:r>
          </w:p>
        </w:tc>
        <w:tc>
          <w:tcPr>
            <w:tcW w:w="1295" w:type="dxa"/>
            <w:tcBorders>
              <w:top w:val="single" w:sz="4" w:space="0" w:color="000000"/>
              <w:left w:val="single" w:sz="4" w:space="0" w:color="000000"/>
              <w:bottom w:val="single" w:sz="4" w:space="0" w:color="000000"/>
              <w:right w:val="single" w:sz="4" w:space="0" w:color="000000"/>
            </w:tcBorders>
            <w:shd w:val="clear" w:color="auto" w:fill="F2F2F2"/>
          </w:tcPr>
          <w:p w14:paraId="0844C61C" w14:textId="77777777" w:rsidR="00937435" w:rsidRDefault="00573E54">
            <w:pPr>
              <w:spacing w:after="0" w:line="259" w:lineRule="auto"/>
              <w:ind w:left="1" w:firstLine="0"/>
            </w:pPr>
            <w:r>
              <w:rPr>
                <w:b/>
              </w:rPr>
              <w:t xml:space="preserve"> </w:t>
            </w:r>
          </w:p>
        </w:tc>
      </w:tr>
      <w:tr w:rsidR="00937435" w14:paraId="081EE2C0" w14:textId="77777777">
        <w:trPr>
          <w:trHeight w:val="562"/>
        </w:trPr>
        <w:tc>
          <w:tcPr>
            <w:tcW w:w="4729" w:type="dxa"/>
            <w:tcBorders>
              <w:top w:val="single" w:sz="4" w:space="0" w:color="000000"/>
              <w:left w:val="single" w:sz="4" w:space="0" w:color="000000"/>
              <w:bottom w:val="single" w:sz="4" w:space="0" w:color="000000"/>
              <w:right w:val="single" w:sz="4" w:space="0" w:color="000000"/>
            </w:tcBorders>
          </w:tcPr>
          <w:p w14:paraId="70493AEA" w14:textId="77777777" w:rsidR="00937435" w:rsidRDefault="00573E54">
            <w:pPr>
              <w:spacing w:after="0" w:line="259" w:lineRule="auto"/>
              <w:ind w:left="0" w:firstLine="0"/>
            </w:pPr>
            <w:r>
              <w:t>Software configuration and/or customization (if required)</w:t>
            </w:r>
            <w:r>
              <w:rPr>
                <w:i/>
              </w:rP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446613DA"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7F7F7F"/>
          </w:tcPr>
          <w:p w14:paraId="1B145ACE" w14:textId="77777777" w:rsidR="00937435" w:rsidRDefault="00573E54">
            <w:pPr>
              <w:spacing w:after="0" w:line="259" w:lineRule="auto"/>
              <w:ind w:left="1" w:firstLine="0"/>
            </w:pPr>
            <w:r>
              <w:rPr>
                <w:i/>
              </w:rPr>
              <w:t xml:space="preserve"> </w:t>
            </w:r>
          </w:p>
        </w:tc>
        <w:tc>
          <w:tcPr>
            <w:tcW w:w="1354" w:type="dxa"/>
            <w:tcBorders>
              <w:top w:val="single" w:sz="4" w:space="0" w:color="000000"/>
              <w:left w:val="single" w:sz="4" w:space="0" w:color="000000"/>
              <w:bottom w:val="single" w:sz="4" w:space="0" w:color="000000"/>
              <w:right w:val="single" w:sz="4" w:space="0" w:color="000000"/>
            </w:tcBorders>
            <w:shd w:val="clear" w:color="auto" w:fill="7F7F7F"/>
          </w:tcPr>
          <w:p w14:paraId="76EC44AF" w14:textId="77777777" w:rsidR="00937435" w:rsidRDefault="00573E54">
            <w:pPr>
              <w:spacing w:after="0" w:line="259" w:lineRule="auto"/>
              <w:ind w:left="1" w:firstLine="0"/>
            </w:pPr>
            <w:r>
              <w:rPr>
                <w:i/>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7F7F7F"/>
          </w:tcPr>
          <w:p w14:paraId="6113E216" w14:textId="77777777" w:rsidR="00937435" w:rsidRDefault="00573E54">
            <w:pPr>
              <w:spacing w:after="0" w:line="259" w:lineRule="auto"/>
              <w:ind w:left="1" w:firstLine="0"/>
            </w:pPr>
            <w:r>
              <w:rPr>
                <w:i/>
              </w:rPr>
              <w:t xml:space="preserve"> </w:t>
            </w:r>
          </w:p>
        </w:tc>
        <w:tc>
          <w:tcPr>
            <w:tcW w:w="1294" w:type="dxa"/>
            <w:tcBorders>
              <w:top w:val="single" w:sz="4" w:space="0" w:color="000000"/>
              <w:left w:val="single" w:sz="4" w:space="0" w:color="000000"/>
              <w:bottom w:val="single" w:sz="4" w:space="0" w:color="000000"/>
              <w:right w:val="single" w:sz="4" w:space="0" w:color="000000"/>
            </w:tcBorders>
            <w:shd w:val="clear" w:color="auto" w:fill="7F7F7F"/>
          </w:tcPr>
          <w:p w14:paraId="52D55137" w14:textId="77777777" w:rsidR="00937435" w:rsidRDefault="00573E54">
            <w:pPr>
              <w:spacing w:after="0" w:line="259" w:lineRule="auto"/>
              <w:ind w:left="1" w:firstLine="0"/>
            </w:pPr>
            <w:r>
              <w:rPr>
                <w:i/>
              </w:rPr>
              <w:t xml:space="preserve"> </w:t>
            </w:r>
          </w:p>
        </w:tc>
        <w:tc>
          <w:tcPr>
            <w:tcW w:w="1295" w:type="dxa"/>
            <w:tcBorders>
              <w:top w:val="single" w:sz="4" w:space="0" w:color="000000"/>
              <w:left w:val="single" w:sz="4" w:space="0" w:color="000000"/>
              <w:bottom w:val="single" w:sz="4" w:space="0" w:color="000000"/>
              <w:right w:val="single" w:sz="4" w:space="0" w:color="000000"/>
            </w:tcBorders>
            <w:shd w:val="clear" w:color="auto" w:fill="7F7F7F"/>
          </w:tcPr>
          <w:p w14:paraId="5C99820C" w14:textId="77777777" w:rsidR="00937435" w:rsidRDefault="00573E54">
            <w:pPr>
              <w:spacing w:after="0" w:line="259" w:lineRule="auto"/>
              <w:ind w:left="1" w:firstLine="0"/>
            </w:pPr>
            <w:r>
              <w:rPr>
                <w:i/>
              </w:rPr>
              <w:t xml:space="preserve"> </w:t>
            </w:r>
          </w:p>
        </w:tc>
      </w:tr>
      <w:tr w:rsidR="00937435" w14:paraId="71B2689F" w14:textId="77777777">
        <w:trPr>
          <w:trHeight w:val="563"/>
        </w:trPr>
        <w:tc>
          <w:tcPr>
            <w:tcW w:w="4729" w:type="dxa"/>
            <w:tcBorders>
              <w:top w:val="single" w:sz="4" w:space="0" w:color="000000"/>
              <w:left w:val="single" w:sz="4" w:space="0" w:color="000000"/>
              <w:bottom w:val="single" w:sz="4" w:space="0" w:color="000000"/>
              <w:right w:val="single" w:sz="4" w:space="0" w:color="000000"/>
            </w:tcBorders>
          </w:tcPr>
          <w:p w14:paraId="23ED91CE" w14:textId="77777777" w:rsidR="00937435" w:rsidRDefault="00573E54">
            <w:pPr>
              <w:spacing w:after="0" w:line="259" w:lineRule="auto"/>
              <w:ind w:left="0" w:firstLine="0"/>
            </w:pPr>
            <w:r>
              <w:t xml:space="preserve">Phase-In Transition Services including data migration, integration and testing </w:t>
            </w:r>
          </w:p>
        </w:tc>
        <w:tc>
          <w:tcPr>
            <w:tcW w:w="1351" w:type="dxa"/>
            <w:tcBorders>
              <w:top w:val="single" w:sz="4" w:space="0" w:color="000000"/>
              <w:left w:val="single" w:sz="4" w:space="0" w:color="000000"/>
              <w:bottom w:val="single" w:sz="4" w:space="0" w:color="000000"/>
              <w:right w:val="single" w:sz="4" w:space="0" w:color="000000"/>
            </w:tcBorders>
          </w:tcPr>
          <w:p w14:paraId="6BFF4C32"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7F7F7F"/>
          </w:tcPr>
          <w:p w14:paraId="3C1B1B7E" w14:textId="77777777" w:rsidR="00937435" w:rsidRDefault="00573E54">
            <w:pPr>
              <w:spacing w:after="0" w:line="259" w:lineRule="auto"/>
              <w:ind w:left="1" w:firstLine="0"/>
            </w:pPr>
            <w:r>
              <w:rPr>
                <w:i/>
              </w:rPr>
              <w:t xml:space="preserve"> </w:t>
            </w:r>
          </w:p>
        </w:tc>
        <w:tc>
          <w:tcPr>
            <w:tcW w:w="1354" w:type="dxa"/>
            <w:tcBorders>
              <w:top w:val="single" w:sz="4" w:space="0" w:color="000000"/>
              <w:left w:val="single" w:sz="4" w:space="0" w:color="000000"/>
              <w:bottom w:val="single" w:sz="4" w:space="0" w:color="000000"/>
              <w:right w:val="single" w:sz="4" w:space="0" w:color="000000"/>
            </w:tcBorders>
            <w:shd w:val="clear" w:color="auto" w:fill="7F7F7F"/>
          </w:tcPr>
          <w:p w14:paraId="76FA77E1" w14:textId="77777777" w:rsidR="00937435" w:rsidRDefault="00573E54">
            <w:pPr>
              <w:spacing w:after="0" w:line="259" w:lineRule="auto"/>
              <w:ind w:left="1" w:firstLine="0"/>
            </w:pPr>
            <w:r>
              <w:rPr>
                <w:i/>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7F7F7F"/>
          </w:tcPr>
          <w:p w14:paraId="01D5DB0B" w14:textId="77777777" w:rsidR="00937435" w:rsidRDefault="00573E54">
            <w:pPr>
              <w:spacing w:after="0" w:line="259" w:lineRule="auto"/>
              <w:ind w:left="1" w:firstLine="0"/>
            </w:pPr>
            <w:r>
              <w:rPr>
                <w:i/>
              </w:rPr>
              <w:t xml:space="preserve"> </w:t>
            </w:r>
          </w:p>
        </w:tc>
        <w:tc>
          <w:tcPr>
            <w:tcW w:w="1294" w:type="dxa"/>
            <w:tcBorders>
              <w:top w:val="single" w:sz="4" w:space="0" w:color="000000"/>
              <w:left w:val="single" w:sz="4" w:space="0" w:color="000000"/>
              <w:bottom w:val="single" w:sz="4" w:space="0" w:color="000000"/>
              <w:right w:val="single" w:sz="4" w:space="0" w:color="000000"/>
            </w:tcBorders>
            <w:shd w:val="clear" w:color="auto" w:fill="7F7F7F"/>
          </w:tcPr>
          <w:p w14:paraId="0440E27B" w14:textId="77777777" w:rsidR="00937435" w:rsidRDefault="00573E54">
            <w:pPr>
              <w:spacing w:after="0" w:line="259" w:lineRule="auto"/>
              <w:ind w:left="1" w:firstLine="0"/>
            </w:pPr>
            <w:r>
              <w:rPr>
                <w:i/>
              </w:rPr>
              <w:t xml:space="preserve"> </w:t>
            </w:r>
          </w:p>
        </w:tc>
        <w:tc>
          <w:tcPr>
            <w:tcW w:w="1295" w:type="dxa"/>
            <w:tcBorders>
              <w:top w:val="single" w:sz="4" w:space="0" w:color="000000"/>
              <w:left w:val="single" w:sz="4" w:space="0" w:color="000000"/>
              <w:bottom w:val="single" w:sz="4" w:space="0" w:color="000000"/>
              <w:right w:val="single" w:sz="4" w:space="0" w:color="000000"/>
            </w:tcBorders>
            <w:shd w:val="clear" w:color="auto" w:fill="7F7F7F"/>
          </w:tcPr>
          <w:p w14:paraId="483D45FA" w14:textId="77777777" w:rsidR="00937435" w:rsidRDefault="00573E54">
            <w:pPr>
              <w:spacing w:after="0" w:line="259" w:lineRule="auto"/>
              <w:ind w:left="1" w:firstLine="0"/>
            </w:pPr>
            <w:r>
              <w:rPr>
                <w:i/>
              </w:rPr>
              <w:t xml:space="preserve"> </w:t>
            </w:r>
          </w:p>
        </w:tc>
      </w:tr>
      <w:tr w:rsidR="00937435" w14:paraId="299D4447" w14:textId="77777777">
        <w:trPr>
          <w:trHeight w:val="287"/>
        </w:trPr>
        <w:tc>
          <w:tcPr>
            <w:tcW w:w="4729" w:type="dxa"/>
            <w:tcBorders>
              <w:top w:val="single" w:sz="4" w:space="0" w:color="000000"/>
              <w:left w:val="single" w:sz="4" w:space="0" w:color="000000"/>
              <w:bottom w:val="single" w:sz="4" w:space="0" w:color="000000"/>
              <w:right w:val="single" w:sz="4" w:space="0" w:color="000000"/>
            </w:tcBorders>
          </w:tcPr>
          <w:p w14:paraId="64648808" w14:textId="77777777" w:rsidR="00937435" w:rsidRDefault="00573E54">
            <w:pPr>
              <w:spacing w:after="0" w:line="259" w:lineRule="auto"/>
              <w:ind w:left="0" w:firstLine="0"/>
            </w:pPr>
            <w:r>
              <w:t xml:space="preserve">Go-live support </w:t>
            </w:r>
          </w:p>
        </w:tc>
        <w:tc>
          <w:tcPr>
            <w:tcW w:w="1351" w:type="dxa"/>
            <w:tcBorders>
              <w:top w:val="single" w:sz="4" w:space="0" w:color="000000"/>
              <w:left w:val="single" w:sz="4" w:space="0" w:color="000000"/>
              <w:bottom w:val="single" w:sz="4" w:space="0" w:color="000000"/>
              <w:right w:val="single" w:sz="4" w:space="0" w:color="000000"/>
            </w:tcBorders>
          </w:tcPr>
          <w:p w14:paraId="7FC386E0"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7F7F7F"/>
          </w:tcPr>
          <w:p w14:paraId="0B1A35C4" w14:textId="77777777" w:rsidR="00937435" w:rsidRDefault="00573E54">
            <w:pPr>
              <w:spacing w:after="0" w:line="259" w:lineRule="auto"/>
              <w:ind w:left="1" w:firstLine="0"/>
            </w:pPr>
            <w:r>
              <w:rPr>
                <w:i/>
              </w:rPr>
              <w:t xml:space="preserve"> </w:t>
            </w:r>
          </w:p>
        </w:tc>
        <w:tc>
          <w:tcPr>
            <w:tcW w:w="1354" w:type="dxa"/>
            <w:tcBorders>
              <w:top w:val="single" w:sz="4" w:space="0" w:color="000000"/>
              <w:left w:val="single" w:sz="4" w:space="0" w:color="000000"/>
              <w:bottom w:val="single" w:sz="4" w:space="0" w:color="000000"/>
              <w:right w:val="single" w:sz="4" w:space="0" w:color="000000"/>
            </w:tcBorders>
            <w:shd w:val="clear" w:color="auto" w:fill="7F7F7F"/>
          </w:tcPr>
          <w:p w14:paraId="078D5362" w14:textId="77777777" w:rsidR="00937435" w:rsidRDefault="00573E54">
            <w:pPr>
              <w:spacing w:after="0" w:line="259" w:lineRule="auto"/>
              <w:ind w:left="1" w:firstLine="0"/>
            </w:pPr>
            <w:r>
              <w:rPr>
                <w:i/>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7F7F7F"/>
          </w:tcPr>
          <w:p w14:paraId="53C48C66" w14:textId="77777777" w:rsidR="00937435" w:rsidRDefault="00573E54">
            <w:pPr>
              <w:spacing w:after="0" w:line="259" w:lineRule="auto"/>
              <w:ind w:left="1" w:firstLine="0"/>
            </w:pPr>
            <w:r>
              <w:rPr>
                <w:i/>
              </w:rPr>
              <w:t xml:space="preserve"> </w:t>
            </w:r>
          </w:p>
        </w:tc>
        <w:tc>
          <w:tcPr>
            <w:tcW w:w="1294" w:type="dxa"/>
            <w:tcBorders>
              <w:top w:val="single" w:sz="4" w:space="0" w:color="000000"/>
              <w:left w:val="single" w:sz="4" w:space="0" w:color="000000"/>
              <w:bottom w:val="single" w:sz="4" w:space="0" w:color="000000"/>
              <w:right w:val="single" w:sz="4" w:space="0" w:color="000000"/>
            </w:tcBorders>
            <w:shd w:val="clear" w:color="auto" w:fill="7F7F7F"/>
          </w:tcPr>
          <w:p w14:paraId="364B0EEE" w14:textId="77777777" w:rsidR="00937435" w:rsidRDefault="00573E54">
            <w:pPr>
              <w:spacing w:after="0" w:line="259" w:lineRule="auto"/>
              <w:ind w:left="1" w:firstLine="0"/>
            </w:pPr>
            <w:r>
              <w:rPr>
                <w:i/>
              </w:rPr>
              <w:t xml:space="preserve"> </w:t>
            </w:r>
          </w:p>
        </w:tc>
        <w:tc>
          <w:tcPr>
            <w:tcW w:w="1295" w:type="dxa"/>
            <w:tcBorders>
              <w:top w:val="single" w:sz="4" w:space="0" w:color="000000"/>
              <w:left w:val="single" w:sz="4" w:space="0" w:color="000000"/>
              <w:bottom w:val="single" w:sz="4" w:space="0" w:color="000000"/>
              <w:right w:val="single" w:sz="4" w:space="0" w:color="000000"/>
            </w:tcBorders>
            <w:shd w:val="clear" w:color="auto" w:fill="7F7F7F"/>
          </w:tcPr>
          <w:p w14:paraId="78888D2F" w14:textId="77777777" w:rsidR="00937435" w:rsidRDefault="00573E54">
            <w:pPr>
              <w:spacing w:after="0" w:line="259" w:lineRule="auto"/>
              <w:ind w:left="1" w:firstLine="0"/>
            </w:pPr>
            <w:r>
              <w:rPr>
                <w:i/>
              </w:rPr>
              <w:t xml:space="preserve"> </w:t>
            </w:r>
          </w:p>
        </w:tc>
      </w:tr>
      <w:tr w:rsidR="00937435" w14:paraId="0C6272E2" w14:textId="77777777">
        <w:trPr>
          <w:trHeight w:val="284"/>
        </w:trPr>
        <w:tc>
          <w:tcPr>
            <w:tcW w:w="11375" w:type="dxa"/>
            <w:gridSpan w:val="6"/>
            <w:tcBorders>
              <w:top w:val="single" w:sz="4" w:space="0" w:color="000000"/>
              <w:left w:val="single" w:sz="4" w:space="0" w:color="000000"/>
              <w:bottom w:val="single" w:sz="4" w:space="0" w:color="000000"/>
              <w:right w:val="nil"/>
            </w:tcBorders>
            <w:shd w:val="clear" w:color="auto" w:fill="F2F2F2"/>
          </w:tcPr>
          <w:p w14:paraId="1151298B" w14:textId="77777777" w:rsidR="00937435" w:rsidRDefault="00573E54">
            <w:pPr>
              <w:spacing w:after="0" w:line="259" w:lineRule="auto"/>
              <w:ind w:left="0" w:firstLine="0"/>
            </w:pPr>
            <w:r>
              <w:rPr>
                <w:b/>
              </w:rPr>
              <w:t xml:space="preserve">Training** </w:t>
            </w:r>
          </w:p>
        </w:tc>
        <w:tc>
          <w:tcPr>
            <w:tcW w:w="1295" w:type="dxa"/>
            <w:tcBorders>
              <w:top w:val="single" w:sz="4" w:space="0" w:color="000000"/>
              <w:left w:val="nil"/>
              <w:bottom w:val="single" w:sz="4" w:space="0" w:color="000000"/>
              <w:right w:val="single" w:sz="4" w:space="0" w:color="000000"/>
            </w:tcBorders>
            <w:shd w:val="clear" w:color="auto" w:fill="F2F2F2"/>
          </w:tcPr>
          <w:p w14:paraId="71B3737D" w14:textId="77777777" w:rsidR="00937435" w:rsidRDefault="00937435">
            <w:pPr>
              <w:spacing w:after="160" w:line="259" w:lineRule="auto"/>
              <w:ind w:left="0" w:firstLine="0"/>
            </w:pPr>
          </w:p>
        </w:tc>
      </w:tr>
      <w:tr w:rsidR="00937435" w14:paraId="10A38C8B" w14:textId="77777777">
        <w:trPr>
          <w:trHeight w:val="563"/>
        </w:trPr>
        <w:tc>
          <w:tcPr>
            <w:tcW w:w="4729" w:type="dxa"/>
            <w:tcBorders>
              <w:top w:val="single" w:sz="4" w:space="0" w:color="000000"/>
              <w:left w:val="single" w:sz="4" w:space="0" w:color="000000"/>
              <w:bottom w:val="single" w:sz="4" w:space="0" w:color="000000"/>
              <w:right w:val="single" w:sz="4" w:space="0" w:color="000000"/>
            </w:tcBorders>
          </w:tcPr>
          <w:p w14:paraId="37DDEDF1" w14:textId="77777777" w:rsidR="00937435" w:rsidRDefault="00573E54">
            <w:pPr>
              <w:spacing w:after="0" w:line="259" w:lineRule="auto"/>
              <w:ind w:left="0" w:firstLine="0"/>
            </w:pPr>
            <w:r>
              <w:t xml:space="preserve">Online training and/or learning management system for up to 500 users </w:t>
            </w:r>
          </w:p>
        </w:tc>
        <w:tc>
          <w:tcPr>
            <w:tcW w:w="1351" w:type="dxa"/>
            <w:tcBorders>
              <w:top w:val="single" w:sz="4" w:space="0" w:color="000000"/>
              <w:left w:val="single" w:sz="4" w:space="0" w:color="000000"/>
              <w:bottom w:val="single" w:sz="4" w:space="0" w:color="000000"/>
              <w:right w:val="single" w:sz="4" w:space="0" w:color="000000"/>
            </w:tcBorders>
          </w:tcPr>
          <w:p w14:paraId="57FE05F9"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47380FFA" w14:textId="77777777" w:rsidR="00937435" w:rsidRDefault="00573E54">
            <w:pPr>
              <w:spacing w:after="0" w:line="259" w:lineRule="auto"/>
              <w:ind w:left="1" w:firstLine="0"/>
            </w:pPr>
            <w:r>
              <w:t xml:space="preserve">$ </w:t>
            </w:r>
          </w:p>
        </w:tc>
        <w:tc>
          <w:tcPr>
            <w:tcW w:w="1354" w:type="dxa"/>
            <w:tcBorders>
              <w:top w:val="single" w:sz="4" w:space="0" w:color="000000"/>
              <w:left w:val="single" w:sz="4" w:space="0" w:color="000000"/>
              <w:bottom w:val="single" w:sz="4" w:space="0" w:color="000000"/>
              <w:right w:val="single" w:sz="4" w:space="0" w:color="000000"/>
            </w:tcBorders>
          </w:tcPr>
          <w:p w14:paraId="4CC9C096"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2EE215E" w14:textId="77777777" w:rsidR="00937435" w:rsidRDefault="00573E54">
            <w:pPr>
              <w:spacing w:after="0" w:line="259" w:lineRule="auto"/>
              <w:ind w:left="1" w:firstLine="0"/>
            </w:pP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3482FC0D" w14:textId="77777777" w:rsidR="00937435" w:rsidRDefault="00573E54">
            <w:pPr>
              <w:spacing w:after="0" w:line="259" w:lineRule="auto"/>
              <w:ind w:left="1" w:firstLine="0"/>
            </w:pPr>
            <w:r>
              <w:t xml:space="preserve">$ </w:t>
            </w:r>
          </w:p>
        </w:tc>
        <w:tc>
          <w:tcPr>
            <w:tcW w:w="1295" w:type="dxa"/>
            <w:tcBorders>
              <w:top w:val="single" w:sz="4" w:space="0" w:color="000000"/>
              <w:left w:val="single" w:sz="4" w:space="0" w:color="000000"/>
              <w:bottom w:val="single" w:sz="4" w:space="0" w:color="000000"/>
              <w:right w:val="single" w:sz="4" w:space="0" w:color="000000"/>
            </w:tcBorders>
          </w:tcPr>
          <w:p w14:paraId="200C3D97" w14:textId="77777777" w:rsidR="00937435" w:rsidRDefault="00573E54">
            <w:pPr>
              <w:spacing w:after="0" w:line="259" w:lineRule="auto"/>
              <w:ind w:left="1" w:firstLine="0"/>
            </w:pPr>
            <w:r>
              <w:t xml:space="preserve">$ </w:t>
            </w:r>
          </w:p>
        </w:tc>
      </w:tr>
      <w:tr w:rsidR="00937435" w14:paraId="05D39ED9" w14:textId="77777777">
        <w:trPr>
          <w:trHeight w:val="286"/>
        </w:trPr>
        <w:tc>
          <w:tcPr>
            <w:tcW w:w="4729" w:type="dxa"/>
            <w:tcBorders>
              <w:top w:val="single" w:sz="4" w:space="0" w:color="000000"/>
              <w:left w:val="single" w:sz="4" w:space="0" w:color="000000"/>
              <w:bottom w:val="single" w:sz="4" w:space="0" w:color="000000"/>
              <w:right w:val="single" w:sz="4" w:space="0" w:color="000000"/>
            </w:tcBorders>
          </w:tcPr>
          <w:p w14:paraId="6D537D4C" w14:textId="77777777" w:rsidR="00937435" w:rsidRDefault="00573E54">
            <w:pPr>
              <w:spacing w:after="0" w:line="259" w:lineRule="auto"/>
              <w:ind w:left="0" w:firstLine="0"/>
            </w:pPr>
            <w:r>
              <w:t xml:space="preserve">Virtual Instructor Led Training </w:t>
            </w:r>
          </w:p>
        </w:tc>
        <w:tc>
          <w:tcPr>
            <w:tcW w:w="1351" w:type="dxa"/>
            <w:tcBorders>
              <w:top w:val="single" w:sz="4" w:space="0" w:color="000000"/>
              <w:left w:val="single" w:sz="4" w:space="0" w:color="000000"/>
              <w:bottom w:val="single" w:sz="4" w:space="0" w:color="000000"/>
              <w:right w:val="single" w:sz="4" w:space="0" w:color="000000"/>
            </w:tcBorders>
          </w:tcPr>
          <w:p w14:paraId="36FAAD6B"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49DBAF6C" w14:textId="77777777" w:rsidR="00937435" w:rsidRDefault="00573E54">
            <w:pPr>
              <w:spacing w:after="0" w:line="259" w:lineRule="auto"/>
              <w:ind w:left="1" w:firstLine="0"/>
            </w:pPr>
            <w:r>
              <w:t xml:space="preserve">$ </w:t>
            </w:r>
          </w:p>
        </w:tc>
        <w:tc>
          <w:tcPr>
            <w:tcW w:w="1354" w:type="dxa"/>
            <w:tcBorders>
              <w:top w:val="single" w:sz="4" w:space="0" w:color="000000"/>
              <w:left w:val="single" w:sz="4" w:space="0" w:color="000000"/>
              <w:bottom w:val="single" w:sz="4" w:space="0" w:color="000000"/>
              <w:right w:val="single" w:sz="4" w:space="0" w:color="000000"/>
            </w:tcBorders>
          </w:tcPr>
          <w:p w14:paraId="0BE59C01"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29E76B5" w14:textId="77777777" w:rsidR="00937435" w:rsidRDefault="00573E54">
            <w:pPr>
              <w:spacing w:after="0" w:line="259" w:lineRule="auto"/>
              <w:ind w:left="1" w:firstLine="0"/>
            </w:pP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143CB4E7" w14:textId="77777777" w:rsidR="00937435" w:rsidRDefault="00573E54">
            <w:pPr>
              <w:spacing w:after="0" w:line="259" w:lineRule="auto"/>
              <w:ind w:left="1" w:firstLine="0"/>
            </w:pPr>
            <w:r>
              <w:t xml:space="preserve">$ </w:t>
            </w:r>
          </w:p>
        </w:tc>
        <w:tc>
          <w:tcPr>
            <w:tcW w:w="1295" w:type="dxa"/>
            <w:tcBorders>
              <w:top w:val="single" w:sz="4" w:space="0" w:color="000000"/>
              <w:left w:val="single" w:sz="4" w:space="0" w:color="000000"/>
              <w:bottom w:val="single" w:sz="4" w:space="0" w:color="000000"/>
              <w:right w:val="single" w:sz="4" w:space="0" w:color="000000"/>
            </w:tcBorders>
          </w:tcPr>
          <w:p w14:paraId="77F4CFC5" w14:textId="77777777" w:rsidR="00937435" w:rsidRDefault="00573E54">
            <w:pPr>
              <w:spacing w:after="0" w:line="259" w:lineRule="auto"/>
              <w:ind w:left="1" w:firstLine="0"/>
            </w:pPr>
            <w:r>
              <w:t xml:space="preserve">$ </w:t>
            </w:r>
          </w:p>
        </w:tc>
      </w:tr>
      <w:tr w:rsidR="00937435" w14:paraId="31164732" w14:textId="77777777">
        <w:trPr>
          <w:trHeight w:val="563"/>
        </w:trPr>
        <w:tc>
          <w:tcPr>
            <w:tcW w:w="4729" w:type="dxa"/>
            <w:tcBorders>
              <w:top w:val="single" w:sz="4" w:space="0" w:color="000000"/>
              <w:left w:val="single" w:sz="4" w:space="0" w:color="000000"/>
              <w:bottom w:val="single" w:sz="4" w:space="0" w:color="000000"/>
              <w:right w:val="single" w:sz="4" w:space="0" w:color="000000"/>
            </w:tcBorders>
          </w:tcPr>
          <w:p w14:paraId="22819C10" w14:textId="77777777" w:rsidR="00937435" w:rsidRDefault="00573E54">
            <w:pPr>
              <w:spacing w:after="0" w:line="259" w:lineRule="auto"/>
              <w:ind w:left="0" w:firstLine="0"/>
            </w:pPr>
            <w:r>
              <w:t xml:space="preserve">Solution and training delivery materials and resources  </w:t>
            </w:r>
          </w:p>
        </w:tc>
        <w:tc>
          <w:tcPr>
            <w:tcW w:w="1351" w:type="dxa"/>
            <w:tcBorders>
              <w:top w:val="single" w:sz="4" w:space="0" w:color="000000"/>
              <w:left w:val="single" w:sz="4" w:space="0" w:color="000000"/>
              <w:bottom w:val="single" w:sz="4" w:space="0" w:color="000000"/>
              <w:right w:val="single" w:sz="4" w:space="0" w:color="000000"/>
            </w:tcBorders>
          </w:tcPr>
          <w:p w14:paraId="614CD240"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5B2AC32E" w14:textId="77777777" w:rsidR="00937435" w:rsidRDefault="00573E54">
            <w:pPr>
              <w:spacing w:after="0" w:line="259" w:lineRule="auto"/>
              <w:ind w:left="1" w:firstLine="0"/>
            </w:pPr>
            <w:r>
              <w:t xml:space="preserve">$ </w:t>
            </w:r>
          </w:p>
        </w:tc>
        <w:tc>
          <w:tcPr>
            <w:tcW w:w="1354" w:type="dxa"/>
            <w:tcBorders>
              <w:top w:val="single" w:sz="4" w:space="0" w:color="000000"/>
              <w:left w:val="single" w:sz="4" w:space="0" w:color="000000"/>
              <w:bottom w:val="single" w:sz="4" w:space="0" w:color="000000"/>
              <w:right w:val="single" w:sz="4" w:space="0" w:color="000000"/>
            </w:tcBorders>
          </w:tcPr>
          <w:p w14:paraId="128EA510"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55F1921" w14:textId="77777777" w:rsidR="00937435" w:rsidRDefault="00573E54">
            <w:pPr>
              <w:spacing w:after="0" w:line="259" w:lineRule="auto"/>
              <w:ind w:left="1" w:firstLine="0"/>
            </w:pP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2C53B0F3" w14:textId="77777777" w:rsidR="00937435" w:rsidRDefault="00573E54">
            <w:pPr>
              <w:spacing w:after="0" w:line="259" w:lineRule="auto"/>
              <w:ind w:left="1" w:firstLine="0"/>
            </w:pPr>
            <w:r>
              <w:t xml:space="preserve">$ </w:t>
            </w:r>
          </w:p>
        </w:tc>
        <w:tc>
          <w:tcPr>
            <w:tcW w:w="1295" w:type="dxa"/>
            <w:tcBorders>
              <w:top w:val="single" w:sz="4" w:space="0" w:color="000000"/>
              <w:left w:val="single" w:sz="4" w:space="0" w:color="000000"/>
              <w:bottom w:val="single" w:sz="4" w:space="0" w:color="000000"/>
              <w:right w:val="single" w:sz="4" w:space="0" w:color="000000"/>
            </w:tcBorders>
          </w:tcPr>
          <w:p w14:paraId="21B82954" w14:textId="77777777" w:rsidR="00937435" w:rsidRDefault="00573E54">
            <w:pPr>
              <w:spacing w:after="0" w:line="259" w:lineRule="auto"/>
              <w:ind w:left="1" w:firstLine="0"/>
            </w:pPr>
            <w:r>
              <w:t xml:space="preserve">$ </w:t>
            </w:r>
          </w:p>
        </w:tc>
      </w:tr>
      <w:tr w:rsidR="00937435" w14:paraId="6CF5C80D" w14:textId="77777777">
        <w:trPr>
          <w:trHeight w:val="283"/>
        </w:trPr>
        <w:tc>
          <w:tcPr>
            <w:tcW w:w="11375" w:type="dxa"/>
            <w:gridSpan w:val="6"/>
            <w:tcBorders>
              <w:top w:val="single" w:sz="4" w:space="0" w:color="000000"/>
              <w:left w:val="single" w:sz="4" w:space="0" w:color="000000"/>
              <w:bottom w:val="single" w:sz="4" w:space="0" w:color="000000"/>
              <w:right w:val="nil"/>
            </w:tcBorders>
            <w:shd w:val="clear" w:color="auto" w:fill="F2F2F2"/>
          </w:tcPr>
          <w:p w14:paraId="3EB60E2C" w14:textId="77777777" w:rsidR="00937435" w:rsidRDefault="00573E54">
            <w:pPr>
              <w:spacing w:after="0" w:line="259" w:lineRule="auto"/>
              <w:ind w:left="0" w:firstLine="0"/>
            </w:pPr>
            <w:r>
              <w:rPr>
                <w:b/>
              </w:rPr>
              <w:t xml:space="preserve">Licensing </w:t>
            </w:r>
          </w:p>
        </w:tc>
        <w:tc>
          <w:tcPr>
            <w:tcW w:w="1295" w:type="dxa"/>
            <w:tcBorders>
              <w:top w:val="single" w:sz="4" w:space="0" w:color="000000"/>
              <w:left w:val="nil"/>
              <w:bottom w:val="single" w:sz="4" w:space="0" w:color="000000"/>
              <w:right w:val="single" w:sz="4" w:space="0" w:color="000000"/>
            </w:tcBorders>
            <w:shd w:val="clear" w:color="auto" w:fill="F2F2F2"/>
          </w:tcPr>
          <w:p w14:paraId="694A92FC" w14:textId="77777777" w:rsidR="00937435" w:rsidRDefault="00937435">
            <w:pPr>
              <w:spacing w:after="160" w:line="259" w:lineRule="auto"/>
              <w:ind w:left="0" w:firstLine="0"/>
            </w:pPr>
          </w:p>
        </w:tc>
      </w:tr>
      <w:tr w:rsidR="00937435" w14:paraId="6666F18A" w14:textId="77777777">
        <w:trPr>
          <w:trHeight w:val="566"/>
        </w:trPr>
        <w:tc>
          <w:tcPr>
            <w:tcW w:w="4729" w:type="dxa"/>
            <w:tcBorders>
              <w:top w:val="single" w:sz="4" w:space="0" w:color="000000"/>
              <w:left w:val="single" w:sz="4" w:space="0" w:color="000000"/>
              <w:bottom w:val="single" w:sz="4" w:space="0" w:color="000000"/>
              <w:right w:val="single" w:sz="4" w:space="0" w:color="000000"/>
            </w:tcBorders>
          </w:tcPr>
          <w:p w14:paraId="2C089A41" w14:textId="77777777" w:rsidR="00937435" w:rsidRDefault="00573E54">
            <w:pPr>
              <w:spacing w:after="0" w:line="259" w:lineRule="auto"/>
              <w:ind w:left="0" w:firstLine="0"/>
            </w:pPr>
            <w:r>
              <w:lastRenderedPageBreak/>
              <w:t>Annual licensing, hosting, maintenance and ongoing support for 7,500 users*</w:t>
            </w:r>
            <w:r>
              <w:rPr>
                <w:i/>
              </w:rP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611268EF"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1A5070F1" w14:textId="77777777" w:rsidR="00937435" w:rsidRDefault="00573E54">
            <w:pPr>
              <w:spacing w:after="0" w:line="259" w:lineRule="auto"/>
              <w:ind w:left="1" w:firstLine="0"/>
            </w:pPr>
            <w:r>
              <w:t>$</w:t>
            </w:r>
            <w:r>
              <w:rPr>
                <w:i/>
              </w:rPr>
              <w:t xml:space="preserve"> </w:t>
            </w:r>
          </w:p>
        </w:tc>
        <w:tc>
          <w:tcPr>
            <w:tcW w:w="1354" w:type="dxa"/>
            <w:tcBorders>
              <w:top w:val="single" w:sz="4" w:space="0" w:color="000000"/>
              <w:left w:val="single" w:sz="4" w:space="0" w:color="000000"/>
              <w:bottom w:val="single" w:sz="4" w:space="0" w:color="000000"/>
              <w:right w:val="single" w:sz="4" w:space="0" w:color="000000"/>
            </w:tcBorders>
          </w:tcPr>
          <w:p w14:paraId="1B099868"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5A2892DD" w14:textId="77777777" w:rsidR="00937435" w:rsidRDefault="00573E54">
            <w:pPr>
              <w:spacing w:after="0" w:line="259" w:lineRule="auto"/>
              <w:ind w:left="1" w:firstLine="0"/>
            </w:pP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61971441" w14:textId="77777777" w:rsidR="00937435" w:rsidRDefault="00573E54">
            <w:pPr>
              <w:spacing w:after="0" w:line="259" w:lineRule="auto"/>
              <w:ind w:left="1" w:firstLine="0"/>
            </w:pPr>
            <w:r>
              <w:t xml:space="preserve">$ </w:t>
            </w:r>
          </w:p>
        </w:tc>
        <w:tc>
          <w:tcPr>
            <w:tcW w:w="1295" w:type="dxa"/>
            <w:tcBorders>
              <w:top w:val="single" w:sz="4" w:space="0" w:color="000000"/>
              <w:left w:val="single" w:sz="4" w:space="0" w:color="000000"/>
              <w:bottom w:val="single" w:sz="4" w:space="0" w:color="000000"/>
              <w:right w:val="single" w:sz="4" w:space="0" w:color="000000"/>
            </w:tcBorders>
          </w:tcPr>
          <w:p w14:paraId="7BF0F7FF" w14:textId="77777777" w:rsidR="00937435" w:rsidRDefault="00573E54">
            <w:pPr>
              <w:spacing w:after="0" w:line="259" w:lineRule="auto"/>
              <w:ind w:left="1" w:firstLine="0"/>
            </w:pPr>
            <w:r>
              <w:t xml:space="preserve">$ </w:t>
            </w:r>
          </w:p>
        </w:tc>
      </w:tr>
      <w:tr w:rsidR="00937435" w14:paraId="37315A5F" w14:textId="77777777">
        <w:trPr>
          <w:trHeight w:val="283"/>
        </w:trPr>
        <w:tc>
          <w:tcPr>
            <w:tcW w:w="4729" w:type="dxa"/>
            <w:tcBorders>
              <w:top w:val="single" w:sz="4" w:space="0" w:color="000000"/>
              <w:left w:val="single" w:sz="4" w:space="0" w:color="000000"/>
              <w:bottom w:val="single" w:sz="4" w:space="0" w:color="000000"/>
              <w:right w:val="single" w:sz="4" w:space="0" w:color="000000"/>
            </w:tcBorders>
            <w:shd w:val="clear" w:color="auto" w:fill="9A9A9B"/>
          </w:tcPr>
          <w:p w14:paraId="164D175F" w14:textId="77777777" w:rsidR="00937435" w:rsidRDefault="00573E54">
            <w:pPr>
              <w:spacing w:after="0" w:line="259" w:lineRule="auto"/>
              <w:ind w:left="0" w:firstLine="0"/>
            </w:pPr>
            <w:r>
              <w:rPr>
                <w:i/>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9A9A9B"/>
          </w:tcPr>
          <w:p w14:paraId="268661FE" w14:textId="77777777" w:rsidR="00937435" w:rsidRDefault="00573E54">
            <w:pPr>
              <w:spacing w:after="0" w:line="259" w:lineRule="auto"/>
              <w:ind w:left="1" w:firstLine="0"/>
            </w:pPr>
            <w:r>
              <w:rPr>
                <w:i/>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9A9A9B"/>
          </w:tcPr>
          <w:p w14:paraId="0C6A15E2" w14:textId="77777777" w:rsidR="00937435" w:rsidRDefault="00573E54">
            <w:pPr>
              <w:spacing w:after="0" w:line="259" w:lineRule="auto"/>
              <w:ind w:left="1" w:firstLine="0"/>
            </w:pPr>
            <w:r>
              <w:rPr>
                <w:i/>
              </w:rPr>
              <w:t xml:space="preserve"> </w:t>
            </w:r>
          </w:p>
        </w:tc>
        <w:tc>
          <w:tcPr>
            <w:tcW w:w="1354" w:type="dxa"/>
            <w:tcBorders>
              <w:top w:val="single" w:sz="4" w:space="0" w:color="000000"/>
              <w:left w:val="single" w:sz="4" w:space="0" w:color="000000"/>
              <w:bottom w:val="single" w:sz="4" w:space="0" w:color="000000"/>
              <w:right w:val="single" w:sz="4" w:space="0" w:color="000000"/>
            </w:tcBorders>
            <w:shd w:val="clear" w:color="auto" w:fill="9A9A9B"/>
          </w:tcPr>
          <w:p w14:paraId="5CD632F3" w14:textId="77777777" w:rsidR="00937435" w:rsidRDefault="00573E54">
            <w:pPr>
              <w:spacing w:after="0" w:line="259" w:lineRule="auto"/>
              <w:ind w:left="1" w:firstLine="0"/>
            </w:pPr>
            <w:r>
              <w:rPr>
                <w:i/>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9A9A9B"/>
          </w:tcPr>
          <w:p w14:paraId="206D88CB" w14:textId="77777777" w:rsidR="00937435" w:rsidRDefault="00573E54">
            <w:pPr>
              <w:spacing w:after="0" w:line="259" w:lineRule="auto"/>
              <w:ind w:left="1" w:firstLine="0"/>
            </w:pPr>
            <w:r>
              <w:rPr>
                <w:i/>
              </w:rPr>
              <w:t xml:space="preserve"> </w:t>
            </w:r>
          </w:p>
        </w:tc>
        <w:tc>
          <w:tcPr>
            <w:tcW w:w="1294" w:type="dxa"/>
            <w:tcBorders>
              <w:top w:val="single" w:sz="4" w:space="0" w:color="000000"/>
              <w:left w:val="single" w:sz="4" w:space="0" w:color="000000"/>
              <w:bottom w:val="single" w:sz="4" w:space="0" w:color="000000"/>
              <w:right w:val="single" w:sz="4" w:space="0" w:color="000000"/>
            </w:tcBorders>
            <w:shd w:val="clear" w:color="auto" w:fill="9A9A9B"/>
          </w:tcPr>
          <w:p w14:paraId="25259888" w14:textId="77777777" w:rsidR="00937435" w:rsidRDefault="00573E54">
            <w:pPr>
              <w:spacing w:after="0" w:line="259" w:lineRule="auto"/>
              <w:ind w:left="1" w:firstLine="0"/>
            </w:pPr>
            <w:r>
              <w:rPr>
                <w:i/>
              </w:rPr>
              <w:t xml:space="preserve"> </w:t>
            </w:r>
          </w:p>
        </w:tc>
        <w:tc>
          <w:tcPr>
            <w:tcW w:w="1295" w:type="dxa"/>
            <w:tcBorders>
              <w:top w:val="single" w:sz="4" w:space="0" w:color="000000"/>
              <w:left w:val="single" w:sz="4" w:space="0" w:color="000000"/>
              <w:bottom w:val="single" w:sz="4" w:space="0" w:color="000000"/>
              <w:right w:val="single" w:sz="4" w:space="0" w:color="000000"/>
            </w:tcBorders>
            <w:shd w:val="clear" w:color="auto" w:fill="9A9A9B"/>
          </w:tcPr>
          <w:p w14:paraId="2E596982" w14:textId="77777777" w:rsidR="00937435" w:rsidRDefault="00573E54">
            <w:pPr>
              <w:spacing w:after="0" w:line="259" w:lineRule="auto"/>
              <w:ind w:left="1" w:firstLine="0"/>
            </w:pPr>
            <w:r>
              <w:rPr>
                <w:i/>
              </w:rPr>
              <w:t xml:space="preserve"> </w:t>
            </w:r>
          </w:p>
        </w:tc>
      </w:tr>
      <w:tr w:rsidR="00937435" w14:paraId="20902CA3" w14:textId="77777777">
        <w:trPr>
          <w:trHeight w:val="287"/>
        </w:trPr>
        <w:tc>
          <w:tcPr>
            <w:tcW w:w="4729" w:type="dxa"/>
            <w:tcBorders>
              <w:top w:val="single" w:sz="4" w:space="0" w:color="000000"/>
              <w:left w:val="single" w:sz="4" w:space="0" w:color="000000"/>
              <w:bottom w:val="single" w:sz="4" w:space="0" w:color="000000"/>
              <w:right w:val="single" w:sz="4" w:space="0" w:color="000000"/>
            </w:tcBorders>
          </w:tcPr>
          <w:p w14:paraId="7B64C68D" w14:textId="77777777" w:rsidR="00937435" w:rsidRDefault="00573E54">
            <w:pPr>
              <w:spacing w:after="0" w:line="259" w:lineRule="auto"/>
              <w:ind w:left="0" w:right="61" w:firstLine="0"/>
              <w:jc w:val="right"/>
            </w:pPr>
            <w:r>
              <w:rPr>
                <w:b/>
              </w:rPr>
              <w:t>Total Fixed Price Per Year</w:t>
            </w:r>
            <w:r>
              <w:rPr>
                <w:i/>
              </w:rP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6421F978"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066C602A" w14:textId="77777777" w:rsidR="00937435" w:rsidRDefault="00573E54">
            <w:pPr>
              <w:spacing w:after="0" w:line="259" w:lineRule="auto"/>
              <w:ind w:left="1" w:firstLine="0"/>
            </w:pPr>
            <w:r>
              <w:t xml:space="preserve">$ </w:t>
            </w:r>
          </w:p>
        </w:tc>
        <w:tc>
          <w:tcPr>
            <w:tcW w:w="1354" w:type="dxa"/>
            <w:tcBorders>
              <w:top w:val="single" w:sz="4" w:space="0" w:color="000000"/>
              <w:left w:val="single" w:sz="4" w:space="0" w:color="000000"/>
              <w:bottom w:val="single" w:sz="4" w:space="0" w:color="000000"/>
              <w:right w:val="single" w:sz="4" w:space="0" w:color="000000"/>
            </w:tcBorders>
          </w:tcPr>
          <w:p w14:paraId="06B1F07F"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363E551" w14:textId="77777777" w:rsidR="00937435" w:rsidRDefault="00573E54">
            <w:pPr>
              <w:spacing w:after="0" w:line="259" w:lineRule="auto"/>
              <w:ind w:left="1" w:firstLine="0"/>
            </w:pP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5A614292" w14:textId="77777777" w:rsidR="00937435" w:rsidRDefault="00573E54">
            <w:pPr>
              <w:spacing w:after="0" w:line="259" w:lineRule="auto"/>
              <w:ind w:left="1" w:firstLine="0"/>
            </w:pPr>
            <w:r>
              <w:t xml:space="preserve">$ </w:t>
            </w:r>
          </w:p>
        </w:tc>
        <w:tc>
          <w:tcPr>
            <w:tcW w:w="1295" w:type="dxa"/>
            <w:tcBorders>
              <w:top w:val="single" w:sz="4" w:space="0" w:color="000000"/>
              <w:left w:val="single" w:sz="4" w:space="0" w:color="000000"/>
              <w:bottom w:val="single" w:sz="4" w:space="0" w:color="000000"/>
              <w:right w:val="single" w:sz="4" w:space="0" w:color="000000"/>
            </w:tcBorders>
          </w:tcPr>
          <w:p w14:paraId="6043B553" w14:textId="77777777" w:rsidR="00937435" w:rsidRDefault="00573E54">
            <w:pPr>
              <w:spacing w:after="0" w:line="259" w:lineRule="auto"/>
              <w:ind w:left="1" w:firstLine="0"/>
            </w:pPr>
            <w:r>
              <w:t xml:space="preserve">$ </w:t>
            </w:r>
          </w:p>
        </w:tc>
      </w:tr>
    </w:tbl>
    <w:p w14:paraId="560D29E0" w14:textId="77777777" w:rsidR="00937435" w:rsidRDefault="00573E54">
      <w:pPr>
        <w:spacing w:after="0" w:line="259" w:lineRule="auto"/>
        <w:ind w:left="0" w:firstLine="0"/>
      </w:pPr>
      <w:r>
        <w:t xml:space="preserve"> </w:t>
      </w:r>
    </w:p>
    <w:p w14:paraId="520C6D36" w14:textId="77777777" w:rsidR="00937435" w:rsidRDefault="00573E54">
      <w:pPr>
        <w:ind w:left="370" w:right="1"/>
      </w:pPr>
      <w:r>
        <w:t xml:space="preserve">*The Fixed Price for annual Software must include maintenance and support services, software subscription, upgrades, updates, bug fixes, patches, new releases, service desk support and any other attributes of the maintenance and support program considered to be standard for the Solution, which will commence after acceptance of the Solution. </w:t>
      </w:r>
    </w:p>
    <w:p w14:paraId="41C68D9A" w14:textId="77777777" w:rsidR="00937435" w:rsidRDefault="00573E54">
      <w:pPr>
        <w:spacing w:after="0" w:line="259" w:lineRule="auto"/>
        <w:ind w:left="360" w:firstLine="0"/>
      </w:pPr>
      <w:r>
        <w:t xml:space="preserve"> </w:t>
      </w:r>
    </w:p>
    <w:p w14:paraId="793336BE" w14:textId="77777777" w:rsidR="00937435" w:rsidRDefault="00573E54">
      <w:pPr>
        <w:ind w:left="370" w:right="1"/>
      </w:pPr>
      <w:r>
        <w:t xml:space="preserve">**Upon completion of the Solution User administrator training session(s), the Users that attended the training must be capable of administering the Solution to achieve the deliverables and objectives of this RFP. </w:t>
      </w:r>
    </w:p>
    <w:p w14:paraId="3CC80325" w14:textId="77777777" w:rsidR="00937435" w:rsidRDefault="00573E54">
      <w:pPr>
        <w:spacing w:after="0" w:line="259" w:lineRule="auto"/>
        <w:ind w:left="360" w:firstLine="0"/>
      </w:pPr>
      <w:r>
        <w:t xml:space="preserve"> </w:t>
      </w:r>
    </w:p>
    <w:p w14:paraId="602D807A" w14:textId="77777777" w:rsidR="00937435" w:rsidRDefault="00573E54">
      <w:pPr>
        <w:pStyle w:val="Heading8"/>
        <w:ind w:left="360" w:right="340"/>
      </w:pPr>
      <w:r>
        <w:t>3.1</w:t>
      </w:r>
      <w:r>
        <w:rPr>
          <w:rFonts w:ascii="Arial" w:eastAsia="Arial" w:hAnsi="Arial" w:cs="Arial"/>
        </w:rPr>
        <w:t xml:space="preserve"> </w:t>
      </w:r>
      <w:r>
        <w:t xml:space="preserve">Fixed Price for Additional Services </w:t>
      </w:r>
    </w:p>
    <w:p w14:paraId="4CA6A096" w14:textId="77777777" w:rsidR="00937435" w:rsidRDefault="00573E54">
      <w:pPr>
        <w:spacing w:after="0" w:line="259" w:lineRule="auto"/>
        <w:ind w:left="0" w:firstLine="0"/>
      </w:pPr>
      <w:r>
        <w:t xml:space="preserve"> </w:t>
      </w:r>
    </w:p>
    <w:p w14:paraId="2F6B7349" w14:textId="77777777" w:rsidR="00937435" w:rsidRDefault="00573E54">
      <w:pPr>
        <w:ind w:left="370" w:right="1"/>
      </w:pPr>
      <w:r>
        <w:t xml:space="preserve">Proponents must provide Fixed Prices for the following Additional Services, if required: </w:t>
      </w:r>
    </w:p>
    <w:p w14:paraId="4832745C" w14:textId="77777777" w:rsidR="00937435" w:rsidRDefault="00573E54">
      <w:pPr>
        <w:spacing w:after="0" w:line="259" w:lineRule="auto"/>
        <w:ind w:left="360" w:firstLine="0"/>
      </w:pPr>
      <w:r>
        <w:t xml:space="preserve"> </w:t>
      </w:r>
    </w:p>
    <w:tbl>
      <w:tblPr>
        <w:tblStyle w:val="TableGrid"/>
        <w:tblW w:w="12670" w:type="dxa"/>
        <w:tblInd w:w="284" w:type="dxa"/>
        <w:tblCellMar>
          <w:left w:w="107" w:type="dxa"/>
          <w:right w:w="59" w:type="dxa"/>
        </w:tblCellMar>
        <w:tblLook w:val="04A0" w:firstRow="1" w:lastRow="0" w:firstColumn="1" w:lastColumn="0" w:noHBand="0" w:noVBand="1"/>
      </w:tblPr>
      <w:tblGrid>
        <w:gridCol w:w="4722"/>
        <w:gridCol w:w="1354"/>
        <w:gridCol w:w="1351"/>
        <w:gridCol w:w="1356"/>
        <w:gridCol w:w="1296"/>
        <w:gridCol w:w="1296"/>
        <w:gridCol w:w="1295"/>
      </w:tblGrid>
      <w:tr w:rsidR="00937435" w14:paraId="6AACB025" w14:textId="77777777">
        <w:trPr>
          <w:trHeight w:val="1112"/>
        </w:trPr>
        <w:tc>
          <w:tcPr>
            <w:tcW w:w="4722" w:type="dxa"/>
            <w:tcBorders>
              <w:top w:val="single" w:sz="4" w:space="0" w:color="000000"/>
              <w:left w:val="single" w:sz="4" w:space="0" w:color="000000"/>
              <w:bottom w:val="single" w:sz="4" w:space="0" w:color="000000"/>
              <w:right w:val="single" w:sz="4" w:space="0" w:color="000000"/>
            </w:tcBorders>
            <w:shd w:val="clear" w:color="auto" w:fill="DADADB"/>
          </w:tcPr>
          <w:p w14:paraId="52A6DA24" w14:textId="77777777" w:rsidR="00937435" w:rsidRDefault="00573E54">
            <w:pPr>
              <w:spacing w:after="0" w:line="259" w:lineRule="auto"/>
              <w:ind w:left="0" w:firstLine="0"/>
            </w:pPr>
            <w:r>
              <w:rPr>
                <w:b/>
              </w:rPr>
              <w:t xml:space="preserve">Service or Deliverable </w:t>
            </w:r>
          </w:p>
        </w:tc>
        <w:tc>
          <w:tcPr>
            <w:tcW w:w="1354" w:type="dxa"/>
            <w:tcBorders>
              <w:top w:val="single" w:sz="4" w:space="0" w:color="000000"/>
              <w:left w:val="single" w:sz="4" w:space="0" w:color="000000"/>
              <w:bottom w:val="single" w:sz="4" w:space="0" w:color="000000"/>
              <w:right w:val="single" w:sz="4" w:space="0" w:color="000000"/>
            </w:tcBorders>
            <w:shd w:val="clear" w:color="auto" w:fill="DADADB"/>
          </w:tcPr>
          <w:p w14:paraId="660B866B" w14:textId="77777777" w:rsidR="00937435" w:rsidRDefault="00573E54">
            <w:pPr>
              <w:spacing w:after="0" w:line="259" w:lineRule="auto"/>
              <w:ind w:left="1" w:firstLine="0"/>
            </w:pPr>
            <w:r>
              <w:rPr>
                <w:b/>
              </w:rPr>
              <w:t xml:space="preserve">Fixed </w:t>
            </w:r>
          </w:p>
          <w:p w14:paraId="6330B3ED" w14:textId="77777777" w:rsidR="00937435" w:rsidRDefault="00573E54">
            <w:pPr>
              <w:spacing w:after="0" w:line="259" w:lineRule="auto"/>
              <w:ind w:left="1" w:firstLine="0"/>
            </w:pPr>
            <w:r>
              <w:rPr>
                <w:b/>
              </w:rPr>
              <w:t xml:space="preserve">Price Year 1 </w:t>
            </w:r>
          </w:p>
        </w:tc>
        <w:tc>
          <w:tcPr>
            <w:tcW w:w="1351" w:type="dxa"/>
            <w:tcBorders>
              <w:top w:val="single" w:sz="4" w:space="0" w:color="000000"/>
              <w:left w:val="single" w:sz="4" w:space="0" w:color="000000"/>
              <w:bottom w:val="single" w:sz="4" w:space="0" w:color="000000"/>
              <w:right w:val="single" w:sz="4" w:space="0" w:color="000000"/>
            </w:tcBorders>
            <w:shd w:val="clear" w:color="auto" w:fill="DADADB"/>
          </w:tcPr>
          <w:p w14:paraId="5E736B01" w14:textId="77777777" w:rsidR="00937435" w:rsidRDefault="00573E54">
            <w:pPr>
              <w:spacing w:after="0" w:line="259" w:lineRule="auto"/>
              <w:ind w:left="1" w:firstLine="0"/>
            </w:pPr>
            <w:r>
              <w:rPr>
                <w:b/>
              </w:rPr>
              <w:t xml:space="preserve">Fixed </w:t>
            </w:r>
          </w:p>
          <w:p w14:paraId="0CDCF263" w14:textId="77777777" w:rsidR="00937435" w:rsidRDefault="00573E54">
            <w:pPr>
              <w:spacing w:after="0" w:line="259" w:lineRule="auto"/>
              <w:ind w:left="1" w:firstLine="0"/>
            </w:pPr>
            <w:r>
              <w:rPr>
                <w:b/>
              </w:rPr>
              <w:t xml:space="preserve">Price Year 2 </w:t>
            </w:r>
          </w:p>
        </w:tc>
        <w:tc>
          <w:tcPr>
            <w:tcW w:w="1356" w:type="dxa"/>
            <w:tcBorders>
              <w:top w:val="single" w:sz="4" w:space="0" w:color="000000"/>
              <w:left w:val="single" w:sz="4" w:space="0" w:color="000000"/>
              <w:bottom w:val="single" w:sz="4" w:space="0" w:color="000000"/>
              <w:right w:val="single" w:sz="4" w:space="0" w:color="000000"/>
            </w:tcBorders>
            <w:shd w:val="clear" w:color="auto" w:fill="DADADB"/>
          </w:tcPr>
          <w:p w14:paraId="134B7E75" w14:textId="77777777" w:rsidR="00937435" w:rsidRDefault="00573E54">
            <w:pPr>
              <w:spacing w:after="0" w:line="259" w:lineRule="auto"/>
              <w:ind w:left="1" w:firstLine="0"/>
            </w:pPr>
            <w:r>
              <w:rPr>
                <w:b/>
              </w:rPr>
              <w:t xml:space="preserve">Fixed </w:t>
            </w:r>
          </w:p>
          <w:p w14:paraId="523F14B6" w14:textId="77777777" w:rsidR="00937435" w:rsidRDefault="00573E54">
            <w:pPr>
              <w:spacing w:after="0" w:line="259" w:lineRule="auto"/>
              <w:ind w:left="1" w:firstLine="0"/>
            </w:pPr>
            <w:r>
              <w:rPr>
                <w:b/>
              </w:rPr>
              <w:t xml:space="preserve">Price Year 3 </w:t>
            </w:r>
          </w:p>
        </w:tc>
        <w:tc>
          <w:tcPr>
            <w:tcW w:w="1296" w:type="dxa"/>
            <w:tcBorders>
              <w:top w:val="single" w:sz="4" w:space="0" w:color="000000"/>
              <w:left w:val="single" w:sz="4" w:space="0" w:color="000000"/>
              <w:bottom w:val="single" w:sz="4" w:space="0" w:color="000000"/>
              <w:right w:val="single" w:sz="4" w:space="0" w:color="000000"/>
            </w:tcBorders>
            <w:shd w:val="clear" w:color="auto" w:fill="DADADB"/>
          </w:tcPr>
          <w:p w14:paraId="590A6B86" w14:textId="77777777" w:rsidR="00937435" w:rsidRDefault="00573E54">
            <w:pPr>
              <w:spacing w:after="0" w:line="259" w:lineRule="auto"/>
              <w:ind w:left="1" w:firstLine="0"/>
            </w:pPr>
            <w:r>
              <w:rPr>
                <w:b/>
              </w:rPr>
              <w:t xml:space="preserve">Fixed </w:t>
            </w:r>
          </w:p>
          <w:p w14:paraId="7FCBD29C" w14:textId="77777777" w:rsidR="00937435" w:rsidRDefault="00573E54">
            <w:pPr>
              <w:spacing w:after="0" w:line="259" w:lineRule="auto"/>
              <w:ind w:left="1" w:firstLine="0"/>
            </w:pPr>
            <w:r>
              <w:rPr>
                <w:b/>
              </w:rPr>
              <w:t xml:space="preserve">Price </w:t>
            </w:r>
          </w:p>
          <w:p w14:paraId="495BB032" w14:textId="77777777" w:rsidR="00937435" w:rsidRDefault="00573E54">
            <w:pPr>
              <w:spacing w:after="0" w:line="259" w:lineRule="auto"/>
              <w:ind w:left="1" w:firstLine="0"/>
            </w:pPr>
            <w:r>
              <w:rPr>
                <w:b/>
              </w:rPr>
              <w:t xml:space="preserve">Year 4 </w:t>
            </w:r>
          </w:p>
          <w:p w14:paraId="5D833BDD" w14:textId="77777777" w:rsidR="00937435" w:rsidRDefault="00573E54">
            <w:pPr>
              <w:spacing w:after="0" w:line="259" w:lineRule="auto"/>
              <w:ind w:left="1" w:firstLine="0"/>
            </w:pPr>
            <w:r>
              <w:rPr>
                <w:b/>
              </w:rPr>
              <w:t xml:space="preserve">(Optional) </w:t>
            </w:r>
          </w:p>
        </w:tc>
        <w:tc>
          <w:tcPr>
            <w:tcW w:w="1296" w:type="dxa"/>
            <w:tcBorders>
              <w:top w:val="single" w:sz="4" w:space="0" w:color="000000"/>
              <w:left w:val="single" w:sz="4" w:space="0" w:color="000000"/>
              <w:bottom w:val="single" w:sz="4" w:space="0" w:color="000000"/>
              <w:right w:val="single" w:sz="4" w:space="0" w:color="000000"/>
            </w:tcBorders>
            <w:shd w:val="clear" w:color="auto" w:fill="DADADB"/>
          </w:tcPr>
          <w:p w14:paraId="0E9C74FD" w14:textId="77777777" w:rsidR="00937435" w:rsidRDefault="00573E54">
            <w:pPr>
              <w:spacing w:after="0" w:line="259" w:lineRule="auto"/>
              <w:ind w:left="1" w:firstLine="0"/>
            </w:pPr>
            <w:r>
              <w:rPr>
                <w:b/>
              </w:rPr>
              <w:t xml:space="preserve">Fixed </w:t>
            </w:r>
          </w:p>
          <w:p w14:paraId="2340D060" w14:textId="77777777" w:rsidR="00937435" w:rsidRDefault="00573E54">
            <w:pPr>
              <w:spacing w:after="0" w:line="259" w:lineRule="auto"/>
              <w:ind w:left="1" w:firstLine="0"/>
            </w:pPr>
            <w:r>
              <w:rPr>
                <w:b/>
              </w:rPr>
              <w:t xml:space="preserve">Price </w:t>
            </w:r>
          </w:p>
          <w:p w14:paraId="0886AAC6" w14:textId="77777777" w:rsidR="00937435" w:rsidRDefault="00573E54">
            <w:pPr>
              <w:spacing w:after="0" w:line="259" w:lineRule="auto"/>
              <w:ind w:left="1" w:firstLine="0"/>
            </w:pPr>
            <w:r>
              <w:rPr>
                <w:b/>
              </w:rPr>
              <w:t xml:space="preserve">Year 5 </w:t>
            </w:r>
          </w:p>
          <w:p w14:paraId="315234BD" w14:textId="77777777" w:rsidR="00937435" w:rsidRDefault="00573E54">
            <w:pPr>
              <w:spacing w:after="0" w:line="259" w:lineRule="auto"/>
              <w:ind w:left="1" w:firstLine="0"/>
            </w:pPr>
            <w:r>
              <w:rPr>
                <w:b/>
              </w:rPr>
              <w:t xml:space="preserve">(Optional) </w:t>
            </w:r>
          </w:p>
        </w:tc>
        <w:tc>
          <w:tcPr>
            <w:tcW w:w="1295" w:type="dxa"/>
            <w:tcBorders>
              <w:top w:val="single" w:sz="4" w:space="0" w:color="000000"/>
              <w:left w:val="single" w:sz="4" w:space="0" w:color="000000"/>
              <w:bottom w:val="single" w:sz="4" w:space="0" w:color="000000"/>
              <w:right w:val="single" w:sz="4" w:space="0" w:color="000000"/>
            </w:tcBorders>
            <w:shd w:val="clear" w:color="auto" w:fill="DADADB"/>
          </w:tcPr>
          <w:p w14:paraId="39BE0316" w14:textId="77777777" w:rsidR="00937435" w:rsidRDefault="00573E54">
            <w:pPr>
              <w:spacing w:after="0" w:line="259" w:lineRule="auto"/>
              <w:ind w:left="1" w:firstLine="0"/>
            </w:pPr>
            <w:r>
              <w:rPr>
                <w:b/>
              </w:rPr>
              <w:t xml:space="preserve">Fixed </w:t>
            </w:r>
          </w:p>
          <w:p w14:paraId="49894752" w14:textId="77777777" w:rsidR="00937435" w:rsidRDefault="00573E54">
            <w:pPr>
              <w:spacing w:after="0" w:line="259" w:lineRule="auto"/>
              <w:ind w:left="1" w:firstLine="0"/>
            </w:pPr>
            <w:r>
              <w:rPr>
                <w:b/>
              </w:rPr>
              <w:t xml:space="preserve">Price </w:t>
            </w:r>
          </w:p>
          <w:p w14:paraId="3281F6F2" w14:textId="77777777" w:rsidR="00937435" w:rsidRDefault="00573E54">
            <w:pPr>
              <w:spacing w:after="0" w:line="259" w:lineRule="auto"/>
              <w:ind w:left="1" w:firstLine="0"/>
            </w:pPr>
            <w:r>
              <w:rPr>
                <w:b/>
              </w:rPr>
              <w:t xml:space="preserve">Year 6 </w:t>
            </w:r>
          </w:p>
          <w:p w14:paraId="3EEB79CE" w14:textId="77777777" w:rsidR="00937435" w:rsidRDefault="00573E54">
            <w:pPr>
              <w:spacing w:after="0" w:line="259" w:lineRule="auto"/>
              <w:ind w:left="1" w:firstLine="0"/>
            </w:pPr>
            <w:r>
              <w:rPr>
                <w:b/>
              </w:rPr>
              <w:t xml:space="preserve">(Optional) </w:t>
            </w:r>
          </w:p>
        </w:tc>
      </w:tr>
      <w:tr w:rsidR="00937435" w14:paraId="1761DED4" w14:textId="77777777">
        <w:trPr>
          <w:trHeight w:val="284"/>
        </w:trPr>
        <w:tc>
          <w:tcPr>
            <w:tcW w:w="4722" w:type="dxa"/>
            <w:tcBorders>
              <w:top w:val="single" w:sz="4" w:space="0" w:color="000000"/>
              <w:left w:val="single" w:sz="4" w:space="0" w:color="000000"/>
              <w:bottom w:val="single" w:sz="4" w:space="0" w:color="000000"/>
              <w:right w:val="nil"/>
            </w:tcBorders>
            <w:shd w:val="clear" w:color="auto" w:fill="F2F2F2"/>
          </w:tcPr>
          <w:p w14:paraId="7DEE7340" w14:textId="77777777" w:rsidR="00937435" w:rsidRDefault="00573E54">
            <w:pPr>
              <w:spacing w:after="0" w:line="259" w:lineRule="auto"/>
              <w:ind w:left="0" w:firstLine="0"/>
            </w:pPr>
            <w:r>
              <w:rPr>
                <w:b/>
              </w:rPr>
              <w:t xml:space="preserve">Software Licensing </w:t>
            </w:r>
          </w:p>
        </w:tc>
        <w:tc>
          <w:tcPr>
            <w:tcW w:w="1354" w:type="dxa"/>
            <w:tcBorders>
              <w:top w:val="single" w:sz="4" w:space="0" w:color="000000"/>
              <w:left w:val="nil"/>
              <w:bottom w:val="single" w:sz="4" w:space="0" w:color="000000"/>
              <w:right w:val="nil"/>
            </w:tcBorders>
            <w:shd w:val="clear" w:color="auto" w:fill="F2F2F2"/>
          </w:tcPr>
          <w:p w14:paraId="3FC84919" w14:textId="77777777" w:rsidR="00937435" w:rsidRDefault="00937435">
            <w:pPr>
              <w:spacing w:after="160" w:line="259" w:lineRule="auto"/>
              <w:ind w:left="0" w:firstLine="0"/>
            </w:pPr>
          </w:p>
        </w:tc>
        <w:tc>
          <w:tcPr>
            <w:tcW w:w="1351" w:type="dxa"/>
            <w:tcBorders>
              <w:top w:val="single" w:sz="4" w:space="0" w:color="000000"/>
              <w:left w:val="nil"/>
              <w:bottom w:val="single" w:sz="4" w:space="0" w:color="000000"/>
              <w:right w:val="nil"/>
            </w:tcBorders>
            <w:shd w:val="clear" w:color="auto" w:fill="F2F2F2"/>
          </w:tcPr>
          <w:p w14:paraId="01A91EAD" w14:textId="77777777" w:rsidR="00937435" w:rsidRDefault="00937435">
            <w:pPr>
              <w:spacing w:after="160" w:line="259" w:lineRule="auto"/>
              <w:ind w:left="0" w:firstLine="0"/>
            </w:pPr>
          </w:p>
        </w:tc>
        <w:tc>
          <w:tcPr>
            <w:tcW w:w="1356" w:type="dxa"/>
            <w:tcBorders>
              <w:top w:val="single" w:sz="4" w:space="0" w:color="000000"/>
              <w:left w:val="nil"/>
              <w:bottom w:val="single" w:sz="4" w:space="0" w:color="000000"/>
              <w:right w:val="nil"/>
            </w:tcBorders>
            <w:shd w:val="clear" w:color="auto" w:fill="F2F2F2"/>
          </w:tcPr>
          <w:p w14:paraId="500A771D" w14:textId="77777777" w:rsidR="00937435" w:rsidRDefault="00937435">
            <w:pPr>
              <w:spacing w:after="160" w:line="259" w:lineRule="auto"/>
              <w:ind w:left="0" w:firstLine="0"/>
            </w:pPr>
          </w:p>
        </w:tc>
        <w:tc>
          <w:tcPr>
            <w:tcW w:w="1296" w:type="dxa"/>
            <w:tcBorders>
              <w:top w:val="single" w:sz="4" w:space="0" w:color="000000"/>
              <w:left w:val="nil"/>
              <w:bottom w:val="single" w:sz="4" w:space="0" w:color="000000"/>
              <w:right w:val="nil"/>
            </w:tcBorders>
            <w:shd w:val="clear" w:color="auto" w:fill="F2F2F2"/>
          </w:tcPr>
          <w:p w14:paraId="3C886A14" w14:textId="77777777" w:rsidR="00937435" w:rsidRDefault="00937435">
            <w:pPr>
              <w:spacing w:after="160" w:line="259" w:lineRule="auto"/>
              <w:ind w:left="0" w:firstLine="0"/>
            </w:pPr>
          </w:p>
        </w:tc>
        <w:tc>
          <w:tcPr>
            <w:tcW w:w="1296" w:type="dxa"/>
            <w:tcBorders>
              <w:top w:val="single" w:sz="4" w:space="0" w:color="000000"/>
              <w:left w:val="nil"/>
              <w:bottom w:val="single" w:sz="4" w:space="0" w:color="000000"/>
              <w:right w:val="nil"/>
            </w:tcBorders>
            <w:shd w:val="clear" w:color="auto" w:fill="F2F2F2"/>
          </w:tcPr>
          <w:p w14:paraId="585A5EB3" w14:textId="77777777" w:rsidR="00937435" w:rsidRDefault="00937435">
            <w:pPr>
              <w:spacing w:after="160" w:line="259" w:lineRule="auto"/>
              <w:ind w:left="0" w:firstLine="0"/>
            </w:pPr>
          </w:p>
        </w:tc>
        <w:tc>
          <w:tcPr>
            <w:tcW w:w="1295" w:type="dxa"/>
            <w:tcBorders>
              <w:top w:val="single" w:sz="4" w:space="0" w:color="000000"/>
              <w:left w:val="nil"/>
              <w:bottom w:val="single" w:sz="4" w:space="0" w:color="000000"/>
              <w:right w:val="single" w:sz="4" w:space="0" w:color="000000"/>
            </w:tcBorders>
            <w:shd w:val="clear" w:color="auto" w:fill="F2F2F2"/>
          </w:tcPr>
          <w:p w14:paraId="1DEFE646" w14:textId="77777777" w:rsidR="00937435" w:rsidRDefault="00937435">
            <w:pPr>
              <w:spacing w:after="160" w:line="259" w:lineRule="auto"/>
              <w:ind w:left="0" w:firstLine="0"/>
            </w:pPr>
          </w:p>
        </w:tc>
      </w:tr>
      <w:tr w:rsidR="00937435" w14:paraId="1CD8DA14" w14:textId="77777777">
        <w:trPr>
          <w:trHeight w:val="564"/>
        </w:trPr>
        <w:tc>
          <w:tcPr>
            <w:tcW w:w="4722" w:type="dxa"/>
            <w:tcBorders>
              <w:top w:val="single" w:sz="4" w:space="0" w:color="000000"/>
              <w:left w:val="single" w:sz="4" w:space="0" w:color="000000"/>
              <w:bottom w:val="single" w:sz="4" w:space="0" w:color="000000"/>
              <w:right w:val="single" w:sz="4" w:space="0" w:color="000000"/>
            </w:tcBorders>
          </w:tcPr>
          <w:p w14:paraId="20AE24DD" w14:textId="77777777" w:rsidR="00937435" w:rsidRDefault="00573E54">
            <w:pPr>
              <w:spacing w:after="0" w:line="259" w:lineRule="auto"/>
              <w:ind w:left="0" w:firstLine="0"/>
            </w:pPr>
            <w:r>
              <w:t xml:space="preserve">Additional licenses per 100 users, including maintenance and support services (per license) </w:t>
            </w:r>
          </w:p>
        </w:tc>
        <w:tc>
          <w:tcPr>
            <w:tcW w:w="1354" w:type="dxa"/>
            <w:tcBorders>
              <w:top w:val="single" w:sz="4" w:space="0" w:color="000000"/>
              <w:left w:val="single" w:sz="4" w:space="0" w:color="000000"/>
              <w:bottom w:val="single" w:sz="4" w:space="0" w:color="000000"/>
              <w:right w:val="single" w:sz="4" w:space="0" w:color="000000"/>
            </w:tcBorders>
          </w:tcPr>
          <w:p w14:paraId="53C8EE74"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5E70AC82" w14:textId="77777777" w:rsidR="00937435" w:rsidRDefault="00573E54">
            <w:pPr>
              <w:spacing w:after="0" w:line="259" w:lineRule="auto"/>
              <w:ind w:left="1" w:firstLine="0"/>
            </w:pPr>
            <w: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2396E54C"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EE767ED"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E8AEEB3" w14:textId="77777777" w:rsidR="00937435" w:rsidRDefault="00573E54">
            <w:pPr>
              <w:spacing w:after="0" w:line="259" w:lineRule="auto"/>
              <w:ind w:left="1" w:firstLine="0"/>
            </w:pPr>
            <w:r>
              <w:t xml:space="preserve"> </w:t>
            </w:r>
          </w:p>
        </w:tc>
        <w:tc>
          <w:tcPr>
            <w:tcW w:w="1295" w:type="dxa"/>
            <w:tcBorders>
              <w:top w:val="single" w:sz="4" w:space="0" w:color="000000"/>
              <w:left w:val="single" w:sz="4" w:space="0" w:color="000000"/>
              <w:bottom w:val="single" w:sz="4" w:space="0" w:color="000000"/>
              <w:right w:val="single" w:sz="4" w:space="0" w:color="000000"/>
            </w:tcBorders>
          </w:tcPr>
          <w:p w14:paraId="72F42FC0" w14:textId="77777777" w:rsidR="00937435" w:rsidRDefault="00573E54">
            <w:pPr>
              <w:spacing w:after="0" w:line="259" w:lineRule="auto"/>
              <w:ind w:left="1" w:firstLine="0"/>
            </w:pPr>
            <w:r>
              <w:t xml:space="preserve"> </w:t>
            </w:r>
          </w:p>
        </w:tc>
      </w:tr>
      <w:tr w:rsidR="00937435" w14:paraId="6FBE8CD8" w14:textId="77777777">
        <w:trPr>
          <w:trHeight w:val="283"/>
        </w:trPr>
        <w:tc>
          <w:tcPr>
            <w:tcW w:w="4722" w:type="dxa"/>
            <w:tcBorders>
              <w:top w:val="single" w:sz="4" w:space="0" w:color="000000"/>
              <w:left w:val="single" w:sz="4" w:space="0" w:color="000000"/>
              <w:bottom w:val="single" w:sz="4" w:space="0" w:color="000000"/>
              <w:right w:val="nil"/>
            </w:tcBorders>
            <w:shd w:val="clear" w:color="auto" w:fill="F2F2F2"/>
          </w:tcPr>
          <w:p w14:paraId="4632F85F" w14:textId="77777777" w:rsidR="00937435" w:rsidRDefault="00573E54">
            <w:pPr>
              <w:spacing w:after="0" w:line="259" w:lineRule="auto"/>
              <w:ind w:left="0" w:firstLine="0"/>
            </w:pPr>
            <w:r>
              <w:rPr>
                <w:b/>
              </w:rPr>
              <w:t xml:space="preserve">Additional Training Services </w:t>
            </w:r>
          </w:p>
        </w:tc>
        <w:tc>
          <w:tcPr>
            <w:tcW w:w="1354" w:type="dxa"/>
            <w:tcBorders>
              <w:top w:val="single" w:sz="4" w:space="0" w:color="000000"/>
              <w:left w:val="nil"/>
              <w:bottom w:val="single" w:sz="4" w:space="0" w:color="000000"/>
              <w:right w:val="nil"/>
            </w:tcBorders>
            <w:shd w:val="clear" w:color="auto" w:fill="F2F2F2"/>
          </w:tcPr>
          <w:p w14:paraId="2C6F3CD0" w14:textId="77777777" w:rsidR="00937435" w:rsidRDefault="00937435">
            <w:pPr>
              <w:spacing w:after="160" w:line="259" w:lineRule="auto"/>
              <w:ind w:left="0" w:firstLine="0"/>
            </w:pPr>
          </w:p>
        </w:tc>
        <w:tc>
          <w:tcPr>
            <w:tcW w:w="1351" w:type="dxa"/>
            <w:tcBorders>
              <w:top w:val="single" w:sz="4" w:space="0" w:color="000000"/>
              <w:left w:val="nil"/>
              <w:bottom w:val="single" w:sz="4" w:space="0" w:color="000000"/>
              <w:right w:val="nil"/>
            </w:tcBorders>
            <w:shd w:val="clear" w:color="auto" w:fill="F2F2F2"/>
          </w:tcPr>
          <w:p w14:paraId="427CCB68" w14:textId="77777777" w:rsidR="00937435" w:rsidRDefault="00937435">
            <w:pPr>
              <w:spacing w:after="160" w:line="259" w:lineRule="auto"/>
              <w:ind w:left="0" w:firstLine="0"/>
            </w:pPr>
          </w:p>
        </w:tc>
        <w:tc>
          <w:tcPr>
            <w:tcW w:w="1356" w:type="dxa"/>
            <w:tcBorders>
              <w:top w:val="single" w:sz="4" w:space="0" w:color="000000"/>
              <w:left w:val="nil"/>
              <w:bottom w:val="single" w:sz="4" w:space="0" w:color="000000"/>
              <w:right w:val="nil"/>
            </w:tcBorders>
            <w:shd w:val="clear" w:color="auto" w:fill="F2F2F2"/>
          </w:tcPr>
          <w:p w14:paraId="48943870" w14:textId="77777777" w:rsidR="00937435" w:rsidRDefault="00937435">
            <w:pPr>
              <w:spacing w:after="160" w:line="259" w:lineRule="auto"/>
              <w:ind w:left="0" w:firstLine="0"/>
            </w:pPr>
          </w:p>
        </w:tc>
        <w:tc>
          <w:tcPr>
            <w:tcW w:w="1296" w:type="dxa"/>
            <w:tcBorders>
              <w:top w:val="single" w:sz="4" w:space="0" w:color="000000"/>
              <w:left w:val="nil"/>
              <w:bottom w:val="single" w:sz="4" w:space="0" w:color="000000"/>
              <w:right w:val="nil"/>
            </w:tcBorders>
            <w:shd w:val="clear" w:color="auto" w:fill="F2F2F2"/>
          </w:tcPr>
          <w:p w14:paraId="7945EA7D" w14:textId="77777777" w:rsidR="00937435" w:rsidRDefault="00937435">
            <w:pPr>
              <w:spacing w:after="160" w:line="259" w:lineRule="auto"/>
              <w:ind w:left="0" w:firstLine="0"/>
            </w:pPr>
          </w:p>
        </w:tc>
        <w:tc>
          <w:tcPr>
            <w:tcW w:w="1296" w:type="dxa"/>
            <w:tcBorders>
              <w:top w:val="single" w:sz="4" w:space="0" w:color="000000"/>
              <w:left w:val="nil"/>
              <w:bottom w:val="single" w:sz="4" w:space="0" w:color="000000"/>
              <w:right w:val="nil"/>
            </w:tcBorders>
            <w:shd w:val="clear" w:color="auto" w:fill="F2F2F2"/>
          </w:tcPr>
          <w:p w14:paraId="0A41BA65" w14:textId="77777777" w:rsidR="00937435" w:rsidRDefault="00937435">
            <w:pPr>
              <w:spacing w:after="160" w:line="259" w:lineRule="auto"/>
              <w:ind w:left="0" w:firstLine="0"/>
            </w:pPr>
          </w:p>
        </w:tc>
        <w:tc>
          <w:tcPr>
            <w:tcW w:w="1295" w:type="dxa"/>
            <w:tcBorders>
              <w:top w:val="single" w:sz="4" w:space="0" w:color="000000"/>
              <w:left w:val="nil"/>
              <w:bottom w:val="single" w:sz="4" w:space="0" w:color="000000"/>
              <w:right w:val="single" w:sz="4" w:space="0" w:color="000000"/>
            </w:tcBorders>
            <w:shd w:val="clear" w:color="auto" w:fill="F2F2F2"/>
          </w:tcPr>
          <w:p w14:paraId="16986745" w14:textId="77777777" w:rsidR="00937435" w:rsidRDefault="00937435">
            <w:pPr>
              <w:spacing w:after="160" w:line="259" w:lineRule="auto"/>
              <w:ind w:left="0" w:firstLine="0"/>
            </w:pPr>
          </w:p>
        </w:tc>
      </w:tr>
      <w:tr w:rsidR="00937435" w14:paraId="64EF90EB" w14:textId="77777777">
        <w:trPr>
          <w:trHeight w:val="841"/>
        </w:trPr>
        <w:tc>
          <w:tcPr>
            <w:tcW w:w="4722" w:type="dxa"/>
            <w:tcBorders>
              <w:top w:val="single" w:sz="4" w:space="0" w:color="000000"/>
              <w:left w:val="single" w:sz="4" w:space="0" w:color="000000"/>
              <w:bottom w:val="single" w:sz="4" w:space="0" w:color="000000"/>
              <w:right w:val="single" w:sz="4" w:space="0" w:color="000000"/>
            </w:tcBorders>
          </w:tcPr>
          <w:p w14:paraId="7C2E1EF2" w14:textId="77777777" w:rsidR="00937435" w:rsidRDefault="00573E54">
            <w:pPr>
              <w:spacing w:after="0" w:line="259" w:lineRule="auto"/>
              <w:ind w:left="0" w:firstLine="0"/>
            </w:pPr>
            <w:r>
              <w:t xml:space="preserve">Cost for additional users over 500 to access online training and/or learning management system </w:t>
            </w:r>
          </w:p>
        </w:tc>
        <w:tc>
          <w:tcPr>
            <w:tcW w:w="1354" w:type="dxa"/>
            <w:tcBorders>
              <w:top w:val="single" w:sz="4" w:space="0" w:color="000000"/>
              <w:left w:val="single" w:sz="4" w:space="0" w:color="000000"/>
              <w:bottom w:val="single" w:sz="4" w:space="0" w:color="000000"/>
              <w:right w:val="single" w:sz="4" w:space="0" w:color="000000"/>
            </w:tcBorders>
          </w:tcPr>
          <w:p w14:paraId="10661A16" w14:textId="77777777" w:rsidR="00937435" w:rsidRDefault="00573E54">
            <w:pPr>
              <w:spacing w:after="0" w:line="259" w:lineRule="auto"/>
              <w:ind w:left="1" w:firstLine="0"/>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38036E52" w14:textId="77777777" w:rsidR="00937435" w:rsidRDefault="00573E54">
            <w:pPr>
              <w:spacing w:after="0" w:line="259" w:lineRule="auto"/>
              <w:ind w:left="1" w:firstLine="0"/>
            </w:pPr>
            <w: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76AC1FB2"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4448DCAF" w14:textId="77777777" w:rsidR="00937435" w:rsidRDefault="00573E54">
            <w:pPr>
              <w:spacing w:after="0" w:line="259" w:lineRule="auto"/>
              <w:ind w:left="1"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A470A81" w14:textId="77777777" w:rsidR="00937435" w:rsidRDefault="00573E54">
            <w:pPr>
              <w:spacing w:after="0" w:line="259" w:lineRule="auto"/>
              <w:ind w:left="1" w:firstLine="0"/>
            </w:pPr>
            <w:r>
              <w:t xml:space="preserve"> </w:t>
            </w:r>
          </w:p>
        </w:tc>
        <w:tc>
          <w:tcPr>
            <w:tcW w:w="1295" w:type="dxa"/>
            <w:tcBorders>
              <w:top w:val="single" w:sz="4" w:space="0" w:color="000000"/>
              <w:left w:val="single" w:sz="4" w:space="0" w:color="000000"/>
              <w:bottom w:val="single" w:sz="4" w:space="0" w:color="000000"/>
              <w:right w:val="single" w:sz="4" w:space="0" w:color="000000"/>
            </w:tcBorders>
          </w:tcPr>
          <w:p w14:paraId="526AC40A" w14:textId="77777777" w:rsidR="00937435" w:rsidRDefault="00573E54">
            <w:pPr>
              <w:spacing w:after="0" w:line="259" w:lineRule="auto"/>
              <w:ind w:left="1" w:firstLine="0"/>
            </w:pPr>
            <w:r>
              <w:t xml:space="preserve"> </w:t>
            </w:r>
          </w:p>
        </w:tc>
      </w:tr>
    </w:tbl>
    <w:p w14:paraId="559766AE" w14:textId="77777777" w:rsidR="00937435" w:rsidRDefault="00573E54">
      <w:pPr>
        <w:spacing w:after="0" w:line="259" w:lineRule="auto"/>
        <w:ind w:left="360" w:firstLine="0"/>
      </w:pPr>
      <w:r>
        <w:rPr>
          <w:i/>
        </w:rPr>
        <w:t xml:space="preserve"> </w:t>
      </w:r>
    </w:p>
    <w:p w14:paraId="2C4AFCDA" w14:textId="77777777" w:rsidR="00937435" w:rsidRDefault="00573E54">
      <w:pPr>
        <w:spacing w:after="0" w:line="259" w:lineRule="auto"/>
        <w:ind w:left="0" w:firstLine="0"/>
      </w:pPr>
      <w:r>
        <w:rPr>
          <w:i/>
        </w:rPr>
        <w:t xml:space="preserve"> </w:t>
      </w:r>
    </w:p>
    <w:p w14:paraId="53D2F04A" w14:textId="77777777" w:rsidR="00937435" w:rsidRDefault="00573E54">
      <w:pPr>
        <w:pStyle w:val="Heading7"/>
        <w:spacing w:after="10" w:line="249" w:lineRule="auto"/>
        <w:ind w:left="-5" w:right="271"/>
      </w:pPr>
      <w:r>
        <w:rPr>
          <w:sz w:val="24"/>
        </w:rPr>
        <w:lastRenderedPageBreak/>
        <w:t>2.</w:t>
      </w:r>
      <w:r>
        <w:rPr>
          <w:rFonts w:ascii="Arial" w:eastAsia="Arial" w:hAnsi="Arial" w:cs="Arial"/>
          <w:sz w:val="24"/>
        </w:rPr>
        <w:t xml:space="preserve"> </w:t>
      </w:r>
      <w:r>
        <w:rPr>
          <w:sz w:val="24"/>
          <w:u w:val="single" w:color="000000"/>
        </w:rPr>
        <w:t>Expenses</w:t>
      </w:r>
      <w:r>
        <w:rPr>
          <w:sz w:val="24"/>
        </w:rPr>
        <w:t xml:space="preserve"> </w:t>
      </w:r>
    </w:p>
    <w:p w14:paraId="5E593075" w14:textId="77777777" w:rsidR="00937435" w:rsidRDefault="00573E54">
      <w:pPr>
        <w:spacing w:after="0" w:line="259" w:lineRule="auto"/>
        <w:ind w:left="0" w:firstLine="0"/>
      </w:pPr>
      <w:r>
        <w:rPr>
          <w:i/>
        </w:rPr>
        <w:t xml:space="preserve"> </w:t>
      </w:r>
    </w:p>
    <w:p w14:paraId="1EA4CFB9" w14:textId="77777777" w:rsidR="00937435" w:rsidRDefault="00573E54">
      <w:pPr>
        <w:ind w:left="370" w:right="1421"/>
      </w:pPr>
      <w:r>
        <w:t xml:space="preserve">The Proponent’s pricing as specified above is inclusive of all expenses and as such the </w:t>
      </w:r>
      <w:proofErr w:type="gramStart"/>
      <w:r>
        <w:t>Province</w:t>
      </w:r>
      <w:proofErr w:type="gramEnd"/>
      <w:r>
        <w:t xml:space="preserve"> will not be obliged to pay any expenses incurred by the Contractor in the performance of the Services. </w:t>
      </w:r>
    </w:p>
    <w:p w14:paraId="33C1B02B" w14:textId="77777777" w:rsidR="00937435" w:rsidRDefault="00573E54">
      <w:pPr>
        <w:spacing w:after="0" w:line="259" w:lineRule="auto"/>
        <w:ind w:left="360" w:firstLine="0"/>
      </w:pPr>
      <w:r>
        <w:rPr>
          <w:b/>
        </w:rPr>
        <w:t xml:space="preserve"> </w:t>
      </w:r>
    </w:p>
    <w:p w14:paraId="289031CC" w14:textId="77777777" w:rsidR="00937435" w:rsidRDefault="00573E54">
      <w:pPr>
        <w:ind w:left="370" w:right="1534"/>
      </w:pPr>
      <w:r>
        <w:t xml:space="preserve">Costs incurred for any Proponent resource to travel to and from </w:t>
      </w:r>
      <w:r>
        <w:rPr>
          <w:b/>
        </w:rPr>
        <w:t xml:space="preserve">Edmonton </w:t>
      </w:r>
      <w:r>
        <w:t xml:space="preserve">to perform the Services and living and accommodations costs incurred while the Proponent’s resource is in </w:t>
      </w:r>
      <w:r>
        <w:rPr>
          <w:b/>
        </w:rPr>
        <w:t>Edmonton</w:t>
      </w:r>
      <w:r>
        <w:t xml:space="preserve"> are included in the Fixed Price proposed in the Pricing Form above. </w:t>
      </w:r>
    </w:p>
    <w:p w14:paraId="3ED32039" w14:textId="77777777" w:rsidR="00937435" w:rsidRDefault="00573E54">
      <w:pPr>
        <w:spacing w:after="0" w:line="259" w:lineRule="auto"/>
        <w:ind w:left="180" w:firstLine="0"/>
      </w:pPr>
      <w:r>
        <w:t xml:space="preserve"> </w:t>
      </w:r>
    </w:p>
    <w:p w14:paraId="4487FEA0" w14:textId="77777777" w:rsidR="00937435" w:rsidRDefault="00573E54">
      <w:pPr>
        <w:spacing w:after="0" w:line="259" w:lineRule="auto"/>
        <w:ind w:left="180" w:firstLine="0"/>
      </w:pPr>
      <w:r>
        <w:t xml:space="preserve"> </w:t>
      </w:r>
    </w:p>
    <w:p w14:paraId="30402AC0" w14:textId="77777777" w:rsidR="00937435" w:rsidRDefault="00573E54">
      <w:pPr>
        <w:pStyle w:val="Heading7"/>
        <w:spacing w:after="10" w:line="249" w:lineRule="auto"/>
        <w:ind w:left="-5" w:right="271"/>
      </w:pPr>
      <w:r>
        <w:rPr>
          <w:sz w:val="24"/>
        </w:rPr>
        <w:t xml:space="preserve">3.   </w:t>
      </w:r>
      <w:r>
        <w:rPr>
          <w:sz w:val="24"/>
          <w:u w:val="single" w:color="000000"/>
        </w:rPr>
        <w:t>Facilities</w:t>
      </w:r>
      <w:r>
        <w:rPr>
          <w:i/>
          <w:sz w:val="24"/>
        </w:rPr>
        <w:t xml:space="preserve">  </w:t>
      </w:r>
    </w:p>
    <w:p w14:paraId="28B4CD6F" w14:textId="77777777" w:rsidR="00937435" w:rsidRDefault="00573E54">
      <w:pPr>
        <w:spacing w:after="0" w:line="259" w:lineRule="auto"/>
        <w:ind w:left="0" w:firstLine="0"/>
      </w:pPr>
      <w:r>
        <w:rPr>
          <w:b/>
          <w:i/>
        </w:rPr>
        <w:t xml:space="preserve"> </w:t>
      </w:r>
    </w:p>
    <w:p w14:paraId="3B39F251" w14:textId="77777777" w:rsidR="00937435" w:rsidRDefault="00573E54">
      <w:pPr>
        <w:ind w:left="293" w:right="2373"/>
      </w:pPr>
      <w:r>
        <w:t>Whether or not the Proponent is required to provide Facilities for the proposed resource to perform the Services, the Fixed Price quoted must be inclusive of all overhead; office space and equipment including supplies, administrative burden, mark-up and all other costs to perform the Services for the duration of the performance of the Services.</w:t>
      </w:r>
      <w:r>
        <w:rPr>
          <w:b/>
        </w:rPr>
        <w:t xml:space="preserve">  </w:t>
      </w:r>
    </w:p>
    <w:p w14:paraId="3911E2D8" w14:textId="77777777" w:rsidR="00937435" w:rsidRDefault="00573E54">
      <w:pPr>
        <w:spacing w:after="0" w:line="259" w:lineRule="auto"/>
        <w:ind w:left="360" w:firstLine="0"/>
      </w:pPr>
      <w:r>
        <w:rPr>
          <w:b/>
        </w:rPr>
        <w:t xml:space="preserve"> </w:t>
      </w:r>
    </w:p>
    <w:p w14:paraId="7E385500" w14:textId="77777777" w:rsidR="00937435" w:rsidRDefault="00937435">
      <w:pPr>
        <w:sectPr w:rsidR="00937435">
          <w:headerReference w:type="even" r:id="rId225"/>
          <w:headerReference w:type="default" r:id="rId226"/>
          <w:footerReference w:type="even" r:id="rId227"/>
          <w:footerReference w:type="default" r:id="rId228"/>
          <w:headerReference w:type="first" r:id="rId229"/>
          <w:footerReference w:type="first" r:id="rId230"/>
          <w:pgSz w:w="15840" w:h="12240" w:orient="landscape"/>
          <w:pgMar w:top="1414" w:right="1534" w:bottom="1282" w:left="1440" w:header="691" w:footer="685" w:gutter="0"/>
          <w:cols w:space="720"/>
        </w:sectPr>
      </w:pPr>
    </w:p>
    <w:p w14:paraId="5221EDB7" w14:textId="77777777" w:rsidR="00937435" w:rsidRDefault="00573E54">
      <w:pPr>
        <w:spacing w:after="0" w:line="259" w:lineRule="auto"/>
        <w:ind w:left="10" w:right="-14"/>
        <w:jc w:val="right"/>
      </w:pPr>
      <w:r>
        <w:rPr>
          <w:b/>
          <w:sz w:val="22"/>
        </w:rPr>
        <w:lastRenderedPageBreak/>
        <w:t xml:space="preserve">Request for Proposals 26-2054 </w:t>
      </w:r>
    </w:p>
    <w:p w14:paraId="7AA963F6" w14:textId="77777777" w:rsidR="00937435" w:rsidRDefault="00573E54">
      <w:pPr>
        <w:spacing w:after="209" w:line="259" w:lineRule="auto"/>
        <w:ind w:left="10" w:right="-14"/>
        <w:jc w:val="right"/>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05B8BAA" wp14:editId="7309B931">
                <wp:simplePos x="0" y="0"/>
                <wp:positionH relativeFrom="column">
                  <wp:posOffset>-18287</wp:posOffset>
                </wp:positionH>
                <wp:positionV relativeFrom="paragraph">
                  <wp:posOffset>190573</wp:posOffset>
                </wp:positionV>
                <wp:extent cx="5980176" cy="6096"/>
                <wp:effectExtent l="0" t="0" r="0" b="0"/>
                <wp:wrapNone/>
                <wp:docPr id="222865" name="Group 222865"/>
                <wp:cNvGraphicFramePr/>
                <a:graphic xmlns:a="http://schemas.openxmlformats.org/drawingml/2006/main">
                  <a:graphicData uri="http://schemas.microsoft.com/office/word/2010/wordprocessingGroup">
                    <wpg:wgp>
                      <wpg:cNvGrpSpPr/>
                      <wpg:grpSpPr>
                        <a:xfrm>
                          <a:off x="0" y="0"/>
                          <a:ext cx="5980176" cy="6096"/>
                          <a:chOff x="0" y="0"/>
                          <a:chExt cx="5980176" cy="6096"/>
                        </a:xfrm>
                      </wpg:grpSpPr>
                      <wps:wsp>
                        <wps:cNvPr id="246323" name="Shape 246323"/>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C9279E" id="Group 222865" o:spid="_x0000_s1026" style="position:absolute;margin-left:-1.45pt;margin-top:15pt;width:470.9pt;height:.5pt;z-index:251658247" coordsize="598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">
                <v:shape id="Shape 246323" o:spid="_x0000_s1027" style="position:absolute;width:59801;height:91;visibility:visible;mso-wrap-style:square;v-text-anchor:top" coordsize="5980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" path="m,l5980176,r,9144l,9144,,e" fillcolor="black" stroked="f" strokeweight="0">
                  <v:stroke miterlimit="83231f" joinstyle="miter"/>
                  <v:path arrowok="t" textboxrect="0,0,5980176,9144"/>
                </v:shape>
              </v:group>
            </w:pict>
          </mc:Fallback>
        </mc:AlternateContent>
      </w:r>
      <w:r>
        <w:rPr>
          <w:b/>
          <w:sz w:val="22"/>
        </w:rPr>
        <w:t>Appendix C – Proposal Submission Form</w:t>
      </w:r>
      <w:r>
        <w:rPr>
          <w:b/>
          <w:sz w:val="20"/>
        </w:rPr>
        <w:t xml:space="preserve"> </w:t>
      </w:r>
    </w:p>
    <w:p w14:paraId="4F6CD671" w14:textId="77777777" w:rsidR="00937435" w:rsidRDefault="00573E54">
      <w:pPr>
        <w:pStyle w:val="Heading5"/>
        <w:ind w:left="100" w:right="95"/>
      </w:pPr>
      <w:r>
        <w:t xml:space="preserve">ATTACHMENT #4 - SERVICE DELIVERY APPROACH </w:t>
      </w:r>
    </w:p>
    <w:p w14:paraId="1D6B937B" w14:textId="77777777" w:rsidR="00937435" w:rsidRDefault="00573E54">
      <w:pPr>
        <w:spacing w:after="0" w:line="259" w:lineRule="auto"/>
        <w:ind w:left="58" w:firstLine="0"/>
        <w:jc w:val="center"/>
      </w:pPr>
      <w:r>
        <w:rPr>
          <w:b/>
        </w:rPr>
        <w:t xml:space="preserve"> </w:t>
      </w:r>
    </w:p>
    <w:p w14:paraId="430594C6" w14:textId="77777777" w:rsidR="00937435" w:rsidRDefault="00573E54">
      <w:pPr>
        <w:spacing w:after="0" w:line="259" w:lineRule="auto"/>
        <w:ind w:left="0" w:firstLine="0"/>
      </w:pPr>
      <w:r>
        <w:rPr>
          <w:b/>
        </w:rPr>
        <w:t xml:space="preserve"> </w:t>
      </w:r>
    </w:p>
    <w:p w14:paraId="48294785" w14:textId="77777777" w:rsidR="00937435" w:rsidRDefault="00573E54">
      <w:pPr>
        <w:ind w:left="730" w:right="1"/>
      </w:pPr>
      <w:r>
        <w:t xml:space="preserve">The Proposal must include responses to the following mandatory requirements: </w:t>
      </w:r>
    </w:p>
    <w:p w14:paraId="72A9A01E" w14:textId="77777777" w:rsidR="00937435" w:rsidRDefault="00573E54">
      <w:pPr>
        <w:spacing w:after="0" w:line="259" w:lineRule="auto"/>
        <w:ind w:left="720" w:firstLine="0"/>
      </w:pPr>
      <w:r>
        <w:t xml:space="preserve">  </w:t>
      </w:r>
    </w:p>
    <w:p w14:paraId="707080D4" w14:textId="77777777" w:rsidR="00937435" w:rsidRDefault="00573E54">
      <w:pPr>
        <w:numPr>
          <w:ilvl w:val="0"/>
          <w:numId w:val="65"/>
        </w:numPr>
        <w:spacing w:line="246" w:lineRule="auto"/>
        <w:ind w:right="1" w:hanging="355"/>
      </w:pPr>
      <w:r>
        <w:t xml:space="preserve">Provide a high-level work plan outlining the major tasks, resource allocations, milestones, deliverables, dependencies, and overall start and end dates. If Customization is required to comply with any desirable requirements of this RFP this work plan must include details identified in Section 2.1.f) v.; </w:t>
      </w:r>
    </w:p>
    <w:p w14:paraId="270B2E71" w14:textId="77777777" w:rsidR="00937435" w:rsidRDefault="00573E54">
      <w:pPr>
        <w:numPr>
          <w:ilvl w:val="0"/>
          <w:numId w:val="65"/>
        </w:numPr>
        <w:spacing w:line="246" w:lineRule="auto"/>
        <w:ind w:right="1" w:hanging="355"/>
      </w:pPr>
      <w:r>
        <w:t xml:space="preserve">Provide a test plan designed to ensure that the Solution meets the validated set of requirements with respect to functionality. The plan should include descriptions of roles and responsibilities, test data, performance testing, and procedures for PPHS and other stakeholders to access the test environment;  </w:t>
      </w:r>
    </w:p>
    <w:p w14:paraId="73016E67" w14:textId="77777777" w:rsidR="00937435" w:rsidRDefault="00573E54">
      <w:pPr>
        <w:numPr>
          <w:ilvl w:val="0"/>
          <w:numId w:val="65"/>
        </w:numPr>
        <w:ind w:right="1" w:hanging="355"/>
      </w:pPr>
      <w:r>
        <w:t xml:space="preserve">Describe the critical success factors the Proponent believes are essential to the successful transition, implementation, and operation of the Solution;  </w:t>
      </w:r>
    </w:p>
    <w:p w14:paraId="18F55EF4" w14:textId="77777777" w:rsidR="00937435" w:rsidRDefault="00573E54">
      <w:pPr>
        <w:numPr>
          <w:ilvl w:val="0"/>
          <w:numId w:val="65"/>
        </w:numPr>
        <w:ind w:right="1" w:hanging="355"/>
      </w:pPr>
      <w:r>
        <w:t xml:space="preserve">Describe Project risks and provide mitigation strategies for each identified risk;  </w:t>
      </w:r>
    </w:p>
    <w:p w14:paraId="184881F2" w14:textId="77777777" w:rsidR="00937435" w:rsidRDefault="00573E54">
      <w:pPr>
        <w:numPr>
          <w:ilvl w:val="0"/>
          <w:numId w:val="65"/>
        </w:numPr>
        <w:ind w:right="1" w:hanging="355"/>
      </w:pPr>
      <w:r>
        <w:t xml:space="preserve">Describe assumptions, dependencies and constraints identified in the Proposal and provide mitigation strategies for each; </w:t>
      </w:r>
    </w:p>
    <w:p w14:paraId="30ADE972" w14:textId="77777777" w:rsidR="00937435" w:rsidRDefault="00573E54">
      <w:pPr>
        <w:numPr>
          <w:ilvl w:val="0"/>
          <w:numId w:val="65"/>
        </w:numPr>
        <w:ind w:right="1" w:hanging="355"/>
      </w:pPr>
      <w:r>
        <w:t xml:space="preserve">Provide a training services plan outlining the approach, materials, and delivery method(s) for training, as defined in Appendix B of this RFP. </w:t>
      </w:r>
    </w:p>
    <w:p w14:paraId="1AE18DA9" w14:textId="77777777" w:rsidR="00937435" w:rsidRDefault="00573E54">
      <w:pPr>
        <w:numPr>
          <w:ilvl w:val="0"/>
          <w:numId w:val="65"/>
        </w:numPr>
        <w:spacing w:line="246" w:lineRule="auto"/>
        <w:ind w:right="1" w:hanging="355"/>
      </w:pPr>
      <w:r>
        <w:t xml:space="preserve">Provide a transition plan describing the Proponent’s approach to ensuring a seamless transition from the current system to the new VIMS solution. The plan should include: </w:t>
      </w:r>
    </w:p>
    <w:p w14:paraId="5A045EAA" w14:textId="77777777" w:rsidR="00937435" w:rsidRDefault="00573E54">
      <w:pPr>
        <w:numPr>
          <w:ilvl w:val="1"/>
          <w:numId w:val="66"/>
        </w:numPr>
        <w:spacing w:after="72"/>
        <w:ind w:right="1" w:hanging="180"/>
      </w:pPr>
      <w:r>
        <w:t xml:space="preserve">Key transition activities and milestones; </w:t>
      </w:r>
    </w:p>
    <w:p w14:paraId="74B08A87" w14:textId="77777777" w:rsidR="00937435" w:rsidRDefault="00573E54">
      <w:pPr>
        <w:numPr>
          <w:ilvl w:val="1"/>
          <w:numId w:val="66"/>
        </w:numPr>
        <w:spacing w:line="314" w:lineRule="auto"/>
        <w:ind w:right="1" w:hanging="180"/>
      </w:pPr>
      <w:r>
        <w:t xml:space="preserve">Roles and responsibilities of the Proponent, the Province, and the incumbent vendor; </w:t>
      </w:r>
    </w:p>
    <w:p w14:paraId="33BF5707" w14:textId="77777777" w:rsidR="00937435" w:rsidRDefault="00573E54">
      <w:pPr>
        <w:numPr>
          <w:ilvl w:val="1"/>
          <w:numId w:val="66"/>
        </w:numPr>
        <w:spacing w:line="314" w:lineRule="auto"/>
        <w:ind w:right="1" w:hanging="180"/>
      </w:pPr>
      <w:r>
        <w:t xml:space="preserve">The data migration approach and validation processes; and </w:t>
      </w:r>
      <w:r>
        <w:rPr>
          <w:rFonts w:ascii="Courier New" w:eastAsia="Courier New" w:hAnsi="Courier New" w:cs="Courier New"/>
        </w:rPr>
        <w:t>o</w:t>
      </w:r>
      <w:r>
        <w:rPr>
          <w:rFonts w:ascii="Arial" w:eastAsia="Arial" w:hAnsi="Arial" w:cs="Arial"/>
        </w:rPr>
        <w:t xml:space="preserve"> </w:t>
      </w:r>
      <w:r>
        <w:t xml:space="preserve">Measures to minimize disruption to ongoing operations. </w:t>
      </w:r>
    </w:p>
    <w:p w14:paraId="4E7A764B" w14:textId="77777777" w:rsidR="00937435" w:rsidRDefault="00573E54">
      <w:pPr>
        <w:spacing w:after="0" w:line="259" w:lineRule="auto"/>
        <w:ind w:left="1433" w:firstLine="0"/>
      </w:pPr>
      <w:r>
        <w:t xml:space="preserve"> </w:t>
      </w:r>
    </w:p>
    <w:p w14:paraId="4B18F16A" w14:textId="77777777" w:rsidR="00937435" w:rsidRDefault="00573E54">
      <w:pPr>
        <w:ind w:left="730" w:right="1"/>
      </w:pPr>
      <w:r>
        <w:t xml:space="preserve">The Proposal should include the following desirable provisions: </w:t>
      </w:r>
    </w:p>
    <w:p w14:paraId="16F24501" w14:textId="77777777" w:rsidR="00937435" w:rsidRDefault="00573E54">
      <w:pPr>
        <w:spacing w:after="0" w:line="259" w:lineRule="auto"/>
        <w:ind w:left="720" w:firstLine="0"/>
      </w:pPr>
      <w:r>
        <w:t xml:space="preserve"> </w:t>
      </w:r>
    </w:p>
    <w:p w14:paraId="674DF481" w14:textId="77777777" w:rsidR="00937435" w:rsidRDefault="00573E54">
      <w:pPr>
        <w:numPr>
          <w:ilvl w:val="0"/>
          <w:numId w:val="65"/>
        </w:numPr>
        <w:ind w:right="1" w:hanging="355"/>
      </w:pPr>
      <w:r>
        <w:t xml:space="preserve">Describe the Proponent’s approach to communicating to the organization and users </w:t>
      </w:r>
    </w:p>
    <w:p w14:paraId="34A9DB18" w14:textId="77777777" w:rsidR="00937435" w:rsidRDefault="00573E54">
      <w:pPr>
        <w:ind w:left="1443" w:right="1"/>
      </w:pPr>
      <w:r>
        <w:t xml:space="preserve">– refer to Section 2.1.c Project Structure; </w:t>
      </w:r>
    </w:p>
    <w:p w14:paraId="73470693" w14:textId="77777777" w:rsidR="00937435" w:rsidRDefault="00573E54">
      <w:pPr>
        <w:numPr>
          <w:ilvl w:val="0"/>
          <w:numId w:val="65"/>
        </w:numPr>
        <w:ind w:right="1" w:hanging="355"/>
      </w:pPr>
      <w:r>
        <w:t xml:space="preserve">Describe the Proponent’s change management and quality assurance processes; </w:t>
      </w:r>
    </w:p>
    <w:p w14:paraId="06D433F6" w14:textId="77777777" w:rsidR="00937435" w:rsidRDefault="00573E54">
      <w:pPr>
        <w:numPr>
          <w:ilvl w:val="0"/>
          <w:numId w:val="65"/>
        </w:numPr>
        <w:ind w:right="1" w:hanging="355"/>
      </w:pPr>
      <w:r>
        <w:t xml:space="preserve">Describe what the Proponent sees as advantages to its approach; and </w:t>
      </w:r>
    </w:p>
    <w:p w14:paraId="15DA0FE7" w14:textId="77777777" w:rsidR="00937435" w:rsidRDefault="00573E54">
      <w:pPr>
        <w:numPr>
          <w:ilvl w:val="0"/>
          <w:numId w:val="65"/>
        </w:numPr>
        <w:ind w:right="1" w:hanging="355"/>
      </w:pPr>
      <w:r>
        <w:t xml:space="preserve">Describe the Proponent’s understanding of the Project which highlights any </w:t>
      </w:r>
      <w:proofErr w:type="gramStart"/>
      <w:r>
        <w:t>aspects  which</w:t>
      </w:r>
      <w:proofErr w:type="gramEnd"/>
      <w:r>
        <w:t xml:space="preserve"> the Proponent considers unique to the Project. </w:t>
      </w:r>
    </w:p>
    <w:p w14:paraId="69A0D8D9" w14:textId="77777777" w:rsidR="00937435" w:rsidRDefault="00573E54">
      <w:pPr>
        <w:spacing w:after="2937" w:line="259" w:lineRule="auto"/>
        <w:ind w:left="0" w:firstLine="0"/>
      </w:pPr>
      <w:r>
        <w:rPr>
          <w:b/>
          <w:color w:val="1F487C"/>
        </w:rPr>
        <w:t xml:space="preserve"> </w:t>
      </w:r>
      <w:r>
        <w:rPr>
          <w:b/>
          <w:color w:val="1F487C"/>
        </w:rPr>
        <w:tab/>
        <w:t xml:space="preserve"> </w:t>
      </w:r>
    </w:p>
    <w:p w14:paraId="5AABE50E" w14:textId="77777777" w:rsidR="00937435" w:rsidRDefault="00573E54">
      <w:pPr>
        <w:spacing w:after="348" w:line="259" w:lineRule="auto"/>
        <w:ind w:left="10" w:right="7"/>
        <w:jc w:val="center"/>
      </w:pPr>
      <w:r>
        <w:rPr>
          <w:rFonts w:ascii="Arial" w:eastAsia="Arial" w:hAnsi="Arial" w:cs="Arial"/>
          <w:sz w:val="20"/>
        </w:rPr>
        <w:lastRenderedPageBreak/>
        <w:t>123</w:t>
      </w:r>
      <w:r>
        <w:rPr>
          <w:rFonts w:ascii="Arial" w:eastAsia="Arial" w:hAnsi="Arial" w:cs="Arial"/>
        </w:rPr>
        <w:t xml:space="preserve"> </w:t>
      </w:r>
    </w:p>
    <w:p w14:paraId="0F7F3D54" w14:textId="77777777" w:rsidR="00937435" w:rsidRDefault="00573E54">
      <w:pPr>
        <w:spacing w:after="0" w:line="259" w:lineRule="auto"/>
        <w:ind w:left="10" w:right="-14"/>
        <w:jc w:val="right"/>
      </w:pPr>
      <w:r>
        <w:rPr>
          <w:b/>
          <w:sz w:val="22"/>
        </w:rPr>
        <w:t xml:space="preserve">Request for Proposals 26-2054 </w:t>
      </w:r>
    </w:p>
    <w:p w14:paraId="1F6080EE" w14:textId="77777777" w:rsidR="00937435" w:rsidRDefault="00573E54">
      <w:pPr>
        <w:spacing w:after="209" w:line="259" w:lineRule="auto"/>
        <w:ind w:left="10" w:right="-14"/>
        <w:jc w:val="right"/>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57129518" wp14:editId="7EEEA324">
                <wp:simplePos x="0" y="0"/>
                <wp:positionH relativeFrom="column">
                  <wp:posOffset>-18287</wp:posOffset>
                </wp:positionH>
                <wp:positionV relativeFrom="paragraph">
                  <wp:posOffset>190573</wp:posOffset>
                </wp:positionV>
                <wp:extent cx="5980176" cy="6096"/>
                <wp:effectExtent l="0" t="0" r="0" b="0"/>
                <wp:wrapNone/>
                <wp:docPr id="222914" name="Group 222914"/>
                <wp:cNvGraphicFramePr/>
                <a:graphic xmlns:a="http://schemas.openxmlformats.org/drawingml/2006/main">
                  <a:graphicData uri="http://schemas.microsoft.com/office/word/2010/wordprocessingGroup">
                    <wpg:wgp>
                      <wpg:cNvGrpSpPr/>
                      <wpg:grpSpPr>
                        <a:xfrm>
                          <a:off x="0" y="0"/>
                          <a:ext cx="5980176" cy="6096"/>
                          <a:chOff x="0" y="0"/>
                          <a:chExt cx="5980176" cy="6096"/>
                        </a:xfrm>
                      </wpg:grpSpPr>
                      <wps:wsp>
                        <wps:cNvPr id="246325" name="Shape 246325"/>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71BA18" id="Group 222914" o:spid="_x0000_s1026" style="position:absolute;margin-left:-1.45pt;margin-top:15pt;width:470.9pt;height:.5pt;z-index:251658248" coordsize="598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">
                <v:shape id="Shape 246325" o:spid="_x0000_s1027" style="position:absolute;width:59801;height:91;visibility:visible;mso-wrap-style:square;v-text-anchor:top" coordsize="5980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" path="m,l5980176,r,9144l,9144,,e" fillcolor="black" stroked="f" strokeweight="0">
                  <v:stroke miterlimit="83231f" joinstyle="miter"/>
                  <v:path arrowok="t" textboxrect="0,0,5980176,9144"/>
                </v:shape>
              </v:group>
            </w:pict>
          </mc:Fallback>
        </mc:AlternateContent>
      </w:r>
      <w:r>
        <w:rPr>
          <w:b/>
          <w:sz w:val="22"/>
        </w:rPr>
        <w:t>Appendix C – Proposal Submission Form</w:t>
      </w:r>
      <w:r>
        <w:rPr>
          <w:b/>
          <w:sz w:val="20"/>
        </w:rPr>
        <w:t xml:space="preserve"> </w:t>
      </w:r>
    </w:p>
    <w:p w14:paraId="543EF3E4" w14:textId="77777777" w:rsidR="00937435" w:rsidRDefault="00573E54">
      <w:pPr>
        <w:pStyle w:val="Heading5"/>
        <w:ind w:left="100" w:right="93"/>
      </w:pPr>
      <w:r>
        <w:t xml:space="preserve">APPENDIX D – PROJECT RELATED DOCUMENTS </w:t>
      </w:r>
    </w:p>
    <w:p w14:paraId="0E1F4BF8" w14:textId="77777777" w:rsidR="00937435" w:rsidRDefault="00573E54">
      <w:pPr>
        <w:spacing w:after="0" w:line="259" w:lineRule="auto"/>
        <w:ind w:left="0" w:right="230" w:firstLine="0"/>
        <w:jc w:val="center"/>
      </w:pPr>
      <w:r>
        <w:rPr>
          <w:b/>
        </w:rPr>
        <w:t xml:space="preserve"> </w:t>
      </w:r>
    </w:p>
    <w:p w14:paraId="61B23046" w14:textId="77777777" w:rsidR="00937435" w:rsidRDefault="00573E54">
      <w:pPr>
        <w:ind w:left="370" w:right="1"/>
      </w:pPr>
      <w:r>
        <w:t xml:space="preserve">The following documents are included in a separate file </w:t>
      </w:r>
    </w:p>
    <w:p w14:paraId="0BF2DCB4" w14:textId="77777777" w:rsidR="00937435" w:rsidRDefault="00573E54">
      <w:pPr>
        <w:numPr>
          <w:ilvl w:val="0"/>
          <w:numId w:val="67"/>
        </w:numPr>
        <w:spacing w:after="28"/>
        <w:ind w:right="115" w:hanging="358"/>
      </w:pPr>
      <w:r>
        <w:t xml:space="preserve">Information Security Management Directives developed by the Corporate Information Security Office (CISO) </w:t>
      </w:r>
    </w:p>
    <w:p w14:paraId="7F098EBF" w14:textId="77777777" w:rsidR="00937435" w:rsidRDefault="00573E54">
      <w:pPr>
        <w:numPr>
          <w:ilvl w:val="0"/>
          <w:numId w:val="67"/>
        </w:numPr>
        <w:spacing w:after="34"/>
        <w:ind w:right="115" w:hanging="358"/>
      </w:pPr>
      <w:r>
        <w:t xml:space="preserve">PPHS Information Management Policies </w:t>
      </w:r>
    </w:p>
    <w:p w14:paraId="2CB63FC8" w14:textId="77777777" w:rsidR="00937435" w:rsidRDefault="00573E54">
      <w:pPr>
        <w:spacing w:after="0" w:line="259" w:lineRule="auto"/>
        <w:ind w:left="360" w:firstLine="0"/>
      </w:pPr>
      <w:r>
        <w:t xml:space="preserve"> </w:t>
      </w:r>
    </w:p>
    <w:p w14:paraId="66B9A203" w14:textId="77777777" w:rsidR="00937435" w:rsidRDefault="00573E54">
      <w:pPr>
        <w:ind w:left="370" w:right="1"/>
      </w:pPr>
      <w:r>
        <w:t xml:space="preserve">The following redacted sample documents are included in a separate file: </w:t>
      </w:r>
    </w:p>
    <w:p w14:paraId="7A893C6E" w14:textId="77777777" w:rsidR="00937435" w:rsidRDefault="00573E54">
      <w:pPr>
        <w:numPr>
          <w:ilvl w:val="0"/>
          <w:numId w:val="68"/>
        </w:numPr>
        <w:ind w:right="1" w:hanging="358"/>
      </w:pPr>
      <w:r>
        <w:t xml:space="preserve">Project Supplement #1 – Pick List </w:t>
      </w:r>
    </w:p>
    <w:p w14:paraId="7DE04503" w14:textId="77777777" w:rsidR="00937435" w:rsidRDefault="00573E54">
      <w:pPr>
        <w:numPr>
          <w:ilvl w:val="0"/>
          <w:numId w:val="68"/>
        </w:numPr>
        <w:ind w:right="1" w:hanging="358"/>
      </w:pPr>
      <w:r>
        <w:t xml:space="preserve">Project Supplement #2 - Count Sheet </w:t>
      </w:r>
    </w:p>
    <w:p w14:paraId="1FC48A70" w14:textId="77777777" w:rsidR="00937435" w:rsidRDefault="00573E54">
      <w:pPr>
        <w:numPr>
          <w:ilvl w:val="0"/>
          <w:numId w:val="68"/>
        </w:numPr>
        <w:ind w:right="1" w:hanging="358"/>
      </w:pPr>
      <w:r>
        <w:t xml:space="preserve">Project Supplement #3 – Reconciliation Worksheet </w:t>
      </w:r>
    </w:p>
    <w:p w14:paraId="51FFB863" w14:textId="77777777" w:rsidR="00937435" w:rsidRDefault="00573E54">
      <w:pPr>
        <w:numPr>
          <w:ilvl w:val="0"/>
          <w:numId w:val="68"/>
        </w:numPr>
        <w:ind w:right="1" w:hanging="358"/>
      </w:pPr>
      <w:r>
        <w:t xml:space="preserve">Project Supplement #4 - Packing Slip </w:t>
      </w:r>
    </w:p>
    <w:p w14:paraId="5A5195AA" w14:textId="77777777" w:rsidR="00937435" w:rsidRDefault="00573E54">
      <w:pPr>
        <w:numPr>
          <w:ilvl w:val="0"/>
          <w:numId w:val="68"/>
        </w:numPr>
        <w:ind w:right="1" w:hanging="358"/>
      </w:pPr>
      <w:r>
        <w:t xml:space="preserve">Project Supplement #5 – Order Set </w:t>
      </w:r>
    </w:p>
    <w:p w14:paraId="06E78396" w14:textId="77777777" w:rsidR="00937435" w:rsidRDefault="00573E54">
      <w:pPr>
        <w:numPr>
          <w:ilvl w:val="0"/>
          <w:numId w:val="68"/>
        </w:numPr>
        <w:ind w:right="1" w:hanging="358"/>
      </w:pPr>
      <w:r>
        <w:t xml:space="preserve">Project Supplement #6 – Inventory Transaction Report </w:t>
      </w:r>
    </w:p>
    <w:p w14:paraId="7AAFC963" w14:textId="77777777" w:rsidR="00937435" w:rsidRDefault="00573E54">
      <w:pPr>
        <w:numPr>
          <w:ilvl w:val="0"/>
          <w:numId w:val="68"/>
        </w:numPr>
        <w:ind w:right="1" w:hanging="358"/>
      </w:pPr>
      <w:r>
        <w:t xml:space="preserve">Project Supplement #7 – Daily Inventory Report </w:t>
      </w:r>
    </w:p>
    <w:p w14:paraId="44CDC823" w14:textId="77777777" w:rsidR="00937435" w:rsidRDefault="00573E54">
      <w:pPr>
        <w:spacing w:after="0" w:line="259" w:lineRule="auto"/>
        <w:ind w:left="1440" w:firstLine="0"/>
      </w:pPr>
      <w:r>
        <w:rPr>
          <w:b/>
        </w:rPr>
        <w:t xml:space="preserve"> </w:t>
      </w:r>
    </w:p>
    <w:p w14:paraId="2583B338" w14:textId="77777777" w:rsidR="00937435" w:rsidRDefault="00573E54">
      <w:pPr>
        <w:spacing w:after="0" w:line="259" w:lineRule="auto"/>
        <w:ind w:left="720" w:firstLine="0"/>
      </w:pPr>
      <w:r>
        <w:t xml:space="preserve"> </w:t>
      </w:r>
    </w:p>
    <w:p w14:paraId="487F3047" w14:textId="77777777" w:rsidR="00937435" w:rsidRDefault="00573E54">
      <w:pPr>
        <w:spacing w:after="8212" w:line="259" w:lineRule="auto"/>
        <w:ind w:left="0" w:firstLine="0"/>
      </w:pPr>
      <w:r>
        <w:t xml:space="preserve"> </w:t>
      </w:r>
    </w:p>
    <w:p w14:paraId="526BF1D4" w14:textId="77777777" w:rsidR="00937435" w:rsidRDefault="00573E54">
      <w:pPr>
        <w:spacing w:after="348" w:line="259" w:lineRule="auto"/>
        <w:ind w:left="10" w:right="7"/>
        <w:jc w:val="center"/>
      </w:pPr>
      <w:r>
        <w:rPr>
          <w:rFonts w:ascii="Arial" w:eastAsia="Arial" w:hAnsi="Arial" w:cs="Arial"/>
          <w:sz w:val="20"/>
        </w:rPr>
        <w:lastRenderedPageBreak/>
        <w:t>124</w:t>
      </w:r>
      <w:r>
        <w:rPr>
          <w:rFonts w:ascii="Arial" w:eastAsia="Arial" w:hAnsi="Arial" w:cs="Arial"/>
        </w:rPr>
        <w:t xml:space="preserve"> </w:t>
      </w:r>
    </w:p>
    <w:sectPr w:rsidR="00937435">
      <w:headerReference w:type="even" r:id="rId231"/>
      <w:headerReference w:type="default" r:id="rId232"/>
      <w:footerReference w:type="even" r:id="rId233"/>
      <w:footerReference w:type="default" r:id="rId234"/>
      <w:headerReference w:type="first" r:id="rId235"/>
      <w:footerReference w:type="first" r:id="rId236"/>
      <w:pgSz w:w="12240" w:h="15840"/>
      <w:pgMar w:top="691" w:right="1438" w:bottom="696" w:left="1440" w:header="6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974A6" w14:textId="77777777" w:rsidR="00573E54" w:rsidRDefault="00573E54">
      <w:pPr>
        <w:spacing w:after="0" w:line="240" w:lineRule="auto"/>
      </w:pPr>
      <w:r>
        <w:separator/>
      </w:r>
    </w:p>
  </w:endnote>
  <w:endnote w:type="continuationSeparator" w:id="0">
    <w:p w14:paraId="1621EFB3" w14:textId="77777777" w:rsidR="00573E54" w:rsidRDefault="00573E54">
      <w:pPr>
        <w:spacing w:after="0" w:line="240" w:lineRule="auto"/>
      </w:pPr>
      <w:r>
        <w:continuationSeparator/>
      </w:r>
    </w:p>
  </w:endnote>
  <w:endnote w:type="continuationNotice" w:id="1">
    <w:p w14:paraId="29B0C3D8" w14:textId="77777777" w:rsidR="00AD2DF6" w:rsidRDefault="00AD2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B2BE" w14:textId="77777777" w:rsidR="00937435" w:rsidRDefault="00573E54">
    <w:pPr>
      <w:spacing w:after="0" w:line="259" w:lineRule="auto"/>
      <w:ind w:left="292" w:firstLine="0"/>
      <w:jc w:val="center"/>
    </w:pPr>
    <w:r>
      <w:fldChar w:fldCharType="begin"/>
    </w:r>
    <w:r>
      <w:instrText xml:space="preserve"> PAGE   \* MERGEFORMAT </w:instrText>
    </w:r>
    <w: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476C8" w14:textId="77777777" w:rsidR="00937435" w:rsidRDefault="00573E54">
    <w:pPr>
      <w:spacing w:after="0" w:line="259" w:lineRule="auto"/>
      <w:ind w:left="292" w:firstLine="0"/>
      <w:jc w:val="center"/>
    </w:pPr>
    <w:r>
      <w:fldChar w:fldCharType="begin"/>
    </w:r>
    <w:r>
      <w:instrText xml:space="preserve"> PAGE   \* MERGEFORMAT </w:instrText>
    </w:r>
    <w: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AA036" w14:textId="77777777" w:rsidR="00937435" w:rsidRDefault="00573E54">
    <w:pPr>
      <w:spacing w:after="0" w:line="259" w:lineRule="auto"/>
      <w:ind w:left="292" w:firstLine="0"/>
      <w:jc w:val="center"/>
    </w:pPr>
    <w:r>
      <w:fldChar w:fldCharType="begin"/>
    </w:r>
    <w:r>
      <w:instrText xml:space="preserve"> PAGE   \* MERGEFORMAT </w:instrText>
    </w:r>
    <w: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2C659" w14:textId="77777777" w:rsidR="00937435" w:rsidRDefault="00573E54">
    <w:pPr>
      <w:spacing w:after="0" w:line="259" w:lineRule="auto"/>
      <w:ind w:left="89" w:firstLine="0"/>
      <w:jc w:val="center"/>
    </w:pPr>
    <w:r>
      <w:fldChar w:fldCharType="begin"/>
    </w:r>
    <w:r>
      <w:instrText xml:space="preserve"> PAGE   \* MERGEFORMAT </w:instrText>
    </w:r>
    <w: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BA7B6" w14:textId="77777777" w:rsidR="00937435" w:rsidRDefault="00573E54">
    <w:pPr>
      <w:spacing w:after="0" w:line="259" w:lineRule="auto"/>
      <w:ind w:left="89" w:firstLine="0"/>
      <w:jc w:val="center"/>
    </w:pPr>
    <w:r>
      <w:fldChar w:fldCharType="begin"/>
    </w:r>
    <w:r>
      <w:instrText xml:space="preserve"> PAGE   \* MERGEFORMAT </w:instrText>
    </w:r>
    <w: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21DD0" w14:textId="77777777" w:rsidR="00937435" w:rsidRDefault="00573E54">
    <w:pPr>
      <w:spacing w:after="0" w:line="259" w:lineRule="auto"/>
      <w:ind w:left="89" w:firstLine="0"/>
      <w:jc w:val="center"/>
    </w:pPr>
    <w:r>
      <w:fldChar w:fldCharType="begin"/>
    </w:r>
    <w:r>
      <w:instrText xml:space="preserve"> PAGE   \* MERGEFORMAT </w:instrText>
    </w:r>
    <w: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D06B4" w14:textId="77777777" w:rsidR="00937435" w:rsidRDefault="00937435">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118B" w14:textId="77777777" w:rsidR="00937435" w:rsidRDefault="00937435">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C6F90" w14:textId="77777777" w:rsidR="00937435" w:rsidRDefault="0093743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AF95C" w14:textId="77777777" w:rsidR="00573E54" w:rsidRDefault="00573E54">
      <w:pPr>
        <w:spacing w:after="0" w:line="240" w:lineRule="auto"/>
      </w:pPr>
      <w:r>
        <w:separator/>
      </w:r>
    </w:p>
  </w:footnote>
  <w:footnote w:type="continuationSeparator" w:id="0">
    <w:p w14:paraId="339BFAAA" w14:textId="77777777" w:rsidR="00573E54" w:rsidRDefault="00573E54">
      <w:pPr>
        <w:spacing w:after="0" w:line="240" w:lineRule="auto"/>
      </w:pPr>
      <w:r>
        <w:continuationSeparator/>
      </w:r>
    </w:p>
  </w:footnote>
  <w:footnote w:type="continuationNotice" w:id="1">
    <w:p w14:paraId="51014566" w14:textId="77777777" w:rsidR="00AD2DF6" w:rsidRDefault="00AD2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68D12" w14:textId="77777777" w:rsidR="00937435" w:rsidRDefault="00573E54">
    <w:pPr>
      <w:tabs>
        <w:tab w:val="right" w:pos="12963"/>
      </w:tabs>
      <w:spacing w:after="0" w:line="259" w:lineRule="auto"/>
      <w:ind w:left="0" w:right="-299" w:firstLine="0"/>
    </w:pPr>
    <w:r>
      <w:rPr>
        <w:b/>
        <w:sz w:val="22"/>
      </w:rPr>
      <w:t xml:space="preserve">Primary and Preventative Health Services </w:t>
    </w:r>
    <w:r>
      <w:rPr>
        <w:b/>
        <w:sz w:val="22"/>
      </w:rPr>
      <w:tab/>
      <w:t xml:space="preserve">Request for Proposals 26-2054 </w:t>
    </w:r>
  </w:p>
  <w:p w14:paraId="1B6EA217" w14:textId="77777777" w:rsidR="00937435" w:rsidRDefault="00573E54">
    <w:pPr>
      <w:tabs>
        <w:tab w:val="center" w:pos="4320"/>
        <w:tab w:val="center" w:pos="8640"/>
        <w:tab w:val="right" w:pos="12664"/>
      </w:tabs>
      <w:spacing w:after="0" w:line="259" w:lineRule="auto"/>
      <w:ind w:left="0" w:right="-297" w:firstLine="0"/>
    </w:pPr>
    <w:r>
      <w:rPr>
        <w:b/>
        <w:sz w:val="22"/>
        <w:u w:val="single" w:color="000000"/>
      </w:rPr>
      <w:t xml:space="preserve"> </w:t>
    </w:r>
    <w:r>
      <w:rPr>
        <w:b/>
        <w:sz w:val="22"/>
        <w:u w:val="single" w:color="000000"/>
      </w:rPr>
      <w:tab/>
      <w:t xml:space="preserve"> </w:t>
    </w:r>
    <w:r>
      <w:rPr>
        <w:b/>
        <w:sz w:val="22"/>
        <w:u w:val="single" w:color="000000"/>
      </w:rPr>
      <w:tab/>
      <w:t xml:space="preserve"> </w:t>
    </w:r>
    <w:r>
      <w:rPr>
        <w:b/>
        <w:sz w:val="22"/>
        <w:u w:val="single" w:color="000000"/>
      </w:rPr>
      <w:tab/>
      <w:t xml:space="preserve">Appendix C – Proposal Submission Form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85087" w14:textId="77777777" w:rsidR="00937435" w:rsidRDefault="00573E54">
    <w:pPr>
      <w:tabs>
        <w:tab w:val="right" w:pos="12963"/>
      </w:tabs>
      <w:spacing w:after="0" w:line="259" w:lineRule="auto"/>
      <w:ind w:left="0" w:right="-299" w:firstLine="0"/>
    </w:pPr>
    <w:r>
      <w:rPr>
        <w:b/>
        <w:sz w:val="22"/>
      </w:rPr>
      <w:t xml:space="preserve">Primary and Preventative Health Services </w:t>
    </w:r>
    <w:r>
      <w:rPr>
        <w:b/>
        <w:sz w:val="22"/>
      </w:rPr>
      <w:tab/>
      <w:t xml:space="preserve">Request for Proposals 26-2054 </w:t>
    </w:r>
  </w:p>
  <w:p w14:paraId="13164EFF" w14:textId="77777777" w:rsidR="00937435" w:rsidRDefault="00573E54">
    <w:pPr>
      <w:tabs>
        <w:tab w:val="center" w:pos="4320"/>
        <w:tab w:val="center" w:pos="8640"/>
        <w:tab w:val="right" w:pos="12664"/>
      </w:tabs>
      <w:spacing w:after="0" w:line="259" w:lineRule="auto"/>
      <w:ind w:left="0" w:right="-297" w:firstLine="0"/>
    </w:pPr>
    <w:r>
      <w:rPr>
        <w:b/>
        <w:sz w:val="22"/>
        <w:u w:val="single" w:color="000000"/>
      </w:rPr>
      <w:t xml:space="preserve"> </w:t>
    </w:r>
    <w:r>
      <w:rPr>
        <w:b/>
        <w:sz w:val="22"/>
        <w:u w:val="single" w:color="000000"/>
      </w:rPr>
      <w:tab/>
      <w:t xml:space="preserve"> </w:t>
    </w:r>
    <w:r>
      <w:rPr>
        <w:b/>
        <w:sz w:val="22"/>
        <w:u w:val="single" w:color="000000"/>
      </w:rPr>
      <w:tab/>
      <w:t xml:space="preserve"> </w:t>
    </w:r>
    <w:r>
      <w:rPr>
        <w:b/>
        <w:sz w:val="22"/>
        <w:u w:val="single" w:color="000000"/>
      </w:rPr>
      <w:tab/>
      <w:t xml:space="preserve">Appendix C – Proposal Submission Form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25C1A" w14:textId="77777777" w:rsidR="00937435" w:rsidRDefault="00573E54">
    <w:pPr>
      <w:tabs>
        <w:tab w:val="right" w:pos="12963"/>
      </w:tabs>
      <w:spacing w:after="0" w:line="259" w:lineRule="auto"/>
      <w:ind w:left="0" w:right="-299" w:firstLine="0"/>
    </w:pPr>
    <w:r>
      <w:rPr>
        <w:b/>
        <w:sz w:val="22"/>
      </w:rPr>
      <w:t xml:space="preserve">Primary and Preventative Health Services </w:t>
    </w:r>
    <w:r>
      <w:rPr>
        <w:b/>
        <w:sz w:val="22"/>
      </w:rPr>
      <w:tab/>
      <w:t xml:space="preserve">Request for Proposals 26-2054 </w:t>
    </w:r>
  </w:p>
  <w:p w14:paraId="26A430C2" w14:textId="77777777" w:rsidR="00937435" w:rsidRDefault="00573E54">
    <w:pPr>
      <w:tabs>
        <w:tab w:val="center" w:pos="4320"/>
        <w:tab w:val="center" w:pos="8640"/>
        <w:tab w:val="right" w:pos="12664"/>
      </w:tabs>
      <w:spacing w:after="0" w:line="259" w:lineRule="auto"/>
      <w:ind w:left="0" w:right="-297" w:firstLine="0"/>
    </w:pPr>
    <w:r>
      <w:rPr>
        <w:b/>
        <w:sz w:val="22"/>
        <w:u w:val="single" w:color="000000"/>
      </w:rPr>
      <w:t xml:space="preserve"> </w:t>
    </w:r>
    <w:r>
      <w:rPr>
        <w:b/>
        <w:sz w:val="22"/>
        <w:u w:val="single" w:color="000000"/>
      </w:rPr>
      <w:tab/>
      <w:t xml:space="preserve"> </w:t>
    </w:r>
    <w:r>
      <w:rPr>
        <w:b/>
        <w:sz w:val="22"/>
        <w:u w:val="single" w:color="000000"/>
      </w:rPr>
      <w:tab/>
      <w:t xml:space="preserve"> </w:t>
    </w:r>
    <w:r>
      <w:rPr>
        <w:b/>
        <w:sz w:val="22"/>
        <w:u w:val="single" w:color="000000"/>
      </w:rPr>
      <w:tab/>
      <w:t xml:space="preserve">Appendix C – Proposal Submission Form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36E3C" w14:textId="77777777" w:rsidR="00937435" w:rsidRDefault="00573E54">
    <w:pPr>
      <w:tabs>
        <w:tab w:val="right" w:pos="12866"/>
      </w:tabs>
      <w:spacing w:after="0" w:line="259" w:lineRule="auto"/>
      <w:ind w:left="0" w:right="-96" w:firstLine="0"/>
    </w:pPr>
    <w:r>
      <w:rPr>
        <w:b/>
        <w:sz w:val="22"/>
      </w:rPr>
      <w:t>Primary and Preventative Health Services</w:t>
    </w:r>
    <w:r>
      <w:rPr>
        <w:sz w:val="22"/>
      </w:rPr>
      <w:t xml:space="preserve"> </w:t>
    </w:r>
    <w:r>
      <w:rPr>
        <w:sz w:val="22"/>
      </w:rPr>
      <w:tab/>
    </w:r>
    <w:r>
      <w:rPr>
        <w:b/>
        <w:sz w:val="22"/>
      </w:rPr>
      <w:t xml:space="preserve">Request for Proposals 26-2054 </w:t>
    </w:r>
  </w:p>
  <w:p w14:paraId="4CE8B7C2" w14:textId="77777777" w:rsidR="00937435" w:rsidRDefault="00573E54">
    <w:pPr>
      <w:tabs>
        <w:tab w:val="center" w:pos="4320"/>
        <w:tab w:val="right" w:pos="12866"/>
      </w:tabs>
      <w:spacing w:after="0" w:line="259" w:lineRule="auto"/>
      <w:ind w:left="0" w:right="-95" w:firstLine="0"/>
    </w:pPr>
    <w:r>
      <w:rPr>
        <w:b/>
        <w:sz w:val="22"/>
        <w:u w:val="single" w:color="000000"/>
      </w:rPr>
      <w:t xml:space="preserve"> </w:t>
    </w:r>
    <w:r>
      <w:rPr>
        <w:b/>
        <w:sz w:val="22"/>
        <w:u w:val="single" w:color="000000"/>
      </w:rPr>
      <w:tab/>
      <w:t xml:space="preserve"> </w:t>
    </w:r>
    <w:r>
      <w:rPr>
        <w:b/>
        <w:sz w:val="22"/>
        <w:u w:val="single" w:color="000000"/>
      </w:rPr>
      <w:tab/>
      <w:t xml:space="preserve">Appendix C – Proposal Submission Form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BA7C8" w14:textId="77777777" w:rsidR="00937435" w:rsidRDefault="00573E54">
    <w:pPr>
      <w:tabs>
        <w:tab w:val="right" w:pos="12866"/>
      </w:tabs>
      <w:spacing w:after="0" w:line="259" w:lineRule="auto"/>
      <w:ind w:left="0" w:right="-96" w:firstLine="0"/>
    </w:pPr>
    <w:r>
      <w:rPr>
        <w:b/>
        <w:sz w:val="22"/>
      </w:rPr>
      <w:t>Primary and Preventative Health Services</w:t>
    </w:r>
    <w:r>
      <w:rPr>
        <w:sz w:val="22"/>
      </w:rPr>
      <w:t xml:space="preserve"> </w:t>
    </w:r>
    <w:r>
      <w:rPr>
        <w:sz w:val="22"/>
      </w:rPr>
      <w:tab/>
    </w:r>
    <w:r>
      <w:rPr>
        <w:b/>
        <w:sz w:val="22"/>
      </w:rPr>
      <w:t xml:space="preserve">Request for Proposals 26-2054 </w:t>
    </w:r>
  </w:p>
  <w:p w14:paraId="192094E0" w14:textId="77777777" w:rsidR="00937435" w:rsidRDefault="00573E54">
    <w:pPr>
      <w:tabs>
        <w:tab w:val="center" w:pos="4320"/>
        <w:tab w:val="right" w:pos="12866"/>
      </w:tabs>
      <w:spacing w:after="0" w:line="259" w:lineRule="auto"/>
      <w:ind w:left="0" w:right="-95" w:firstLine="0"/>
    </w:pPr>
    <w:r>
      <w:rPr>
        <w:b/>
        <w:sz w:val="22"/>
        <w:u w:val="single" w:color="000000"/>
      </w:rPr>
      <w:t xml:space="preserve"> </w:t>
    </w:r>
    <w:r>
      <w:rPr>
        <w:b/>
        <w:sz w:val="22"/>
        <w:u w:val="single" w:color="000000"/>
      </w:rPr>
      <w:tab/>
      <w:t xml:space="preserve"> </w:t>
    </w:r>
    <w:r>
      <w:rPr>
        <w:b/>
        <w:sz w:val="22"/>
        <w:u w:val="single" w:color="000000"/>
      </w:rPr>
      <w:tab/>
      <w:t xml:space="preserve">Appendix C – Proposal Submission Form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1ECBF" w14:textId="77777777" w:rsidR="00937435" w:rsidRDefault="00573E54">
    <w:pPr>
      <w:tabs>
        <w:tab w:val="right" w:pos="12866"/>
      </w:tabs>
      <w:spacing w:after="0" w:line="259" w:lineRule="auto"/>
      <w:ind w:left="0" w:right="-96" w:firstLine="0"/>
    </w:pPr>
    <w:r>
      <w:rPr>
        <w:b/>
        <w:sz w:val="22"/>
      </w:rPr>
      <w:t>Primary and Preventative Health Services</w:t>
    </w:r>
    <w:r>
      <w:rPr>
        <w:sz w:val="22"/>
      </w:rPr>
      <w:t xml:space="preserve"> </w:t>
    </w:r>
    <w:r>
      <w:rPr>
        <w:sz w:val="22"/>
      </w:rPr>
      <w:tab/>
    </w:r>
    <w:r>
      <w:rPr>
        <w:b/>
        <w:sz w:val="22"/>
      </w:rPr>
      <w:t xml:space="preserve">Request for Proposals 26-2054 </w:t>
    </w:r>
  </w:p>
  <w:p w14:paraId="7D0429FC" w14:textId="77777777" w:rsidR="00937435" w:rsidRDefault="00573E54">
    <w:pPr>
      <w:tabs>
        <w:tab w:val="center" w:pos="4320"/>
        <w:tab w:val="right" w:pos="12866"/>
      </w:tabs>
      <w:spacing w:after="0" w:line="259" w:lineRule="auto"/>
      <w:ind w:left="0" w:right="-95" w:firstLine="0"/>
    </w:pPr>
    <w:r>
      <w:rPr>
        <w:b/>
        <w:sz w:val="22"/>
        <w:u w:val="single" w:color="000000"/>
      </w:rPr>
      <w:t xml:space="preserve"> </w:t>
    </w:r>
    <w:r>
      <w:rPr>
        <w:b/>
        <w:sz w:val="22"/>
        <w:u w:val="single" w:color="000000"/>
      </w:rPr>
      <w:tab/>
      <w:t xml:space="preserve"> </w:t>
    </w:r>
    <w:r>
      <w:rPr>
        <w:b/>
        <w:sz w:val="22"/>
        <w:u w:val="single" w:color="000000"/>
      </w:rPr>
      <w:tab/>
      <w:t xml:space="preserve">Appendix C – Proposal Submission Form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FE7B3" w14:textId="77777777" w:rsidR="00937435" w:rsidRDefault="00573E54">
    <w:pPr>
      <w:spacing w:after="0" w:line="259" w:lineRule="auto"/>
      <w:ind w:left="0" w:firstLine="0"/>
    </w:pPr>
    <w:r>
      <w:rPr>
        <w:b/>
        <w:sz w:val="22"/>
      </w:rPr>
      <w:t>Primary and Preventative Health Services</w:t>
    </w:r>
    <w:r>
      <w:rPr>
        <w:sz w:val="22"/>
      </w:rPr>
      <w:t xml:space="preserve"> </w:t>
    </w:r>
  </w:p>
  <w:p w14:paraId="2CD89FBC" w14:textId="77777777" w:rsidR="00937435" w:rsidRDefault="00573E54">
    <w:pPr>
      <w:spacing w:after="0" w:line="259" w:lineRule="auto"/>
      <w:ind w:left="0" w:firstLine="0"/>
    </w:pPr>
    <w:r>
      <w:rPr>
        <w:b/>
        <w:sz w:val="22"/>
      </w:rPr>
      <w:t xml:space="preserve"> </w:t>
    </w:r>
    <w:r>
      <w:rPr>
        <w:b/>
        <w:sz w:val="22"/>
      </w:rP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61EB3" w14:textId="77777777" w:rsidR="00937435" w:rsidRDefault="00573E54">
    <w:pPr>
      <w:spacing w:after="0" w:line="259" w:lineRule="auto"/>
      <w:ind w:left="0" w:firstLine="0"/>
    </w:pPr>
    <w:r>
      <w:rPr>
        <w:b/>
        <w:sz w:val="22"/>
      </w:rPr>
      <w:t>Primary and Preventative Health Services</w:t>
    </w:r>
    <w:r>
      <w:rPr>
        <w:sz w:val="22"/>
      </w:rPr>
      <w:t xml:space="preserve"> </w:t>
    </w:r>
  </w:p>
  <w:p w14:paraId="5B54883A" w14:textId="77777777" w:rsidR="00937435" w:rsidRDefault="00573E54">
    <w:pPr>
      <w:spacing w:after="0" w:line="259" w:lineRule="auto"/>
      <w:ind w:left="0" w:firstLine="0"/>
    </w:pPr>
    <w:r>
      <w:rPr>
        <w:b/>
        <w:sz w:val="22"/>
      </w:rPr>
      <w:t xml:space="preserve"> </w:t>
    </w:r>
    <w:r>
      <w:rPr>
        <w:b/>
        <w:sz w:val="22"/>
      </w:rP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D29FE" w14:textId="77777777" w:rsidR="00937435" w:rsidRDefault="00573E54">
    <w:pPr>
      <w:spacing w:after="0" w:line="259" w:lineRule="auto"/>
      <w:ind w:left="0" w:firstLine="0"/>
    </w:pPr>
    <w:r>
      <w:rPr>
        <w:b/>
        <w:sz w:val="22"/>
      </w:rPr>
      <w:t>Primary and Preventative Health Services</w:t>
    </w:r>
    <w:r>
      <w:rPr>
        <w:sz w:val="22"/>
      </w:rPr>
      <w:t xml:space="preserve"> </w:t>
    </w:r>
  </w:p>
  <w:p w14:paraId="4B80D089" w14:textId="77777777" w:rsidR="00937435" w:rsidRDefault="00573E54">
    <w:pPr>
      <w:spacing w:after="0" w:line="259" w:lineRule="auto"/>
      <w:ind w:left="0" w:firstLine="0"/>
    </w:pPr>
    <w:r>
      <w:rPr>
        <w:b/>
        <w:sz w:val="22"/>
      </w:rPr>
      <w:t xml:space="preserve"> </w:t>
    </w:r>
    <w:r>
      <w:rPr>
        <w:b/>
        <w:sz w:val="22"/>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E1D"/>
    <w:multiLevelType w:val="hybridMultilevel"/>
    <w:tmpl w:val="FC34FF3C"/>
    <w:lvl w:ilvl="0" w:tplc="3F20FFA6">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6212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9E460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4065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0898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A474E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23C0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0E706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C457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F742B"/>
    <w:multiLevelType w:val="hybridMultilevel"/>
    <w:tmpl w:val="B6080176"/>
    <w:lvl w:ilvl="0" w:tplc="5DE0B5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741BDE">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0C4A14A">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485DEC">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4A989E">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988EC8">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98F2B6">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AC58F0">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A41B62">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14BC0"/>
    <w:multiLevelType w:val="hybridMultilevel"/>
    <w:tmpl w:val="91F87EEA"/>
    <w:lvl w:ilvl="0" w:tplc="5E1AA7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AEEFDE">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AA71AE">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F259D6">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E0D45A">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B29CB8">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B6AA60">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C44BA6">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F0228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C20F53"/>
    <w:multiLevelType w:val="hybridMultilevel"/>
    <w:tmpl w:val="42DC4ED2"/>
    <w:lvl w:ilvl="0" w:tplc="2550ED62">
      <w:start w:val="6"/>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C21C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621C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0A47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609A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C72B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8C09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4CF4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8CF3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F0137B"/>
    <w:multiLevelType w:val="hybridMultilevel"/>
    <w:tmpl w:val="0E761CD0"/>
    <w:lvl w:ilvl="0" w:tplc="C2281B9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45DE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E86D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6FD3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2D15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613C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4413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6EE6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C8A4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1F6165"/>
    <w:multiLevelType w:val="hybridMultilevel"/>
    <w:tmpl w:val="4F108C94"/>
    <w:lvl w:ilvl="0" w:tplc="73E69DC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AB17E">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43F6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A8D4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C45F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278F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8D05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0CE9C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84EB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356EFE"/>
    <w:multiLevelType w:val="hybridMultilevel"/>
    <w:tmpl w:val="CBE6F07C"/>
    <w:lvl w:ilvl="0" w:tplc="6D3041F0">
      <w:start w:val="1"/>
      <w:numFmt w:val="bullet"/>
      <w:lvlText w:val="•"/>
      <w:lvlJc w:val="left"/>
      <w:pPr>
        <w:ind w:left="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262A0A">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B2D064">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7E7A66">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2EB2BC">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8E9E0E">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E4F2AA">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D2B45A">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9E93D6">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955C03"/>
    <w:multiLevelType w:val="hybridMultilevel"/>
    <w:tmpl w:val="67082F48"/>
    <w:lvl w:ilvl="0" w:tplc="6ABE54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40BD3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12144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0AED2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94CC0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A2E0F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80524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1EED7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AEE70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93A32"/>
    <w:multiLevelType w:val="hybridMultilevel"/>
    <w:tmpl w:val="C5E8F6FE"/>
    <w:lvl w:ilvl="0" w:tplc="14C2A772">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05668">
      <w:start w:val="1"/>
      <w:numFmt w:val="lowerRoman"/>
      <w:lvlText w:val="%2."/>
      <w:lvlJc w:val="left"/>
      <w:pPr>
        <w:ind w:left="2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0A6C0">
      <w:start w:val="1"/>
      <w:numFmt w:val="lowerRoman"/>
      <w:lvlText w:val="%3"/>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6BE10">
      <w:start w:val="1"/>
      <w:numFmt w:val="decimal"/>
      <w:lvlText w:val="%4"/>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626F4">
      <w:start w:val="1"/>
      <w:numFmt w:val="lowerLetter"/>
      <w:lvlText w:val="%5"/>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3C9526">
      <w:start w:val="1"/>
      <w:numFmt w:val="lowerRoman"/>
      <w:lvlText w:val="%6"/>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E409C">
      <w:start w:val="1"/>
      <w:numFmt w:val="decimal"/>
      <w:lvlText w:val="%7"/>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865A0">
      <w:start w:val="1"/>
      <w:numFmt w:val="lowerLetter"/>
      <w:lvlText w:val="%8"/>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623996">
      <w:start w:val="1"/>
      <w:numFmt w:val="lowerRoman"/>
      <w:lvlText w:val="%9"/>
      <w:lvlJc w:val="left"/>
      <w:pPr>
        <w:ind w:left="7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4C6DA9"/>
    <w:multiLevelType w:val="hybridMultilevel"/>
    <w:tmpl w:val="69681E60"/>
    <w:lvl w:ilvl="0" w:tplc="BEDA56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3E6F4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FAD28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04DEF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36C58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EC140C">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76F44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92945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90AB9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6960D1"/>
    <w:multiLevelType w:val="hybridMultilevel"/>
    <w:tmpl w:val="E86033FC"/>
    <w:lvl w:ilvl="0" w:tplc="9056C4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0C86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8C4E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06E0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D4F7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BCD3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AA44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8439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0AB8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9790F7A"/>
    <w:multiLevelType w:val="hybridMultilevel"/>
    <w:tmpl w:val="EF94A088"/>
    <w:lvl w:ilvl="0" w:tplc="285A4D0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06821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88EAD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205F1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2473A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968BA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9E398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B6960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F2526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9027B"/>
    <w:multiLevelType w:val="hybridMultilevel"/>
    <w:tmpl w:val="B5A8A326"/>
    <w:lvl w:ilvl="0" w:tplc="8258EB8C">
      <w:start w:val="1"/>
      <w:numFmt w:val="bullet"/>
      <w:lvlText w:val="o"/>
      <w:lvlJc w:val="left"/>
      <w:pPr>
        <w:ind w:left="109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EEC6BAA">
      <w:start w:val="1"/>
      <w:numFmt w:val="bullet"/>
      <w:lvlText w:val="o"/>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A04863A">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2E027D2">
      <w:start w:val="1"/>
      <w:numFmt w:val="bullet"/>
      <w:lvlText w:val="•"/>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B9475C0">
      <w:start w:val="1"/>
      <w:numFmt w:val="bullet"/>
      <w:lvlText w:val="o"/>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48A941E">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6924A36">
      <w:start w:val="1"/>
      <w:numFmt w:val="bullet"/>
      <w:lvlText w:val="•"/>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E86DBDE">
      <w:start w:val="1"/>
      <w:numFmt w:val="bullet"/>
      <w:lvlText w:val="o"/>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49650AE">
      <w:start w:val="1"/>
      <w:numFmt w:val="bullet"/>
      <w:lvlText w:val="▪"/>
      <w:lvlJc w:val="left"/>
      <w:pPr>
        <w:ind w:left="7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6D2782"/>
    <w:multiLevelType w:val="hybridMultilevel"/>
    <w:tmpl w:val="AD700E1E"/>
    <w:lvl w:ilvl="0" w:tplc="E9DE6A50">
      <w:start w:val="2"/>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49FB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40C1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8D6C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88346">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2012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61F2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DC8BAE">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0335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910644"/>
    <w:multiLevelType w:val="hybridMultilevel"/>
    <w:tmpl w:val="26887D52"/>
    <w:lvl w:ilvl="0" w:tplc="470020B6">
      <w:start w:val="1"/>
      <w:numFmt w:val="lowerLetter"/>
      <w:lvlText w:val="%1."/>
      <w:lvlJc w:val="left"/>
      <w:pPr>
        <w:ind w:left="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C1216">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4AA0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29AC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E81E6">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A3B54">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A266E">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EC8DE">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46010">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A46AA9"/>
    <w:multiLevelType w:val="hybridMultilevel"/>
    <w:tmpl w:val="3FBEC78A"/>
    <w:lvl w:ilvl="0" w:tplc="7A301D04">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0F7C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C76E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3451A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6F60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2B0E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26C64">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EE70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EB42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B72DF3"/>
    <w:multiLevelType w:val="hybridMultilevel"/>
    <w:tmpl w:val="11182606"/>
    <w:lvl w:ilvl="0" w:tplc="30C089A4">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C53E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CBDB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8D72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023EF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423D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E19C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23C3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01C8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030F58"/>
    <w:multiLevelType w:val="hybridMultilevel"/>
    <w:tmpl w:val="C2802D1C"/>
    <w:lvl w:ilvl="0" w:tplc="EEEA17F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4A1B6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7C18B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A6381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6A2DF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3610F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C2044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DA0F4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0439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0378DF"/>
    <w:multiLevelType w:val="hybridMultilevel"/>
    <w:tmpl w:val="9350E0FA"/>
    <w:lvl w:ilvl="0" w:tplc="82D6E4B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7E33F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30A2A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E00E5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4669C0">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1CBD8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CE20F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3EC11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4CDE3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0D082B"/>
    <w:multiLevelType w:val="hybridMultilevel"/>
    <w:tmpl w:val="0D8C1FF6"/>
    <w:lvl w:ilvl="0" w:tplc="60E23B1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C368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840FD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27E7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46218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22B5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32EBC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6455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20BC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6C31B5"/>
    <w:multiLevelType w:val="hybridMultilevel"/>
    <w:tmpl w:val="6B2AAC88"/>
    <w:lvl w:ilvl="0" w:tplc="5394C1E2">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8E772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54C5D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9661B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2267A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F2B4F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C22C8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2CD4B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B831C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862F9B"/>
    <w:multiLevelType w:val="hybridMultilevel"/>
    <w:tmpl w:val="F7F07D14"/>
    <w:lvl w:ilvl="0" w:tplc="F62470AE">
      <w:start w:val="1"/>
      <w:numFmt w:val="bullet"/>
      <w:lvlText w:val="•"/>
      <w:lvlJc w:val="left"/>
      <w:pPr>
        <w:ind w:left="1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329F2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CC71D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A2503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6C01A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7E3D5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7E004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A0E35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06736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AE1F4C"/>
    <w:multiLevelType w:val="hybridMultilevel"/>
    <w:tmpl w:val="9D4AAFA6"/>
    <w:lvl w:ilvl="0" w:tplc="00A89EBA">
      <w:start w:val="1"/>
      <w:numFmt w:val="lowerRoman"/>
      <w:lvlText w:val="%1."/>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0AAE2">
      <w:start w:val="1"/>
      <w:numFmt w:val="lowerLetter"/>
      <w:lvlText w:val="%2"/>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4F690">
      <w:start w:val="1"/>
      <w:numFmt w:val="lowerRoman"/>
      <w:lvlText w:val="%3"/>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B20EF2">
      <w:start w:val="1"/>
      <w:numFmt w:val="decimal"/>
      <w:lvlText w:val="%4"/>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6C936">
      <w:start w:val="1"/>
      <w:numFmt w:val="lowerLetter"/>
      <w:lvlText w:val="%5"/>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124D9C">
      <w:start w:val="1"/>
      <w:numFmt w:val="lowerRoman"/>
      <w:lvlText w:val="%6"/>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C85F4">
      <w:start w:val="1"/>
      <w:numFmt w:val="decimal"/>
      <w:lvlText w:val="%7"/>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4A2CCE">
      <w:start w:val="1"/>
      <w:numFmt w:val="lowerLetter"/>
      <w:lvlText w:val="%8"/>
      <w:lvlJc w:val="left"/>
      <w:pPr>
        <w:ind w:left="7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08A25C">
      <w:start w:val="1"/>
      <w:numFmt w:val="lowerRoman"/>
      <w:lvlText w:val="%9"/>
      <w:lvlJc w:val="left"/>
      <w:pPr>
        <w:ind w:left="7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384288"/>
    <w:multiLevelType w:val="hybridMultilevel"/>
    <w:tmpl w:val="230611A2"/>
    <w:lvl w:ilvl="0" w:tplc="CDBEAF74">
      <w:start w:val="1"/>
      <w:numFmt w:val="lowerLetter"/>
      <w:lvlText w:val="(%1)"/>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06A18">
      <w:start w:val="1"/>
      <w:numFmt w:val="lowerLetter"/>
      <w:lvlText w:val="%2"/>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E28C6">
      <w:start w:val="1"/>
      <w:numFmt w:val="lowerRoman"/>
      <w:lvlText w:val="%3"/>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0D048">
      <w:start w:val="1"/>
      <w:numFmt w:val="decimal"/>
      <w:lvlText w:val="%4"/>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227C0">
      <w:start w:val="1"/>
      <w:numFmt w:val="lowerLetter"/>
      <w:lvlText w:val="%5"/>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2F0C0">
      <w:start w:val="1"/>
      <w:numFmt w:val="lowerRoman"/>
      <w:lvlText w:val="%6"/>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6F75E">
      <w:start w:val="1"/>
      <w:numFmt w:val="decimal"/>
      <w:lvlText w:val="%7"/>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2161A">
      <w:start w:val="1"/>
      <w:numFmt w:val="lowerLetter"/>
      <w:lvlText w:val="%8"/>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657EE">
      <w:start w:val="1"/>
      <w:numFmt w:val="lowerRoman"/>
      <w:lvlText w:val="%9"/>
      <w:lvlJc w:val="left"/>
      <w:pPr>
        <w:ind w:left="7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F806B7"/>
    <w:multiLevelType w:val="hybridMultilevel"/>
    <w:tmpl w:val="99B06CA6"/>
    <w:lvl w:ilvl="0" w:tplc="8406808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701612">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FAB216">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CE6AB2">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A67C02">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7C438C">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64BAA0">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E61ADE">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64ADC0">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E074AB1"/>
    <w:multiLevelType w:val="hybridMultilevel"/>
    <w:tmpl w:val="60342138"/>
    <w:lvl w:ilvl="0" w:tplc="ADBED14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A57D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81B14">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C458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FC4C9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96BFD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6C16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031A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E3EA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E3A78FD"/>
    <w:multiLevelType w:val="hybridMultilevel"/>
    <w:tmpl w:val="BF4A10BA"/>
    <w:lvl w:ilvl="0" w:tplc="1CF8BBAC">
      <w:start w:val="24"/>
      <w:numFmt w:val="decimal"/>
      <w:lvlText w:val="%1."/>
      <w:lvlJc w:val="left"/>
      <w:pPr>
        <w:ind w:left="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021B0">
      <w:start w:val="1"/>
      <w:numFmt w:val="lowerLetter"/>
      <w:lvlText w:val="(%2)"/>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E9C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27A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8DE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202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470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E78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298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EC07C8F"/>
    <w:multiLevelType w:val="hybridMultilevel"/>
    <w:tmpl w:val="82547A5C"/>
    <w:lvl w:ilvl="0" w:tplc="7A44F82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E610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06B50">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6A87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21816">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46EDAC">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A392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A9ECC">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0E594">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EDE19C2"/>
    <w:multiLevelType w:val="hybridMultilevel"/>
    <w:tmpl w:val="BA500872"/>
    <w:lvl w:ilvl="0" w:tplc="45DEC960">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84E9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49F9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44398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A5D18">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678BC">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A4AD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ED6A6">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AA22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EE10D0F"/>
    <w:multiLevelType w:val="hybridMultilevel"/>
    <w:tmpl w:val="711CC80E"/>
    <w:lvl w:ilvl="0" w:tplc="70B42AE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F46B1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EE112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F090F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DC910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6236F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08938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3CA1D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081D0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F0C7561"/>
    <w:multiLevelType w:val="hybridMultilevel"/>
    <w:tmpl w:val="92E61E66"/>
    <w:lvl w:ilvl="0" w:tplc="8C86932A">
      <w:start w:val="1"/>
      <w:numFmt w:val="bullet"/>
      <w:lvlText w:val="o"/>
      <w:lvlJc w:val="left"/>
      <w:pPr>
        <w:ind w:left="14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29C1C76">
      <w:start w:val="1"/>
      <w:numFmt w:val="bullet"/>
      <w:lvlText w:val="o"/>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2ECFCA6">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778D7B6">
      <w:start w:val="1"/>
      <w:numFmt w:val="bullet"/>
      <w:lvlText w:val="•"/>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6285A2E">
      <w:start w:val="1"/>
      <w:numFmt w:val="bullet"/>
      <w:lvlText w:val="o"/>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CDAE3BA">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A40151E">
      <w:start w:val="1"/>
      <w:numFmt w:val="bullet"/>
      <w:lvlText w:val="•"/>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4F68532">
      <w:start w:val="1"/>
      <w:numFmt w:val="bullet"/>
      <w:lvlText w:val="o"/>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1965E4E">
      <w:start w:val="1"/>
      <w:numFmt w:val="bullet"/>
      <w:lvlText w:val="▪"/>
      <w:lvlJc w:val="left"/>
      <w:pPr>
        <w:ind w:left="7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F3F209B"/>
    <w:multiLevelType w:val="hybridMultilevel"/>
    <w:tmpl w:val="446415C2"/>
    <w:lvl w:ilvl="0" w:tplc="3BF6C038">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4E95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2025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64A6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8DE88">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8FCB8">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5886E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82A3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0B2BA">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15779FF"/>
    <w:multiLevelType w:val="hybridMultilevel"/>
    <w:tmpl w:val="F77E45B8"/>
    <w:lvl w:ilvl="0" w:tplc="06D8F9F2">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CA195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42810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8E50D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78445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2ED77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26E75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28082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225E6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1AD529B"/>
    <w:multiLevelType w:val="hybridMultilevel"/>
    <w:tmpl w:val="BA7E0A78"/>
    <w:lvl w:ilvl="0" w:tplc="E6920D4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205C4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AA3B6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58B0A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B2870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682A7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4202F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BCF70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8793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20D35CE"/>
    <w:multiLevelType w:val="hybridMultilevel"/>
    <w:tmpl w:val="B18CEC84"/>
    <w:lvl w:ilvl="0" w:tplc="1CB0D218">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5E86">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8045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B839A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64C58">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85BB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C3E1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0FCB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A880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20E57F6"/>
    <w:multiLevelType w:val="hybridMultilevel"/>
    <w:tmpl w:val="837A867A"/>
    <w:lvl w:ilvl="0" w:tplc="93627FFA">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8E23A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78102E">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5A5E0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BC0BC8">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1AC90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24C6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9290D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969954">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2184D55"/>
    <w:multiLevelType w:val="hybridMultilevel"/>
    <w:tmpl w:val="F5EC19AA"/>
    <w:lvl w:ilvl="0" w:tplc="E4B4820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14292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8CB21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5C2AB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34232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F4DAC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14822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94386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B870F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2A50630"/>
    <w:multiLevelType w:val="hybridMultilevel"/>
    <w:tmpl w:val="117C41C2"/>
    <w:lvl w:ilvl="0" w:tplc="0FC68B8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451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EB0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CEA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C087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835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CA7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0FB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AD9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3364125"/>
    <w:multiLevelType w:val="hybridMultilevel"/>
    <w:tmpl w:val="F8822194"/>
    <w:lvl w:ilvl="0" w:tplc="9F5C18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1208D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0C108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DE9EF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B29CC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2EAD9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CC93C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12951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12110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33B7523"/>
    <w:multiLevelType w:val="hybridMultilevel"/>
    <w:tmpl w:val="374231C0"/>
    <w:lvl w:ilvl="0" w:tplc="EAA67470">
      <w:start w:val="1"/>
      <w:numFmt w:val="lowerLetter"/>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67E1E">
      <w:start w:val="1"/>
      <w:numFmt w:val="lowerLetter"/>
      <w:lvlText w:val="%2"/>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EB348">
      <w:start w:val="1"/>
      <w:numFmt w:val="lowerRoman"/>
      <w:lvlText w:val="%3"/>
      <w:lvlJc w:val="left"/>
      <w:pPr>
        <w:ind w:left="2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46A90">
      <w:start w:val="1"/>
      <w:numFmt w:val="decimal"/>
      <w:lvlText w:val="%4"/>
      <w:lvlJc w:val="left"/>
      <w:pPr>
        <w:ind w:left="2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C81AC">
      <w:start w:val="1"/>
      <w:numFmt w:val="lowerLetter"/>
      <w:lvlText w:val="%5"/>
      <w:lvlJc w:val="left"/>
      <w:pPr>
        <w:ind w:left="3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2DA70">
      <w:start w:val="1"/>
      <w:numFmt w:val="lowerRoman"/>
      <w:lvlText w:val="%6"/>
      <w:lvlJc w:val="left"/>
      <w:pPr>
        <w:ind w:left="4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83546">
      <w:start w:val="1"/>
      <w:numFmt w:val="decimal"/>
      <w:lvlText w:val="%7"/>
      <w:lvlJc w:val="left"/>
      <w:pPr>
        <w:ind w:left="5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E836E">
      <w:start w:val="1"/>
      <w:numFmt w:val="lowerLetter"/>
      <w:lvlText w:val="%8"/>
      <w:lvlJc w:val="left"/>
      <w:pPr>
        <w:ind w:left="5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AB88A">
      <w:start w:val="1"/>
      <w:numFmt w:val="lowerRoman"/>
      <w:lvlText w:val="%9"/>
      <w:lvlJc w:val="left"/>
      <w:pPr>
        <w:ind w:left="6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3EB6522"/>
    <w:multiLevelType w:val="hybridMultilevel"/>
    <w:tmpl w:val="3822FA84"/>
    <w:lvl w:ilvl="0" w:tplc="32E83BB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F21D8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AE525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0E170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F0275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D67F2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78B9D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A4B590">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A20EA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5580372"/>
    <w:multiLevelType w:val="hybridMultilevel"/>
    <w:tmpl w:val="CD688AF4"/>
    <w:lvl w:ilvl="0" w:tplc="5260B256">
      <w:start w:val="1"/>
      <w:numFmt w:val="lowerLetter"/>
      <w:lvlText w:val="%1)"/>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28E48">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7E1378">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C2312A">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46D1A">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8DD0A">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6B762">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AC1B2">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299FA">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58E1735"/>
    <w:multiLevelType w:val="hybridMultilevel"/>
    <w:tmpl w:val="F68C0056"/>
    <w:lvl w:ilvl="0" w:tplc="37FAF6EE">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604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001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8C1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4A3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E28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0CFA9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48E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0D4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5AA5D47"/>
    <w:multiLevelType w:val="hybridMultilevel"/>
    <w:tmpl w:val="59AC8A7E"/>
    <w:lvl w:ilvl="0" w:tplc="890CFBC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484410">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3CE7CC">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7082DC">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3014DC">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448F12">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72ECA8">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7ACF9C">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2C8432">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5BB4DC1"/>
    <w:multiLevelType w:val="hybridMultilevel"/>
    <w:tmpl w:val="616CDC3C"/>
    <w:lvl w:ilvl="0" w:tplc="6DCEFB56">
      <w:start w:val="16"/>
      <w:numFmt w:val="lowerLetter"/>
      <w:lvlText w:val="%1)"/>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CCF52">
      <w:start w:val="1"/>
      <w:numFmt w:val="lowerLetter"/>
      <w:lvlText w:val="%2"/>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63014">
      <w:start w:val="1"/>
      <w:numFmt w:val="lowerRoman"/>
      <w:lvlText w:val="%3"/>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E8548">
      <w:start w:val="1"/>
      <w:numFmt w:val="decimal"/>
      <w:lvlText w:val="%4"/>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094F8">
      <w:start w:val="1"/>
      <w:numFmt w:val="lowerLetter"/>
      <w:lvlText w:val="%5"/>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2858A">
      <w:start w:val="1"/>
      <w:numFmt w:val="lowerRoman"/>
      <w:lvlText w:val="%6"/>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268AE">
      <w:start w:val="1"/>
      <w:numFmt w:val="decimal"/>
      <w:lvlText w:val="%7"/>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0511C">
      <w:start w:val="1"/>
      <w:numFmt w:val="lowerLetter"/>
      <w:lvlText w:val="%8"/>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2477C">
      <w:start w:val="1"/>
      <w:numFmt w:val="lowerRoman"/>
      <w:lvlText w:val="%9"/>
      <w:lvlJc w:val="left"/>
      <w:pPr>
        <w:ind w:left="7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5E536B6"/>
    <w:multiLevelType w:val="hybridMultilevel"/>
    <w:tmpl w:val="3C5E38F0"/>
    <w:lvl w:ilvl="0" w:tplc="D00E519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2EED8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AAC794">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6098E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B64AE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B235E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2E94E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380A2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42369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6101AA7"/>
    <w:multiLevelType w:val="hybridMultilevel"/>
    <w:tmpl w:val="74EC18D0"/>
    <w:lvl w:ilvl="0" w:tplc="2D986A3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E6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61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748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02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4F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AC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036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47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64D29BF"/>
    <w:multiLevelType w:val="hybridMultilevel"/>
    <w:tmpl w:val="5922D044"/>
    <w:lvl w:ilvl="0" w:tplc="4FC0FF9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A6C2E">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80DC4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4D61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4108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813E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2B46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4169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0B7E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6EC0129"/>
    <w:multiLevelType w:val="hybridMultilevel"/>
    <w:tmpl w:val="5FBADD2E"/>
    <w:lvl w:ilvl="0" w:tplc="DCBCD9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96D50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E25DF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CDFE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231AC">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826830">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4A2D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06F08">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E34F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78E4DA5"/>
    <w:multiLevelType w:val="hybridMultilevel"/>
    <w:tmpl w:val="F6EC6BDC"/>
    <w:lvl w:ilvl="0" w:tplc="743465E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C6653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B0F74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48287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88DFE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CAD0D4">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26CEC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8E546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20080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7CF20A4"/>
    <w:multiLevelType w:val="hybridMultilevel"/>
    <w:tmpl w:val="FB64C2B4"/>
    <w:lvl w:ilvl="0" w:tplc="1F067A3E">
      <w:start w:val="4"/>
      <w:numFmt w:val="decimal"/>
      <w:lvlText w:val="%1."/>
      <w:lvlJc w:val="left"/>
      <w:pPr>
        <w:ind w:left="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4308E">
      <w:start w:val="1"/>
      <w:numFmt w:val="lowerRoman"/>
      <w:lvlText w:val="%2."/>
      <w:lvlJc w:val="left"/>
      <w:pPr>
        <w:ind w:left="1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426AA6">
      <w:start w:val="1"/>
      <w:numFmt w:val="lowerRoman"/>
      <w:lvlText w:val="%3"/>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89C04">
      <w:start w:val="1"/>
      <w:numFmt w:val="decimal"/>
      <w:lvlText w:val="%4"/>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E92C8">
      <w:start w:val="1"/>
      <w:numFmt w:val="lowerLetter"/>
      <w:lvlText w:val="%5"/>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6E682">
      <w:start w:val="1"/>
      <w:numFmt w:val="lowerRoman"/>
      <w:lvlText w:val="%6"/>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EADB2">
      <w:start w:val="1"/>
      <w:numFmt w:val="decimal"/>
      <w:lvlText w:val="%7"/>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EBD4C">
      <w:start w:val="1"/>
      <w:numFmt w:val="lowerLetter"/>
      <w:lvlText w:val="%8"/>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C5F9E">
      <w:start w:val="1"/>
      <w:numFmt w:val="lowerRoman"/>
      <w:lvlText w:val="%9"/>
      <w:lvlJc w:val="left"/>
      <w:pPr>
        <w:ind w:left="7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9DC37C4"/>
    <w:multiLevelType w:val="hybridMultilevel"/>
    <w:tmpl w:val="4822C796"/>
    <w:lvl w:ilvl="0" w:tplc="3BA248D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8C812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8EA73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28F90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96376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54537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980E7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12AF5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12456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A043BD6"/>
    <w:multiLevelType w:val="hybridMultilevel"/>
    <w:tmpl w:val="7F10094A"/>
    <w:lvl w:ilvl="0" w:tplc="BCD4BDEA">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0764E">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8165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A1DA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C42F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60F3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29F3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567286">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4AE9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A9628C0"/>
    <w:multiLevelType w:val="hybridMultilevel"/>
    <w:tmpl w:val="F2D45C58"/>
    <w:lvl w:ilvl="0" w:tplc="0D586B0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B2227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F2CFA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F0DE1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D65B3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6097B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D01C3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24FDF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1C313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AC93936"/>
    <w:multiLevelType w:val="hybridMultilevel"/>
    <w:tmpl w:val="3C62EE08"/>
    <w:lvl w:ilvl="0" w:tplc="6A189B7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F45002">
      <w:start w:val="1"/>
      <w:numFmt w:val="bullet"/>
      <w:lvlText w:val="o"/>
      <w:lvlJc w:val="left"/>
      <w:pPr>
        <w:ind w:left="14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AF8F18A">
      <w:start w:val="1"/>
      <w:numFmt w:val="bullet"/>
      <w:lvlText w:val="▪"/>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14CDF56">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B702246">
      <w:start w:val="1"/>
      <w:numFmt w:val="bullet"/>
      <w:lvlText w:val="o"/>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1A4A7FC">
      <w:start w:val="1"/>
      <w:numFmt w:val="bullet"/>
      <w:lvlText w:val="▪"/>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1E0F052">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E18DAC4">
      <w:start w:val="1"/>
      <w:numFmt w:val="bullet"/>
      <w:lvlText w:val="o"/>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05E0FE2">
      <w:start w:val="1"/>
      <w:numFmt w:val="bullet"/>
      <w:lvlText w:val="▪"/>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ACE0118"/>
    <w:multiLevelType w:val="hybridMultilevel"/>
    <w:tmpl w:val="2916AB54"/>
    <w:lvl w:ilvl="0" w:tplc="2668EF94">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22109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0A0AD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941B9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745A3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0EB90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94F6D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FA3C5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3AD912">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1B814CF6"/>
    <w:multiLevelType w:val="hybridMultilevel"/>
    <w:tmpl w:val="9AE83264"/>
    <w:lvl w:ilvl="0" w:tplc="6D26E7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3A651E">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4AF61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169212">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0C491A">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181998">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D81F0C">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BE6CE6">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96F692">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BA540C2"/>
    <w:multiLevelType w:val="hybridMultilevel"/>
    <w:tmpl w:val="16A417B0"/>
    <w:lvl w:ilvl="0" w:tplc="05E23012">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890B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2F05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EBD34">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4B24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F48DA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4451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06FD6">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280EE">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1C784ED8"/>
    <w:multiLevelType w:val="hybridMultilevel"/>
    <w:tmpl w:val="E8C683D8"/>
    <w:lvl w:ilvl="0" w:tplc="66ECC71A">
      <w:start w:val="1"/>
      <w:numFmt w:val="bullet"/>
      <w:lvlText w:val="•"/>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DAD904">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0AB34">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63F6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42418">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B0A15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0214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AA6D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415A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1D7A7CB9"/>
    <w:multiLevelType w:val="hybridMultilevel"/>
    <w:tmpl w:val="29EA63C2"/>
    <w:lvl w:ilvl="0" w:tplc="92AC3E82">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8F2B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648A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82994">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82A2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A5F4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273D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6AD4B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163AD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1DA616C3"/>
    <w:multiLevelType w:val="hybridMultilevel"/>
    <w:tmpl w:val="D9D8C9FA"/>
    <w:lvl w:ilvl="0" w:tplc="F9609232">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D6966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664D0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EE81A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20140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7C5FB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C4AC2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0CF140">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04803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1E3C1F9F"/>
    <w:multiLevelType w:val="hybridMultilevel"/>
    <w:tmpl w:val="8494A62C"/>
    <w:lvl w:ilvl="0" w:tplc="8D78D6F2">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AAB2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4FE8E">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C428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81EF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EFD9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C357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A99D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20154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1E4B693F"/>
    <w:multiLevelType w:val="hybridMultilevel"/>
    <w:tmpl w:val="B950A7A2"/>
    <w:lvl w:ilvl="0" w:tplc="72664562">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AE13D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06A89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AE705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62CC1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468A3C">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D4045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2C3C6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7C384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EB249B7"/>
    <w:multiLevelType w:val="hybridMultilevel"/>
    <w:tmpl w:val="6E0426C6"/>
    <w:lvl w:ilvl="0" w:tplc="02B66D3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2F5B0">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40286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0531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B637A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0630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8316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882DE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0BDC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1EC0673E"/>
    <w:multiLevelType w:val="hybridMultilevel"/>
    <w:tmpl w:val="F958439C"/>
    <w:lvl w:ilvl="0" w:tplc="27509008">
      <w:start w:val="1"/>
      <w:numFmt w:val="lowerLetter"/>
      <w:lvlText w:val="%1)"/>
      <w:lvlJc w:val="left"/>
      <w:pPr>
        <w:ind w:left="2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EF5E0">
      <w:start w:val="1"/>
      <w:numFmt w:val="lowerLetter"/>
      <w:lvlText w:val="%2"/>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981754">
      <w:start w:val="1"/>
      <w:numFmt w:val="lowerRoman"/>
      <w:lvlText w:val="%3"/>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38129A">
      <w:start w:val="1"/>
      <w:numFmt w:val="decimal"/>
      <w:lvlText w:val="%4"/>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49C48">
      <w:start w:val="1"/>
      <w:numFmt w:val="lowerLetter"/>
      <w:lvlText w:val="%5"/>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4BD3E">
      <w:start w:val="1"/>
      <w:numFmt w:val="lowerRoman"/>
      <w:lvlText w:val="%6"/>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8C958">
      <w:start w:val="1"/>
      <w:numFmt w:val="decimal"/>
      <w:lvlText w:val="%7"/>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C686A">
      <w:start w:val="1"/>
      <w:numFmt w:val="lowerLetter"/>
      <w:lvlText w:val="%8"/>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0A3CA">
      <w:start w:val="1"/>
      <w:numFmt w:val="lowerRoman"/>
      <w:lvlText w:val="%9"/>
      <w:lvlJc w:val="left"/>
      <w:pPr>
        <w:ind w:left="7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1F077852"/>
    <w:multiLevelType w:val="hybridMultilevel"/>
    <w:tmpl w:val="7F1238DE"/>
    <w:lvl w:ilvl="0" w:tplc="2EF009D0">
      <w:start w:val="1"/>
      <w:numFmt w:val="bullet"/>
      <w:lvlText w:val="•"/>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A347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8BBE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021F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E06E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415CC">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EC13E">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48F8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4FC44">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1F716D70"/>
    <w:multiLevelType w:val="hybridMultilevel"/>
    <w:tmpl w:val="4A228776"/>
    <w:lvl w:ilvl="0" w:tplc="27FC59CE">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0E4D0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AC0F04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587B8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801AE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F0DCA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2EB16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F4E28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CE6D3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1FEE32B3"/>
    <w:multiLevelType w:val="hybridMultilevel"/>
    <w:tmpl w:val="5B10EFD0"/>
    <w:lvl w:ilvl="0" w:tplc="A964F24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5022B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AE287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FA587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50C2A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76C95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E2299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E0016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0ADA4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02A305C"/>
    <w:multiLevelType w:val="hybridMultilevel"/>
    <w:tmpl w:val="E0DAA262"/>
    <w:lvl w:ilvl="0" w:tplc="12A82AC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E2633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DEF4A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CA81D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E617D0">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C85A3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E601D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38A00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9EF2A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03552D7"/>
    <w:multiLevelType w:val="hybridMultilevel"/>
    <w:tmpl w:val="A84E36E8"/>
    <w:lvl w:ilvl="0" w:tplc="EA6EFBC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FA3BC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54F81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64093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70D76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DCBA8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DE1E3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A2E9A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94840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0742DFF"/>
    <w:multiLevelType w:val="hybridMultilevel"/>
    <w:tmpl w:val="8FD8D952"/>
    <w:lvl w:ilvl="0" w:tplc="A56EDB8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A28AF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F8FAA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A46F1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3AB49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82D56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EAC50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44F3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44B51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0C26C05"/>
    <w:multiLevelType w:val="hybridMultilevel"/>
    <w:tmpl w:val="73C242D6"/>
    <w:lvl w:ilvl="0" w:tplc="7A847CC0">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05C0358">
      <w:start w:val="1"/>
      <w:numFmt w:val="bullet"/>
      <w:lvlRestart w:val="0"/>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6EE54A0">
      <w:start w:val="1"/>
      <w:numFmt w:val="bullet"/>
      <w:lvlText w:val="▪"/>
      <w:lvlJc w:val="left"/>
      <w:pPr>
        <w:ind w:left="30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708B260">
      <w:start w:val="1"/>
      <w:numFmt w:val="bullet"/>
      <w:lvlText w:val="•"/>
      <w:lvlJc w:val="left"/>
      <w:pPr>
        <w:ind w:left="37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9F4A850">
      <w:start w:val="1"/>
      <w:numFmt w:val="bullet"/>
      <w:lvlText w:val="o"/>
      <w:lvlJc w:val="left"/>
      <w:pPr>
        <w:ind w:left="45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878AE3E">
      <w:start w:val="1"/>
      <w:numFmt w:val="bullet"/>
      <w:lvlText w:val="▪"/>
      <w:lvlJc w:val="left"/>
      <w:pPr>
        <w:ind w:left="52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4044C4C">
      <w:start w:val="1"/>
      <w:numFmt w:val="bullet"/>
      <w:lvlText w:val="•"/>
      <w:lvlJc w:val="left"/>
      <w:pPr>
        <w:ind w:left="59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F161436">
      <w:start w:val="1"/>
      <w:numFmt w:val="bullet"/>
      <w:lvlText w:val="o"/>
      <w:lvlJc w:val="left"/>
      <w:pPr>
        <w:ind w:left="66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3F87C50">
      <w:start w:val="1"/>
      <w:numFmt w:val="bullet"/>
      <w:lvlText w:val="▪"/>
      <w:lvlJc w:val="left"/>
      <w:pPr>
        <w:ind w:left="73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10877E3"/>
    <w:multiLevelType w:val="hybridMultilevel"/>
    <w:tmpl w:val="4746CF12"/>
    <w:lvl w:ilvl="0" w:tplc="737A99E6">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0ED54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96922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A0E34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88EBA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B2890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762F8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4E4A7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760C4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18B02AB"/>
    <w:multiLevelType w:val="hybridMultilevel"/>
    <w:tmpl w:val="2E50246A"/>
    <w:lvl w:ilvl="0" w:tplc="65D0700E">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6DDB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72FBA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609B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28053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E8B2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461A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A70D6">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FE2A4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1D76105"/>
    <w:multiLevelType w:val="hybridMultilevel"/>
    <w:tmpl w:val="98FC6178"/>
    <w:lvl w:ilvl="0" w:tplc="BF7C8C5C">
      <w:start w:val="1"/>
      <w:numFmt w:val="bullet"/>
      <w:lvlText w:val="•"/>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E5D12">
      <w:start w:val="1"/>
      <w:numFmt w:val="bullet"/>
      <w:lvlText w:val="o"/>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8D7B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E520C">
      <w:start w:val="1"/>
      <w:numFmt w:val="bullet"/>
      <w:lvlText w:val="•"/>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A1978">
      <w:start w:val="1"/>
      <w:numFmt w:val="bullet"/>
      <w:lvlText w:val="o"/>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6750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6A988">
      <w:start w:val="1"/>
      <w:numFmt w:val="bullet"/>
      <w:lvlText w:val="•"/>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0F0EE">
      <w:start w:val="1"/>
      <w:numFmt w:val="bullet"/>
      <w:lvlText w:val="o"/>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4ADC8">
      <w:start w:val="1"/>
      <w:numFmt w:val="bullet"/>
      <w:lvlText w:val="▪"/>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1DA72F9"/>
    <w:multiLevelType w:val="hybridMultilevel"/>
    <w:tmpl w:val="F51AA1AC"/>
    <w:lvl w:ilvl="0" w:tplc="F69688A4">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241BA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5EAD8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268F4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8882B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F2335A">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5EED9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F2050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924F9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3F22B13"/>
    <w:multiLevelType w:val="hybridMultilevel"/>
    <w:tmpl w:val="491AC090"/>
    <w:lvl w:ilvl="0" w:tplc="ECE2617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B4064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8CD88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5AD7F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96734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228F7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FEF58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A0401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BEAEF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4A74690"/>
    <w:multiLevelType w:val="hybridMultilevel"/>
    <w:tmpl w:val="97CE21F8"/>
    <w:lvl w:ilvl="0" w:tplc="95209264">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8483F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F8EF4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BE45D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660CA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CA073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A4033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A2DAD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6619E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50151E8"/>
    <w:multiLevelType w:val="hybridMultilevel"/>
    <w:tmpl w:val="058C23A8"/>
    <w:lvl w:ilvl="0" w:tplc="4308E47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8761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D8D88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EF3D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2563A">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C76D8">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AE77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C072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421A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51E2608"/>
    <w:multiLevelType w:val="hybridMultilevel"/>
    <w:tmpl w:val="93EC4EA6"/>
    <w:lvl w:ilvl="0" w:tplc="A09C306C">
      <w:start w:val="1"/>
      <w:numFmt w:val="lowerLetter"/>
      <w:lvlText w:val="%1)"/>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67AC0">
      <w:start w:val="1"/>
      <w:numFmt w:val="lowerLetter"/>
      <w:lvlText w:val="%2"/>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75E0">
      <w:start w:val="1"/>
      <w:numFmt w:val="lowerRoman"/>
      <w:lvlText w:val="%3"/>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E0ABA">
      <w:start w:val="1"/>
      <w:numFmt w:val="decimal"/>
      <w:lvlText w:val="%4"/>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86510">
      <w:start w:val="1"/>
      <w:numFmt w:val="lowerLetter"/>
      <w:lvlText w:val="%5"/>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892F4">
      <w:start w:val="1"/>
      <w:numFmt w:val="lowerRoman"/>
      <w:lvlText w:val="%6"/>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76E70E">
      <w:start w:val="1"/>
      <w:numFmt w:val="decimal"/>
      <w:lvlText w:val="%7"/>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0A738">
      <w:start w:val="1"/>
      <w:numFmt w:val="lowerLetter"/>
      <w:lvlText w:val="%8"/>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C6878">
      <w:start w:val="1"/>
      <w:numFmt w:val="lowerRoman"/>
      <w:lvlText w:val="%9"/>
      <w:lvlJc w:val="left"/>
      <w:pPr>
        <w:ind w:left="7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5AF756E"/>
    <w:multiLevelType w:val="hybridMultilevel"/>
    <w:tmpl w:val="C22802A0"/>
    <w:lvl w:ilvl="0" w:tplc="F25A1034">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4F510">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24D0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0EC0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A77BA">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2A8D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824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E63B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E7A3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260557FB"/>
    <w:multiLevelType w:val="hybridMultilevel"/>
    <w:tmpl w:val="F8A0B466"/>
    <w:lvl w:ilvl="0" w:tplc="5EDE06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62F54">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EC29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0C41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6B25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F442A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677B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C772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0484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68E472E"/>
    <w:multiLevelType w:val="hybridMultilevel"/>
    <w:tmpl w:val="DE9CB968"/>
    <w:lvl w:ilvl="0" w:tplc="7D62A5A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26BF1A">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FC7A3A">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2842D4">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EEFF14">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6E8E32">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C4E5B4">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6245BA">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A06150">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26B35660"/>
    <w:multiLevelType w:val="hybridMultilevel"/>
    <w:tmpl w:val="C1428F5E"/>
    <w:lvl w:ilvl="0" w:tplc="86305C0A">
      <w:start w:val="4"/>
      <w:numFmt w:val="lowerLetter"/>
      <w:lvlText w:val="%1)"/>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8F27C">
      <w:start w:val="1"/>
      <w:numFmt w:val="lowerLetter"/>
      <w:lvlText w:val="%2"/>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447D4">
      <w:start w:val="1"/>
      <w:numFmt w:val="lowerRoman"/>
      <w:lvlText w:val="%3"/>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8FA3C">
      <w:start w:val="1"/>
      <w:numFmt w:val="decimal"/>
      <w:lvlText w:val="%4"/>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68BD2">
      <w:start w:val="1"/>
      <w:numFmt w:val="lowerLetter"/>
      <w:lvlText w:val="%5"/>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AEAD9C">
      <w:start w:val="1"/>
      <w:numFmt w:val="lowerRoman"/>
      <w:lvlText w:val="%6"/>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C691E">
      <w:start w:val="1"/>
      <w:numFmt w:val="decimal"/>
      <w:lvlText w:val="%7"/>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60564">
      <w:start w:val="1"/>
      <w:numFmt w:val="lowerLetter"/>
      <w:lvlText w:val="%8"/>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664E0">
      <w:start w:val="1"/>
      <w:numFmt w:val="lowerRoman"/>
      <w:lvlText w:val="%9"/>
      <w:lvlJc w:val="left"/>
      <w:pPr>
        <w:ind w:left="7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26E7155D"/>
    <w:multiLevelType w:val="hybridMultilevel"/>
    <w:tmpl w:val="AB4E3A46"/>
    <w:lvl w:ilvl="0" w:tplc="ED5EF0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AAFE1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A4B45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9640B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900BC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C4A84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BA049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82CFF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2E325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26FD72D4"/>
    <w:multiLevelType w:val="hybridMultilevel"/>
    <w:tmpl w:val="11C074F8"/>
    <w:lvl w:ilvl="0" w:tplc="B3EACDF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52B10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7AC70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7231D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CA781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A09B9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2E252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3AB3B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609C2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278601CC"/>
    <w:multiLevelType w:val="hybridMultilevel"/>
    <w:tmpl w:val="325A208A"/>
    <w:lvl w:ilvl="0" w:tplc="D99CBC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D6BA6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0EFCF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720FC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9CEDF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4269F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A415F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BA7C0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026E6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27F469D4"/>
    <w:multiLevelType w:val="hybridMultilevel"/>
    <w:tmpl w:val="5CAA83D2"/>
    <w:lvl w:ilvl="0" w:tplc="7DC08D2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B4117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B6917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6497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4F44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A38B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E211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8543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6665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28487AA9"/>
    <w:multiLevelType w:val="hybridMultilevel"/>
    <w:tmpl w:val="EB884DA8"/>
    <w:lvl w:ilvl="0" w:tplc="912A76A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2465D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4EF8C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D2899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66622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E41FEA">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44AFE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D6FF2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CC7FE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28CC5440"/>
    <w:multiLevelType w:val="hybridMultilevel"/>
    <w:tmpl w:val="C60C65C0"/>
    <w:lvl w:ilvl="0" w:tplc="10E226F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28C2B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A46B7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029E7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B6BE0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74065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84B6E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EAD7D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CE3AC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294904CB"/>
    <w:multiLevelType w:val="hybridMultilevel"/>
    <w:tmpl w:val="211A547C"/>
    <w:lvl w:ilvl="0" w:tplc="97C2980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F8DE0E">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960D94">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1A613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8459BC">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143AB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3E8EE4">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DCB8C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6066A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29EB64BB"/>
    <w:multiLevelType w:val="hybridMultilevel"/>
    <w:tmpl w:val="57A00AA0"/>
    <w:lvl w:ilvl="0" w:tplc="E4BECF66">
      <w:start w:val="1"/>
      <w:numFmt w:val="decimal"/>
      <w:lvlText w:val="%1."/>
      <w:lvlJc w:val="left"/>
      <w:pPr>
        <w:ind w:left="1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21B7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2BF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411D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04D7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498B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ED4D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0F5A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0DB8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2C58600A"/>
    <w:multiLevelType w:val="hybridMultilevel"/>
    <w:tmpl w:val="5B649356"/>
    <w:lvl w:ilvl="0" w:tplc="E9A0415C">
      <w:start w:val="1"/>
      <w:numFmt w:val="lowerLetter"/>
      <w:lvlText w:val="(%1)"/>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05474">
      <w:start w:val="1"/>
      <w:numFmt w:val="lowerLetter"/>
      <w:lvlText w:val="%2"/>
      <w:lvlJc w:val="left"/>
      <w:pPr>
        <w:ind w:left="1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309BFA">
      <w:start w:val="1"/>
      <w:numFmt w:val="lowerRoman"/>
      <w:lvlText w:val="%3"/>
      <w:lvlJc w:val="left"/>
      <w:pPr>
        <w:ind w:left="2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A3BE0">
      <w:start w:val="1"/>
      <w:numFmt w:val="decimal"/>
      <w:lvlText w:val="%4"/>
      <w:lvlJc w:val="left"/>
      <w:pPr>
        <w:ind w:left="3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2D3A0">
      <w:start w:val="1"/>
      <w:numFmt w:val="lowerLetter"/>
      <w:lvlText w:val="%5"/>
      <w:lvlJc w:val="left"/>
      <w:pPr>
        <w:ind w:left="3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C6CFE">
      <w:start w:val="1"/>
      <w:numFmt w:val="lowerRoman"/>
      <w:lvlText w:val="%6"/>
      <w:lvlJc w:val="left"/>
      <w:pPr>
        <w:ind w:left="4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2A13C">
      <w:start w:val="1"/>
      <w:numFmt w:val="decimal"/>
      <w:lvlText w:val="%7"/>
      <w:lvlJc w:val="left"/>
      <w:pPr>
        <w:ind w:left="5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DCE900">
      <w:start w:val="1"/>
      <w:numFmt w:val="lowerLetter"/>
      <w:lvlText w:val="%8"/>
      <w:lvlJc w:val="left"/>
      <w:pPr>
        <w:ind w:left="5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48C6C">
      <w:start w:val="1"/>
      <w:numFmt w:val="lowerRoman"/>
      <w:lvlText w:val="%9"/>
      <w:lvlJc w:val="left"/>
      <w:pPr>
        <w:ind w:left="6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2C6F60DC"/>
    <w:multiLevelType w:val="hybridMultilevel"/>
    <w:tmpl w:val="2E20E7EE"/>
    <w:lvl w:ilvl="0" w:tplc="4CA60454">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D87CD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D4FF4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8064E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3852B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6661D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C2164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6E30D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52C1C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2CB01829"/>
    <w:multiLevelType w:val="hybridMultilevel"/>
    <w:tmpl w:val="3CBEC670"/>
    <w:lvl w:ilvl="0" w:tplc="4722651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602EB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CE61F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866F9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F25760">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C65C9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8E9C3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78EBF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1C267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2CD06B1C"/>
    <w:multiLevelType w:val="hybridMultilevel"/>
    <w:tmpl w:val="D3F86288"/>
    <w:lvl w:ilvl="0" w:tplc="8F30C57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9A882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CC15D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A89A8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D44CF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D02CE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345DB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8C1030">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A04AA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2CEE5D82"/>
    <w:multiLevelType w:val="hybridMultilevel"/>
    <w:tmpl w:val="29EA754E"/>
    <w:lvl w:ilvl="0" w:tplc="B15C8D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BAEEA6">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CE1AD2">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BE3C70">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468C3A">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7EE1CC">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DC75E8">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E80BA0">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225F68">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CF57469"/>
    <w:multiLevelType w:val="hybridMultilevel"/>
    <w:tmpl w:val="46269106"/>
    <w:lvl w:ilvl="0" w:tplc="00A863F2">
      <w:start w:val="1"/>
      <w:numFmt w:val="decimal"/>
      <w:lvlText w:val="%1."/>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C3E86">
      <w:start w:val="1"/>
      <w:numFmt w:val="lowerLetter"/>
      <w:lvlText w:val="%2"/>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EF160">
      <w:start w:val="1"/>
      <w:numFmt w:val="lowerRoman"/>
      <w:lvlText w:val="%3"/>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02514">
      <w:start w:val="1"/>
      <w:numFmt w:val="decimal"/>
      <w:lvlText w:val="%4"/>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2704E">
      <w:start w:val="1"/>
      <w:numFmt w:val="lowerLetter"/>
      <w:lvlText w:val="%5"/>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41DBC">
      <w:start w:val="1"/>
      <w:numFmt w:val="lowerRoman"/>
      <w:lvlText w:val="%6"/>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CCCE4">
      <w:start w:val="1"/>
      <w:numFmt w:val="decimal"/>
      <w:lvlText w:val="%7"/>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45B46">
      <w:start w:val="1"/>
      <w:numFmt w:val="lowerLetter"/>
      <w:lvlText w:val="%8"/>
      <w:lvlJc w:val="left"/>
      <w:pPr>
        <w:ind w:left="7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C1420">
      <w:start w:val="1"/>
      <w:numFmt w:val="lowerRoman"/>
      <w:lvlText w:val="%9"/>
      <w:lvlJc w:val="left"/>
      <w:pPr>
        <w:ind w:left="7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2D1D77F6"/>
    <w:multiLevelType w:val="hybridMultilevel"/>
    <w:tmpl w:val="F998BDD6"/>
    <w:lvl w:ilvl="0" w:tplc="57D27592">
      <w:start w:val="1"/>
      <w:numFmt w:val="bullet"/>
      <w:lvlText w:val="•"/>
      <w:lvlJc w:val="left"/>
      <w:pPr>
        <w:ind w:left="1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644532">
      <w:start w:val="1"/>
      <w:numFmt w:val="bullet"/>
      <w:lvlText w:val="o"/>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85EB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67AFE">
      <w:start w:val="1"/>
      <w:numFmt w:val="bullet"/>
      <w:lvlText w:val="•"/>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4C956">
      <w:start w:val="1"/>
      <w:numFmt w:val="bullet"/>
      <w:lvlText w:val="o"/>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C92F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60F94">
      <w:start w:val="1"/>
      <w:numFmt w:val="bullet"/>
      <w:lvlText w:val="•"/>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4367E">
      <w:start w:val="1"/>
      <w:numFmt w:val="bullet"/>
      <w:lvlText w:val="o"/>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CB3CC">
      <w:start w:val="1"/>
      <w:numFmt w:val="bullet"/>
      <w:lvlText w:val="▪"/>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2D8E6462"/>
    <w:multiLevelType w:val="hybridMultilevel"/>
    <w:tmpl w:val="BA141028"/>
    <w:lvl w:ilvl="0" w:tplc="3C923052">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34C09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0420B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9E9E6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90723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144E2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B8A08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3E0B70">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D4AB7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2DB063C9"/>
    <w:multiLevelType w:val="hybridMultilevel"/>
    <w:tmpl w:val="B78E503E"/>
    <w:lvl w:ilvl="0" w:tplc="D0CA5D2E">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765A8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A7A8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4847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AB1A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C81A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A2B2DE">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8DA9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EAC18">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2E506956"/>
    <w:multiLevelType w:val="hybridMultilevel"/>
    <w:tmpl w:val="C5C4A612"/>
    <w:lvl w:ilvl="0" w:tplc="710402B4">
      <w:start w:val="1"/>
      <w:numFmt w:val="lowerRoman"/>
      <w:lvlText w:val="%1."/>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2F288">
      <w:start w:val="1"/>
      <w:numFmt w:val="lowerLetter"/>
      <w:lvlText w:val="%2"/>
      <w:lvlJc w:val="left"/>
      <w:pPr>
        <w:ind w:left="2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AAB812">
      <w:start w:val="1"/>
      <w:numFmt w:val="lowerRoman"/>
      <w:lvlText w:val="%3"/>
      <w:lvlJc w:val="left"/>
      <w:pPr>
        <w:ind w:left="3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8E6C">
      <w:start w:val="1"/>
      <w:numFmt w:val="decimal"/>
      <w:lvlText w:val="%4"/>
      <w:lvlJc w:val="left"/>
      <w:pPr>
        <w:ind w:left="3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01012">
      <w:start w:val="1"/>
      <w:numFmt w:val="lowerLetter"/>
      <w:lvlText w:val="%5"/>
      <w:lvlJc w:val="left"/>
      <w:pPr>
        <w:ind w:left="4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72388C">
      <w:start w:val="1"/>
      <w:numFmt w:val="lowerRoman"/>
      <w:lvlText w:val="%6"/>
      <w:lvlJc w:val="left"/>
      <w:pPr>
        <w:ind w:left="5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07CE8">
      <w:start w:val="1"/>
      <w:numFmt w:val="decimal"/>
      <w:lvlText w:val="%7"/>
      <w:lvlJc w:val="left"/>
      <w:pPr>
        <w:ind w:left="6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ED2B6">
      <w:start w:val="1"/>
      <w:numFmt w:val="lowerLetter"/>
      <w:lvlText w:val="%8"/>
      <w:lvlJc w:val="left"/>
      <w:pPr>
        <w:ind w:left="6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467EEE">
      <w:start w:val="1"/>
      <w:numFmt w:val="lowerRoman"/>
      <w:lvlText w:val="%9"/>
      <w:lvlJc w:val="left"/>
      <w:pPr>
        <w:ind w:left="7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2E5117F6"/>
    <w:multiLevelType w:val="hybridMultilevel"/>
    <w:tmpl w:val="01E62742"/>
    <w:lvl w:ilvl="0" w:tplc="9CC25620">
      <w:start w:val="1"/>
      <w:numFmt w:val="lowerLetter"/>
      <w:lvlText w:val="%1)"/>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8B68C">
      <w:start w:val="1"/>
      <w:numFmt w:val="lowerLetter"/>
      <w:lvlText w:val="%2"/>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6D662">
      <w:start w:val="1"/>
      <w:numFmt w:val="lowerRoman"/>
      <w:lvlText w:val="%3"/>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A0EC0">
      <w:start w:val="1"/>
      <w:numFmt w:val="decimal"/>
      <w:lvlText w:val="%4"/>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CD302">
      <w:start w:val="1"/>
      <w:numFmt w:val="lowerLetter"/>
      <w:lvlText w:val="%5"/>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A1192">
      <w:start w:val="1"/>
      <w:numFmt w:val="lowerRoman"/>
      <w:lvlText w:val="%6"/>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EAF09A">
      <w:start w:val="1"/>
      <w:numFmt w:val="decimal"/>
      <w:lvlText w:val="%7"/>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667AA">
      <w:start w:val="1"/>
      <w:numFmt w:val="lowerLetter"/>
      <w:lvlText w:val="%8"/>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C4BFCE">
      <w:start w:val="1"/>
      <w:numFmt w:val="lowerRoman"/>
      <w:lvlText w:val="%9"/>
      <w:lvlJc w:val="left"/>
      <w:pPr>
        <w:ind w:left="7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2FEE7717"/>
    <w:multiLevelType w:val="hybridMultilevel"/>
    <w:tmpl w:val="225A5952"/>
    <w:lvl w:ilvl="0" w:tplc="0A90A85A">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4AE30E">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00652">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8872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600F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284948">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2E964">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4CF4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E2BA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301F52C3"/>
    <w:multiLevelType w:val="hybridMultilevel"/>
    <w:tmpl w:val="A2BEDEF6"/>
    <w:lvl w:ilvl="0" w:tplc="1C66F8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6326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709054">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E64D2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0C604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D8101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DE622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D6422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DC48A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30E91ADF"/>
    <w:multiLevelType w:val="hybridMultilevel"/>
    <w:tmpl w:val="30882D38"/>
    <w:lvl w:ilvl="0" w:tplc="12D4CA5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C903E">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8D00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8344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90E6E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F6A40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AE0A6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C00CC">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4AB7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310A057C"/>
    <w:multiLevelType w:val="hybridMultilevel"/>
    <w:tmpl w:val="263AD676"/>
    <w:lvl w:ilvl="0" w:tplc="12188A74">
      <w:start w:val="1"/>
      <w:numFmt w:val="lowerLetter"/>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0ED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8BF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28B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82E9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23C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A0B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07B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206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313632A7"/>
    <w:multiLevelType w:val="hybridMultilevel"/>
    <w:tmpl w:val="DC80D656"/>
    <w:lvl w:ilvl="0" w:tplc="3B84B1D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2AD78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68ECA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BA4D9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CEA33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E6371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A8FCB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A8E92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7E696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32297A00"/>
    <w:multiLevelType w:val="hybridMultilevel"/>
    <w:tmpl w:val="33E8BB0E"/>
    <w:lvl w:ilvl="0" w:tplc="BACA6E5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6EA21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3A6ED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680B6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12282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2C286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12999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5CE9E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1647F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325525B9"/>
    <w:multiLevelType w:val="hybridMultilevel"/>
    <w:tmpl w:val="A43C26F6"/>
    <w:lvl w:ilvl="0" w:tplc="113EF0E8">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2E98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94E040">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78FE7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A218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A3AE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469B8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E91F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AEF9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37543A3"/>
    <w:multiLevelType w:val="hybridMultilevel"/>
    <w:tmpl w:val="0298BE48"/>
    <w:lvl w:ilvl="0" w:tplc="6CAC77A8">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C9434">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2C46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2DEC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2942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EABC8">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C9C5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62F3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AD8F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33A62DC1"/>
    <w:multiLevelType w:val="hybridMultilevel"/>
    <w:tmpl w:val="1D0C9C44"/>
    <w:lvl w:ilvl="0" w:tplc="727ED5D2">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CE84F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BCA4C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64DDD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E6FF2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162B2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6AFFF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FA973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EAEBE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33B729A2"/>
    <w:multiLevelType w:val="hybridMultilevel"/>
    <w:tmpl w:val="E9228196"/>
    <w:lvl w:ilvl="0" w:tplc="F964001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4FEF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EC49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968B0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22E84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4DC0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A4BA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069F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AF74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35467AD4"/>
    <w:multiLevelType w:val="hybridMultilevel"/>
    <w:tmpl w:val="B8D2DD82"/>
    <w:lvl w:ilvl="0" w:tplc="7FB83B9A">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E607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CC1A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20DB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0D97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E8E4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CC53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C8EC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08C8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35763FC1"/>
    <w:multiLevelType w:val="hybridMultilevel"/>
    <w:tmpl w:val="07B64BD2"/>
    <w:lvl w:ilvl="0" w:tplc="3FBC82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227E8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96B07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2C6BE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84744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7ADC4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A4F6B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56FA0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AC036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361C1935"/>
    <w:multiLevelType w:val="hybridMultilevel"/>
    <w:tmpl w:val="80FA5694"/>
    <w:lvl w:ilvl="0" w:tplc="C2DC10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CCD526">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02A9F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ACAB1E">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FE3C2E">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AA7904">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1AEF82">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B41378">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168C9A">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36897224"/>
    <w:multiLevelType w:val="hybridMultilevel"/>
    <w:tmpl w:val="448298CA"/>
    <w:lvl w:ilvl="0" w:tplc="FE9E9FC0">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C9CDDD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054652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482522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C6EBF7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FCE7C5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2AEA48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D3407E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58ACED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36B87024"/>
    <w:multiLevelType w:val="hybridMultilevel"/>
    <w:tmpl w:val="C3CC248C"/>
    <w:lvl w:ilvl="0" w:tplc="7B38AF7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CF5EE">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40760">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C0E1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8DAB2">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0519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8D53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88AF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624B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375874E4"/>
    <w:multiLevelType w:val="hybridMultilevel"/>
    <w:tmpl w:val="4E988D60"/>
    <w:lvl w:ilvl="0" w:tplc="0A3267AC">
      <w:start w:val="1"/>
      <w:numFmt w:val="bullet"/>
      <w:lvlText w:val="•"/>
      <w:lvlJc w:val="left"/>
      <w:pPr>
        <w:ind w:left="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EA2354">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C665AA">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5E8F82">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4E8472">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6A3126">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7E0EFC">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1A3C1A">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CCB286">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396C353E"/>
    <w:multiLevelType w:val="hybridMultilevel"/>
    <w:tmpl w:val="81040E32"/>
    <w:lvl w:ilvl="0" w:tplc="D66A515A">
      <w:start w:val="1"/>
      <w:numFmt w:val="bullet"/>
      <w:lvlText w:val="o"/>
      <w:lvlJc w:val="left"/>
      <w:pPr>
        <w:ind w:left="144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3D4CBAE">
      <w:start w:val="1"/>
      <w:numFmt w:val="bullet"/>
      <w:lvlText w:val="o"/>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8B88E36">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188C78A">
      <w:start w:val="1"/>
      <w:numFmt w:val="bullet"/>
      <w:lvlText w:val="•"/>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380785E">
      <w:start w:val="1"/>
      <w:numFmt w:val="bullet"/>
      <w:lvlText w:val="o"/>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ECC4194">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60A7716">
      <w:start w:val="1"/>
      <w:numFmt w:val="bullet"/>
      <w:lvlText w:val="•"/>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BD4B658">
      <w:start w:val="1"/>
      <w:numFmt w:val="bullet"/>
      <w:lvlText w:val="o"/>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1AC352E">
      <w:start w:val="1"/>
      <w:numFmt w:val="bullet"/>
      <w:lvlText w:val="▪"/>
      <w:lvlJc w:val="left"/>
      <w:pPr>
        <w:ind w:left="7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3A2F6926"/>
    <w:multiLevelType w:val="hybridMultilevel"/>
    <w:tmpl w:val="40FA1EAC"/>
    <w:lvl w:ilvl="0" w:tplc="34063B2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C013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A745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068D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C5BA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8591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C87E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CF0E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CED2E">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3BB431FC"/>
    <w:multiLevelType w:val="hybridMultilevel"/>
    <w:tmpl w:val="A0DC8EF6"/>
    <w:lvl w:ilvl="0" w:tplc="F594C8C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54B45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DC1A5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6EE22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1C448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0E819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A4518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7E070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72D96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3BEE46DD"/>
    <w:multiLevelType w:val="hybridMultilevel"/>
    <w:tmpl w:val="B8BC7D96"/>
    <w:lvl w:ilvl="0" w:tplc="8BD25C12">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E26A6">
      <w:start w:val="1"/>
      <w:numFmt w:val="lowerLetter"/>
      <w:lvlText w:val="%2"/>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85400">
      <w:start w:val="1"/>
      <w:numFmt w:val="lowerRoman"/>
      <w:lvlText w:val="%3"/>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E9300">
      <w:start w:val="1"/>
      <w:numFmt w:val="decimal"/>
      <w:lvlText w:val="%4"/>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8AC52">
      <w:start w:val="1"/>
      <w:numFmt w:val="lowerLetter"/>
      <w:lvlText w:val="%5"/>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CECCC">
      <w:start w:val="1"/>
      <w:numFmt w:val="lowerRoman"/>
      <w:lvlText w:val="%6"/>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E4AAA">
      <w:start w:val="1"/>
      <w:numFmt w:val="decimal"/>
      <w:lvlText w:val="%7"/>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6412F0">
      <w:start w:val="1"/>
      <w:numFmt w:val="lowerLetter"/>
      <w:lvlText w:val="%8"/>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800D6">
      <w:start w:val="1"/>
      <w:numFmt w:val="lowerRoman"/>
      <w:lvlText w:val="%9"/>
      <w:lvlJc w:val="left"/>
      <w:pPr>
        <w:ind w:left="7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3BF55E97"/>
    <w:multiLevelType w:val="hybridMultilevel"/>
    <w:tmpl w:val="2A1CD54E"/>
    <w:lvl w:ilvl="0" w:tplc="C130EB78">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49450">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ACF3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E4CB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488C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68A2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C038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A935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22A964">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3D466893"/>
    <w:multiLevelType w:val="hybridMultilevel"/>
    <w:tmpl w:val="19F8827A"/>
    <w:lvl w:ilvl="0" w:tplc="DFF66F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C05B6">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46956">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6EEF6">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000D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2E7E0">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2E54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AD8E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0E7B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3DBA57C7"/>
    <w:multiLevelType w:val="hybridMultilevel"/>
    <w:tmpl w:val="8A2A17A2"/>
    <w:lvl w:ilvl="0" w:tplc="1130A4CC">
      <w:start w:val="1"/>
      <w:numFmt w:val="lowerLetter"/>
      <w:lvlText w:val="%1)"/>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C9AB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8AAA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8987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E8541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4D03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61F7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E8A4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C65F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3DC20716"/>
    <w:multiLevelType w:val="hybridMultilevel"/>
    <w:tmpl w:val="19E253C4"/>
    <w:lvl w:ilvl="0" w:tplc="0EE6D950">
      <w:start w:val="1"/>
      <w:numFmt w:val="lowerRoman"/>
      <w:lvlText w:val="%1."/>
      <w:lvlJc w:val="left"/>
      <w:pPr>
        <w:ind w:left="1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3ED0">
      <w:start w:val="1"/>
      <w:numFmt w:val="lowerLetter"/>
      <w:lvlText w:val="%2"/>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070FA">
      <w:start w:val="1"/>
      <w:numFmt w:val="lowerRoman"/>
      <w:lvlText w:val="%3"/>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EE0D96">
      <w:start w:val="1"/>
      <w:numFmt w:val="decimal"/>
      <w:lvlText w:val="%4"/>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CE318">
      <w:start w:val="1"/>
      <w:numFmt w:val="lowerLetter"/>
      <w:lvlText w:val="%5"/>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49B50">
      <w:start w:val="1"/>
      <w:numFmt w:val="lowerRoman"/>
      <w:lvlText w:val="%6"/>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4608C">
      <w:start w:val="1"/>
      <w:numFmt w:val="decimal"/>
      <w:lvlText w:val="%7"/>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EC7E8">
      <w:start w:val="1"/>
      <w:numFmt w:val="lowerLetter"/>
      <w:lvlText w:val="%8"/>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EDCC6">
      <w:start w:val="1"/>
      <w:numFmt w:val="lowerRoman"/>
      <w:lvlText w:val="%9"/>
      <w:lvlJc w:val="left"/>
      <w:pPr>
        <w:ind w:left="7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3E631CAC"/>
    <w:multiLevelType w:val="hybridMultilevel"/>
    <w:tmpl w:val="2FC272CA"/>
    <w:lvl w:ilvl="0" w:tplc="3482B43E">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84FC4">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C082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AB02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C2E4F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C35E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03ED4">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835A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62C9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3FA56436"/>
    <w:multiLevelType w:val="hybridMultilevel"/>
    <w:tmpl w:val="73FA9D1C"/>
    <w:lvl w:ilvl="0" w:tplc="A5CE64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5E7106">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500144">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74FF0A">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64DCB0">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06741A">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42D788">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329F94">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74C120">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40943337"/>
    <w:multiLevelType w:val="hybridMultilevel"/>
    <w:tmpl w:val="0B3C4D42"/>
    <w:lvl w:ilvl="0" w:tplc="5F4077F2">
      <w:start w:val="1"/>
      <w:numFmt w:val="bullet"/>
      <w:lvlText w:val="o"/>
      <w:lvlJc w:val="left"/>
      <w:pPr>
        <w:ind w:left="12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CBCAE4A">
      <w:start w:val="1"/>
      <w:numFmt w:val="bullet"/>
      <w:lvlText w:val="o"/>
      <w:lvlJc w:val="left"/>
      <w:pPr>
        <w:ind w:left="19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5B4B9DC">
      <w:start w:val="1"/>
      <w:numFmt w:val="bullet"/>
      <w:lvlText w:val="▪"/>
      <w:lvlJc w:val="left"/>
      <w:pPr>
        <w:ind w:left="27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D207E30">
      <w:start w:val="1"/>
      <w:numFmt w:val="bullet"/>
      <w:lvlText w:val="•"/>
      <w:lvlJc w:val="left"/>
      <w:pPr>
        <w:ind w:left="34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05EEB40">
      <w:start w:val="1"/>
      <w:numFmt w:val="bullet"/>
      <w:lvlText w:val="o"/>
      <w:lvlJc w:val="left"/>
      <w:pPr>
        <w:ind w:left="41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BDAB2C0">
      <w:start w:val="1"/>
      <w:numFmt w:val="bullet"/>
      <w:lvlText w:val="▪"/>
      <w:lvlJc w:val="left"/>
      <w:pPr>
        <w:ind w:left="48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142BC46">
      <w:start w:val="1"/>
      <w:numFmt w:val="bullet"/>
      <w:lvlText w:val="•"/>
      <w:lvlJc w:val="left"/>
      <w:pPr>
        <w:ind w:left="55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F027D82">
      <w:start w:val="1"/>
      <w:numFmt w:val="bullet"/>
      <w:lvlText w:val="o"/>
      <w:lvlJc w:val="left"/>
      <w:pPr>
        <w:ind w:left="63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368B892">
      <w:start w:val="1"/>
      <w:numFmt w:val="bullet"/>
      <w:lvlText w:val="▪"/>
      <w:lvlJc w:val="left"/>
      <w:pPr>
        <w:ind w:left="70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411D2B22"/>
    <w:multiLevelType w:val="hybridMultilevel"/>
    <w:tmpl w:val="C5DE6C04"/>
    <w:lvl w:ilvl="0" w:tplc="51601F22">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1C0FA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D01D0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266BC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CC475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C89144">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8CEC1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42179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FC0E2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41517BEA"/>
    <w:multiLevelType w:val="hybridMultilevel"/>
    <w:tmpl w:val="0E10DF80"/>
    <w:lvl w:ilvl="0" w:tplc="F252E188">
      <w:start w:val="1"/>
      <w:numFmt w:val="bullet"/>
      <w:lvlText w:val="•"/>
      <w:lvlJc w:val="left"/>
      <w:pPr>
        <w:ind w:left="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08E938">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8A6A52">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A29198">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FEF606">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7E419E">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1ACAE2">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8855A2">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1217FE">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43445CC3"/>
    <w:multiLevelType w:val="hybridMultilevel"/>
    <w:tmpl w:val="B99074FA"/>
    <w:lvl w:ilvl="0" w:tplc="3AEE1522">
      <w:start w:val="1"/>
      <w:numFmt w:val="lowerRoman"/>
      <w:lvlText w:val="%1."/>
      <w:lvlJc w:val="left"/>
      <w:pPr>
        <w:ind w:left="2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C3C62">
      <w:start w:val="1"/>
      <w:numFmt w:val="lowerLetter"/>
      <w:lvlText w:val="%2"/>
      <w:lvlJc w:val="left"/>
      <w:pPr>
        <w:ind w:left="2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2802C">
      <w:start w:val="1"/>
      <w:numFmt w:val="lowerRoman"/>
      <w:lvlText w:val="%3"/>
      <w:lvlJc w:val="left"/>
      <w:pPr>
        <w:ind w:left="3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CFA70">
      <w:start w:val="1"/>
      <w:numFmt w:val="decimal"/>
      <w:lvlText w:val="%4"/>
      <w:lvlJc w:val="left"/>
      <w:pPr>
        <w:ind w:left="4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02B2C">
      <w:start w:val="1"/>
      <w:numFmt w:val="lowerLetter"/>
      <w:lvlText w:val="%5"/>
      <w:lvlJc w:val="left"/>
      <w:pPr>
        <w:ind w:left="4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ABDE8">
      <w:start w:val="1"/>
      <w:numFmt w:val="lowerRoman"/>
      <w:lvlText w:val="%6"/>
      <w:lvlJc w:val="left"/>
      <w:pPr>
        <w:ind w:left="5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24CEE">
      <w:start w:val="1"/>
      <w:numFmt w:val="decimal"/>
      <w:lvlText w:val="%7"/>
      <w:lvlJc w:val="left"/>
      <w:pPr>
        <w:ind w:left="6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88E0E">
      <w:start w:val="1"/>
      <w:numFmt w:val="lowerLetter"/>
      <w:lvlText w:val="%8"/>
      <w:lvlJc w:val="left"/>
      <w:pPr>
        <w:ind w:left="6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A0399E">
      <w:start w:val="1"/>
      <w:numFmt w:val="lowerRoman"/>
      <w:lvlText w:val="%9"/>
      <w:lvlJc w:val="left"/>
      <w:pPr>
        <w:ind w:left="7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43990FEE"/>
    <w:multiLevelType w:val="hybridMultilevel"/>
    <w:tmpl w:val="8B628FF2"/>
    <w:lvl w:ilvl="0" w:tplc="E09C4D5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8C624">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ECD0">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AC56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8BF82">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22A8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8A2EB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2ECE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E08C4">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4415287B"/>
    <w:multiLevelType w:val="hybridMultilevel"/>
    <w:tmpl w:val="59E2C666"/>
    <w:lvl w:ilvl="0" w:tplc="AD2262F2">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8CA28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258B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A31D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4D772">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64C1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ACE9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0BD0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C4C72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44C6136E"/>
    <w:multiLevelType w:val="hybridMultilevel"/>
    <w:tmpl w:val="4CFA8C32"/>
    <w:lvl w:ilvl="0" w:tplc="BD388AD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C594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0E3B2">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6F2A4">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EDAD6">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45E4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8F74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0FC7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8086E4">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46560E8C"/>
    <w:multiLevelType w:val="hybridMultilevel"/>
    <w:tmpl w:val="A3B86B8A"/>
    <w:lvl w:ilvl="0" w:tplc="EB584F6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8819A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5A42C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BA571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10579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1267E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261C0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54BFE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48B20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46AD2F0C"/>
    <w:multiLevelType w:val="hybridMultilevel"/>
    <w:tmpl w:val="554EEE3E"/>
    <w:lvl w:ilvl="0" w:tplc="5282AD5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0CAA1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8D35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246B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C394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2FDC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EBF2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8E19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4A6FA">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47375FB0"/>
    <w:multiLevelType w:val="hybridMultilevel"/>
    <w:tmpl w:val="50D0D5B0"/>
    <w:lvl w:ilvl="0" w:tplc="62CA63C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D81482">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BE3E90">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D42190">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4485EC">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24B880">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9E700A">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BE4158">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DAA704">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4744370B"/>
    <w:multiLevelType w:val="hybridMultilevel"/>
    <w:tmpl w:val="C1406826"/>
    <w:lvl w:ilvl="0" w:tplc="F7D8C40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0A67B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1056D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6E5B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E886C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FE49A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E60D5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82932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C4018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48970B33"/>
    <w:multiLevelType w:val="hybridMultilevel"/>
    <w:tmpl w:val="9372E82C"/>
    <w:lvl w:ilvl="0" w:tplc="93FC9BB4">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A99C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289E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009E4">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6E3C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8A53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65EB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A850C">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00AE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491E3796"/>
    <w:multiLevelType w:val="hybridMultilevel"/>
    <w:tmpl w:val="6C3A6214"/>
    <w:lvl w:ilvl="0" w:tplc="183AD96E">
      <w:start w:val="1"/>
      <w:numFmt w:val="bullet"/>
      <w:lvlText w:val="o"/>
      <w:lvlJc w:val="left"/>
      <w:pPr>
        <w:ind w:left="144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0C266B0">
      <w:start w:val="1"/>
      <w:numFmt w:val="bullet"/>
      <w:lvlText w:val="o"/>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59AACFE">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072C30A">
      <w:start w:val="1"/>
      <w:numFmt w:val="bullet"/>
      <w:lvlText w:val="•"/>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AE29A3E">
      <w:start w:val="1"/>
      <w:numFmt w:val="bullet"/>
      <w:lvlText w:val="o"/>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6406A56">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816EDA0">
      <w:start w:val="1"/>
      <w:numFmt w:val="bullet"/>
      <w:lvlText w:val="•"/>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198E53A">
      <w:start w:val="1"/>
      <w:numFmt w:val="bullet"/>
      <w:lvlText w:val="o"/>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63C26AE">
      <w:start w:val="1"/>
      <w:numFmt w:val="bullet"/>
      <w:lvlText w:val="▪"/>
      <w:lvlJc w:val="left"/>
      <w:pPr>
        <w:ind w:left="7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492726E3"/>
    <w:multiLevelType w:val="hybridMultilevel"/>
    <w:tmpl w:val="1960D3E4"/>
    <w:lvl w:ilvl="0" w:tplc="89C008C0">
      <w:start w:val="8"/>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2BF9E">
      <w:start w:val="1"/>
      <w:numFmt w:val="lowerRoman"/>
      <w:lvlText w:val="%2."/>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A6342">
      <w:start w:val="1"/>
      <w:numFmt w:val="lowerRoman"/>
      <w:lvlText w:val="%3"/>
      <w:lvlJc w:val="left"/>
      <w:pPr>
        <w:ind w:left="2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A4054">
      <w:start w:val="1"/>
      <w:numFmt w:val="decimal"/>
      <w:lvlText w:val="%4"/>
      <w:lvlJc w:val="left"/>
      <w:pPr>
        <w:ind w:left="3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02A80">
      <w:start w:val="1"/>
      <w:numFmt w:val="lowerLetter"/>
      <w:lvlText w:val="%5"/>
      <w:lvlJc w:val="left"/>
      <w:pPr>
        <w:ind w:left="4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6079BC">
      <w:start w:val="1"/>
      <w:numFmt w:val="lowerRoman"/>
      <w:lvlText w:val="%6"/>
      <w:lvlJc w:val="left"/>
      <w:pPr>
        <w:ind w:left="4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C07DA">
      <w:start w:val="1"/>
      <w:numFmt w:val="decimal"/>
      <w:lvlText w:val="%7"/>
      <w:lvlJc w:val="left"/>
      <w:pPr>
        <w:ind w:left="5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A37C8">
      <w:start w:val="1"/>
      <w:numFmt w:val="lowerLetter"/>
      <w:lvlText w:val="%8"/>
      <w:lvlJc w:val="left"/>
      <w:pPr>
        <w:ind w:left="6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8B3CE">
      <w:start w:val="1"/>
      <w:numFmt w:val="lowerRoman"/>
      <w:lvlText w:val="%9"/>
      <w:lvlJc w:val="left"/>
      <w:pPr>
        <w:ind w:left="6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495F0506"/>
    <w:multiLevelType w:val="hybridMultilevel"/>
    <w:tmpl w:val="DD34C4E0"/>
    <w:lvl w:ilvl="0" w:tplc="571C62DE">
      <w:start w:val="1"/>
      <w:numFmt w:val="decimal"/>
      <w:lvlText w:val="%1."/>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A6C9E">
      <w:start w:val="1"/>
      <w:numFmt w:val="lowerLetter"/>
      <w:lvlText w:val="%2"/>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A1E8A">
      <w:start w:val="1"/>
      <w:numFmt w:val="lowerRoman"/>
      <w:lvlText w:val="%3"/>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85D24">
      <w:start w:val="1"/>
      <w:numFmt w:val="decimal"/>
      <w:lvlText w:val="%4"/>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62194">
      <w:start w:val="1"/>
      <w:numFmt w:val="lowerLetter"/>
      <w:lvlText w:val="%5"/>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07F4A">
      <w:start w:val="1"/>
      <w:numFmt w:val="lowerRoman"/>
      <w:lvlText w:val="%6"/>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00DB06">
      <w:start w:val="1"/>
      <w:numFmt w:val="decimal"/>
      <w:lvlText w:val="%7"/>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CC938">
      <w:start w:val="1"/>
      <w:numFmt w:val="lowerLetter"/>
      <w:lvlText w:val="%8"/>
      <w:lvlJc w:val="left"/>
      <w:pPr>
        <w:ind w:left="7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46F56">
      <w:start w:val="1"/>
      <w:numFmt w:val="lowerRoman"/>
      <w:lvlText w:val="%9"/>
      <w:lvlJc w:val="left"/>
      <w:pPr>
        <w:ind w:left="7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49DB1874"/>
    <w:multiLevelType w:val="hybridMultilevel"/>
    <w:tmpl w:val="AD7E550A"/>
    <w:lvl w:ilvl="0" w:tplc="F19EFD10">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667E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8EE1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8C93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4DAA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8E4C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04B2B4">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ECF0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64EE3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49EC2626"/>
    <w:multiLevelType w:val="hybridMultilevel"/>
    <w:tmpl w:val="8F16D656"/>
    <w:lvl w:ilvl="0" w:tplc="4D66A798">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92FE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C3C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60C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2AF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CA2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74B7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697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8E6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4A4872F4"/>
    <w:multiLevelType w:val="hybridMultilevel"/>
    <w:tmpl w:val="7D884ACA"/>
    <w:lvl w:ilvl="0" w:tplc="9ECC5E8C">
      <w:start w:val="1"/>
      <w:numFmt w:val="lowerLetter"/>
      <w:lvlText w:val="(%1)"/>
      <w:lvlJc w:val="left"/>
      <w:pPr>
        <w:ind w:left="1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8E1C0">
      <w:start w:val="1"/>
      <w:numFmt w:val="lowerLetter"/>
      <w:lvlText w:val="%2"/>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21FD0">
      <w:start w:val="1"/>
      <w:numFmt w:val="lowerRoman"/>
      <w:lvlText w:val="%3"/>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A6876">
      <w:start w:val="1"/>
      <w:numFmt w:val="decimal"/>
      <w:lvlText w:val="%4"/>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82928C">
      <w:start w:val="1"/>
      <w:numFmt w:val="lowerLetter"/>
      <w:lvlText w:val="%5"/>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41B34">
      <w:start w:val="1"/>
      <w:numFmt w:val="lowerRoman"/>
      <w:lvlText w:val="%6"/>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2A99C">
      <w:start w:val="1"/>
      <w:numFmt w:val="decimal"/>
      <w:lvlText w:val="%7"/>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00CAC">
      <w:start w:val="1"/>
      <w:numFmt w:val="lowerLetter"/>
      <w:lvlText w:val="%8"/>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E0EC2">
      <w:start w:val="1"/>
      <w:numFmt w:val="lowerRoman"/>
      <w:lvlText w:val="%9"/>
      <w:lvlJc w:val="left"/>
      <w:pPr>
        <w:ind w:left="7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4A556F0A"/>
    <w:multiLevelType w:val="hybridMultilevel"/>
    <w:tmpl w:val="2BD6FD7E"/>
    <w:lvl w:ilvl="0" w:tplc="7BC23F8A">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C05D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5E3B2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98F02E">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62828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A8AC2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F6F36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E0EBF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F44AB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4B1F2855"/>
    <w:multiLevelType w:val="hybridMultilevel"/>
    <w:tmpl w:val="F640885C"/>
    <w:lvl w:ilvl="0" w:tplc="C8A64120">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0BE6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02580">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8C9E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1C927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3F8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E93F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056C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80DF5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4B8B5087"/>
    <w:multiLevelType w:val="hybridMultilevel"/>
    <w:tmpl w:val="1A6E443E"/>
    <w:lvl w:ilvl="0" w:tplc="681689C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A7BA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4E2682">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0B6B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A8088">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8854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CF994">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2AF14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829E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4BE60065"/>
    <w:multiLevelType w:val="hybridMultilevel"/>
    <w:tmpl w:val="B3E25E1C"/>
    <w:lvl w:ilvl="0" w:tplc="EFE49798">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FAC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6C669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F44DB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00DAE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F8875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3E94D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28CB4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328DD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4BFA0CC8"/>
    <w:multiLevelType w:val="hybridMultilevel"/>
    <w:tmpl w:val="19AA0BFC"/>
    <w:lvl w:ilvl="0" w:tplc="3B243C7A">
      <w:start w:val="9"/>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C07F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089F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A2BF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4876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CB67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81720">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6E99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E54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4C255B48"/>
    <w:multiLevelType w:val="hybridMultilevel"/>
    <w:tmpl w:val="3D180E32"/>
    <w:lvl w:ilvl="0" w:tplc="EA94BCF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E4DF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0E6E9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204D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C1BF2">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AE30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6E07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049D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6C2A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4C966DEC"/>
    <w:multiLevelType w:val="hybridMultilevel"/>
    <w:tmpl w:val="8CD8B662"/>
    <w:lvl w:ilvl="0" w:tplc="3DAEB0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28AA7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DCB59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AC627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36ED2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BEE74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F2A25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EC639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FA637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4D044C99"/>
    <w:multiLevelType w:val="hybridMultilevel"/>
    <w:tmpl w:val="9E8CE554"/>
    <w:lvl w:ilvl="0" w:tplc="84A2C69A">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419B6">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2431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6E8CC">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0ABBA">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8186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25CD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A329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4B34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4D6144CD"/>
    <w:multiLevelType w:val="hybridMultilevel"/>
    <w:tmpl w:val="55EA8DD4"/>
    <w:lvl w:ilvl="0" w:tplc="8FE0E7B6">
      <w:start w:val="1"/>
      <w:numFmt w:val="lowerLetter"/>
      <w:lvlText w:val="%1)"/>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A684A">
      <w:start w:val="1"/>
      <w:numFmt w:val="bullet"/>
      <w:lvlText w:val="-"/>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C87FA">
      <w:start w:val="1"/>
      <w:numFmt w:val="bullet"/>
      <w:lvlText w:val="▪"/>
      <w:lvlJc w:val="left"/>
      <w:pPr>
        <w:ind w:left="3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E4C8E">
      <w:start w:val="1"/>
      <w:numFmt w:val="bullet"/>
      <w:lvlText w:val="•"/>
      <w:lvlJc w:val="left"/>
      <w:pPr>
        <w:ind w:left="3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63742">
      <w:start w:val="1"/>
      <w:numFmt w:val="bullet"/>
      <w:lvlText w:val="o"/>
      <w:lvlJc w:val="left"/>
      <w:pPr>
        <w:ind w:left="4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41B10">
      <w:start w:val="1"/>
      <w:numFmt w:val="bullet"/>
      <w:lvlText w:val="▪"/>
      <w:lvlJc w:val="left"/>
      <w:pPr>
        <w:ind w:left="5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4D7E2">
      <w:start w:val="1"/>
      <w:numFmt w:val="bullet"/>
      <w:lvlText w:val="•"/>
      <w:lvlJc w:val="left"/>
      <w:pPr>
        <w:ind w:left="5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0F31A">
      <w:start w:val="1"/>
      <w:numFmt w:val="bullet"/>
      <w:lvlText w:val="o"/>
      <w:lvlJc w:val="left"/>
      <w:pPr>
        <w:ind w:left="6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24D84">
      <w:start w:val="1"/>
      <w:numFmt w:val="bullet"/>
      <w:lvlText w:val="▪"/>
      <w:lvlJc w:val="left"/>
      <w:pPr>
        <w:ind w:left="7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4DA44E33"/>
    <w:multiLevelType w:val="hybridMultilevel"/>
    <w:tmpl w:val="86EEBA54"/>
    <w:lvl w:ilvl="0" w:tplc="D0A26E8C">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2B34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8833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6CCF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030E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B3D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444C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43B3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A55C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4DB30CF7"/>
    <w:multiLevelType w:val="hybridMultilevel"/>
    <w:tmpl w:val="1D4E98E0"/>
    <w:lvl w:ilvl="0" w:tplc="6C38FBD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A0B54">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41F0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C80A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F089D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84A7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C0FF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2F93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006B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4E5F51F8"/>
    <w:multiLevelType w:val="hybridMultilevel"/>
    <w:tmpl w:val="AED84046"/>
    <w:lvl w:ilvl="0" w:tplc="304425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D06CB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52F41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E6312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DE42F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D44C34">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F4C95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D2AF9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ACD6D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4FB22FBE"/>
    <w:multiLevelType w:val="hybridMultilevel"/>
    <w:tmpl w:val="76CA8E32"/>
    <w:lvl w:ilvl="0" w:tplc="ADF2AF7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6A4D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2224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C01D4">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2D20A">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07E7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5816F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015A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E9CCE">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505929CA"/>
    <w:multiLevelType w:val="hybridMultilevel"/>
    <w:tmpl w:val="B584387C"/>
    <w:lvl w:ilvl="0" w:tplc="43941042">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FC259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9A2C3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B0257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FAFB4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70AF6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E2E03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F60A5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3E9EF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506E5AD1"/>
    <w:multiLevelType w:val="hybridMultilevel"/>
    <w:tmpl w:val="77742CF4"/>
    <w:lvl w:ilvl="0" w:tplc="07580198">
      <w:start w:val="1"/>
      <w:numFmt w:val="decimal"/>
      <w:lvlText w:val="%1."/>
      <w:lvlJc w:val="left"/>
      <w:pPr>
        <w:ind w:left="3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6034C">
      <w:start w:val="1"/>
      <w:numFmt w:val="lowerLetter"/>
      <w:lvlText w:val="%2"/>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E28E72">
      <w:start w:val="1"/>
      <w:numFmt w:val="lowerRoman"/>
      <w:lvlText w:val="%3"/>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03BDE">
      <w:start w:val="1"/>
      <w:numFmt w:val="decimal"/>
      <w:lvlText w:val="%4"/>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5C875A">
      <w:start w:val="1"/>
      <w:numFmt w:val="lowerLetter"/>
      <w:lvlText w:val="%5"/>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AC942">
      <w:start w:val="1"/>
      <w:numFmt w:val="lowerRoman"/>
      <w:lvlText w:val="%6"/>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64775A">
      <w:start w:val="1"/>
      <w:numFmt w:val="decimal"/>
      <w:lvlText w:val="%7"/>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009C0E">
      <w:start w:val="1"/>
      <w:numFmt w:val="lowerLetter"/>
      <w:lvlText w:val="%8"/>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E72BC">
      <w:start w:val="1"/>
      <w:numFmt w:val="lowerRoman"/>
      <w:lvlText w:val="%9"/>
      <w:lvlJc w:val="left"/>
      <w:pPr>
        <w:ind w:left="7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512949CA"/>
    <w:multiLevelType w:val="hybridMultilevel"/>
    <w:tmpl w:val="3AB0FC42"/>
    <w:lvl w:ilvl="0" w:tplc="398C1160">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E7B0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02750">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F2BC5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E054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EA27F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2E7CB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8179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0263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51631C72"/>
    <w:multiLevelType w:val="hybridMultilevel"/>
    <w:tmpl w:val="EDA0A4EA"/>
    <w:lvl w:ilvl="0" w:tplc="4B406730">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6EC7D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C1062">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2BF6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8DD6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2CCF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6E4AE">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E2303C">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2D87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5183589D"/>
    <w:multiLevelType w:val="hybridMultilevel"/>
    <w:tmpl w:val="B3EE5298"/>
    <w:lvl w:ilvl="0" w:tplc="E45E85C8">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0EC19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3899F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2AC72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C0CBA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98899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CAFFC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6293C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78C43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52513743"/>
    <w:multiLevelType w:val="hybridMultilevel"/>
    <w:tmpl w:val="975ADDEA"/>
    <w:lvl w:ilvl="0" w:tplc="1AB0448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4A65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E97D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68BE5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043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E3A4C">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05294">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8B07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64FE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52EC641E"/>
    <w:multiLevelType w:val="hybridMultilevel"/>
    <w:tmpl w:val="5922DD2E"/>
    <w:lvl w:ilvl="0" w:tplc="DF44BCC0">
      <w:start w:val="1"/>
      <w:numFmt w:val="lowerLetter"/>
      <w:lvlText w:val="%1)"/>
      <w:lvlJc w:val="left"/>
      <w:pPr>
        <w:ind w:left="2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E5D7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305952">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087F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8C1F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8F70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A9D8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E882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86AE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530A5D21"/>
    <w:multiLevelType w:val="hybridMultilevel"/>
    <w:tmpl w:val="EC2C0322"/>
    <w:lvl w:ilvl="0" w:tplc="9B185DE0">
      <w:start w:val="1"/>
      <w:numFmt w:val="lowerLetter"/>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0C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C49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CDB7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4892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8A52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7E937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585D4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F6F08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54B8546D"/>
    <w:multiLevelType w:val="hybridMultilevel"/>
    <w:tmpl w:val="45B20F70"/>
    <w:lvl w:ilvl="0" w:tplc="8FFE794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849C26">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0A364">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0AB014">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290F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46AE8">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8032E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6735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D04E8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554037BE"/>
    <w:multiLevelType w:val="hybridMultilevel"/>
    <w:tmpl w:val="8B548C8C"/>
    <w:lvl w:ilvl="0" w:tplc="7F787E1C">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96807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D4F77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DAB7D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1AC91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3031C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986DD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A8BEC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C49C1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55B01338"/>
    <w:multiLevelType w:val="hybridMultilevel"/>
    <w:tmpl w:val="EFE2752A"/>
    <w:lvl w:ilvl="0" w:tplc="6220EA2C">
      <w:start w:val="1"/>
      <w:numFmt w:val="bullet"/>
      <w:lvlText w:val="•"/>
      <w:lvlJc w:val="left"/>
      <w:pPr>
        <w:ind w:left="2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762856">
      <w:start w:val="1"/>
      <w:numFmt w:val="bullet"/>
      <w:lvlText w:val="o"/>
      <w:lvlJc w:val="left"/>
      <w:pPr>
        <w:ind w:left="2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E2FBD2">
      <w:start w:val="1"/>
      <w:numFmt w:val="bullet"/>
      <w:lvlText w:val="▪"/>
      <w:lvlJc w:val="left"/>
      <w:pPr>
        <w:ind w:left="29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EE33E0">
      <w:start w:val="1"/>
      <w:numFmt w:val="bullet"/>
      <w:lvlText w:val="•"/>
      <w:lvlJc w:val="left"/>
      <w:pPr>
        <w:ind w:left="3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2CEF30">
      <w:start w:val="1"/>
      <w:numFmt w:val="bullet"/>
      <w:lvlText w:val="o"/>
      <w:lvlJc w:val="left"/>
      <w:pPr>
        <w:ind w:left="4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44757E">
      <w:start w:val="1"/>
      <w:numFmt w:val="bullet"/>
      <w:lvlText w:val="▪"/>
      <w:lvlJc w:val="left"/>
      <w:pPr>
        <w:ind w:left="51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902D1C">
      <w:start w:val="1"/>
      <w:numFmt w:val="bullet"/>
      <w:lvlText w:val="•"/>
      <w:lvlJc w:val="left"/>
      <w:pPr>
        <w:ind w:left="5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92FFEC">
      <w:start w:val="1"/>
      <w:numFmt w:val="bullet"/>
      <w:lvlText w:val="o"/>
      <w:lvlJc w:val="left"/>
      <w:pPr>
        <w:ind w:left="6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501192">
      <w:start w:val="1"/>
      <w:numFmt w:val="bullet"/>
      <w:lvlText w:val="▪"/>
      <w:lvlJc w:val="left"/>
      <w:pPr>
        <w:ind w:left="72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561D5E7B"/>
    <w:multiLevelType w:val="hybridMultilevel"/>
    <w:tmpl w:val="DE62ED06"/>
    <w:lvl w:ilvl="0" w:tplc="8BF0FD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D20F9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B0F25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8CCA4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A8629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E6EFE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94F8C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8C363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54753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56571FB1"/>
    <w:multiLevelType w:val="hybridMultilevel"/>
    <w:tmpl w:val="E49232CC"/>
    <w:lvl w:ilvl="0" w:tplc="488E03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DCD5C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12978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F889C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C2A56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20EE4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2C168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FA76E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5C194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56814B0A"/>
    <w:multiLevelType w:val="hybridMultilevel"/>
    <w:tmpl w:val="FE4EA1E2"/>
    <w:lvl w:ilvl="0" w:tplc="DBE6A9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85E88">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7ECD96">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A28CE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FC2CB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6340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657C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44E2F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047B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56A67395"/>
    <w:multiLevelType w:val="hybridMultilevel"/>
    <w:tmpl w:val="CDD602BC"/>
    <w:lvl w:ilvl="0" w:tplc="26EE018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86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25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C2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E4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6A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CC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82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AC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57FF2A88"/>
    <w:multiLevelType w:val="hybridMultilevel"/>
    <w:tmpl w:val="E0023370"/>
    <w:lvl w:ilvl="0" w:tplc="D4683B40">
      <w:start w:val="1"/>
      <w:numFmt w:val="bullet"/>
      <w:lvlText w:val="-"/>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45A7E">
      <w:start w:val="1"/>
      <w:numFmt w:val="bullet"/>
      <w:lvlText w:val="o"/>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835F0">
      <w:start w:val="1"/>
      <w:numFmt w:val="bullet"/>
      <w:lvlText w:val="▪"/>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52A9F8">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18A76A">
      <w:start w:val="1"/>
      <w:numFmt w:val="bullet"/>
      <w:lvlText w:val="o"/>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652B8">
      <w:start w:val="1"/>
      <w:numFmt w:val="bullet"/>
      <w:lvlText w:val="▪"/>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6E8884">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0D642">
      <w:start w:val="1"/>
      <w:numFmt w:val="bullet"/>
      <w:lvlText w:val="o"/>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87C22">
      <w:start w:val="1"/>
      <w:numFmt w:val="bullet"/>
      <w:lvlText w:val="▪"/>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59E73BC5"/>
    <w:multiLevelType w:val="hybridMultilevel"/>
    <w:tmpl w:val="8B1ADEEA"/>
    <w:lvl w:ilvl="0" w:tplc="30D003E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FC1A9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14548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B6CE4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6E1C0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06B14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FA967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CC4E6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56DD1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5A012517"/>
    <w:multiLevelType w:val="hybridMultilevel"/>
    <w:tmpl w:val="1B144D36"/>
    <w:lvl w:ilvl="0" w:tplc="743C8A6C">
      <w:start w:val="13"/>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AFAB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6D7A2">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AB7F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0BF0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C92A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D6782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EBBB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8E0B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5A257ED2"/>
    <w:multiLevelType w:val="hybridMultilevel"/>
    <w:tmpl w:val="05FCD132"/>
    <w:lvl w:ilvl="0" w:tplc="2B8AC5D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29316">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A466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A157C">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E0132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0F878">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A135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879E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2B3D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5AF6642F"/>
    <w:multiLevelType w:val="hybridMultilevel"/>
    <w:tmpl w:val="450AF8B8"/>
    <w:lvl w:ilvl="0" w:tplc="78222C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CEB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27E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EFA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01B8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061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A77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29F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C75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5B127C06"/>
    <w:multiLevelType w:val="hybridMultilevel"/>
    <w:tmpl w:val="7B4ECD0C"/>
    <w:lvl w:ilvl="0" w:tplc="E8B638DE">
      <w:start w:val="1"/>
      <w:numFmt w:val="lowerLetter"/>
      <w:lvlText w:val="(%1)"/>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67238">
      <w:start w:val="1"/>
      <w:numFmt w:val="lowerRoman"/>
      <w:lvlText w:val="%2."/>
      <w:lvlJc w:val="left"/>
      <w:pPr>
        <w:ind w:left="2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8FF2">
      <w:start w:val="1"/>
      <w:numFmt w:val="lowerRoman"/>
      <w:lvlText w:val="%3"/>
      <w:lvlJc w:val="left"/>
      <w:pPr>
        <w:ind w:left="2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81784">
      <w:start w:val="1"/>
      <w:numFmt w:val="decimal"/>
      <w:lvlText w:val="%4"/>
      <w:lvlJc w:val="left"/>
      <w:pPr>
        <w:ind w:left="3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EBA2E">
      <w:start w:val="1"/>
      <w:numFmt w:val="lowerLetter"/>
      <w:lvlText w:val="%5"/>
      <w:lvlJc w:val="left"/>
      <w:pPr>
        <w:ind w:left="4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41A4C">
      <w:start w:val="1"/>
      <w:numFmt w:val="lowerRoman"/>
      <w:lvlText w:val="%6"/>
      <w:lvlJc w:val="left"/>
      <w:pPr>
        <w:ind w:left="4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61454">
      <w:start w:val="1"/>
      <w:numFmt w:val="decimal"/>
      <w:lvlText w:val="%7"/>
      <w:lvlJc w:val="left"/>
      <w:pPr>
        <w:ind w:left="5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AB2F2">
      <w:start w:val="1"/>
      <w:numFmt w:val="lowerLetter"/>
      <w:lvlText w:val="%8"/>
      <w:lvlJc w:val="left"/>
      <w:pPr>
        <w:ind w:left="6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CA48E">
      <w:start w:val="1"/>
      <w:numFmt w:val="lowerRoman"/>
      <w:lvlText w:val="%9"/>
      <w:lvlJc w:val="left"/>
      <w:pPr>
        <w:ind w:left="7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5B8962A3"/>
    <w:multiLevelType w:val="hybridMultilevel"/>
    <w:tmpl w:val="90687D1E"/>
    <w:lvl w:ilvl="0" w:tplc="5C0E2312">
      <w:start w:val="10"/>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688E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CB75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8A0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0AEE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22D3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E4D5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4A93BE">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2433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5C516622"/>
    <w:multiLevelType w:val="hybridMultilevel"/>
    <w:tmpl w:val="FC60BCAE"/>
    <w:lvl w:ilvl="0" w:tplc="EA9E5DB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7EBE9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0EAE1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9E757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DC90D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18ED0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3ED66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C044F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5CA7F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5CE3489E"/>
    <w:multiLevelType w:val="hybridMultilevel"/>
    <w:tmpl w:val="4DAC4D96"/>
    <w:lvl w:ilvl="0" w:tplc="079A05E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2CEC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6106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2FD3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C57B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AF2F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AB5D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4148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EF52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5D9E36D8"/>
    <w:multiLevelType w:val="hybridMultilevel"/>
    <w:tmpl w:val="8A322B58"/>
    <w:lvl w:ilvl="0" w:tplc="4AECD214">
      <w:start w:val="3"/>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82C4E">
      <w:start w:val="1"/>
      <w:numFmt w:val="lowerRoman"/>
      <w:lvlText w:val="%2."/>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CE56C">
      <w:start w:val="1"/>
      <w:numFmt w:val="lowerRoman"/>
      <w:lvlText w:val="%3"/>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ED1B6">
      <w:start w:val="1"/>
      <w:numFmt w:val="decimal"/>
      <w:lvlText w:val="%4"/>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2740A">
      <w:start w:val="1"/>
      <w:numFmt w:val="lowerLetter"/>
      <w:lvlText w:val="%5"/>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A835A">
      <w:start w:val="1"/>
      <w:numFmt w:val="lowerRoman"/>
      <w:lvlText w:val="%6"/>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8CC10">
      <w:start w:val="1"/>
      <w:numFmt w:val="decimal"/>
      <w:lvlText w:val="%7"/>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C14F6">
      <w:start w:val="1"/>
      <w:numFmt w:val="lowerLetter"/>
      <w:lvlText w:val="%8"/>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25FD2">
      <w:start w:val="1"/>
      <w:numFmt w:val="lowerRoman"/>
      <w:lvlText w:val="%9"/>
      <w:lvlJc w:val="left"/>
      <w:pPr>
        <w:ind w:left="6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5DB1180D"/>
    <w:multiLevelType w:val="hybridMultilevel"/>
    <w:tmpl w:val="9D38E082"/>
    <w:lvl w:ilvl="0" w:tplc="90E2B9A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9E79C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8EA73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069B5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5C261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987E9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B08EF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D21F0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48842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5DD15365"/>
    <w:multiLevelType w:val="hybridMultilevel"/>
    <w:tmpl w:val="3800C06C"/>
    <w:lvl w:ilvl="0" w:tplc="7F8EFC8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4C55E">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2D46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0D51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47BC2">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B6A5F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C316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CE84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4C8F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5E3D219F"/>
    <w:multiLevelType w:val="hybridMultilevel"/>
    <w:tmpl w:val="319CAC58"/>
    <w:lvl w:ilvl="0" w:tplc="2C32ED9E">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A5D4A">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0F81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8EC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2819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CBFA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EEDA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A7B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EB3D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5F296894"/>
    <w:multiLevelType w:val="hybridMultilevel"/>
    <w:tmpl w:val="8300F7F4"/>
    <w:lvl w:ilvl="0" w:tplc="D3C27A50">
      <w:start w:val="3"/>
      <w:numFmt w:val="decimal"/>
      <w:lvlText w:val="%1."/>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C5116">
      <w:start w:val="1"/>
      <w:numFmt w:val="lowerLetter"/>
      <w:lvlText w:val="%2"/>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25726">
      <w:start w:val="1"/>
      <w:numFmt w:val="lowerRoman"/>
      <w:lvlText w:val="%3"/>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46E6E">
      <w:start w:val="1"/>
      <w:numFmt w:val="decimal"/>
      <w:lvlText w:val="%4"/>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D66360">
      <w:start w:val="1"/>
      <w:numFmt w:val="lowerLetter"/>
      <w:lvlText w:val="%5"/>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6C426">
      <w:start w:val="1"/>
      <w:numFmt w:val="lowerRoman"/>
      <w:lvlText w:val="%6"/>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EB4BC">
      <w:start w:val="1"/>
      <w:numFmt w:val="decimal"/>
      <w:lvlText w:val="%7"/>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43C9A">
      <w:start w:val="1"/>
      <w:numFmt w:val="lowerLetter"/>
      <w:lvlText w:val="%8"/>
      <w:lvlJc w:val="left"/>
      <w:pPr>
        <w:ind w:left="7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D0A718">
      <w:start w:val="1"/>
      <w:numFmt w:val="lowerRoman"/>
      <w:lvlText w:val="%9"/>
      <w:lvlJc w:val="left"/>
      <w:pPr>
        <w:ind w:left="7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5F85368D"/>
    <w:multiLevelType w:val="hybridMultilevel"/>
    <w:tmpl w:val="F2D206C0"/>
    <w:lvl w:ilvl="0" w:tplc="3142369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ECF00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18052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A8A4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86FC4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2C0EC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2A09E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84674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6C2A7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603C2F51"/>
    <w:multiLevelType w:val="hybridMultilevel"/>
    <w:tmpl w:val="CCAEB398"/>
    <w:lvl w:ilvl="0" w:tplc="55B444F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8AF0B8">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949802">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869A7C">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3C7D62">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660398">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5CCEEA">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AEDC6C">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022FF2">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609050F3"/>
    <w:multiLevelType w:val="hybridMultilevel"/>
    <w:tmpl w:val="6EF6423A"/>
    <w:lvl w:ilvl="0" w:tplc="3DEAC050">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21224">
      <w:start w:val="1"/>
      <w:numFmt w:val="lowerRoman"/>
      <w:lvlText w:val="%2."/>
      <w:lvlJc w:val="left"/>
      <w:pPr>
        <w:ind w:left="1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52E926">
      <w:start w:val="1"/>
      <w:numFmt w:val="lowerRoman"/>
      <w:lvlText w:val="%3"/>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83574">
      <w:start w:val="1"/>
      <w:numFmt w:val="decimal"/>
      <w:lvlText w:val="%4"/>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85A82">
      <w:start w:val="1"/>
      <w:numFmt w:val="lowerLetter"/>
      <w:lvlText w:val="%5"/>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EF0F6">
      <w:start w:val="1"/>
      <w:numFmt w:val="lowerRoman"/>
      <w:lvlText w:val="%6"/>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C9A70">
      <w:start w:val="1"/>
      <w:numFmt w:val="decimal"/>
      <w:lvlText w:val="%7"/>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89C28">
      <w:start w:val="1"/>
      <w:numFmt w:val="lowerLetter"/>
      <w:lvlText w:val="%8"/>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CA00A">
      <w:start w:val="1"/>
      <w:numFmt w:val="lowerRoman"/>
      <w:lvlText w:val="%9"/>
      <w:lvlJc w:val="left"/>
      <w:pPr>
        <w:ind w:left="6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60B25BA7"/>
    <w:multiLevelType w:val="hybridMultilevel"/>
    <w:tmpl w:val="9D50707E"/>
    <w:lvl w:ilvl="0" w:tplc="2A44DD30">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9E7B7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626DE4">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F8CF9C">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46C69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8A7DF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505052">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B28FD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184B38">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616368C7"/>
    <w:multiLevelType w:val="hybridMultilevel"/>
    <w:tmpl w:val="CD2EDBB6"/>
    <w:lvl w:ilvl="0" w:tplc="7482FE52">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CE7EE">
      <w:start w:val="1"/>
      <w:numFmt w:val="lowerRoman"/>
      <w:lvlText w:val="%2."/>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A3928">
      <w:start w:val="1"/>
      <w:numFmt w:val="lowerRoman"/>
      <w:lvlText w:val="%3"/>
      <w:lvlJc w:val="left"/>
      <w:pPr>
        <w:ind w:left="2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C8BE6">
      <w:start w:val="1"/>
      <w:numFmt w:val="decimal"/>
      <w:lvlText w:val="%4"/>
      <w:lvlJc w:val="left"/>
      <w:pPr>
        <w:ind w:left="3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EDCDC">
      <w:start w:val="1"/>
      <w:numFmt w:val="lowerLetter"/>
      <w:lvlText w:val="%5"/>
      <w:lvlJc w:val="left"/>
      <w:pPr>
        <w:ind w:left="3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0F7C8">
      <w:start w:val="1"/>
      <w:numFmt w:val="lowerRoman"/>
      <w:lvlText w:val="%6"/>
      <w:lvlJc w:val="left"/>
      <w:pPr>
        <w:ind w:left="4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E5960">
      <w:start w:val="1"/>
      <w:numFmt w:val="decimal"/>
      <w:lvlText w:val="%7"/>
      <w:lvlJc w:val="left"/>
      <w:pPr>
        <w:ind w:left="5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0E574">
      <w:start w:val="1"/>
      <w:numFmt w:val="lowerLetter"/>
      <w:lvlText w:val="%8"/>
      <w:lvlJc w:val="left"/>
      <w:pPr>
        <w:ind w:left="6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76428A">
      <w:start w:val="1"/>
      <w:numFmt w:val="lowerRoman"/>
      <w:lvlText w:val="%9"/>
      <w:lvlJc w:val="left"/>
      <w:pPr>
        <w:ind w:left="6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61F71402"/>
    <w:multiLevelType w:val="hybridMultilevel"/>
    <w:tmpl w:val="8E8655BE"/>
    <w:lvl w:ilvl="0" w:tplc="E6B43D2C">
      <w:start w:val="1"/>
      <w:numFmt w:val="decimal"/>
      <w:lvlText w:val="%1."/>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12289A">
      <w:start w:val="1"/>
      <w:numFmt w:val="lowerLetter"/>
      <w:lvlText w:val="%2"/>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D6037A">
      <w:start w:val="1"/>
      <w:numFmt w:val="lowerRoman"/>
      <w:lvlText w:val="%3"/>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06E88">
      <w:start w:val="1"/>
      <w:numFmt w:val="decimal"/>
      <w:lvlText w:val="%4"/>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21FE6">
      <w:start w:val="1"/>
      <w:numFmt w:val="lowerLetter"/>
      <w:lvlText w:val="%5"/>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83790">
      <w:start w:val="1"/>
      <w:numFmt w:val="lowerRoman"/>
      <w:lvlText w:val="%6"/>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89D7C">
      <w:start w:val="1"/>
      <w:numFmt w:val="decimal"/>
      <w:lvlText w:val="%7"/>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C1D70">
      <w:start w:val="1"/>
      <w:numFmt w:val="lowerLetter"/>
      <w:lvlText w:val="%8"/>
      <w:lvlJc w:val="left"/>
      <w:pPr>
        <w:ind w:left="7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E0F884">
      <w:start w:val="1"/>
      <w:numFmt w:val="lowerRoman"/>
      <w:lvlText w:val="%9"/>
      <w:lvlJc w:val="left"/>
      <w:pPr>
        <w:ind w:left="7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622437A1"/>
    <w:multiLevelType w:val="hybridMultilevel"/>
    <w:tmpl w:val="A1D63E62"/>
    <w:lvl w:ilvl="0" w:tplc="CA3E202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4498E">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46B94">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8CBA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CF6BA">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A009F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4042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7822D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D05598">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62FA5527"/>
    <w:multiLevelType w:val="hybridMultilevel"/>
    <w:tmpl w:val="1A742570"/>
    <w:lvl w:ilvl="0" w:tplc="9BEE6D54">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EDA06">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C3F4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287A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667B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402F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2291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8F85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88436">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63B43D8C"/>
    <w:multiLevelType w:val="hybridMultilevel"/>
    <w:tmpl w:val="A9328FCC"/>
    <w:lvl w:ilvl="0" w:tplc="0F3E3A52">
      <w:start w:val="1"/>
      <w:numFmt w:val="bullet"/>
      <w:lvlText w:val="•"/>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78E570">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CE0D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0F9F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25B42">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F685A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AF79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86DF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4E99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63DA7C02"/>
    <w:multiLevelType w:val="hybridMultilevel"/>
    <w:tmpl w:val="48B81FC4"/>
    <w:lvl w:ilvl="0" w:tplc="105E660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2E40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CA720">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6EF8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8C36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258B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E9A3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68EBA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2C4F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64073AB5"/>
    <w:multiLevelType w:val="hybridMultilevel"/>
    <w:tmpl w:val="D22A3964"/>
    <w:lvl w:ilvl="0" w:tplc="FD184DF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3C697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22093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3A526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7C5E0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1E436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263C1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4C25E0">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4E3E0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64130806"/>
    <w:multiLevelType w:val="hybridMultilevel"/>
    <w:tmpl w:val="E332AE88"/>
    <w:lvl w:ilvl="0" w:tplc="3CF873BA">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9022E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F4908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1C308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3E5FB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9C168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6C30D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BC14C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60B4E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64623E5C"/>
    <w:multiLevelType w:val="hybridMultilevel"/>
    <w:tmpl w:val="0BCCE20C"/>
    <w:lvl w:ilvl="0" w:tplc="A63CE90C">
      <w:start w:val="1"/>
      <w:numFmt w:val="bullet"/>
      <w:lvlText w:val="•"/>
      <w:lvlJc w:val="left"/>
      <w:pPr>
        <w:ind w:left="6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0434FE">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74B250">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32A272">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2AEB9C">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C0CD14">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6473E0">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2E4FDE">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061790">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64BA792A"/>
    <w:multiLevelType w:val="hybridMultilevel"/>
    <w:tmpl w:val="0C0C7B4E"/>
    <w:lvl w:ilvl="0" w:tplc="FB7A08E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88220">
      <w:start w:val="1"/>
      <w:numFmt w:val="bullet"/>
      <w:lvlText w:val="o"/>
      <w:lvlJc w:val="left"/>
      <w:pPr>
        <w:ind w:left="14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5462BD4">
      <w:start w:val="1"/>
      <w:numFmt w:val="bullet"/>
      <w:lvlText w:val="▪"/>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39836C0">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D6CF4B0">
      <w:start w:val="1"/>
      <w:numFmt w:val="bullet"/>
      <w:lvlText w:val="o"/>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EA414DE">
      <w:start w:val="1"/>
      <w:numFmt w:val="bullet"/>
      <w:lvlText w:val="▪"/>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10445AC">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9222644">
      <w:start w:val="1"/>
      <w:numFmt w:val="bullet"/>
      <w:lvlText w:val="o"/>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1F67A68">
      <w:start w:val="1"/>
      <w:numFmt w:val="bullet"/>
      <w:lvlText w:val="▪"/>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650B248C"/>
    <w:multiLevelType w:val="hybridMultilevel"/>
    <w:tmpl w:val="80E43B90"/>
    <w:lvl w:ilvl="0" w:tplc="9416A9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34E1B6">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A80252">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F6C228">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780B9E">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0EC730">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D2C574">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98A41A">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B697C8">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65997617"/>
    <w:multiLevelType w:val="hybridMultilevel"/>
    <w:tmpl w:val="33A6BD9E"/>
    <w:lvl w:ilvl="0" w:tplc="E3A83052">
      <w:start w:val="1"/>
      <w:numFmt w:val="bullet"/>
      <w:lvlText w:val="•"/>
      <w:lvlJc w:val="left"/>
      <w:pPr>
        <w:ind w:left="813"/>
      </w:pPr>
      <w:rPr>
        <w:rFonts w:ascii="Arial" w:eastAsia="Arial" w:hAnsi="Arial" w:cs="Arial"/>
        <w:b w:val="0"/>
        <w:i w:val="0"/>
        <w:strike w:val="0"/>
        <w:dstrike w:val="0"/>
        <w:color w:val="1A1A1A"/>
        <w:sz w:val="24"/>
        <w:szCs w:val="24"/>
        <w:u w:val="none" w:color="000000"/>
        <w:bdr w:val="none" w:sz="0" w:space="0" w:color="auto"/>
        <w:shd w:val="clear" w:color="auto" w:fill="auto"/>
        <w:vertAlign w:val="baseline"/>
      </w:rPr>
    </w:lvl>
    <w:lvl w:ilvl="1" w:tplc="30BCF6C4">
      <w:start w:val="1"/>
      <w:numFmt w:val="bullet"/>
      <w:lvlText w:val="o"/>
      <w:lvlJc w:val="left"/>
      <w:pPr>
        <w:ind w:left="1548"/>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2" w:tplc="42983FE4">
      <w:start w:val="1"/>
      <w:numFmt w:val="bullet"/>
      <w:lvlText w:val="▪"/>
      <w:lvlJc w:val="left"/>
      <w:pPr>
        <w:ind w:left="2268"/>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3" w:tplc="72466E10">
      <w:start w:val="1"/>
      <w:numFmt w:val="bullet"/>
      <w:lvlText w:val="•"/>
      <w:lvlJc w:val="left"/>
      <w:pPr>
        <w:ind w:left="2988"/>
      </w:pPr>
      <w:rPr>
        <w:rFonts w:ascii="Arial" w:eastAsia="Arial" w:hAnsi="Arial" w:cs="Arial"/>
        <w:b w:val="0"/>
        <w:i w:val="0"/>
        <w:strike w:val="0"/>
        <w:dstrike w:val="0"/>
        <w:color w:val="1A1A1A"/>
        <w:sz w:val="24"/>
        <w:szCs w:val="24"/>
        <w:u w:val="none" w:color="000000"/>
        <w:bdr w:val="none" w:sz="0" w:space="0" w:color="auto"/>
        <w:shd w:val="clear" w:color="auto" w:fill="auto"/>
        <w:vertAlign w:val="baseline"/>
      </w:rPr>
    </w:lvl>
    <w:lvl w:ilvl="4" w:tplc="E4261836">
      <w:start w:val="1"/>
      <w:numFmt w:val="bullet"/>
      <w:lvlText w:val="o"/>
      <w:lvlJc w:val="left"/>
      <w:pPr>
        <w:ind w:left="3708"/>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5" w:tplc="1F66CDB8">
      <w:start w:val="1"/>
      <w:numFmt w:val="bullet"/>
      <w:lvlText w:val="▪"/>
      <w:lvlJc w:val="left"/>
      <w:pPr>
        <w:ind w:left="4428"/>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6" w:tplc="A24E016C">
      <w:start w:val="1"/>
      <w:numFmt w:val="bullet"/>
      <w:lvlText w:val="•"/>
      <w:lvlJc w:val="left"/>
      <w:pPr>
        <w:ind w:left="5148"/>
      </w:pPr>
      <w:rPr>
        <w:rFonts w:ascii="Arial" w:eastAsia="Arial" w:hAnsi="Arial" w:cs="Arial"/>
        <w:b w:val="0"/>
        <w:i w:val="0"/>
        <w:strike w:val="0"/>
        <w:dstrike w:val="0"/>
        <w:color w:val="1A1A1A"/>
        <w:sz w:val="24"/>
        <w:szCs w:val="24"/>
        <w:u w:val="none" w:color="000000"/>
        <w:bdr w:val="none" w:sz="0" w:space="0" w:color="auto"/>
        <w:shd w:val="clear" w:color="auto" w:fill="auto"/>
        <w:vertAlign w:val="baseline"/>
      </w:rPr>
    </w:lvl>
    <w:lvl w:ilvl="7" w:tplc="F9EEAE68">
      <w:start w:val="1"/>
      <w:numFmt w:val="bullet"/>
      <w:lvlText w:val="o"/>
      <w:lvlJc w:val="left"/>
      <w:pPr>
        <w:ind w:left="5868"/>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8" w:tplc="5C860198">
      <w:start w:val="1"/>
      <w:numFmt w:val="bullet"/>
      <w:lvlText w:val="▪"/>
      <w:lvlJc w:val="left"/>
      <w:pPr>
        <w:ind w:left="6588"/>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abstractNum>
  <w:abstractNum w:abstractNumId="205" w15:restartNumberingAfterBreak="0">
    <w:nsid w:val="659B4A2B"/>
    <w:multiLevelType w:val="hybridMultilevel"/>
    <w:tmpl w:val="30988EDE"/>
    <w:lvl w:ilvl="0" w:tplc="85E62920">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CEAFC">
      <w:start w:val="1"/>
      <w:numFmt w:val="lowerRoman"/>
      <w:lvlText w:val="%2."/>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987CF0">
      <w:start w:val="1"/>
      <w:numFmt w:val="lowerRoman"/>
      <w:lvlText w:val="%3"/>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46EC0">
      <w:start w:val="1"/>
      <w:numFmt w:val="decimal"/>
      <w:lvlText w:val="%4"/>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48702">
      <w:start w:val="1"/>
      <w:numFmt w:val="lowerLetter"/>
      <w:lvlText w:val="%5"/>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A81C00">
      <w:start w:val="1"/>
      <w:numFmt w:val="lowerRoman"/>
      <w:lvlText w:val="%6"/>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BA3FDC">
      <w:start w:val="1"/>
      <w:numFmt w:val="decimal"/>
      <w:lvlText w:val="%7"/>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889A4">
      <w:start w:val="1"/>
      <w:numFmt w:val="lowerLetter"/>
      <w:lvlText w:val="%8"/>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2D3CE">
      <w:start w:val="1"/>
      <w:numFmt w:val="lowerRoman"/>
      <w:lvlText w:val="%9"/>
      <w:lvlJc w:val="left"/>
      <w:pPr>
        <w:ind w:left="7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65BF1E9B"/>
    <w:multiLevelType w:val="hybridMultilevel"/>
    <w:tmpl w:val="C3147294"/>
    <w:lvl w:ilvl="0" w:tplc="3262684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9CB27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50B814">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50A54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008C50">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F87F7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6A075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94C95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BCB11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65FA78E5"/>
    <w:multiLevelType w:val="hybridMultilevel"/>
    <w:tmpl w:val="7284B1E0"/>
    <w:lvl w:ilvl="0" w:tplc="90A8F7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3C01E4">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28CA9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B4FE9E">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01772">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78167A">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0AFAA4">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7ED68E">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20476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672E26A2"/>
    <w:multiLevelType w:val="hybridMultilevel"/>
    <w:tmpl w:val="900A44D6"/>
    <w:lvl w:ilvl="0" w:tplc="2D92BD3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B40E2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84F30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702B1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B456A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281E6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2A738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827AF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5A7B9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67E750D2"/>
    <w:multiLevelType w:val="hybridMultilevel"/>
    <w:tmpl w:val="9E663C54"/>
    <w:lvl w:ilvl="0" w:tplc="CC821382">
      <w:start w:val="1"/>
      <w:numFmt w:val="lowerLetter"/>
      <w:lvlText w:val="%1)"/>
      <w:lvlJc w:val="left"/>
      <w:pPr>
        <w:ind w:left="2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22294">
      <w:start w:val="1"/>
      <w:numFmt w:val="lowerLetter"/>
      <w:lvlText w:val="%2"/>
      <w:lvlJc w:val="left"/>
      <w:pPr>
        <w:ind w:left="1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0A594">
      <w:start w:val="1"/>
      <w:numFmt w:val="lowerRoman"/>
      <w:lvlText w:val="%3"/>
      <w:lvlJc w:val="left"/>
      <w:pPr>
        <w:ind w:left="2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A53F2">
      <w:start w:val="1"/>
      <w:numFmt w:val="decimal"/>
      <w:lvlText w:val="%4"/>
      <w:lvlJc w:val="left"/>
      <w:pPr>
        <w:ind w:left="3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22F4C">
      <w:start w:val="1"/>
      <w:numFmt w:val="lowerLetter"/>
      <w:lvlText w:val="%5"/>
      <w:lvlJc w:val="left"/>
      <w:pPr>
        <w:ind w:left="4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4644E">
      <w:start w:val="1"/>
      <w:numFmt w:val="lowerRoman"/>
      <w:lvlText w:val="%6"/>
      <w:lvlJc w:val="left"/>
      <w:pPr>
        <w:ind w:left="4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4A48E">
      <w:start w:val="1"/>
      <w:numFmt w:val="decimal"/>
      <w:lvlText w:val="%7"/>
      <w:lvlJc w:val="left"/>
      <w:pPr>
        <w:ind w:left="5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323C8E">
      <w:start w:val="1"/>
      <w:numFmt w:val="lowerLetter"/>
      <w:lvlText w:val="%8"/>
      <w:lvlJc w:val="left"/>
      <w:pPr>
        <w:ind w:left="6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3688EC">
      <w:start w:val="1"/>
      <w:numFmt w:val="lowerRoman"/>
      <w:lvlText w:val="%9"/>
      <w:lvlJc w:val="left"/>
      <w:pPr>
        <w:ind w:left="6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68135CA9"/>
    <w:multiLevelType w:val="hybridMultilevel"/>
    <w:tmpl w:val="FF4217B0"/>
    <w:lvl w:ilvl="0" w:tplc="139223EE">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AB00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8EBD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216B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0CB4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239A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6AB8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4475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F0AA0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685B3595"/>
    <w:multiLevelType w:val="hybridMultilevel"/>
    <w:tmpl w:val="995CF8FA"/>
    <w:lvl w:ilvl="0" w:tplc="1A8E1CDA">
      <w:start w:val="1"/>
      <w:numFmt w:val="lowerLetter"/>
      <w:lvlText w:val="(%1)"/>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AD6B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6E5B4">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49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4310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6C116">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8C2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E080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A744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68B95507"/>
    <w:multiLevelType w:val="hybridMultilevel"/>
    <w:tmpl w:val="69685978"/>
    <w:lvl w:ilvl="0" w:tplc="D8DAB872">
      <w:start w:val="1"/>
      <w:numFmt w:val="bullet"/>
      <w:lvlText w:val="•"/>
      <w:lvlJc w:val="left"/>
      <w:pPr>
        <w:ind w:left="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58C5A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904DA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02E77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E6D0A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0A562C">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F2BA4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761B5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B624C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6A465653"/>
    <w:multiLevelType w:val="hybridMultilevel"/>
    <w:tmpl w:val="DD40974C"/>
    <w:lvl w:ilvl="0" w:tplc="D896A08C">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4EFA4">
      <w:start w:val="1"/>
      <w:numFmt w:val="bullet"/>
      <w:lvlText w:val="o"/>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3687F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69A16">
      <w:start w:val="1"/>
      <w:numFmt w:val="bullet"/>
      <w:lvlText w:val="•"/>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7017D4">
      <w:start w:val="1"/>
      <w:numFmt w:val="bullet"/>
      <w:lvlText w:val="o"/>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6D014">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621AD6">
      <w:start w:val="1"/>
      <w:numFmt w:val="bullet"/>
      <w:lvlText w:val="•"/>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E19AC">
      <w:start w:val="1"/>
      <w:numFmt w:val="bullet"/>
      <w:lvlText w:val="o"/>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6F052">
      <w:start w:val="1"/>
      <w:numFmt w:val="bullet"/>
      <w:lvlText w:val="▪"/>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6B1960F0"/>
    <w:multiLevelType w:val="hybridMultilevel"/>
    <w:tmpl w:val="3E42CC40"/>
    <w:lvl w:ilvl="0" w:tplc="5AF60ADE">
      <w:start w:val="6"/>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C2FE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0B5DE">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8412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8410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E20B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4AFA1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8833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839E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6B1D1004"/>
    <w:multiLevelType w:val="hybridMultilevel"/>
    <w:tmpl w:val="4BAA4DAE"/>
    <w:lvl w:ilvl="0" w:tplc="6B900200">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6081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5CF26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AFC1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E0E6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4561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C99F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2460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2026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6B8104E5"/>
    <w:multiLevelType w:val="hybridMultilevel"/>
    <w:tmpl w:val="EE90CA4A"/>
    <w:lvl w:ilvl="0" w:tplc="EF7C1E6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4DCA76C">
      <w:start w:val="1"/>
      <w:numFmt w:val="bullet"/>
      <w:lvlText w:val="o"/>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BAEB922">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B54AAAE">
      <w:start w:val="1"/>
      <w:numFmt w:val="bullet"/>
      <w:lvlText w:val="•"/>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520F634">
      <w:start w:val="1"/>
      <w:numFmt w:val="bullet"/>
      <w:lvlText w:val="o"/>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FC0DB88">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51A0BD8">
      <w:start w:val="1"/>
      <w:numFmt w:val="bullet"/>
      <w:lvlText w:val="•"/>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7B8A566">
      <w:start w:val="1"/>
      <w:numFmt w:val="bullet"/>
      <w:lvlText w:val="o"/>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2887F32">
      <w:start w:val="1"/>
      <w:numFmt w:val="bullet"/>
      <w:lvlText w:val="▪"/>
      <w:lvlJc w:val="left"/>
      <w:pPr>
        <w:ind w:left="7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6C5D7535"/>
    <w:multiLevelType w:val="hybridMultilevel"/>
    <w:tmpl w:val="958ED2FA"/>
    <w:lvl w:ilvl="0" w:tplc="7938F6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98CC6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CECDE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CE989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3C2E2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183CBC">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58C74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B4B7B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2E44E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6C8C0C69"/>
    <w:multiLevelType w:val="hybridMultilevel"/>
    <w:tmpl w:val="75280B26"/>
    <w:lvl w:ilvl="0" w:tplc="EB58564E">
      <w:start w:val="1"/>
      <w:numFmt w:val="lowerLetter"/>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23DA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45CA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8EF4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046C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629A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0EB4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2542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23BC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6EF21A6F"/>
    <w:multiLevelType w:val="hybridMultilevel"/>
    <w:tmpl w:val="7584CBCA"/>
    <w:lvl w:ilvl="0" w:tplc="7AA4474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AD410">
      <w:start w:val="1"/>
      <w:numFmt w:val="bullet"/>
      <w:lvlText w:val="o"/>
      <w:lvlJc w:val="left"/>
      <w:pPr>
        <w:ind w:left="14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3DCD726">
      <w:start w:val="1"/>
      <w:numFmt w:val="bullet"/>
      <w:lvlText w:val="▪"/>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960189E">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20A1EA0">
      <w:start w:val="1"/>
      <w:numFmt w:val="bullet"/>
      <w:lvlText w:val="o"/>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8DCAB1A">
      <w:start w:val="1"/>
      <w:numFmt w:val="bullet"/>
      <w:lvlText w:val="▪"/>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F98879C">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3CE1C6E">
      <w:start w:val="1"/>
      <w:numFmt w:val="bullet"/>
      <w:lvlText w:val="o"/>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AC66F1E">
      <w:start w:val="1"/>
      <w:numFmt w:val="bullet"/>
      <w:lvlText w:val="▪"/>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6EF32CDB"/>
    <w:multiLevelType w:val="hybridMultilevel"/>
    <w:tmpl w:val="1A20C674"/>
    <w:lvl w:ilvl="0" w:tplc="E72C0542">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AABA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C58B0">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0E24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C6A68">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0EF67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4493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27E46">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ED95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6EFC082E"/>
    <w:multiLevelType w:val="hybridMultilevel"/>
    <w:tmpl w:val="D47417A8"/>
    <w:lvl w:ilvl="0" w:tplc="F6664A66">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E4920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4A734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80A81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4011A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C8666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2366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145BB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783610">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2" w15:restartNumberingAfterBreak="0">
    <w:nsid w:val="6F794604"/>
    <w:multiLevelType w:val="hybridMultilevel"/>
    <w:tmpl w:val="A120C60A"/>
    <w:lvl w:ilvl="0" w:tplc="074C53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F8839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88567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02D4B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22DC2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045BB4">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C0BE5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AA28D0">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164D1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6F7C44B1"/>
    <w:multiLevelType w:val="hybridMultilevel"/>
    <w:tmpl w:val="FE721CD2"/>
    <w:lvl w:ilvl="0" w:tplc="29D07E90">
      <w:start w:val="1"/>
      <w:numFmt w:val="lowerLetter"/>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2B6EA">
      <w:start w:val="2"/>
      <w:numFmt w:val="lowerRoman"/>
      <w:lvlText w:val="%2."/>
      <w:lvlJc w:val="left"/>
      <w:pPr>
        <w:ind w:left="1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2D434">
      <w:start w:val="1"/>
      <w:numFmt w:val="lowerRoman"/>
      <w:lvlText w:val="%3"/>
      <w:lvlJc w:val="left"/>
      <w:pPr>
        <w:ind w:left="1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5EAC78">
      <w:start w:val="1"/>
      <w:numFmt w:val="decimal"/>
      <w:lvlText w:val="%4"/>
      <w:lvlJc w:val="left"/>
      <w:pPr>
        <w:ind w:left="2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B436CE">
      <w:start w:val="1"/>
      <w:numFmt w:val="lowerLetter"/>
      <w:lvlText w:val="%5"/>
      <w:lvlJc w:val="left"/>
      <w:pPr>
        <w:ind w:left="3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24EC6">
      <w:start w:val="1"/>
      <w:numFmt w:val="lowerRoman"/>
      <w:lvlText w:val="%6"/>
      <w:lvlJc w:val="left"/>
      <w:pPr>
        <w:ind w:left="3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8AA9A">
      <w:start w:val="1"/>
      <w:numFmt w:val="decimal"/>
      <w:lvlText w:val="%7"/>
      <w:lvlJc w:val="left"/>
      <w:pPr>
        <w:ind w:left="4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8DCC8">
      <w:start w:val="1"/>
      <w:numFmt w:val="lowerLetter"/>
      <w:lvlText w:val="%8"/>
      <w:lvlJc w:val="left"/>
      <w:pPr>
        <w:ind w:left="5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44B7C">
      <w:start w:val="1"/>
      <w:numFmt w:val="lowerRoman"/>
      <w:lvlText w:val="%9"/>
      <w:lvlJc w:val="left"/>
      <w:pPr>
        <w:ind w:left="5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6FD337A6"/>
    <w:multiLevelType w:val="hybridMultilevel"/>
    <w:tmpl w:val="3EB4061C"/>
    <w:lvl w:ilvl="0" w:tplc="BAFA8164">
      <w:start w:val="1"/>
      <w:numFmt w:val="lowerLetter"/>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007DE">
      <w:start w:val="1"/>
      <w:numFmt w:val="lowerRoman"/>
      <w:lvlText w:val="%2."/>
      <w:lvlJc w:val="left"/>
      <w:pPr>
        <w:ind w:left="1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E40DA">
      <w:start w:val="1"/>
      <w:numFmt w:val="lowerRoman"/>
      <w:lvlText w:val="%3"/>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C4116">
      <w:start w:val="1"/>
      <w:numFmt w:val="decimal"/>
      <w:lvlText w:val="%4"/>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02686">
      <w:start w:val="1"/>
      <w:numFmt w:val="lowerLetter"/>
      <w:lvlText w:val="%5"/>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424D6">
      <w:start w:val="1"/>
      <w:numFmt w:val="lowerRoman"/>
      <w:lvlText w:val="%6"/>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45CAC">
      <w:start w:val="1"/>
      <w:numFmt w:val="decimal"/>
      <w:lvlText w:val="%7"/>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A69E0">
      <w:start w:val="1"/>
      <w:numFmt w:val="lowerLetter"/>
      <w:lvlText w:val="%8"/>
      <w:lvlJc w:val="left"/>
      <w:pPr>
        <w:ind w:left="7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2092C">
      <w:start w:val="1"/>
      <w:numFmt w:val="lowerRoman"/>
      <w:lvlText w:val="%9"/>
      <w:lvlJc w:val="left"/>
      <w:pPr>
        <w:ind w:left="7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6FF31F5D"/>
    <w:multiLevelType w:val="hybridMultilevel"/>
    <w:tmpl w:val="E2A8E034"/>
    <w:lvl w:ilvl="0" w:tplc="ACFE1D04">
      <w:start w:val="1"/>
      <w:numFmt w:val="lowerLetter"/>
      <w:lvlText w:val="(%1)"/>
      <w:lvlJc w:val="left"/>
      <w:pPr>
        <w:ind w:left="1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EB66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4861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607D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EB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A602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E22C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16869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2502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705D636A"/>
    <w:multiLevelType w:val="hybridMultilevel"/>
    <w:tmpl w:val="705AAA42"/>
    <w:lvl w:ilvl="0" w:tplc="512C5BA8">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1EEC0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D6967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F2905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383CF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04276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ECE02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2223C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D449B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705D6A4F"/>
    <w:multiLevelType w:val="hybridMultilevel"/>
    <w:tmpl w:val="688074B8"/>
    <w:lvl w:ilvl="0" w:tplc="41C8EB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22BF9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A8C12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302AF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D0E20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366BD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86CB1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7857F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82543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7078725F"/>
    <w:multiLevelType w:val="hybridMultilevel"/>
    <w:tmpl w:val="04C67EAC"/>
    <w:lvl w:ilvl="0" w:tplc="ED487B0C">
      <w:start w:val="3"/>
      <w:numFmt w:val="decimal"/>
      <w:lvlText w:val="%1."/>
      <w:lvlJc w:val="left"/>
      <w:pPr>
        <w:ind w:left="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DC77F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DCC613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078C1A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0EA051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8DC3CC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9BE9E3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A4C2A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8467C8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70CD46F2"/>
    <w:multiLevelType w:val="hybridMultilevel"/>
    <w:tmpl w:val="CCF08F30"/>
    <w:lvl w:ilvl="0" w:tplc="BBBC906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9C387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CCFD5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2E9DB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F6042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5252F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5EC09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90DC80">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D8D44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71AE7F25"/>
    <w:multiLevelType w:val="hybridMultilevel"/>
    <w:tmpl w:val="EE20CB6A"/>
    <w:lvl w:ilvl="0" w:tplc="38F8099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DE8AA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74F6D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3C753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50FA6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12640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2A3E4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C0CE5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36D8C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72090595"/>
    <w:multiLevelType w:val="hybridMultilevel"/>
    <w:tmpl w:val="C6400CD2"/>
    <w:lvl w:ilvl="0" w:tplc="32BE316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D4615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B2017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0C6A1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70384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1411D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7615F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6090C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76EA8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72492A26"/>
    <w:multiLevelType w:val="hybridMultilevel"/>
    <w:tmpl w:val="43CA279A"/>
    <w:lvl w:ilvl="0" w:tplc="BDAE6FBC">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6A7D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AC65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AC28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C5A4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8B06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A65F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2F76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E24E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72C54535"/>
    <w:multiLevelType w:val="hybridMultilevel"/>
    <w:tmpl w:val="9C0ADBE2"/>
    <w:lvl w:ilvl="0" w:tplc="148C883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25A4C">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AAD62">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670E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48E36">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22A7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C37B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23C3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2C69A">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72CB261C"/>
    <w:multiLevelType w:val="hybridMultilevel"/>
    <w:tmpl w:val="84868964"/>
    <w:lvl w:ilvl="0" w:tplc="5E04295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D669F34">
      <w:start w:val="1"/>
      <w:numFmt w:val="bullet"/>
      <w:lvlText w:val="o"/>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49CCEA2">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2E4180E">
      <w:start w:val="1"/>
      <w:numFmt w:val="bullet"/>
      <w:lvlText w:val="•"/>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B088B88">
      <w:start w:val="1"/>
      <w:numFmt w:val="bullet"/>
      <w:lvlText w:val="o"/>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630577C">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E8616B8">
      <w:start w:val="1"/>
      <w:numFmt w:val="bullet"/>
      <w:lvlText w:val="•"/>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D146AF6">
      <w:start w:val="1"/>
      <w:numFmt w:val="bullet"/>
      <w:lvlText w:val="o"/>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964A2A0">
      <w:start w:val="1"/>
      <w:numFmt w:val="bullet"/>
      <w:lvlText w:val="▪"/>
      <w:lvlJc w:val="left"/>
      <w:pPr>
        <w:ind w:left="7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73607558"/>
    <w:multiLevelType w:val="hybridMultilevel"/>
    <w:tmpl w:val="0CB0FDAE"/>
    <w:lvl w:ilvl="0" w:tplc="A68CB9A6">
      <w:start w:val="1"/>
      <w:numFmt w:val="bullet"/>
      <w:lvlText w:val="o"/>
      <w:lvlJc w:val="left"/>
      <w:pPr>
        <w:ind w:left="138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CAAC40A">
      <w:start w:val="1"/>
      <w:numFmt w:val="bullet"/>
      <w:lvlText w:val="o"/>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B964F76">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DA0F5B2">
      <w:start w:val="1"/>
      <w:numFmt w:val="bullet"/>
      <w:lvlText w:val="•"/>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0DEDE24">
      <w:start w:val="1"/>
      <w:numFmt w:val="bullet"/>
      <w:lvlText w:val="o"/>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7ECDA70">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ADC3B74">
      <w:start w:val="1"/>
      <w:numFmt w:val="bullet"/>
      <w:lvlText w:val="•"/>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CB644B0">
      <w:start w:val="1"/>
      <w:numFmt w:val="bullet"/>
      <w:lvlText w:val="o"/>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506C5E8">
      <w:start w:val="1"/>
      <w:numFmt w:val="bullet"/>
      <w:lvlText w:val="▪"/>
      <w:lvlJc w:val="left"/>
      <w:pPr>
        <w:ind w:left="7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74E711D0"/>
    <w:multiLevelType w:val="hybridMultilevel"/>
    <w:tmpl w:val="3E48AC68"/>
    <w:lvl w:ilvl="0" w:tplc="80907E6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855E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040A2">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A087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2A82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42A16">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00628">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A980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AFF6A">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75256E0C"/>
    <w:multiLevelType w:val="hybridMultilevel"/>
    <w:tmpl w:val="42AEA386"/>
    <w:lvl w:ilvl="0" w:tplc="D940033C">
      <w:start w:val="5"/>
      <w:numFmt w:val="lowerRoman"/>
      <w:lvlText w:val="%1."/>
      <w:lvlJc w:val="left"/>
      <w:pPr>
        <w:ind w:left="1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09BB6">
      <w:start w:val="1"/>
      <w:numFmt w:val="lowerLetter"/>
      <w:lvlText w:val="%2"/>
      <w:lvlJc w:val="left"/>
      <w:pPr>
        <w:ind w:left="2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C7272">
      <w:start w:val="1"/>
      <w:numFmt w:val="lowerRoman"/>
      <w:lvlText w:val="%3"/>
      <w:lvlJc w:val="left"/>
      <w:pPr>
        <w:ind w:left="3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EDE04">
      <w:start w:val="1"/>
      <w:numFmt w:val="decimal"/>
      <w:lvlText w:val="%4"/>
      <w:lvlJc w:val="left"/>
      <w:pPr>
        <w:ind w:left="3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2861A">
      <w:start w:val="1"/>
      <w:numFmt w:val="lowerLetter"/>
      <w:lvlText w:val="%5"/>
      <w:lvlJc w:val="left"/>
      <w:pPr>
        <w:ind w:left="4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8AB5A">
      <w:start w:val="1"/>
      <w:numFmt w:val="lowerRoman"/>
      <w:lvlText w:val="%6"/>
      <w:lvlJc w:val="left"/>
      <w:pPr>
        <w:ind w:left="5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A091A">
      <w:start w:val="1"/>
      <w:numFmt w:val="decimal"/>
      <w:lvlText w:val="%7"/>
      <w:lvlJc w:val="left"/>
      <w:pPr>
        <w:ind w:left="6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C6808">
      <w:start w:val="1"/>
      <w:numFmt w:val="lowerLetter"/>
      <w:lvlText w:val="%8"/>
      <w:lvlJc w:val="left"/>
      <w:pPr>
        <w:ind w:left="6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25748">
      <w:start w:val="1"/>
      <w:numFmt w:val="lowerRoman"/>
      <w:lvlText w:val="%9"/>
      <w:lvlJc w:val="left"/>
      <w:pPr>
        <w:ind w:left="7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758E1494"/>
    <w:multiLevelType w:val="hybridMultilevel"/>
    <w:tmpl w:val="3BB26CBC"/>
    <w:lvl w:ilvl="0" w:tplc="D188CD84">
      <w:start w:val="1"/>
      <w:numFmt w:val="lowerLetter"/>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C80C2">
      <w:start w:val="1"/>
      <w:numFmt w:val="low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8C360">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452C2">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AF0A6">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3212C8">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64A9C">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4DDE6">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ADB3C">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75A917B8"/>
    <w:multiLevelType w:val="hybridMultilevel"/>
    <w:tmpl w:val="2F86A018"/>
    <w:lvl w:ilvl="0" w:tplc="4C248EA8">
      <w:start w:val="1"/>
      <w:numFmt w:val="lowerLetter"/>
      <w:lvlText w:val="%1)"/>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AD6FC">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27B3A">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4C4CC">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41836">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88246">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6F356">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B8BAD6">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24056">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767E1454"/>
    <w:multiLevelType w:val="hybridMultilevel"/>
    <w:tmpl w:val="2F5AF1FE"/>
    <w:lvl w:ilvl="0" w:tplc="318A0A88">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10CF5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78535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A04AA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0A7D3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609FE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E052F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3EB93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2C594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77985182"/>
    <w:multiLevelType w:val="hybridMultilevel"/>
    <w:tmpl w:val="4C3271B4"/>
    <w:lvl w:ilvl="0" w:tplc="69A0B23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982965A">
      <w:start w:val="1"/>
      <w:numFmt w:val="bullet"/>
      <w:lvlText w:val="o"/>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4B8AA6E">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4B4D6BA">
      <w:start w:val="1"/>
      <w:numFmt w:val="bullet"/>
      <w:lvlText w:val="•"/>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A5865C8">
      <w:start w:val="1"/>
      <w:numFmt w:val="bullet"/>
      <w:lvlText w:val="o"/>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24CDA68">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14084D8">
      <w:start w:val="1"/>
      <w:numFmt w:val="bullet"/>
      <w:lvlText w:val="•"/>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F801538">
      <w:start w:val="1"/>
      <w:numFmt w:val="bullet"/>
      <w:lvlText w:val="o"/>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99802DE">
      <w:start w:val="1"/>
      <w:numFmt w:val="bullet"/>
      <w:lvlText w:val="▪"/>
      <w:lvlJc w:val="left"/>
      <w:pPr>
        <w:ind w:left="7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77DC004C"/>
    <w:multiLevelType w:val="hybridMultilevel"/>
    <w:tmpl w:val="3FBA451A"/>
    <w:lvl w:ilvl="0" w:tplc="742420B6">
      <w:start w:val="1"/>
      <w:numFmt w:val="bullet"/>
      <w:lvlText w:val="•"/>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8EC7EE">
      <w:start w:val="1"/>
      <w:numFmt w:val="lowerLetter"/>
      <w:lvlText w:val="%2."/>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28D6A">
      <w:start w:val="1"/>
      <w:numFmt w:val="lowerRoman"/>
      <w:lvlText w:val="%3"/>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2EAFE">
      <w:start w:val="1"/>
      <w:numFmt w:val="decimal"/>
      <w:lvlText w:val="%4"/>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2C7D2">
      <w:start w:val="1"/>
      <w:numFmt w:val="lowerLetter"/>
      <w:lvlText w:val="%5"/>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A299E">
      <w:start w:val="1"/>
      <w:numFmt w:val="lowerRoman"/>
      <w:lvlText w:val="%6"/>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C1FD8">
      <w:start w:val="1"/>
      <w:numFmt w:val="decimal"/>
      <w:lvlText w:val="%7"/>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4C066">
      <w:start w:val="1"/>
      <w:numFmt w:val="lowerLetter"/>
      <w:lvlText w:val="%8"/>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D6D30A">
      <w:start w:val="1"/>
      <w:numFmt w:val="lowerRoman"/>
      <w:lvlText w:val="%9"/>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79550674"/>
    <w:multiLevelType w:val="hybridMultilevel"/>
    <w:tmpl w:val="8ECA3E88"/>
    <w:lvl w:ilvl="0" w:tplc="50647C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F466FE">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1E52A8">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3C2034">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B02954">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26357E">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B0DA62">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3C0AB6">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C063BE">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796B56F7"/>
    <w:multiLevelType w:val="hybridMultilevel"/>
    <w:tmpl w:val="1FF8D8EE"/>
    <w:lvl w:ilvl="0" w:tplc="D00877EE">
      <w:start w:val="1"/>
      <w:numFmt w:val="bullet"/>
      <w:lvlText w:val="-"/>
      <w:lvlJc w:val="left"/>
      <w:pPr>
        <w:ind w:left="2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E867C">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26F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30C42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A4B2D2">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EF1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4632A2">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03DA2">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48F66">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797F5B63"/>
    <w:multiLevelType w:val="hybridMultilevel"/>
    <w:tmpl w:val="4FBEBA22"/>
    <w:lvl w:ilvl="0" w:tplc="3138A766">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8855C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B21F4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48DABC">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80FD14">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BE464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E0542">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C2E44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76FAF0">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6" w15:restartNumberingAfterBreak="0">
    <w:nsid w:val="79B57114"/>
    <w:multiLevelType w:val="hybridMultilevel"/>
    <w:tmpl w:val="CCF6A3A2"/>
    <w:lvl w:ilvl="0" w:tplc="F96E71E6">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84921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2541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A87B4">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01A5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3E09E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0D12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8497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8C97A">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7A8F0126"/>
    <w:multiLevelType w:val="hybridMultilevel"/>
    <w:tmpl w:val="692AF7B0"/>
    <w:lvl w:ilvl="0" w:tplc="D376EA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8245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00990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4F46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8F15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A09A0">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E4E3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A518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637E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7ADF2292"/>
    <w:multiLevelType w:val="hybridMultilevel"/>
    <w:tmpl w:val="D0C4911E"/>
    <w:lvl w:ilvl="0" w:tplc="B67E9D9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A8CEB6">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025D1E">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2426E6">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F8F114">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AE6C22">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26C61A">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C61564">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0CB96A">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7BBB7AA4"/>
    <w:multiLevelType w:val="hybridMultilevel"/>
    <w:tmpl w:val="6CF43828"/>
    <w:lvl w:ilvl="0" w:tplc="DE6A164E">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5638C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BE2E3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A8E26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1CD0E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02AC8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D4D3C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D63BA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72124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7D09133B"/>
    <w:multiLevelType w:val="hybridMultilevel"/>
    <w:tmpl w:val="ECECDD9A"/>
    <w:lvl w:ilvl="0" w:tplc="056416F6">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7C5C30">
      <w:start w:val="1"/>
      <w:numFmt w:val="bullet"/>
      <w:lvlText w:val="o"/>
      <w:lvlJc w:val="left"/>
      <w:pPr>
        <w:ind w:left="15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8E0CC4">
      <w:start w:val="1"/>
      <w:numFmt w:val="bullet"/>
      <w:lvlText w:val="▪"/>
      <w:lvlJc w:val="left"/>
      <w:pPr>
        <w:ind w:left="2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2650C0">
      <w:start w:val="1"/>
      <w:numFmt w:val="bullet"/>
      <w:lvlText w:val="•"/>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3C6958">
      <w:start w:val="1"/>
      <w:numFmt w:val="bullet"/>
      <w:lvlText w:val="o"/>
      <w:lvlJc w:val="left"/>
      <w:pPr>
        <w:ind w:left="37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265842">
      <w:start w:val="1"/>
      <w:numFmt w:val="bullet"/>
      <w:lvlText w:val="▪"/>
      <w:lvlJc w:val="left"/>
      <w:pPr>
        <w:ind w:left="4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2062D8">
      <w:start w:val="1"/>
      <w:numFmt w:val="bullet"/>
      <w:lvlText w:val="•"/>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348840">
      <w:start w:val="1"/>
      <w:numFmt w:val="bullet"/>
      <w:lvlText w:val="o"/>
      <w:lvlJc w:val="left"/>
      <w:pPr>
        <w:ind w:left="58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22AA54">
      <w:start w:val="1"/>
      <w:numFmt w:val="bullet"/>
      <w:lvlText w:val="▪"/>
      <w:lvlJc w:val="left"/>
      <w:pPr>
        <w:ind w:left="6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7D2D0B9D"/>
    <w:multiLevelType w:val="hybridMultilevel"/>
    <w:tmpl w:val="8B280B2C"/>
    <w:lvl w:ilvl="0" w:tplc="EB68B34C">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4784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CDC24">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C64F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AEE21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4020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DC7892">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1C1AF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89F62">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7EAB38CC"/>
    <w:multiLevelType w:val="hybridMultilevel"/>
    <w:tmpl w:val="3328005C"/>
    <w:lvl w:ilvl="0" w:tplc="3C12F1A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8F702">
      <w:start w:val="1"/>
      <w:numFmt w:val="bullet"/>
      <w:lvlText w:val="o"/>
      <w:lvlJc w:val="left"/>
      <w:pPr>
        <w:ind w:left="9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732C88E">
      <w:start w:val="1"/>
      <w:numFmt w:val="bullet"/>
      <w:lvlText w:val="▪"/>
      <w:lvlJc w:val="left"/>
      <w:pPr>
        <w:ind w:left="22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8760308">
      <w:start w:val="1"/>
      <w:numFmt w:val="bullet"/>
      <w:lvlText w:val="•"/>
      <w:lvlJc w:val="left"/>
      <w:pPr>
        <w:ind w:left="29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40CF568">
      <w:start w:val="1"/>
      <w:numFmt w:val="bullet"/>
      <w:lvlText w:val="o"/>
      <w:lvlJc w:val="left"/>
      <w:pPr>
        <w:ind w:left="3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02A48B8">
      <w:start w:val="1"/>
      <w:numFmt w:val="bullet"/>
      <w:lvlText w:val="▪"/>
      <w:lvlJc w:val="left"/>
      <w:pPr>
        <w:ind w:left="4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3824F6C">
      <w:start w:val="1"/>
      <w:numFmt w:val="bullet"/>
      <w:lvlText w:val="•"/>
      <w:lvlJc w:val="left"/>
      <w:pPr>
        <w:ind w:left="51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42457EC">
      <w:start w:val="1"/>
      <w:numFmt w:val="bullet"/>
      <w:lvlText w:val="o"/>
      <w:lvlJc w:val="left"/>
      <w:pPr>
        <w:ind w:left="58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F5086BE">
      <w:start w:val="1"/>
      <w:numFmt w:val="bullet"/>
      <w:lvlText w:val="▪"/>
      <w:lvlJc w:val="left"/>
      <w:pPr>
        <w:ind w:left="6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7EBD5E7B"/>
    <w:multiLevelType w:val="hybridMultilevel"/>
    <w:tmpl w:val="B8B0EF2C"/>
    <w:lvl w:ilvl="0" w:tplc="07FEF39C">
      <w:start w:val="1"/>
      <w:numFmt w:val="bullet"/>
      <w:lvlText w:val="•"/>
      <w:lvlJc w:val="left"/>
      <w:pPr>
        <w:ind w:left="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2C4E5C">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EC458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988C5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948E22">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88EB1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A8A29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A84094">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FC8D8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7FC45D90"/>
    <w:multiLevelType w:val="hybridMultilevel"/>
    <w:tmpl w:val="576C2616"/>
    <w:lvl w:ilvl="0" w:tplc="67823EF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F03D4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66849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A47E2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06386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BAB8A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E659D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BC54A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DA731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11842478">
    <w:abstractNumId w:val="239"/>
  </w:num>
  <w:num w:numId="2" w16cid:durableId="589436959">
    <w:abstractNumId w:val="161"/>
  </w:num>
  <w:num w:numId="3" w16cid:durableId="1306592939">
    <w:abstractNumId w:val="194"/>
  </w:num>
  <w:num w:numId="4" w16cid:durableId="628558834">
    <w:abstractNumId w:val="97"/>
  </w:num>
  <w:num w:numId="5" w16cid:durableId="903030640">
    <w:abstractNumId w:val="143"/>
  </w:num>
  <w:num w:numId="6" w16cid:durableId="2027751479">
    <w:abstractNumId w:val="188"/>
  </w:num>
  <w:num w:numId="7" w16cid:durableId="1232039387">
    <w:abstractNumId w:val="175"/>
  </w:num>
  <w:num w:numId="8" w16cid:durableId="934702944">
    <w:abstractNumId w:val="41"/>
  </w:num>
  <w:num w:numId="9" w16cid:durableId="1608346847">
    <w:abstractNumId w:val="155"/>
  </w:num>
  <w:num w:numId="10" w16cid:durableId="1160120513">
    <w:abstractNumId w:val="125"/>
  </w:num>
  <w:num w:numId="11" w16cid:durableId="771050180">
    <w:abstractNumId w:val="64"/>
  </w:num>
  <w:num w:numId="12" w16cid:durableId="111093299">
    <w:abstractNumId w:val="166"/>
  </w:num>
  <w:num w:numId="13" w16cid:durableId="711274528">
    <w:abstractNumId w:val="209"/>
  </w:num>
  <w:num w:numId="14" w16cid:durableId="413015041">
    <w:abstractNumId w:val="244"/>
  </w:num>
  <w:num w:numId="15" w16cid:durableId="1805461524">
    <w:abstractNumId w:val="170"/>
  </w:num>
  <w:num w:numId="16" w16cid:durableId="1802188256">
    <w:abstractNumId w:val="106"/>
  </w:num>
  <w:num w:numId="17" w16cid:durableId="1687712473">
    <w:abstractNumId w:val="224"/>
  </w:num>
  <w:num w:numId="18" w16cid:durableId="387924798">
    <w:abstractNumId w:val="50"/>
  </w:num>
  <w:num w:numId="19" w16cid:durableId="1010835099">
    <w:abstractNumId w:val="205"/>
  </w:num>
  <w:num w:numId="20" w16cid:durableId="903837139">
    <w:abstractNumId w:val="61"/>
  </w:num>
  <w:num w:numId="21" w16cid:durableId="988024083">
    <w:abstractNumId w:val="187"/>
  </w:num>
  <w:num w:numId="22" w16cid:durableId="1081869590">
    <w:abstractNumId w:val="8"/>
  </w:num>
  <w:num w:numId="23" w16cid:durableId="935862970">
    <w:abstractNumId w:val="0"/>
  </w:num>
  <w:num w:numId="24" w16cid:durableId="605387627">
    <w:abstractNumId w:val="180"/>
  </w:num>
  <w:num w:numId="25" w16cid:durableId="440533779">
    <w:abstractNumId w:val="146"/>
  </w:num>
  <w:num w:numId="26" w16cid:durableId="1755786171">
    <w:abstractNumId w:val="13"/>
  </w:num>
  <w:num w:numId="27" w16cid:durableId="174467175">
    <w:abstractNumId w:val="191"/>
  </w:num>
  <w:num w:numId="28" w16cid:durableId="2076734620">
    <w:abstractNumId w:val="211"/>
  </w:num>
  <w:num w:numId="29" w16cid:durableId="583492600">
    <w:abstractNumId w:val="122"/>
  </w:num>
  <w:num w:numId="30" w16cid:durableId="1523086317">
    <w:abstractNumId w:val="193"/>
  </w:num>
  <w:num w:numId="31" w16cid:durableId="420876438">
    <w:abstractNumId w:val="23"/>
  </w:num>
  <w:num w:numId="32" w16cid:durableId="447163770">
    <w:abstractNumId w:val="26"/>
  </w:num>
  <w:num w:numId="33" w16cid:durableId="1850288663">
    <w:abstractNumId w:val="101"/>
  </w:num>
  <w:num w:numId="34" w16cid:durableId="1144083251">
    <w:abstractNumId w:val="237"/>
  </w:num>
  <w:num w:numId="35" w16cid:durableId="1846087223">
    <w:abstractNumId w:val="228"/>
  </w:num>
  <w:num w:numId="36" w16cid:durableId="952979618">
    <w:abstractNumId w:val="179"/>
  </w:num>
  <w:num w:numId="37" w16cid:durableId="1135753048">
    <w:abstractNumId w:val="14"/>
  </w:num>
  <w:num w:numId="38" w16cid:durableId="217785140">
    <w:abstractNumId w:val="145"/>
  </w:num>
  <w:num w:numId="39" w16cid:durableId="513544476">
    <w:abstractNumId w:val="39"/>
  </w:num>
  <w:num w:numId="40" w16cid:durableId="1586837974">
    <w:abstractNumId w:val="167"/>
  </w:num>
  <w:num w:numId="41" w16cid:durableId="1746755916">
    <w:abstractNumId w:val="238"/>
  </w:num>
  <w:num w:numId="42" w16cid:durableId="485244249">
    <w:abstractNumId w:val="223"/>
  </w:num>
  <w:num w:numId="43" w16cid:durableId="1304314886">
    <w:abstractNumId w:val="218"/>
  </w:num>
  <w:num w:numId="44" w16cid:durableId="237711002">
    <w:abstractNumId w:val="37"/>
  </w:num>
  <w:num w:numId="45" w16cid:durableId="1539121472">
    <w:abstractNumId w:val="225"/>
  </w:num>
  <w:num w:numId="46" w16cid:durableId="362831932">
    <w:abstractNumId w:val="42"/>
  </w:num>
  <w:num w:numId="47" w16cid:durableId="1849827087">
    <w:abstractNumId w:val="215"/>
  </w:num>
  <w:num w:numId="48" w16cid:durableId="161042750">
    <w:abstractNumId w:val="92"/>
  </w:num>
  <w:num w:numId="49" w16cid:durableId="1073888892">
    <w:abstractNumId w:val="126"/>
  </w:num>
  <w:num w:numId="50" w16cid:durableId="252248470">
    <w:abstractNumId w:val="15"/>
  </w:num>
  <w:num w:numId="51" w16cid:durableId="189805361">
    <w:abstractNumId w:val="184"/>
  </w:num>
  <w:num w:numId="52" w16cid:durableId="684329926">
    <w:abstractNumId w:val="3"/>
  </w:num>
  <w:num w:numId="53" w16cid:durableId="850796906">
    <w:abstractNumId w:val="151"/>
  </w:num>
  <w:num w:numId="54" w16cid:durableId="2040545667">
    <w:abstractNumId w:val="177"/>
  </w:num>
  <w:num w:numId="55" w16cid:durableId="1610813918">
    <w:abstractNumId w:val="44"/>
  </w:num>
  <w:num w:numId="56" w16cid:durableId="1409499806">
    <w:abstractNumId w:val="102"/>
  </w:num>
  <w:num w:numId="57" w16cid:durableId="1380545825">
    <w:abstractNumId w:val="214"/>
  </w:num>
  <w:num w:numId="58" w16cid:durableId="50465164">
    <w:abstractNumId w:val="142"/>
  </w:num>
  <w:num w:numId="59" w16cid:durableId="1230505930">
    <w:abstractNumId w:val="181"/>
  </w:num>
  <w:num w:numId="60" w16cid:durableId="1378357294">
    <w:abstractNumId w:val="132"/>
  </w:num>
  <w:num w:numId="61" w16cid:durableId="1893227405">
    <w:abstractNumId w:val="22"/>
  </w:num>
  <w:num w:numId="62" w16cid:durableId="1298989739">
    <w:abstractNumId w:val="83"/>
  </w:num>
  <w:num w:numId="63" w16cid:durableId="1194224229">
    <w:abstractNumId w:val="129"/>
  </w:num>
  <w:num w:numId="64" w16cid:durableId="92098086">
    <w:abstractNumId w:val="204"/>
  </w:num>
  <w:num w:numId="65" w16cid:durableId="1658147404">
    <w:abstractNumId w:val="79"/>
  </w:num>
  <w:num w:numId="66" w16cid:durableId="641933827">
    <w:abstractNumId w:val="71"/>
  </w:num>
  <w:num w:numId="67" w16cid:durableId="1852984936">
    <w:abstractNumId w:val="91"/>
  </w:num>
  <w:num w:numId="68" w16cid:durableId="2012953368">
    <w:abstractNumId w:val="21"/>
  </w:num>
  <w:num w:numId="69" w16cid:durableId="2026326434">
    <w:abstractNumId w:val="207"/>
  </w:num>
  <w:num w:numId="70" w16cid:durableId="1281567863">
    <w:abstractNumId w:val="128"/>
  </w:num>
  <w:num w:numId="71" w16cid:durableId="2054381443">
    <w:abstractNumId w:val="2"/>
  </w:num>
  <w:num w:numId="72" w16cid:durableId="1987129419">
    <w:abstractNumId w:val="173"/>
  </w:num>
  <w:num w:numId="73" w16cid:durableId="1129513056">
    <w:abstractNumId w:val="156"/>
  </w:num>
  <w:num w:numId="74" w16cid:durableId="895629867">
    <w:abstractNumId w:val="242"/>
  </w:num>
  <w:num w:numId="75" w16cid:durableId="156119634">
    <w:abstractNumId w:val="174"/>
  </w:num>
  <w:num w:numId="76" w16cid:durableId="1723020475">
    <w:abstractNumId w:val="46"/>
  </w:num>
  <w:num w:numId="77" w16cid:durableId="996880166">
    <w:abstractNumId w:val="247"/>
  </w:num>
  <w:num w:numId="78" w16cid:durableId="834955447">
    <w:abstractNumId w:val="48"/>
  </w:num>
  <w:num w:numId="79" w16cid:durableId="335353271">
    <w:abstractNumId w:val="248"/>
  </w:num>
  <w:num w:numId="80" w16cid:durableId="1629511003">
    <w:abstractNumId w:val="96"/>
  </w:num>
  <w:num w:numId="81" w16cid:durableId="1021978073">
    <w:abstractNumId w:val="190"/>
  </w:num>
  <w:num w:numId="82" w16cid:durableId="1025401629">
    <w:abstractNumId w:val="81"/>
  </w:num>
  <w:num w:numId="83" w16cid:durableId="1768502552">
    <w:abstractNumId w:val="124"/>
  </w:num>
  <w:num w:numId="84" w16cid:durableId="229120501">
    <w:abstractNumId w:val="56"/>
  </w:num>
  <w:num w:numId="85" w16cid:durableId="271208339">
    <w:abstractNumId w:val="25"/>
  </w:num>
  <w:num w:numId="86" w16cid:durableId="931014768">
    <w:abstractNumId w:val="115"/>
  </w:num>
  <w:num w:numId="87" w16cid:durableId="1041436034">
    <w:abstractNumId w:val="138"/>
  </w:num>
  <w:num w:numId="88" w16cid:durableId="832526179">
    <w:abstractNumId w:val="43"/>
  </w:num>
  <w:num w:numId="89" w16cid:durableId="135268980">
    <w:abstractNumId w:val="243"/>
  </w:num>
  <w:num w:numId="90" w16cid:durableId="103427744">
    <w:abstractNumId w:val="201"/>
  </w:num>
  <w:num w:numId="91" w16cid:durableId="917324721">
    <w:abstractNumId w:val="82"/>
  </w:num>
  <w:num w:numId="92" w16cid:durableId="1319311455">
    <w:abstractNumId w:val="203"/>
  </w:num>
  <w:num w:numId="93" w16cid:durableId="949504937">
    <w:abstractNumId w:val="1"/>
  </w:num>
  <w:num w:numId="94" w16cid:durableId="2081515781">
    <w:abstractNumId w:val="54"/>
  </w:num>
  <w:num w:numId="95" w16cid:durableId="1923876474">
    <w:abstractNumId w:val="254"/>
  </w:num>
  <w:num w:numId="96" w16cid:durableId="75979106">
    <w:abstractNumId w:val="77"/>
  </w:num>
  <w:num w:numId="97" w16cid:durableId="1438023330">
    <w:abstractNumId w:val="98"/>
  </w:num>
  <w:num w:numId="98" w16cid:durableId="403840521">
    <w:abstractNumId w:val="200"/>
  </w:num>
  <w:num w:numId="99" w16cid:durableId="81148711">
    <w:abstractNumId w:val="150"/>
  </w:num>
  <w:num w:numId="100" w16cid:durableId="519927392">
    <w:abstractNumId w:val="108"/>
  </w:num>
  <w:num w:numId="101" w16cid:durableId="1791975730">
    <w:abstractNumId w:val="74"/>
  </w:num>
  <w:num w:numId="102" w16cid:durableId="913398970">
    <w:abstractNumId w:val="60"/>
  </w:num>
  <w:num w:numId="103" w16cid:durableId="801579152">
    <w:abstractNumId w:val="189"/>
  </w:num>
  <w:num w:numId="104" w16cid:durableId="2145852707">
    <w:abstractNumId w:val="12"/>
  </w:num>
  <w:num w:numId="105" w16cid:durableId="344672135">
    <w:abstractNumId w:val="20"/>
  </w:num>
  <w:num w:numId="106" w16cid:durableId="2118021068">
    <w:abstractNumId w:val="33"/>
  </w:num>
  <w:num w:numId="107" w16cid:durableId="535392916">
    <w:abstractNumId w:val="11"/>
  </w:num>
  <w:num w:numId="108" w16cid:durableId="845291241">
    <w:abstractNumId w:val="141"/>
  </w:num>
  <w:num w:numId="109" w16cid:durableId="330183566">
    <w:abstractNumId w:val="18"/>
  </w:num>
  <w:num w:numId="110" w16cid:durableId="1476218382">
    <w:abstractNumId w:val="119"/>
  </w:num>
  <w:num w:numId="111" w16cid:durableId="2050764411">
    <w:abstractNumId w:val="107"/>
  </w:num>
  <w:num w:numId="112" w16cid:durableId="1572615829">
    <w:abstractNumId w:val="230"/>
  </w:num>
  <w:num w:numId="113" w16cid:durableId="1327175293">
    <w:abstractNumId w:val="231"/>
  </w:num>
  <w:num w:numId="114" w16cid:durableId="2099516149">
    <w:abstractNumId w:val="252"/>
  </w:num>
  <w:num w:numId="115" w16cid:durableId="1698968789">
    <w:abstractNumId w:val="62"/>
  </w:num>
  <w:num w:numId="116" w16cid:durableId="114375125">
    <w:abstractNumId w:val="32"/>
  </w:num>
  <w:num w:numId="117" w16cid:durableId="399210435">
    <w:abstractNumId w:val="136"/>
  </w:num>
  <w:num w:numId="118" w16cid:durableId="1335231041">
    <w:abstractNumId w:val="89"/>
  </w:num>
  <w:num w:numId="119" w16cid:durableId="457340482">
    <w:abstractNumId w:val="206"/>
  </w:num>
  <w:num w:numId="120" w16cid:durableId="969821628">
    <w:abstractNumId w:val="208"/>
  </w:num>
  <w:num w:numId="121" w16cid:durableId="1296183324">
    <w:abstractNumId w:val="240"/>
  </w:num>
  <w:num w:numId="122" w16cid:durableId="1025866885">
    <w:abstractNumId w:val="72"/>
  </w:num>
  <w:num w:numId="123" w16cid:durableId="277106548">
    <w:abstractNumId w:val="185"/>
  </w:num>
  <w:num w:numId="124" w16cid:durableId="107165153">
    <w:abstractNumId w:val="36"/>
  </w:num>
  <w:num w:numId="125" w16cid:durableId="1122848045">
    <w:abstractNumId w:val="130"/>
  </w:num>
  <w:num w:numId="126" w16cid:durableId="828446785">
    <w:abstractNumId w:val="94"/>
  </w:num>
  <w:num w:numId="127" w16cid:durableId="1180586118">
    <w:abstractNumId w:val="220"/>
  </w:num>
  <w:num w:numId="128" w16cid:durableId="1489521247">
    <w:abstractNumId w:val="67"/>
  </w:num>
  <w:num w:numId="129" w16cid:durableId="1697390771">
    <w:abstractNumId w:val="70"/>
  </w:num>
  <w:num w:numId="130" w16cid:durableId="144710354">
    <w:abstractNumId w:val="17"/>
  </w:num>
  <w:num w:numId="131" w16cid:durableId="1945965555">
    <w:abstractNumId w:val="76"/>
  </w:num>
  <w:num w:numId="132" w16cid:durableId="43800655">
    <w:abstractNumId w:val="68"/>
  </w:num>
  <w:num w:numId="133" w16cid:durableId="1888910753">
    <w:abstractNumId w:val="9"/>
  </w:num>
  <w:num w:numId="134" w16cid:durableId="424426071">
    <w:abstractNumId w:val="227"/>
  </w:num>
  <w:num w:numId="135" w16cid:durableId="592862794">
    <w:abstractNumId w:val="172"/>
  </w:num>
  <w:num w:numId="136" w16cid:durableId="1177884916">
    <w:abstractNumId w:val="88"/>
  </w:num>
  <w:num w:numId="137" w16cid:durableId="1930576966">
    <w:abstractNumId w:val="217"/>
  </w:num>
  <w:num w:numId="138" w16cid:durableId="154340958">
    <w:abstractNumId w:val="103"/>
  </w:num>
  <w:num w:numId="139" w16cid:durableId="1901556382">
    <w:abstractNumId w:val="157"/>
  </w:num>
  <w:num w:numId="140" w16cid:durableId="1894997069">
    <w:abstractNumId w:val="117"/>
  </w:num>
  <w:num w:numId="141" w16cid:durableId="967005041">
    <w:abstractNumId w:val="65"/>
  </w:num>
  <w:num w:numId="142" w16cid:durableId="951059001">
    <w:abstractNumId w:val="197"/>
  </w:num>
  <w:num w:numId="143" w16cid:durableId="2021813381">
    <w:abstractNumId w:val="58"/>
  </w:num>
  <w:num w:numId="144" w16cid:durableId="1254436540">
    <w:abstractNumId w:val="93"/>
  </w:num>
  <w:num w:numId="145" w16cid:durableId="329261250">
    <w:abstractNumId w:val="219"/>
  </w:num>
  <w:num w:numId="146" w16cid:durableId="1850362576">
    <w:abstractNumId w:val="163"/>
  </w:num>
  <w:num w:numId="147" w16cid:durableId="258491832">
    <w:abstractNumId w:val="57"/>
  </w:num>
  <w:num w:numId="148" w16cid:durableId="1467116591">
    <w:abstractNumId w:val="127"/>
  </w:num>
  <w:num w:numId="149" w16cid:durableId="2024938704">
    <w:abstractNumId w:val="31"/>
  </w:num>
  <w:num w:numId="150" w16cid:durableId="86969775">
    <w:abstractNumId w:val="152"/>
  </w:num>
  <w:num w:numId="151" w16cid:durableId="1348170443">
    <w:abstractNumId w:val="212"/>
  </w:num>
  <w:num w:numId="152" w16cid:durableId="909733572">
    <w:abstractNumId w:val="251"/>
  </w:num>
  <w:num w:numId="153" w16cid:durableId="893656302">
    <w:abstractNumId w:val="100"/>
  </w:num>
  <w:num w:numId="154" w16cid:durableId="61559665">
    <w:abstractNumId w:val="52"/>
  </w:num>
  <w:num w:numId="155" w16cid:durableId="1579823810">
    <w:abstractNumId w:val="160"/>
  </w:num>
  <w:num w:numId="156" w16cid:durableId="1733310973">
    <w:abstractNumId w:val="66"/>
  </w:num>
  <w:num w:numId="157" w16cid:durableId="542835704">
    <w:abstractNumId w:val="99"/>
  </w:num>
  <w:num w:numId="158" w16cid:durableId="1523398368">
    <w:abstractNumId w:val="249"/>
  </w:num>
  <w:num w:numId="159" w16cid:durableId="1649168212">
    <w:abstractNumId w:val="164"/>
  </w:num>
  <w:num w:numId="160" w16cid:durableId="164977217">
    <w:abstractNumId w:val="75"/>
  </w:num>
  <w:num w:numId="161" w16cid:durableId="1095981954">
    <w:abstractNumId w:val="192"/>
  </w:num>
  <w:num w:numId="162" w16cid:durableId="480776428">
    <w:abstractNumId w:val="90"/>
  </w:num>
  <w:num w:numId="163" w16cid:durableId="1518471241">
    <w:abstractNumId w:val="24"/>
  </w:num>
  <w:num w:numId="164" w16cid:durableId="1269629770">
    <w:abstractNumId w:val="253"/>
  </w:num>
  <w:num w:numId="165" w16cid:durableId="17171615">
    <w:abstractNumId w:val="245"/>
  </w:num>
  <w:num w:numId="166" w16cid:durableId="1002197484">
    <w:abstractNumId w:val="35"/>
  </w:num>
  <w:num w:numId="167" w16cid:durableId="489565612">
    <w:abstractNumId w:val="221"/>
  </w:num>
  <w:num w:numId="168" w16cid:durableId="2022925309">
    <w:abstractNumId w:val="55"/>
  </w:num>
  <w:num w:numId="169" w16cid:durableId="311524404">
    <w:abstractNumId w:val="169"/>
  </w:num>
  <w:num w:numId="170" w16cid:durableId="1876044395">
    <w:abstractNumId w:val="10"/>
  </w:num>
  <w:num w:numId="171" w16cid:durableId="1979217079">
    <w:abstractNumId w:val="147"/>
  </w:num>
  <w:num w:numId="172" w16cid:durableId="811602447">
    <w:abstractNumId w:val="116"/>
  </w:num>
  <w:num w:numId="173" w16cid:durableId="1140268317">
    <w:abstractNumId w:val="168"/>
  </w:num>
  <w:num w:numId="174" w16cid:durableId="1560510405">
    <w:abstractNumId w:val="16"/>
  </w:num>
  <w:num w:numId="175" w16cid:durableId="620041274">
    <w:abstractNumId w:val="162"/>
  </w:num>
  <w:num w:numId="176" w16cid:durableId="1072240841">
    <w:abstractNumId w:val="186"/>
  </w:num>
  <w:num w:numId="177" w16cid:durableId="1119376362">
    <w:abstractNumId w:val="87"/>
  </w:num>
  <w:num w:numId="178" w16cid:durableId="1247958741">
    <w:abstractNumId w:val="59"/>
  </w:num>
  <w:num w:numId="179" w16cid:durableId="224606141">
    <w:abstractNumId w:val="80"/>
  </w:num>
  <w:num w:numId="180" w16cid:durableId="2059354926">
    <w:abstractNumId w:val="140"/>
  </w:num>
  <w:num w:numId="181" w16cid:durableId="882982167">
    <w:abstractNumId w:val="110"/>
  </w:num>
  <w:num w:numId="182" w16cid:durableId="1670596592">
    <w:abstractNumId w:val="144"/>
  </w:num>
  <w:num w:numId="183" w16cid:durableId="61145882">
    <w:abstractNumId w:val="154"/>
  </w:num>
  <w:num w:numId="184" w16cid:durableId="454564059">
    <w:abstractNumId w:val="113"/>
  </w:num>
  <w:num w:numId="185" w16cid:durableId="1599676651">
    <w:abstractNumId w:val="195"/>
  </w:num>
  <w:num w:numId="186" w16cid:durableId="1181505284">
    <w:abstractNumId w:val="165"/>
  </w:num>
  <w:num w:numId="187" w16cid:durableId="1285161651">
    <w:abstractNumId w:val="34"/>
  </w:num>
  <w:num w:numId="188" w16cid:durableId="627005954">
    <w:abstractNumId w:val="123"/>
  </w:num>
  <w:num w:numId="189" w16cid:durableId="1716851590">
    <w:abstractNumId w:val="135"/>
  </w:num>
  <w:num w:numId="190" w16cid:durableId="1180311706">
    <w:abstractNumId w:val="149"/>
  </w:num>
  <w:num w:numId="191" w16cid:durableId="2093161373">
    <w:abstractNumId w:val="196"/>
  </w:num>
  <w:num w:numId="192" w16cid:durableId="1359115400">
    <w:abstractNumId w:val="202"/>
  </w:num>
  <w:num w:numId="193" w16cid:durableId="743449453">
    <w:abstractNumId w:val="133"/>
  </w:num>
  <w:num w:numId="194" w16cid:durableId="2113822754">
    <w:abstractNumId w:val="210"/>
  </w:num>
  <w:num w:numId="195" w16cid:durableId="2049062073">
    <w:abstractNumId w:val="134"/>
  </w:num>
  <w:num w:numId="196" w16cid:durableId="702562095">
    <w:abstractNumId w:val="111"/>
  </w:num>
  <w:num w:numId="197" w16cid:durableId="173501218">
    <w:abstractNumId w:val="73"/>
  </w:num>
  <w:num w:numId="198" w16cid:durableId="707610175">
    <w:abstractNumId w:val="246"/>
  </w:num>
  <w:num w:numId="199" w16cid:durableId="475342144">
    <w:abstractNumId w:val="159"/>
  </w:num>
  <w:num w:numId="200" w16cid:durableId="480001138">
    <w:abstractNumId w:val="28"/>
  </w:num>
  <w:num w:numId="201" w16cid:durableId="1932085190">
    <w:abstractNumId w:val="120"/>
  </w:num>
  <w:num w:numId="202" w16cid:durableId="1008289202">
    <w:abstractNumId w:val="5"/>
  </w:num>
  <w:num w:numId="203" w16cid:durableId="1454328449">
    <w:abstractNumId w:val="109"/>
  </w:num>
  <w:num w:numId="204" w16cid:durableId="635570987">
    <w:abstractNumId w:val="63"/>
  </w:num>
  <w:num w:numId="205" w16cid:durableId="300497303">
    <w:abstractNumId w:val="232"/>
  </w:num>
  <w:num w:numId="206" w16cid:durableId="1796367692">
    <w:abstractNumId w:val="148"/>
  </w:num>
  <w:num w:numId="207" w16cid:durableId="1467548960">
    <w:abstractNumId w:val="198"/>
  </w:num>
  <w:num w:numId="208" w16cid:durableId="11104781">
    <w:abstractNumId w:val="47"/>
  </w:num>
  <w:num w:numId="209" w16cid:durableId="1242839073">
    <w:abstractNumId w:val="183"/>
  </w:num>
  <w:num w:numId="210" w16cid:durableId="1912888190">
    <w:abstractNumId w:val="234"/>
  </w:num>
  <w:num w:numId="211" w16cid:durableId="2025398283">
    <w:abstractNumId w:val="19"/>
  </w:num>
  <w:num w:numId="212" w16cid:durableId="1516531971">
    <w:abstractNumId w:val="241"/>
  </w:num>
  <w:num w:numId="213" w16cid:durableId="556671987">
    <w:abstractNumId w:val="236"/>
  </w:num>
  <w:num w:numId="214" w16cid:durableId="1413234512">
    <w:abstractNumId w:val="27"/>
  </w:num>
  <w:num w:numId="215" w16cid:durableId="1246962570">
    <w:abstractNumId w:val="105"/>
  </w:num>
  <w:num w:numId="216" w16cid:durableId="426971698">
    <w:abstractNumId w:val="233"/>
  </w:num>
  <w:num w:numId="217" w16cid:durableId="1028943245">
    <w:abstractNumId w:val="4"/>
  </w:num>
  <w:num w:numId="218" w16cid:durableId="70087488">
    <w:abstractNumId w:val="137"/>
  </w:num>
  <w:num w:numId="219" w16cid:durableId="1273246909">
    <w:abstractNumId w:val="112"/>
  </w:num>
  <w:num w:numId="220" w16cid:durableId="2097288718">
    <w:abstractNumId w:val="213"/>
  </w:num>
  <w:num w:numId="221" w16cid:durableId="1824657921">
    <w:abstractNumId w:val="78"/>
  </w:num>
  <w:num w:numId="222" w16cid:durableId="401870989">
    <w:abstractNumId w:val="178"/>
  </w:num>
  <w:num w:numId="223" w16cid:durableId="383867034">
    <w:abstractNumId w:val="182"/>
  </w:num>
  <w:num w:numId="224" w16cid:durableId="439419635">
    <w:abstractNumId w:val="69"/>
  </w:num>
  <w:num w:numId="225" w16cid:durableId="1355380428">
    <w:abstractNumId w:val="226"/>
  </w:num>
  <w:num w:numId="226" w16cid:durableId="674380661">
    <w:abstractNumId w:val="85"/>
  </w:num>
  <w:num w:numId="227" w16cid:durableId="2112965193">
    <w:abstractNumId w:val="229"/>
  </w:num>
  <w:num w:numId="228" w16cid:durableId="586769119">
    <w:abstractNumId w:val="29"/>
  </w:num>
  <w:num w:numId="229" w16cid:durableId="1181313364">
    <w:abstractNumId w:val="250"/>
  </w:num>
  <w:num w:numId="230" w16cid:durableId="453907521">
    <w:abstractNumId w:val="171"/>
  </w:num>
  <w:num w:numId="231" w16cid:durableId="677583500">
    <w:abstractNumId w:val="158"/>
  </w:num>
  <w:num w:numId="232" w16cid:durableId="1925259874">
    <w:abstractNumId w:val="38"/>
  </w:num>
  <w:num w:numId="233" w16cid:durableId="238255512">
    <w:abstractNumId w:val="153"/>
  </w:num>
  <w:num w:numId="234" w16cid:durableId="831945978">
    <w:abstractNumId w:val="40"/>
  </w:num>
  <w:num w:numId="235" w16cid:durableId="1889803509">
    <w:abstractNumId w:val="95"/>
  </w:num>
  <w:num w:numId="236" w16cid:durableId="1586693420">
    <w:abstractNumId w:val="118"/>
  </w:num>
  <w:num w:numId="237" w16cid:durableId="1149974873">
    <w:abstractNumId w:val="104"/>
  </w:num>
  <w:num w:numId="238" w16cid:durableId="2116711566">
    <w:abstractNumId w:val="86"/>
  </w:num>
  <w:num w:numId="239" w16cid:durableId="797186942">
    <w:abstractNumId w:val="53"/>
  </w:num>
  <w:num w:numId="240" w16cid:durableId="1977374235">
    <w:abstractNumId w:val="6"/>
  </w:num>
  <w:num w:numId="241" w16cid:durableId="1525948001">
    <w:abstractNumId w:val="51"/>
  </w:num>
  <w:num w:numId="242" w16cid:durableId="942692785">
    <w:abstractNumId w:val="199"/>
  </w:num>
  <w:num w:numId="243" w16cid:durableId="126552099">
    <w:abstractNumId w:val="176"/>
  </w:num>
  <w:num w:numId="244" w16cid:durableId="1946494842">
    <w:abstractNumId w:val="222"/>
  </w:num>
  <w:num w:numId="245" w16cid:durableId="1263999868">
    <w:abstractNumId w:val="114"/>
  </w:num>
  <w:num w:numId="246" w16cid:durableId="1652716008">
    <w:abstractNumId w:val="7"/>
  </w:num>
  <w:num w:numId="247" w16cid:durableId="837308411">
    <w:abstractNumId w:val="139"/>
  </w:num>
  <w:num w:numId="248" w16cid:durableId="1589266348">
    <w:abstractNumId w:val="49"/>
  </w:num>
  <w:num w:numId="249" w16cid:durableId="1321347804">
    <w:abstractNumId w:val="131"/>
  </w:num>
  <w:num w:numId="250" w16cid:durableId="2001034449">
    <w:abstractNumId w:val="45"/>
  </w:num>
  <w:num w:numId="251" w16cid:durableId="1870490092">
    <w:abstractNumId w:val="84"/>
  </w:num>
  <w:num w:numId="252" w16cid:durableId="896358776">
    <w:abstractNumId w:val="30"/>
  </w:num>
  <w:num w:numId="253" w16cid:durableId="664476231">
    <w:abstractNumId w:val="121"/>
  </w:num>
  <w:num w:numId="254" w16cid:durableId="1477843905">
    <w:abstractNumId w:val="216"/>
  </w:num>
  <w:num w:numId="255" w16cid:durableId="1890648663">
    <w:abstractNumId w:val="235"/>
  </w:num>
  <w:numIdMacAtCleanup w:val="2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435"/>
    <w:rsid w:val="00077791"/>
    <w:rsid w:val="00157CE0"/>
    <w:rsid w:val="001A7D1C"/>
    <w:rsid w:val="00276705"/>
    <w:rsid w:val="003E609D"/>
    <w:rsid w:val="00573E54"/>
    <w:rsid w:val="00676B7B"/>
    <w:rsid w:val="00937435"/>
    <w:rsid w:val="00964FBE"/>
    <w:rsid w:val="00AD2DF6"/>
    <w:rsid w:val="00CD3C07"/>
    <w:rsid w:val="00D13E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AB967"/>
  <w15:docId w15:val="{B1A0A9AA-31B6-0048-8EA6-51C960E8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44" w:hanging="10"/>
    </w:pPr>
    <w:rPr>
      <w:rFonts w:ascii="Times New Roman" w:eastAsia="Times New Roman" w:hAnsi="Times New Roman" w:cs="Times New Roman"/>
      <w:color w:val="000000"/>
      <w:lang w:val="en-CA" w:eastAsia="en-CA" w:bidi="en-CA"/>
    </w:rPr>
  </w:style>
  <w:style w:type="paragraph" w:styleId="Heading1">
    <w:name w:val="heading 1"/>
    <w:next w:val="Normal"/>
    <w:link w:val="Heading1Char"/>
    <w:uiPriority w:val="9"/>
    <w:qFormat/>
    <w:pPr>
      <w:keepNext/>
      <w:keepLines/>
      <w:spacing w:after="0" w:line="259" w:lineRule="auto"/>
      <w:ind w:left="12" w:hanging="10"/>
      <w:outlineLvl w:val="0"/>
    </w:pPr>
    <w:rPr>
      <w:rFonts w:ascii="Times New Roman" w:eastAsia="Times New Roman" w:hAnsi="Times New Roman" w:cs="Times New Roman"/>
      <w:color w:val="000000"/>
      <w:u w:val="single" w:color="000000"/>
    </w:rPr>
  </w:style>
  <w:style w:type="paragraph" w:styleId="Heading2">
    <w:name w:val="heading 2"/>
    <w:next w:val="Normal"/>
    <w:link w:val="Heading2Char"/>
    <w:uiPriority w:val="9"/>
    <w:unhideWhenUsed/>
    <w:qFormat/>
    <w:pPr>
      <w:keepNext/>
      <w:keepLines/>
      <w:spacing w:after="0" w:line="259" w:lineRule="auto"/>
      <w:ind w:left="1044" w:hanging="10"/>
      <w:outlineLvl w:val="1"/>
    </w:pPr>
    <w:rPr>
      <w:rFonts w:ascii="Times New Roman" w:eastAsia="Times New Roman" w:hAnsi="Times New Roman" w:cs="Times New Roman"/>
      <w:b/>
      <w:color w:val="000000"/>
      <w:sz w:val="19"/>
    </w:rPr>
  </w:style>
  <w:style w:type="paragraph" w:styleId="Heading3">
    <w:name w:val="heading 3"/>
    <w:next w:val="Normal"/>
    <w:link w:val="Heading3Char"/>
    <w:uiPriority w:val="9"/>
    <w:unhideWhenUsed/>
    <w:qFormat/>
    <w:pPr>
      <w:keepNext/>
      <w:keepLines/>
      <w:spacing w:after="0" w:line="259" w:lineRule="auto"/>
      <w:ind w:left="1044" w:hanging="10"/>
      <w:outlineLvl w:val="2"/>
    </w:pPr>
    <w:rPr>
      <w:rFonts w:ascii="Times New Roman" w:eastAsia="Times New Roman" w:hAnsi="Times New Roman" w:cs="Times New Roman"/>
      <w:b/>
      <w:color w:val="000000"/>
      <w:sz w:val="19"/>
    </w:rPr>
  </w:style>
  <w:style w:type="paragraph" w:styleId="Heading4">
    <w:name w:val="heading 4"/>
    <w:next w:val="Normal"/>
    <w:link w:val="Heading4Char"/>
    <w:uiPriority w:val="9"/>
    <w:unhideWhenUsed/>
    <w:qFormat/>
    <w:pPr>
      <w:keepNext/>
      <w:keepLines/>
      <w:spacing w:after="15" w:line="249" w:lineRule="auto"/>
      <w:ind w:left="2474" w:firstLine="2"/>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0" w:line="259" w:lineRule="auto"/>
      <w:ind w:left="2484" w:hanging="10"/>
      <w:jc w:val="center"/>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0" w:line="259" w:lineRule="auto"/>
      <w:ind w:left="12" w:hanging="10"/>
      <w:outlineLvl w:val="5"/>
    </w:pPr>
    <w:rPr>
      <w:rFonts w:ascii="Times New Roman" w:eastAsia="Times New Roman" w:hAnsi="Times New Roman" w:cs="Times New Roman"/>
      <w:color w:val="000000"/>
      <w:u w:val="single" w:color="000000"/>
    </w:rPr>
  </w:style>
  <w:style w:type="paragraph" w:styleId="Heading7">
    <w:name w:val="heading 7"/>
    <w:next w:val="Normal"/>
    <w:link w:val="Heading7Char"/>
    <w:uiPriority w:val="9"/>
    <w:unhideWhenUsed/>
    <w:qFormat/>
    <w:pPr>
      <w:keepNext/>
      <w:keepLines/>
      <w:spacing w:after="0" w:line="259" w:lineRule="auto"/>
      <w:ind w:left="1044" w:hanging="10"/>
      <w:outlineLvl w:val="6"/>
    </w:pPr>
    <w:rPr>
      <w:rFonts w:ascii="Times New Roman" w:eastAsia="Times New Roman" w:hAnsi="Times New Roman" w:cs="Times New Roman"/>
      <w:b/>
      <w:color w:val="000000"/>
      <w:sz w:val="19"/>
    </w:rPr>
  </w:style>
  <w:style w:type="paragraph" w:styleId="Heading8">
    <w:name w:val="heading 8"/>
    <w:next w:val="Normal"/>
    <w:link w:val="Heading8Char"/>
    <w:uiPriority w:val="9"/>
    <w:unhideWhenUsed/>
    <w:qFormat/>
    <w:pPr>
      <w:keepNext/>
      <w:keepLines/>
      <w:spacing w:after="15" w:line="249" w:lineRule="auto"/>
      <w:ind w:left="2474" w:firstLine="2"/>
      <w:outlineLvl w:val="7"/>
    </w:pPr>
    <w:rPr>
      <w:rFonts w:ascii="Times New Roman" w:eastAsia="Times New Roman" w:hAnsi="Times New Roman" w:cs="Times New Roman"/>
      <w:b/>
      <w:color w:val="000000"/>
    </w:rPr>
  </w:style>
  <w:style w:type="paragraph" w:styleId="Heading9">
    <w:name w:val="heading 9"/>
    <w:next w:val="Normal"/>
    <w:link w:val="Heading9Char"/>
    <w:uiPriority w:val="9"/>
    <w:unhideWhenUsed/>
    <w:qFormat/>
    <w:pPr>
      <w:keepNext/>
      <w:keepLines/>
      <w:spacing w:after="15" w:line="249" w:lineRule="auto"/>
      <w:ind w:left="2474" w:firstLine="2"/>
      <w:outlineLvl w:val="8"/>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color w:val="000000"/>
      <w:sz w:val="24"/>
      <w:u w:val="single" w:color="000000"/>
    </w:rPr>
  </w:style>
  <w:style w:type="character" w:customStyle="1" w:styleId="Heading7Char">
    <w:name w:val="Heading 7 Char"/>
    <w:link w:val="Heading7"/>
    <w:rPr>
      <w:rFonts w:ascii="Times New Roman" w:eastAsia="Times New Roman" w:hAnsi="Times New Roman" w:cs="Times New Roman"/>
      <w:b/>
      <w:color w:val="000000"/>
      <w:sz w:val="19"/>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19"/>
    </w:rPr>
  </w:style>
  <w:style w:type="character" w:customStyle="1" w:styleId="Heading3Char">
    <w:name w:val="Heading 3 Char"/>
    <w:link w:val="Heading3"/>
    <w:rPr>
      <w:rFonts w:ascii="Times New Roman" w:eastAsia="Times New Roman" w:hAnsi="Times New Roman" w:cs="Times New Roman"/>
      <w:b/>
      <w:color w:val="000000"/>
      <w:sz w:val="19"/>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TOC1">
    <w:name w:val="toc 1"/>
    <w:hidden/>
    <w:pPr>
      <w:spacing w:after="46" w:line="249" w:lineRule="auto"/>
      <w:ind w:left="1251" w:right="414" w:hanging="202"/>
    </w:pPr>
    <w:rPr>
      <w:rFonts w:ascii="Times New Roman" w:eastAsia="Times New Roman" w:hAnsi="Times New Roman" w:cs="Times New Roman"/>
      <w:b/>
      <w:color w:val="000000"/>
    </w:rPr>
  </w:style>
  <w:style w:type="paragraph" w:styleId="TOC2">
    <w:name w:val="toc 2"/>
    <w:hidden/>
    <w:pPr>
      <w:spacing w:after="3" w:line="249" w:lineRule="auto"/>
      <w:ind w:left="1261" w:right="23" w:hanging="10"/>
    </w:pPr>
    <w:rPr>
      <w:rFonts w:ascii="Times New Roman" w:eastAsia="Times New Roman" w:hAnsi="Times New Roman" w:cs="Times New Roman"/>
      <w:color w:val="000000"/>
    </w:rPr>
  </w:style>
  <w:style w:type="paragraph" w:styleId="TOC3">
    <w:name w:val="toc 3"/>
    <w:hidden/>
    <w:pPr>
      <w:spacing w:after="3" w:line="249" w:lineRule="auto"/>
      <w:ind w:left="1261" w:right="23" w:hanging="10"/>
    </w:pPr>
    <w:rPr>
      <w:rFonts w:ascii="Times New Roman" w:eastAsia="Times New Roman" w:hAnsi="Times New Roman" w:cs="Times New Roman"/>
      <w:color w:val="000000"/>
    </w:rPr>
  </w:style>
  <w:style w:type="paragraph" w:styleId="TOC4">
    <w:name w:val="toc 4"/>
    <w:hidden/>
    <w:pPr>
      <w:spacing w:after="3" w:line="249" w:lineRule="auto"/>
      <w:ind w:left="1261"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AD2D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2DF6"/>
    <w:rPr>
      <w:rFonts w:ascii="Times New Roman" w:eastAsia="Times New Roman" w:hAnsi="Times New Roman" w:cs="Times New Roman"/>
      <w:color w:val="000000"/>
      <w:lang w:val="en-CA" w:eastAsia="en-CA" w:bidi="en-CA"/>
    </w:rPr>
  </w:style>
  <w:style w:type="paragraph" w:styleId="Footer">
    <w:name w:val="footer"/>
    <w:basedOn w:val="Normal"/>
    <w:link w:val="FooterChar"/>
    <w:uiPriority w:val="99"/>
    <w:semiHidden/>
    <w:unhideWhenUsed/>
    <w:rsid w:val="00AD2D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2DF6"/>
    <w:rPr>
      <w:rFonts w:ascii="Times New Roman" w:eastAsia="Times New Roman" w:hAnsi="Times New Roman" w:cs="Times New Roman"/>
      <w:color w:val="000000"/>
      <w:lang w:val="en-CA" w:eastAsia="en-CA" w:bidi="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csf.tools/reference/nist-sp-800-53/r5/ir/ir-8/" TargetMode="External"/><Relationship Id="rId21" Type="http://schemas.openxmlformats.org/officeDocument/2006/relationships/hyperlink" Target="https://www.nist.gov/cyberframework" TargetMode="External"/><Relationship Id="rId42" Type="http://schemas.openxmlformats.org/officeDocument/2006/relationships/hyperlink" Target="https://csf.tools/reference/nist-sp-800-53/r5/ac/ac-2/" TargetMode="External"/><Relationship Id="rId63" Type="http://schemas.openxmlformats.org/officeDocument/2006/relationships/hyperlink" Target="https://csf.tools/reference/nist-sp-800-53/r5/ia/ia-5/" TargetMode="External"/><Relationship Id="rId84" Type="http://schemas.openxmlformats.org/officeDocument/2006/relationships/hyperlink" Target="https://csf.tools/reference/nist-sp-800-53/r5/au/au-2/" TargetMode="External"/><Relationship Id="rId138" Type="http://schemas.openxmlformats.org/officeDocument/2006/relationships/hyperlink" Target="https://csf.tools/reference/nist-sp-800-53/r5/cp/cp-2/" TargetMode="External"/><Relationship Id="rId159" Type="http://schemas.openxmlformats.org/officeDocument/2006/relationships/hyperlink" Target="https://csf.tools/reference/nist-sp-800-53/r5/ca/ca-7/" TargetMode="External"/><Relationship Id="rId170" Type="http://schemas.openxmlformats.org/officeDocument/2006/relationships/hyperlink" Target="https://csf.tools/reference/nist-sp-800-53/r5/at/at-2/" TargetMode="External"/><Relationship Id="rId191" Type="http://schemas.openxmlformats.org/officeDocument/2006/relationships/hyperlink" Target="https://csf.tools/reference/nist-sp-800-53/r5/cm/cm-2/" TargetMode="External"/><Relationship Id="rId205" Type="http://schemas.openxmlformats.org/officeDocument/2006/relationships/hyperlink" Target="https://csf.tools/reference/nist-sp-800-53/r5/cm/cm-5/" TargetMode="External"/><Relationship Id="rId226" Type="http://schemas.openxmlformats.org/officeDocument/2006/relationships/header" Target="header5.xml"/><Relationship Id="rId107" Type="http://schemas.openxmlformats.org/officeDocument/2006/relationships/hyperlink" Target="https://csf.tools/reference/nist-sp-800-53/r5/ir/ir-4/" TargetMode="External"/><Relationship Id="rId11" Type="http://schemas.openxmlformats.org/officeDocument/2006/relationships/hyperlink" Target="https://open.alberta.ca/publications/h05" TargetMode="External"/><Relationship Id="rId32" Type="http://schemas.openxmlformats.org/officeDocument/2006/relationships/hyperlink" Target="https://csf.tools/reference/nist-sp-800-53/r5/ac/ac-3/" TargetMode="External"/><Relationship Id="rId53" Type="http://schemas.openxmlformats.org/officeDocument/2006/relationships/hyperlink" Target="https://csf.tools/reference/nist-sp-800-53/r5/ia/ia-2/" TargetMode="External"/><Relationship Id="rId74" Type="http://schemas.openxmlformats.org/officeDocument/2006/relationships/hyperlink" Target="https://csf.tools/reference/nist-sp-800-53/r5/sc/sc-8/" TargetMode="External"/><Relationship Id="rId128" Type="http://schemas.openxmlformats.org/officeDocument/2006/relationships/hyperlink" Target="https://csf.tools/reference/nist-sp-800-53/r5/ra/ra-5/" TargetMode="External"/><Relationship Id="rId149" Type="http://schemas.openxmlformats.org/officeDocument/2006/relationships/hyperlink" Target="https://csf.tools/reference/nist-sp-800-53/r5/pe/pe-2/" TargetMode="External"/><Relationship Id="rId5" Type="http://schemas.openxmlformats.org/officeDocument/2006/relationships/footnotes" Target="footnotes.xml"/><Relationship Id="rId95" Type="http://schemas.openxmlformats.org/officeDocument/2006/relationships/hyperlink" Target="https://csf.tools/reference/nist-sp-800-53/r5/au/au-6/" TargetMode="External"/><Relationship Id="rId160" Type="http://schemas.openxmlformats.org/officeDocument/2006/relationships/hyperlink" Target="https://csf.tools/reference/nist-sp-800-53/r5/ca/ca-7/" TargetMode="External"/><Relationship Id="rId181" Type="http://schemas.openxmlformats.org/officeDocument/2006/relationships/hyperlink" Target="https://csf.tools/reference/cloud-controls-matrix/v4-0/dsp/dsp-08/" TargetMode="External"/><Relationship Id="rId216" Type="http://schemas.openxmlformats.org/officeDocument/2006/relationships/hyperlink" Target="https://csf.tools/reference/nist-sp-800-53/r5/cm/cm-9/" TargetMode="External"/><Relationship Id="rId237" Type="http://schemas.openxmlformats.org/officeDocument/2006/relationships/fontTable" Target="fontTable.xml"/><Relationship Id="rId22" Type="http://schemas.openxmlformats.org/officeDocument/2006/relationships/hyperlink" Target="https://www.nist.gov/cyberframework" TargetMode="External"/><Relationship Id="rId43" Type="http://schemas.openxmlformats.org/officeDocument/2006/relationships/hyperlink" Target="https://csf.tools/reference/nist-sp-800-53/r5/ac/ac-6/" TargetMode="External"/><Relationship Id="rId64" Type="http://schemas.openxmlformats.org/officeDocument/2006/relationships/hyperlink" Target="https://csf.tools/reference/nist-sp-800-53/r5/ia/ia-5/" TargetMode="External"/><Relationship Id="rId118" Type="http://schemas.openxmlformats.org/officeDocument/2006/relationships/hyperlink" Target="https://csf.tools/reference/nist-sp-800-53/r5/ir/ir-8/" TargetMode="External"/><Relationship Id="rId139" Type="http://schemas.openxmlformats.org/officeDocument/2006/relationships/hyperlink" Target="https://csf.tools/reference/nist-sp-800-53/r5/cp/cp-2/" TargetMode="External"/><Relationship Id="rId85" Type="http://schemas.openxmlformats.org/officeDocument/2006/relationships/hyperlink" Target="https://csf.tools/reference/nist-sp-800-53/r5/au/au-2/" TargetMode="External"/><Relationship Id="rId150" Type="http://schemas.openxmlformats.org/officeDocument/2006/relationships/hyperlink" Target="https://csf.tools/reference/nist-sp-800-53/r5/pe/pe-2/" TargetMode="External"/><Relationship Id="rId171" Type="http://schemas.openxmlformats.org/officeDocument/2006/relationships/hyperlink" Target="https://csf.tools/reference/nist-sp-800-53/r5/at/at-2/" TargetMode="External"/><Relationship Id="rId192" Type="http://schemas.openxmlformats.org/officeDocument/2006/relationships/hyperlink" Target="https://csf.tools/reference/nist-sp-800-53/r5/cm/cm-2/" TargetMode="External"/><Relationship Id="rId206" Type="http://schemas.openxmlformats.org/officeDocument/2006/relationships/hyperlink" Target="https://csf.tools/reference/nist-sp-800-53/r5/cm/cm-5/" TargetMode="External"/><Relationship Id="rId227" Type="http://schemas.openxmlformats.org/officeDocument/2006/relationships/footer" Target="footer4.xml"/><Relationship Id="rId12" Type="http://schemas.openxmlformats.org/officeDocument/2006/relationships/hyperlink" Target="https://open.alberta.ca/publications/h05" TargetMode="External"/><Relationship Id="rId33" Type="http://schemas.openxmlformats.org/officeDocument/2006/relationships/hyperlink" Target="https://csf.tools/reference/nist-sp-800-53/r5/ac/ac-3/" TargetMode="External"/><Relationship Id="rId108" Type="http://schemas.openxmlformats.org/officeDocument/2006/relationships/hyperlink" Target="https://csf.tools/reference/nist-sp-800-53/r5/ir/ir-4/" TargetMode="External"/><Relationship Id="rId129" Type="http://schemas.openxmlformats.org/officeDocument/2006/relationships/hyperlink" Target="https://csf.tools/reference/nist-sp-800-53/r5/ra/ra-8/" TargetMode="External"/><Relationship Id="rId54" Type="http://schemas.openxmlformats.org/officeDocument/2006/relationships/hyperlink" Target="https://csf.tools/reference/nist-sp-800-53/r5/ia/ia-2/" TargetMode="External"/><Relationship Id="rId75" Type="http://schemas.openxmlformats.org/officeDocument/2006/relationships/hyperlink" Target="https://csf.tools/reference/nist-sp-800-53/r5/sc/sc-13/" TargetMode="External"/><Relationship Id="rId96" Type="http://schemas.openxmlformats.org/officeDocument/2006/relationships/hyperlink" Target="https://csf.tools/reference/nist-sp-800-53/r5/au/au-6/" TargetMode="External"/><Relationship Id="rId140" Type="http://schemas.openxmlformats.org/officeDocument/2006/relationships/hyperlink" Target="https://csf.tools/reference/nist-sp-800-53/r5/cp/cp-2/" TargetMode="External"/><Relationship Id="rId161" Type="http://schemas.openxmlformats.org/officeDocument/2006/relationships/hyperlink" Target="https://csf.tools/reference/nist-sp-800-53/r5/ca/ca-7/" TargetMode="External"/><Relationship Id="rId182" Type="http://schemas.openxmlformats.org/officeDocument/2006/relationships/hyperlink" Target="https://csf.tools/reference/cloud-controls-matrix/v4-0/dsp/dsp-08/" TargetMode="External"/><Relationship Id="rId217" Type="http://schemas.openxmlformats.org/officeDocument/2006/relationships/hyperlink" Target="https://csf.tools/reference/nist-sp-800-53/r5/cm/cm-9/" TargetMode="External"/><Relationship Id="rId6" Type="http://schemas.openxmlformats.org/officeDocument/2006/relationships/endnotes" Target="endnotes.xml"/><Relationship Id="rId238" Type="http://schemas.openxmlformats.org/officeDocument/2006/relationships/theme" Target="theme/theme1.xml"/><Relationship Id="rId23" Type="http://schemas.openxmlformats.org/officeDocument/2006/relationships/hyperlink" Target="https://www.albertanetcare.ca/learningCentre/documents/Provincial-Logging-and-Auditing-Standardv2.pdf" TargetMode="External"/><Relationship Id="rId119" Type="http://schemas.openxmlformats.org/officeDocument/2006/relationships/hyperlink" Target="https://csf.tools/reference/nist-sp-800-53/r5/ir/ir-9/" TargetMode="External"/><Relationship Id="rId44" Type="http://schemas.openxmlformats.org/officeDocument/2006/relationships/hyperlink" Target="https://csf.tools/reference/nist-sp-800-53/r5/ac/ac-6/" TargetMode="External"/><Relationship Id="rId65" Type="http://schemas.openxmlformats.org/officeDocument/2006/relationships/hyperlink" Target="https://csf.tools/reference/nist-sp-800-53/r5/ia/ia-5/" TargetMode="External"/><Relationship Id="rId86" Type="http://schemas.openxmlformats.org/officeDocument/2006/relationships/hyperlink" Target="https://csf.tools/reference/nist-sp-800-53/r5/au/au-2/" TargetMode="External"/><Relationship Id="rId130" Type="http://schemas.openxmlformats.org/officeDocument/2006/relationships/hyperlink" Target="https://csf.tools/reference/nist-sp-800-53/r5/ra/ra-8/" TargetMode="External"/><Relationship Id="rId151" Type="http://schemas.openxmlformats.org/officeDocument/2006/relationships/hyperlink" Target="https://csf.tools/reference/nist-sp-800-53/r5/pe/pe-2/" TargetMode="External"/><Relationship Id="rId172" Type="http://schemas.openxmlformats.org/officeDocument/2006/relationships/hyperlink" Target="https://csf.tools/reference/nist-sp-800-53/r5/at/at-2/" TargetMode="External"/><Relationship Id="rId193" Type="http://schemas.openxmlformats.org/officeDocument/2006/relationships/hyperlink" Target="https://csf.tools/reference/nist-sp-800-53/r5/cm/cm-2/" TargetMode="External"/><Relationship Id="rId207" Type="http://schemas.openxmlformats.org/officeDocument/2006/relationships/hyperlink" Target="https://csf.tools/reference/nist-sp-800-53/r5/cm/cm-6/" TargetMode="External"/><Relationship Id="rId228" Type="http://schemas.openxmlformats.org/officeDocument/2006/relationships/footer" Target="footer5.xml"/><Relationship Id="rId13" Type="http://schemas.openxmlformats.org/officeDocument/2006/relationships/hyperlink" Target="https://open.alberta.ca/publications/a01p4" TargetMode="External"/><Relationship Id="rId109" Type="http://schemas.openxmlformats.org/officeDocument/2006/relationships/hyperlink" Target="https://csf.tools/reference/nist-sp-800-53/r5/ir/ir-4/" TargetMode="External"/><Relationship Id="rId34" Type="http://schemas.openxmlformats.org/officeDocument/2006/relationships/hyperlink" Target="https://csf.tools/reference/nist-sp-800-53/r5/ac/ac-3/" TargetMode="External"/><Relationship Id="rId55" Type="http://schemas.openxmlformats.org/officeDocument/2006/relationships/hyperlink" Target="https://csf.tools/reference/nist-sp-800-53/r5/ia/ia-2/" TargetMode="External"/><Relationship Id="rId76" Type="http://schemas.openxmlformats.org/officeDocument/2006/relationships/hyperlink" Target="https://csf.tools/reference/nist-sp-800-53/r5/sc/sc-13/" TargetMode="External"/><Relationship Id="rId97" Type="http://schemas.openxmlformats.org/officeDocument/2006/relationships/hyperlink" Target="https://csf.tools/reference/nist-sp-800-53/r5/ir/ir-1/" TargetMode="External"/><Relationship Id="rId120" Type="http://schemas.openxmlformats.org/officeDocument/2006/relationships/hyperlink" Target="https://csf.tools/reference/nist-sp-800-53/r5/ir/ir-9/" TargetMode="External"/><Relationship Id="rId141" Type="http://schemas.openxmlformats.org/officeDocument/2006/relationships/hyperlink" Target="https://csf.tools/reference/nist-sp-800-53/r5/cp/cp-3/" TargetMode="External"/><Relationship Id="rId7" Type="http://schemas.openxmlformats.org/officeDocument/2006/relationships/hyperlink" Target="https://www.canada.ca/en/public-health/services/publications/healthy-living/bar-code-standards-vaccine-products-canada-update-2014-2015.html" TargetMode="External"/><Relationship Id="rId162" Type="http://schemas.openxmlformats.org/officeDocument/2006/relationships/hyperlink" Target="https://csf.tools/reference/nist-sp-800-53/r5/ca/ca-7/" TargetMode="External"/><Relationship Id="rId183" Type="http://schemas.openxmlformats.org/officeDocument/2006/relationships/hyperlink" Target="https://csf.tools/reference/cloud-controls-matrix/v4-0/dsp/dsp-07/" TargetMode="External"/><Relationship Id="rId218" Type="http://schemas.openxmlformats.org/officeDocument/2006/relationships/hyperlink" Target="https://csf.tools/reference/nist-sp-800-53/r5/cm/cm-9/" TargetMode="External"/><Relationship Id="rId24" Type="http://schemas.openxmlformats.org/officeDocument/2006/relationships/hyperlink" Target="https://www.albertanetcare.ca/learningCentre/documents/Provincial-Logging-and-Auditing-Standardv2.pdf" TargetMode="External"/><Relationship Id="rId45" Type="http://schemas.openxmlformats.org/officeDocument/2006/relationships/hyperlink" Target="https://csf.tools/reference/nist-sp-800-53/r5/ac/ac-5/" TargetMode="External"/><Relationship Id="rId66" Type="http://schemas.openxmlformats.org/officeDocument/2006/relationships/hyperlink" Target="https://csf.tools/reference/nist-sp-800-53/r5/ia/ia-5/" TargetMode="External"/><Relationship Id="rId87" Type="http://schemas.openxmlformats.org/officeDocument/2006/relationships/hyperlink" Target="https://csf.tools/reference/nist-sp-800-53/r5/au/au-3/" TargetMode="External"/><Relationship Id="rId110" Type="http://schemas.openxmlformats.org/officeDocument/2006/relationships/hyperlink" Target="https://csf.tools/reference/nist-sp-800-53/r5/ir/ir-4/" TargetMode="External"/><Relationship Id="rId131" Type="http://schemas.openxmlformats.org/officeDocument/2006/relationships/hyperlink" Target="https://csf.tools/reference/nist-sp-800-53/r5/ra/ra-8/" TargetMode="External"/><Relationship Id="rId152" Type="http://schemas.openxmlformats.org/officeDocument/2006/relationships/hyperlink" Target="https://csf.tools/reference/nist-sp-800-53/r5/pe/pe-2/" TargetMode="External"/><Relationship Id="rId173" Type="http://schemas.openxmlformats.org/officeDocument/2006/relationships/hyperlink" Target="https://csf.tools/reference/nist-sp-800-53/r5/at/at-3/" TargetMode="External"/><Relationship Id="rId194" Type="http://schemas.openxmlformats.org/officeDocument/2006/relationships/hyperlink" Target="https://csf.tools/reference/nist-sp-800-53/r5/cm/cm-2/" TargetMode="External"/><Relationship Id="rId208" Type="http://schemas.openxmlformats.org/officeDocument/2006/relationships/hyperlink" Target="https://csf.tools/reference/nist-sp-800-53/r5/cm/cm-6/" TargetMode="External"/><Relationship Id="rId229" Type="http://schemas.openxmlformats.org/officeDocument/2006/relationships/header" Target="header6.xml"/><Relationship Id="rId14" Type="http://schemas.openxmlformats.org/officeDocument/2006/relationships/hyperlink" Target="https://open.alberta.ca/publications/a01p4" TargetMode="External"/><Relationship Id="rId35" Type="http://schemas.openxmlformats.org/officeDocument/2006/relationships/hyperlink" Target="https://csf.tools/reference/nist-sp-800-53/r5/ac/ac-6/" TargetMode="External"/><Relationship Id="rId56" Type="http://schemas.openxmlformats.org/officeDocument/2006/relationships/hyperlink" Target="https://csf.tools/reference/nist-sp-800-53/r5/ia/ia-2/" TargetMode="External"/><Relationship Id="rId77" Type="http://schemas.openxmlformats.org/officeDocument/2006/relationships/hyperlink" Target="https://csf.tools/reference/nist-sp-800-53/r4/si/si-16/" TargetMode="External"/><Relationship Id="rId100" Type="http://schemas.openxmlformats.org/officeDocument/2006/relationships/hyperlink" Target="https://csf.tools/reference/nist-sp-800-53/r5/ir/ir-1/" TargetMode="External"/><Relationship Id="rId8" Type="http://schemas.openxmlformats.org/officeDocument/2006/relationships/hyperlink" Target="https://www.canada.ca/en/public-health/services/publications/healthy-living/bar-code-standards-vaccine-products-canada-update-2014-2015.html" TargetMode="External"/><Relationship Id="rId98" Type="http://schemas.openxmlformats.org/officeDocument/2006/relationships/hyperlink" Target="https://csf.tools/reference/nist-sp-800-53/r5/ir/ir-1/" TargetMode="External"/><Relationship Id="rId121" Type="http://schemas.openxmlformats.org/officeDocument/2006/relationships/hyperlink" Target="https://csf.tools/reference/nist-sp-800-53/r5/ra/ra-3/" TargetMode="External"/><Relationship Id="rId142" Type="http://schemas.openxmlformats.org/officeDocument/2006/relationships/hyperlink" Target="https://csf.tools/reference/nist-sp-800-53/r5/cp/cp-3/" TargetMode="External"/><Relationship Id="rId163" Type="http://schemas.openxmlformats.org/officeDocument/2006/relationships/hyperlink" Target="https://csf.tools/reference/nist-sp-800-53/r5/ca/ca-8/" TargetMode="External"/><Relationship Id="rId184" Type="http://schemas.openxmlformats.org/officeDocument/2006/relationships/hyperlink" Target="https://csf.tools/reference/cloud-controls-matrix/v4-0/dsp/dsp-07/" TargetMode="External"/><Relationship Id="rId219" Type="http://schemas.openxmlformats.org/officeDocument/2006/relationships/header" Target="header1.xml"/><Relationship Id="rId230" Type="http://schemas.openxmlformats.org/officeDocument/2006/relationships/footer" Target="footer6.xml"/><Relationship Id="rId25" Type="http://schemas.openxmlformats.org/officeDocument/2006/relationships/hyperlink" Target="https://www.albertanetcare.ca/learningCentre/documents/Provincial-Logging-and-Auditing-Standardv2.pdf" TargetMode="External"/><Relationship Id="rId46" Type="http://schemas.openxmlformats.org/officeDocument/2006/relationships/hyperlink" Target="https://csf.tools/reference/nist-sp-800-53/r5/ac/ac-5/" TargetMode="External"/><Relationship Id="rId67" Type="http://schemas.openxmlformats.org/officeDocument/2006/relationships/hyperlink" Target="https://csf.tools/reference/nist-sp-800-53/r5/ia/ia-8/" TargetMode="External"/><Relationship Id="rId88" Type="http://schemas.openxmlformats.org/officeDocument/2006/relationships/hyperlink" Target="https://csf.tools/reference/nist-sp-800-53/r5/au/au-3/" TargetMode="External"/><Relationship Id="rId111" Type="http://schemas.openxmlformats.org/officeDocument/2006/relationships/hyperlink" Target="https://csf.tools/reference/nist-sp-800-53/r5/ir/ir-6/" TargetMode="External"/><Relationship Id="rId132" Type="http://schemas.openxmlformats.org/officeDocument/2006/relationships/hyperlink" Target="https://csf.tools/reference/nist-sp-800-53/r5/ra/ra-8/" TargetMode="External"/><Relationship Id="rId153" Type="http://schemas.openxmlformats.org/officeDocument/2006/relationships/hyperlink" Target="https://csf.tools/reference/nist-sp-800-53/r5/pe/pe-3/" TargetMode="External"/><Relationship Id="rId174" Type="http://schemas.openxmlformats.org/officeDocument/2006/relationships/hyperlink" Target="https://csf.tools/reference/nist-sp-800-53/r5/at/at-3/" TargetMode="External"/><Relationship Id="rId195" Type="http://schemas.openxmlformats.org/officeDocument/2006/relationships/hyperlink" Target="https://csf.tools/reference/nist-sp-800-53/r5/cm/cm-3/" TargetMode="External"/><Relationship Id="rId209" Type="http://schemas.openxmlformats.org/officeDocument/2006/relationships/hyperlink" Target="https://csf.tools/reference/nist-sp-800-53/r5/cm/cm-6/" TargetMode="External"/><Relationship Id="rId190" Type="http://schemas.openxmlformats.org/officeDocument/2006/relationships/hyperlink" Target="https://csf.tools/reference/nist-sp-800-53/r5/ra/ra-5/" TargetMode="External"/><Relationship Id="rId204" Type="http://schemas.openxmlformats.org/officeDocument/2006/relationships/hyperlink" Target="https://csf.tools/reference/nist-sp-800-53/r5/cm/cm-5/" TargetMode="External"/><Relationship Id="rId220" Type="http://schemas.openxmlformats.org/officeDocument/2006/relationships/header" Target="header2.xml"/><Relationship Id="rId225" Type="http://schemas.openxmlformats.org/officeDocument/2006/relationships/header" Target="header4.xml"/><Relationship Id="rId15" Type="http://schemas.openxmlformats.org/officeDocument/2006/relationships/hyperlink" Target="https://open.alberta.ca/publications/p28p5" TargetMode="External"/><Relationship Id="rId36" Type="http://schemas.openxmlformats.org/officeDocument/2006/relationships/hyperlink" Target="https://csf.tools/reference/nist-sp-800-53/r5/ac/ac-6/" TargetMode="External"/><Relationship Id="rId57" Type="http://schemas.openxmlformats.org/officeDocument/2006/relationships/hyperlink" Target="https://csf.tools/reference/nist-sp-800-53/r5/ia/ia-3/" TargetMode="External"/><Relationship Id="rId106" Type="http://schemas.openxmlformats.org/officeDocument/2006/relationships/hyperlink" Target="https://csf.tools/reference/nist-sp-800-53/r5/ir/ir-3/" TargetMode="External"/><Relationship Id="rId127" Type="http://schemas.openxmlformats.org/officeDocument/2006/relationships/hyperlink" Target="https://csf.tools/reference/nist-sp-800-53/r5/ra/ra-5/" TargetMode="External"/><Relationship Id="rId10" Type="http://schemas.openxmlformats.org/officeDocument/2006/relationships/hyperlink" Target="https://www.canada.ca/en/public-health/services/publications/healthy-living/bar-code-standards-vaccine-products-canada-update-2014-2015.html" TargetMode="External"/><Relationship Id="rId31" Type="http://schemas.openxmlformats.org/officeDocument/2006/relationships/hyperlink" Target="https://csf.tools/reference/nist-sp-800-53/r5/ac/ac-3/" TargetMode="External"/><Relationship Id="rId52" Type="http://schemas.openxmlformats.org/officeDocument/2006/relationships/hyperlink" Target="https://csf.tools/reference/nist-sp-800-53/r5/ac/ac-4/" TargetMode="External"/><Relationship Id="rId73" Type="http://schemas.openxmlformats.org/officeDocument/2006/relationships/hyperlink" Target="https://csf.tools/reference/nist-sp-800-53/r5/sc/sc-8/" TargetMode="External"/><Relationship Id="rId78" Type="http://schemas.openxmlformats.org/officeDocument/2006/relationships/hyperlink" Target="https://csf.tools/reference/nist-sp-800-53/r4/si/si-16/" TargetMode="External"/><Relationship Id="rId94" Type="http://schemas.openxmlformats.org/officeDocument/2006/relationships/hyperlink" Target="https://csf.tools/reference/nist-sp-800-53/r5/au/au-6/" TargetMode="External"/><Relationship Id="rId99" Type="http://schemas.openxmlformats.org/officeDocument/2006/relationships/hyperlink" Target="https://csf.tools/reference/nist-sp-800-53/r5/ir/ir-1/" TargetMode="External"/><Relationship Id="rId101" Type="http://schemas.openxmlformats.org/officeDocument/2006/relationships/hyperlink" Target="https://csf.tools/reference/nist-sp-800-53/r5/ir/ir-2/" TargetMode="External"/><Relationship Id="rId122" Type="http://schemas.openxmlformats.org/officeDocument/2006/relationships/hyperlink" Target="https://csf.tools/reference/nist-sp-800-53/r5/ra/ra-3/" TargetMode="External"/><Relationship Id="rId143" Type="http://schemas.openxmlformats.org/officeDocument/2006/relationships/hyperlink" Target="https://csf.tools/reference/nist-sp-800-53/r5/cp/cp-9/" TargetMode="External"/><Relationship Id="rId148" Type="http://schemas.openxmlformats.org/officeDocument/2006/relationships/hyperlink" Target="https://csf.tools/reference/nist-sp-800-53/r5/cp/cp-10/" TargetMode="External"/><Relationship Id="rId164" Type="http://schemas.openxmlformats.org/officeDocument/2006/relationships/hyperlink" Target="https://csf.tools/reference/nist-sp-800-53/r5/ca/ca-8/" TargetMode="External"/><Relationship Id="rId169" Type="http://schemas.openxmlformats.org/officeDocument/2006/relationships/hyperlink" Target="https://csf.tools/reference/nist-sp-800-53/r5/at/at-2/" TargetMode="External"/><Relationship Id="rId185" Type="http://schemas.openxmlformats.org/officeDocument/2006/relationships/hyperlink" Target="https://csf.tools/reference/nist-sp-800-53/r5/sa/sa-15/" TargetMode="External"/><Relationship Id="rId4" Type="http://schemas.openxmlformats.org/officeDocument/2006/relationships/webSettings" Target="webSettings.xml"/><Relationship Id="rId9" Type="http://schemas.openxmlformats.org/officeDocument/2006/relationships/hyperlink" Target="https://www.canada.ca/en/public-health/services/publications/healthy-living/bar-code-standards-vaccine-products-canada-update-2014-2015.html" TargetMode="External"/><Relationship Id="rId180" Type="http://schemas.openxmlformats.org/officeDocument/2006/relationships/hyperlink" Target="https://csf.tools/reference/nist-sp-800-53/r5/sa/sa-8/" TargetMode="External"/><Relationship Id="rId210" Type="http://schemas.openxmlformats.org/officeDocument/2006/relationships/hyperlink" Target="https://csf.tools/reference/nist-sp-800-53/r5/cm/cm-6/" TargetMode="External"/><Relationship Id="rId215" Type="http://schemas.openxmlformats.org/officeDocument/2006/relationships/hyperlink" Target="https://csf.tools/reference/nist-sp-800-53/r5/cm/cm-9/" TargetMode="External"/><Relationship Id="rId236" Type="http://schemas.openxmlformats.org/officeDocument/2006/relationships/footer" Target="footer9.xml"/><Relationship Id="rId26" Type="http://schemas.openxmlformats.org/officeDocument/2006/relationships/hyperlink" Target="https://www.albertanetcare.ca/learningCentre/documents/Provincial-Logging-and-Auditing-Standardv2.pdf" TargetMode="External"/><Relationship Id="rId231" Type="http://schemas.openxmlformats.org/officeDocument/2006/relationships/header" Target="header7.xml"/><Relationship Id="rId47" Type="http://schemas.openxmlformats.org/officeDocument/2006/relationships/hyperlink" Target="https://csf.tools/reference/nist-sp-800-53/r5/ac/ac-5/" TargetMode="External"/><Relationship Id="rId68" Type="http://schemas.openxmlformats.org/officeDocument/2006/relationships/hyperlink" Target="https://csf.tools/reference/nist-sp-800-53/r5/ia/ia-8/" TargetMode="External"/><Relationship Id="rId89" Type="http://schemas.openxmlformats.org/officeDocument/2006/relationships/hyperlink" Target="https://csf.tools/reference/nist-sp-800-53/r5/au/au-3/" TargetMode="External"/><Relationship Id="rId112" Type="http://schemas.openxmlformats.org/officeDocument/2006/relationships/hyperlink" Target="https://csf.tools/reference/nist-sp-800-53/r5/ir/ir-6/" TargetMode="External"/><Relationship Id="rId133" Type="http://schemas.openxmlformats.org/officeDocument/2006/relationships/hyperlink" Target="https://csf.tools/reference/nist-sp-800-53/r5/si/si-2/" TargetMode="External"/><Relationship Id="rId154" Type="http://schemas.openxmlformats.org/officeDocument/2006/relationships/hyperlink" Target="https://csf.tools/reference/nist-sp-800-53/r5/pe/pe-3/" TargetMode="External"/><Relationship Id="rId175" Type="http://schemas.openxmlformats.org/officeDocument/2006/relationships/hyperlink" Target="https://csf.tools/reference/nist-sp-800-53/r5/at/at-3/" TargetMode="External"/><Relationship Id="rId196" Type="http://schemas.openxmlformats.org/officeDocument/2006/relationships/hyperlink" Target="https://csf.tools/reference/nist-sp-800-53/r5/cm/cm-3/" TargetMode="External"/><Relationship Id="rId200" Type="http://schemas.openxmlformats.org/officeDocument/2006/relationships/hyperlink" Target="https://csf.tools/reference/nist-sp-800-53/r5/cm/cm-4/" TargetMode="External"/><Relationship Id="rId16" Type="http://schemas.openxmlformats.org/officeDocument/2006/relationships/hyperlink" Target="https://open.alberta.ca/publications/p28p5" TargetMode="External"/><Relationship Id="rId221" Type="http://schemas.openxmlformats.org/officeDocument/2006/relationships/footer" Target="footer1.xml"/><Relationship Id="rId37" Type="http://schemas.openxmlformats.org/officeDocument/2006/relationships/hyperlink" Target="https://csf.tools/reference/nist-sp-800-53/r5/ac/ac-6/" TargetMode="External"/><Relationship Id="rId58" Type="http://schemas.openxmlformats.org/officeDocument/2006/relationships/hyperlink" Target="https://csf.tools/reference/nist-sp-800-53/r5/ia/ia-3/" TargetMode="External"/><Relationship Id="rId79" Type="http://schemas.openxmlformats.org/officeDocument/2006/relationships/hyperlink" Target="https://csf.tools/reference/nist-sp-800-53/r5/sc/sc-8/" TargetMode="External"/><Relationship Id="rId102" Type="http://schemas.openxmlformats.org/officeDocument/2006/relationships/hyperlink" Target="https://csf.tools/reference/nist-sp-800-53/r5/ir/ir-2/" TargetMode="External"/><Relationship Id="rId123" Type="http://schemas.openxmlformats.org/officeDocument/2006/relationships/hyperlink" Target="https://csf.tools/reference/nist-sp-800-53/r5/ra/ra-3/" TargetMode="External"/><Relationship Id="rId144" Type="http://schemas.openxmlformats.org/officeDocument/2006/relationships/hyperlink" Target="https://csf.tools/reference/nist-sp-800-53/r5/cp/cp-9/" TargetMode="External"/><Relationship Id="rId90" Type="http://schemas.openxmlformats.org/officeDocument/2006/relationships/hyperlink" Target="https://csf.tools/reference/nist-sp-800-53/r5/au/au-3/" TargetMode="External"/><Relationship Id="rId165" Type="http://schemas.openxmlformats.org/officeDocument/2006/relationships/hyperlink" Target="https://csf.tools/reference/nist-sp-800-53/r5/ca/ca-8/" TargetMode="External"/><Relationship Id="rId186" Type="http://schemas.openxmlformats.org/officeDocument/2006/relationships/hyperlink" Target="https://csf.tools/reference/nist-sp-800-53/r5/sa/sa-15/" TargetMode="External"/><Relationship Id="rId211" Type="http://schemas.openxmlformats.org/officeDocument/2006/relationships/hyperlink" Target="https://csf.tools/reference/nist-sp-800-53/r5/cm/cm-8/" TargetMode="External"/><Relationship Id="rId232" Type="http://schemas.openxmlformats.org/officeDocument/2006/relationships/header" Target="header8.xml"/><Relationship Id="rId27" Type="http://schemas.openxmlformats.org/officeDocument/2006/relationships/hyperlink" Target="https://csf.tools/reference/nist-sp-800-53/r5/ac/ac-2/" TargetMode="External"/><Relationship Id="rId48" Type="http://schemas.openxmlformats.org/officeDocument/2006/relationships/hyperlink" Target="https://csf.tools/reference/nist-sp-800-53/r5/ac/ac-5/" TargetMode="External"/><Relationship Id="rId69" Type="http://schemas.openxmlformats.org/officeDocument/2006/relationships/hyperlink" Target="https://csf.tools/reference/nist-sp-800-53/r5/ia/ia-8/" TargetMode="External"/><Relationship Id="rId113" Type="http://schemas.openxmlformats.org/officeDocument/2006/relationships/hyperlink" Target="https://csf.tools/reference/nist-sp-800-53/r5/ir/ir-6/" TargetMode="External"/><Relationship Id="rId134" Type="http://schemas.openxmlformats.org/officeDocument/2006/relationships/hyperlink" Target="https://csf.tools/reference/nist-sp-800-53/r5/si/si-2/" TargetMode="External"/><Relationship Id="rId80" Type="http://schemas.openxmlformats.org/officeDocument/2006/relationships/hyperlink" Target="https://csf.tools/reference/nist-sp-800-53/r5/sc/sc-8/" TargetMode="External"/><Relationship Id="rId155" Type="http://schemas.openxmlformats.org/officeDocument/2006/relationships/hyperlink" Target="https://csf.tools/reference/nist-sp-800-53/r5/ca/ca-2/" TargetMode="External"/><Relationship Id="rId176" Type="http://schemas.openxmlformats.org/officeDocument/2006/relationships/hyperlink" Target="https://csf.tools/reference/nist-sp-800-53/r5/at/at-3/" TargetMode="External"/><Relationship Id="rId197" Type="http://schemas.openxmlformats.org/officeDocument/2006/relationships/hyperlink" Target="https://csf.tools/reference/nist-sp-800-53/r5/cm/cm-3/" TargetMode="External"/><Relationship Id="rId201" Type="http://schemas.openxmlformats.org/officeDocument/2006/relationships/hyperlink" Target="https://csf.tools/reference/nist-sp-800-53/r5/cm/cm-4/" TargetMode="External"/><Relationship Id="rId222" Type="http://schemas.openxmlformats.org/officeDocument/2006/relationships/footer" Target="footer2.xml"/><Relationship Id="rId17" Type="http://schemas.openxmlformats.org/officeDocument/2006/relationships/hyperlink" Target="https://imtpolicy.sp.alberta.ca/directives/pdf/Information_Security_Management_Directives.pdf" TargetMode="External"/><Relationship Id="rId38" Type="http://schemas.openxmlformats.org/officeDocument/2006/relationships/hyperlink" Target="https://csf.tools/reference/nist-sp-800-53/r5/ac/ac-6/" TargetMode="External"/><Relationship Id="rId59" Type="http://schemas.openxmlformats.org/officeDocument/2006/relationships/hyperlink" Target="https://csf.tools/reference/nist-sp-800-53/r5/ia/ia-4/" TargetMode="External"/><Relationship Id="rId103" Type="http://schemas.openxmlformats.org/officeDocument/2006/relationships/hyperlink" Target="https://csf.tools/reference/nist-sp-800-53/r5/ir/ir-2/" TargetMode="External"/><Relationship Id="rId124" Type="http://schemas.openxmlformats.org/officeDocument/2006/relationships/hyperlink" Target="https://csf.tools/reference/nist-sp-800-53/r5/ra/ra-3/" TargetMode="External"/><Relationship Id="rId70" Type="http://schemas.openxmlformats.org/officeDocument/2006/relationships/hyperlink" Target="https://csf.tools/reference/nist-sp-800-53/r5/ia/ia-8/" TargetMode="External"/><Relationship Id="rId91" Type="http://schemas.openxmlformats.org/officeDocument/2006/relationships/hyperlink" Target="https://csf.tools/reference/nist-sp-800-53/r5/au/au-6/" TargetMode="External"/><Relationship Id="rId145" Type="http://schemas.openxmlformats.org/officeDocument/2006/relationships/hyperlink" Target="https://csf.tools/reference/nist-sp-800-53/r5/cp/cp-9/" TargetMode="External"/><Relationship Id="rId166" Type="http://schemas.openxmlformats.org/officeDocument/2006/relationships/hyperlink" Target="https://csf.tools/reference/nist-sp-800-53/r5/ca/ca-8/" TargetMode="External"/><Relationship Id="rId187" Type="http://schemas.openxmlformats.org/officeDocument/2006/relationships/hyperlink" Target="https://csf.tools/reference/nist-sp-800-53/r5/sa/sa-15/" TargetMode="External"/><Relationship Id="rId1" Type="http://schemas.openxmlformats.org/officeDocument/2006/relationships/numbering" Target="numbering.xml"/><Relationship Id="rId212" Type="http://schemas.openxmlformats.org/officeDocument/2006/relationships/hyperlink" Target="https://csf.tools/reference/nist-sp-800-53/r5/cm/cm-8/" TargetMode="External"/><Relationship Id="rId233" Type="http://schemas.openxmlformats.org/officeDocument/2006/relationships/footer" Target="footer7.xml"/><Relationship Id="rId28" Type="http://schemas.openxmlformats.org/officeDocument/2006/relationships/hyperlink" Target="https://csf.tools/reference/nist-sp-800-53/r5/ac/ac-2/" TargetMode="External"/><Relationship Id="rId49" Type="http://schemas.openxmlformats.org/officeDocument/2006/relationships/hyperlink" Target="https://csf.tools/reference/nist-sp-800-53/r5/ac/ac-4/" TargetMode="External"/><Relationship Id="rId114" Type="http://schemas.openxmlformats.org/officeDocument/2006/relationships/hyperlink" Target="https://csf.tools/reference/nist-sp-800-53/r5/ir/ir-6/" TargetMode="External"/><Relationship Id="rId60" Type="http://schemas.openxmlformats.org/officeDocument/2006/relationships/hyperlink" Target="https://csf.tools/reference/nist-sp-800-53/r5/ia/ia-4/" TargetMode="External"/><Relationship Id="rId81" Type="http://schemas.openxmlformats.org/officeDocument/2006/relationships/hyperlink" Target="https://csf.tools/reference/nist-sp-800-53/r5/sc/sc-8/" TargetMode="External"/><Relationship Id="rId135" Type="http://schemas.openxmlformats.org/officeDocument/2006/relationships/hyperlink" Target="https://csf.tools/reference/nist-sp-800-53/r5/si/si-2/" TargetMode="External"/><Relationship Id="rId156" Type="http://schemas.openxmlformats.org/officeDocument/2006/relationships/hyperlink" Target="https://csf.tools/reference/nist-sp-800-53/r5/ca/ca-2/" TargetMode="External"/><Relationship Id="rId177" Type="http://schemas.openxmlformats.org/officeDocument/2006/relationships/hyperlink" Target="https://csf.tools/reference/nist-sp-800-53/r5/sa/sa-8/" TargetMode="External"/><Relationship Id="rId198" Type="http://schemas.openxmlformats.org/officeDocument/2006/relationships/hyperlink" Target="https://csf.tools/reference/nist-sp-800-53/r5/cm/cm-3/" TargetMode="External"/><Relationship Id="rId202" Type="http://schemas.openxmlformats.org/officeDocument/2006/relationships/hyperlink" Target="https://csf.tools/reference/nist-sp-800-53/r5/cm/cm-4/" TargetMode="External"/><Relationship Id="rId223" Type="http://schemas.openxmlformats.org/officeDocument/2006/relationships/header" Target="header3.xml"/><Relationship Id="rId18" Type="http://schemas.openxmlformats.org/officeDocument/2006/relationships/hyperlink" Target="https://imtpolicy.sp.alberta.ca/directives/pdf/Information_Security_Management_Directives.pdf" TargetMode="External"/><Relationship Id="rId39" Type="http://schemas.openxmlformats.org/officeDocument/2006/relationships/hyperlink" Target="https://csf.tools/reference/nist-sp-800-53/r5/ac/ac-2/" TargetMode="External"/><Relationship Id="rId50" Type="http://schemas.openxmlformats.org/officeDocument/2006/relationships/hyperlink" Target="https://csf.tools/reference/nist-sp-800-53/r5/ac/ac-4/" TargetMode="External"/><Relationship Id="rId104" Type="http://schemas.openxmlformats.org/officeDocument/2006/relationships/hyperlink" Target="https://csf.tools/reference/nist-sp-800-53/r5/ir/ir-2/" TargetMode="External"/><Relationship Id="rId125" Type="http://schemas.openxmlformats.org/officeDocument/2006/relationships/hyperlink" Target="https://csf.tools/reference/nist-sp-800-53/r5/ra/ra-5/" TargetMode="External"/><Relationship Id="rId146" Type="http://schemas.openxmlformats.org/officeDocument/2006/relationships/hyperlink" Target="https://csf.tools/reference/nist-sp-800-53/r5/cp/cp-9/" TargetMode="External"/><Relationship Id="rId167" Type="http://schemas.openxmlformats.org/officeDocument/2006/relationships/hyperlink" Target="https://csf.tools/reference/nist-sp-800-53/r4/sa/sa-11/" TargetMode="External"/><Relationship Id="rId188" Type="http://schemas.openxmlformats.org/officeDocument/2006/relationships/hyperlink" Target="https://csf.tools/reference/nist-sp-800-53/r5/sa/sa-15/" TargetMode="External"/><Relationship Id="rId71" Type="http://schemas.openxmlformats.org/officeDocument/2006/relationships/hyperlink" Target="https://csf.tools/reference/nist-sp-800-53/r5/sc/sc-8/" TargetMode="External"/><Relationship Id="rId92" Type="http://schemas.openxmlformats.org/officeDocument/2006/relationships/hyperlink" Target="https://csf.tools/reference/nist-sp-800-53/r5/au/au-6/" TargetMode="External"/><Relationship Id="rId213" Type="http://schemas.openxmlformats.org/officeDocument/2006/relationships/hyperlink" Target="https://csf.tools/reference/nist-sp-800-53/r5/cm/cm-8/" TargetMode="External"/><Relationship Id="rId234" Type="http://schemas.openxmlformats.org/officeDocument/2006/relationships/footer" Target="footer8.xml"/><Relationship Id="rId2" Type="http://schemas.openxmlformats.org/officeDocument/2006/relationships/styles" Target="styles.xml"/><Relationship Id="rId29" Type="http://schemas.openxmlformats.org/officeDocument/2006/relationships/hyperlink" Target="https://csf.tools/reference/nist-sp-800-53/r5/ac/ac-2/" TargetMode="External"/><Relationship Id="rId40" Type="http://schemas.openxmlformats.org/officeDocument/2006/relationships/hyperlink" Target="https://csf.tools/reference/nist-sp-800-53/r5/ac/ac-2/" TargetMode="External"/><Relationship Id="rId115" Type="http://schemas.openxmlformats.org/officeDocument/2006/relationships/hyperlink" Target="https://csf.tools/reference/nist-sp-800-53/r5/ir/ir-8/" TargetMode="External"/><Relationship Id="rId136" Type="http://schemas.openxmlformats.org/officeDocument/2006/relationships/hyperlink" Target="https://csf.tools/reference/nist-sp-800-53/r5/si/si-2/" TargetMode="External"/><Relationship Id="rId157" Type="http://schemas.openxmlformats.org/officeDocument/2006/relationships/hyperlink" Target="https://csf.tools/reference/nist-sp-800-53/r5/ca/ca-2/" TargetMode="External"/><Relationship Id="rId178" Type="http://schemas.openxmlformats.org/officeDocument/2006/relationships/hyperlink" Target="https://csf.tools/reference/nist-sp-800-53/r5/sa/sa-8/" TargetMode="External"/><Relationship Id="rId61" Type="http://schemas.openxmlformats.org/officeDocument/2006/relationships/hyperlink" Target="https://csf.tools/reference/nist-sp-800-53/r5/ia/ia-4/" TargetMode="External"/><Relationship Id="rId82" Type="http://schemas.openxmlformats.org/officeDocument/2006/relationships/hyperlink" Target="https://csf.tools/reference/nist-sp-800-53/r5/sc/sc-8/" TargetMode="External"/><Relationship Id="rId199" Type="http://schemas.openxmlformats.org/officeDocument/2006/relationships/hyperlink" Target="https://csf.tools/reference/nist-sp-800-53/r5/cm/cm-4/" TargetMode="External"/><Relationship Id="rId203" Type="http://schemas.openxmlformats.org/officeDocument/2006/relationships/hyperlink" Target="https://csf.tools/reference/nist-sp-800-53/r5/cm/cm-5/" TargetMode="External"/><Relationship Id="rId19" Type="http://schemas.openxmlformats.org/officeDocument/2006/relationships/hyperlink" Target="https://nvlpubs.nist.gov/nistpubs/SpecialPublications/NIST.SP.800-53r5.pdf" TargetMode="External"/><Relationship Id="rId224" Type="http://schemas.openxmlformats.org/officeDocument/2006/relationships/footer" Target="footer3.xml"/><Relationship Id="rId30" Type="http://schemas.openxmlformats.org/officeDocument/2006/relationships/hyperlink" Target="https://csf.tools/reference/nist-sp-800-53/r5/ac/ac-2/" TargetMode="External"/><Relationship Id="rId105" Type="http://schemas.openxmlformats.org/officeDocument/2006/relationships/hyperlink" Target="https://csf.tools/reference/nist-sp-800-53/r5/ir/ir-3/" TargetMode="External"/><Relationship Id="rId126" Type="http://schemas.openxmlformats.org/officeDocument/2006/relationships/hyperlink" Target="https://csf.tools/reference/nist-sp-800-53/r5/ra/ra-5/" TargetMode="External"/><Relationship Id="rId147" Type="http://schemas.openxmlformats.org/officeDocument/2006/relationships/hyperlink" Target="https://csf.tools/reference/nist-sp-800-53/r5/cp/cp-10/" TargetMode="External"/><Relationship Id="rId168" Type="http://schemas.openxmlformats.org/officeDocument/2006/relationships/hyperlink" Target="https://csf.tools/reference/nist-sp-800-53/r4/sa/sa-11/" TargetMode="External"/><Relationship Id="rId51" Type="http://schemas.openxmlformats.org/officeDocument/2006/relationships/hyperlink" Target="https://csf.tools/reference/nist-sp-800-53/r5/ac/ac-4/" TargetMode="External"/><Relationship Id="rId72" Type="http://schemas.openxmlformats.org/officeDocument/2006/relationships/hyperlink" Target="https://csf.tools/reference/nist-sp-800-53/r5/sc/sc-8/" TargetMode="External"/><Relationship Id="rId93" Type="http://schemas.openxmlformats.org/officeDocument/2006/relationships/hyperlink" Target="https://csf.tools/reference/nist-sp-800-53/r5/au/au-6/" TargetMode="External"/><Relationship Id="rId189" Type="http://schemas.openxmlformats.org/officeDocument/2006/relationships/hyperlink" Target="https://csf.tools/reference/nist-sp-800-53/r5/ra/ra-5/" TargetMode="External"/><Relationship Id="rId3" Type="http://schemas.openxmlformats.org/officeDocument/2006/relationships/settings" Target="settings.xml"/><Relationship Id="rId214" Type="http://schemas.openxmlformats.org/officeDocument/2006/relationships/hyperlink" Target="https://csf.tools/reference/nist-sp-800-53/r5/cm/cm-8/" TargetMode="External"/><Relationship Id="rId235" Type="http://schemas.openxmlformats.org/officeDocument/2006/relationships/header" Target="header9.xml"/><Relationship Id="rId116" Type="http://schemas.openxmlformats.org/officeDocument/2006/relationships/hyperlink" Target="https://csf.tools/reference/nist-sp-800-53/r5/ir/ir-8/" TargetMode="External"/><Relationship Id="rId137" Type="http://schemas.openxmlformats.org/officeDocument/2006/relationships/hyperlink" Target="https://csf.tools/reference/nist-sp-800-53/r5/cp/cp-2/" TargetMode="External"/><Relationship Id="rId158" Type="http://schemas.openxmlformats.org/officeDocument/2006/relationships/hyperlink" Target="https://csf.tools/reference/nist-sp-800-53/r5/ca/ca-2/" TargetMode="External"/><Relationship Id="rId20" Type="http://schemas.openxmlformats.org/officeDocument/2006/relationships/hyperlink" Target="https://nvlpubs.nist.gov/nistpubs/SpecialPublications/NIST.SP.800-53r5.pdf" TargetMode="External"/><Relationship Id="rId41" Type="http://schemas.openxmlformats.org/officeDocument/2006/relationships/hyperlink" Target="https://csf.tools/reference/nist-sp-800-53/r5/ac/ac-2/" TargetMode="External"/><Relationship Id="rId62" Type="http://schemas.openxmlformats.org/officeDocument/2006/relationships/hyperlink" Target="https://csf.tools/reference/nist-sp-800-53/r5/ia/ia-4/" TargetMode="External"/><Relationship Id="rId83" Type="http://schemas.openxmlformats.org/officeDocument/2006/relationships/hyperlink" Target="https://csf.tools/reference/nist-sp-800-53/r5/au/au-2/" TargetMode="External"/><Relationship Id="rId179" Type="http://schemas.openxmlformats.org/officeDocument/2006/relationships/hyperlink" Target="https://csf.tools/reference/nist-sp-800-53/r5/sa/s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94</Pages>
  <Words>17185</Words>
  <Characters>97958</Characters>
  <Application>Microsoft Office Word</Application>
  <DocSecurity>0</DocSecurity>
  <Lines>816</Lines>
  <Paragraphs>229</Paragraphs>
  <ScaleCrop>false</ScaleCrop>
  <Company/>
  <LinksUpToDate>false</LinksUpToDate>
  <CharactersWithSpaces>114914</CharactersWithSpaces>
  <SharedDoc>false</SharedDoc>
  <HLinks>
    <vt:vector size="1272" baseType="variant">
      <vt:variant>
        <vt:i4>7667775</vt:i4>
      </vt:variant>
      <vt:variant>
        <vt:i4>633</vt:i4>
      </vt:variant>
      <vt:variant>
        <vt:i4>0</vt:i4>
      </vt:variant>
      <vt:variant>
        <vt:i4>5</vt:i4>
      </vt:variant>
      <vt:variant>
        <vt:lpwstr>https://csf.tools/reference/nist-sp-800-53/r5/cm/cm-9/</vt:lpwstr>
      </vt:variant>
      <vt:variant>
        <vt:lpwstr/>
      </vt:variant>
      <vt:variant>
        <vt:i4>7667775</vt:i4>
      </vt:variant>
      <vt:variant>
        <vt:i4>630</vt:i4>
      </vt:variant>
      <vt:variant>
        <vt:i4>0</vt:i4>
      </vt:variant>
      <vt:variant>
        <vt:i4>5</vt:i4>
      </vt:variant>
      <vt:variant>
        <vt:lpwstr>https://csf.tools/reference/nist-sp-800-53/r5/cm/cm-9/</vt:lpwstr>
      </vt:variant>
      <vt:variant>
        <vt:lpwstr/>
      </vt:variant>
      <vt:variant>
        <vt:i4>7667775</vt:i4>
      </vt:variant>
      <vt:variant>
        <vt:i4>627</vt:i4>
      </vt:variant>
      <vt:variant>
        <vt:i4>0</vt:i4>
      </vt:variant>
      <vt:variant>
        <vt:i4>5</vt:i4>
      </vt:variant>
      <vt:variant>
        <vt:lpwstr>https://csf.tools/reference/nist-sp-800-53/r5/cm/cm-9/</vt:lpwstr>
      </vt:variant>
      <vt:variant>
        <vt:lpwstr/>
      </vt:variant>
      <vt:variant>
        <vt:i4>7667775</vt:i4>
      </vt:variant>
      <vt:variant>
        <vt:i4>624</vt:i4>
      </vt:variant>
      <vt:variant>
        <vt:i4>0</vt:i4>
      </vt:variant>
      <vt:variant>
        <vt:i4>5</vt:i4>
      </vt:variant>
      <vt:variant>
        <vt:lpwstr>https://csf.tools/reference/nist-sp-800-53/r5/cm/cm-9/</vt:lpwstr>
      </vt:variant>
      <vt:variant>
        <vt:lpwstr/>
      </vt:variant>
      <vt:variant>
        <vt:i4>7667774</vt:i4>
      </vt:variant>
      <vt:variant>
        <vt:i4>621</vt:i4>
      </vt:variant>
      <vt:variant>
        <vt:i4>0</vt:i4>
      </vt:variant>
      <vt:variant>
        <vt:i4>5</vt:i4>
      </vt:variant>
      <vt:variant>
        <vt:lpwstr>https://csf.tools/reference/nist-sp-800-53/r5/cm/cm-8/</vt:lpwstr>
      </vt:variant>
      <vt:variant>
        <vt:lpwstr/>
      </vt:variant>
      <vt:variant>
        <vt:i4>7667774</vt:i4>
      </vt:variant>
      <vt:variant>
        <vt:i4>618</vt:i4>
      </vt:variant>
      <vt:variant>
        <vt:i4>0</vt:i4>
      </vt:variant>
      <vt:variant>
        <vt:i4>5</vt:i4>
      </vt:variant>
      <vt:variant>
        <vt:lpwstr>https://csf.tools/reference/nist-sp-800-53/r5/cm/cm-8/</vt:lpwstr>
      </vt:variant>
      <vt:variant>
        <vt:lpwstr/>
      </vt:variant>
      <vt:variant>
        <vt:i4>7667774</vt:i4>
      </vt:variant>
      <vt:variant>
        <vt:i4>615</vt:i4>
      </vt:variant>
      <vt:variant>
        <vt:i4>0</vt:i4>
      </vt:variant>
      <vt:variant>
        <vt:i4>5</vt:i4>
      </vt:variant>
      <vt:variant>
        <vt:lpwstr>https://csf.tools/reference/nist-sp-800-53/r5/cm/cm-8/</vt:lpwstr>
      </vt:variant>
      <vt:variant>
        <vt:lpwstr/>
      </vt:variant>
      <vt:variant>
        <vt:i4>7667774</vt:i4>
      </vt:variant>
      <vt:variant>
        <vt:i4>612</vt:i4>
      </vt:variant>
      <vt:variant>
        <vt:i4>0</vt:i4>
      </vt:variant>
      <vt:variant>
        <vt:i4>5</vt:i4>
      </vt:variant>
      <vt:variant>
        <vt:lpwstr>https://csf.tools/reference/nist-sp-800-53/r5/cm/cm-8/</vt:lpwstr>
      </vt:variant>
      <vt:variant>
        <vt:lpwstr/>
      </vt:variant>
      <vt:variant>
        <vt:i4>7667760</vt:i4>
      </vt:variant>
      <vt:variant>
        <vt:i4>609</vt:i4>
      </vt:variant>
      <vt:variant>
        <vt:i4>0</vt:i4>
      </vt:variant>
      <vt:variant>
        <vt:i4>5</vt:i4>
      </vt:variant>
      <vt:variant>
        <vt:lpwstr>https://csf.tools/reference/nist-sp-800-53/r5/cm/cm-6/</vt:lpwstr>
      </vt:variant>
      <vt:variant>
        <vt:lpwstr/>
      </vt:variant>
      <vt:variant>
        <vt:i4>7667760</vt:i4>
      </vt:variant>
      <vt:variant>
        <vt:i4>606</vt:i4>
      </vt:variant>
      <vt:variant>
        <vt:i4>0</vt:i4>
      </vt:variant>
      <vt:variant>
        <vt:i4>5</vt:i4>
      </vt:variant>
      <vt:variant>
        <vt:lpwstr>https://csf.tools/reference/nist-sp-800-53/r5/cm/cm-6/</vt:lpwstr>
      </vt:variant>
      <vt:variant>
        <vt:lpwstr/>
      </vt:variant>
      <vt:variant>
        <vt:i4>7667760</vt:i4>
      </vt:variant>
      <vt:variant>
        <vt:i4>603</vt:i4>
      </vt:variant>
      <vt:variant>
        <vt:i4>0</vt:i4>
      </vt:variant>
      <vt:variant>
        <vt:i4>5</vt:i4>
      </vt:variant>
      <vt:variant>
        <vt:lpwstr>https://csf.tools/reference/nist-sp-800-53/r5/cm/cm-6/</vt:lpwstr>
      </vt:variant>
      <vt:variant>
        <vt:lpwstr/>
      </vt:variant>
      <vt:variant>
        <vt:i4>7667760</vt:i4>
      </vt:variant>
      <vt:variant>
        <vt:i4>600</vt:i4>
      </vt:variant>
      <vt:variant>
        <vt:i4>0</vt:i4>
      </vt:variant>
      <vt:variant>
        <vt:i4>5</vt:i4>
      </vt:variant>
      <vt:variant>
        <vt:lpwstr>https://csf.tools/reference/nist-sp-800-53/r5/cm/cm-6/</vt:lpwstr>
      </vt:variant>
      <vt:variant>
        <vt:lpwstr/>
      </vt:variant>
      <vt:variant>
        <vt:i4>7667763</vt:i4>
      </vt:variant>
      <vt:variant>
        <vt:i4>597</vt:i4>
      </vt:variant>
      <vt:variant>
        <vt:i4>0</vt:i4>
      </vt:variant>
      <vt:variant>
        <vt:i4>5</vt:i4>
      </vt:variant>
      <vt:variant>
        <vt:lpwstr>https://csf.tools/reference/nist-sp-800-53/r5/cm/cm-5/</vt:lpwstr>
      </vt:variant>
      <vt:variant>
        <vt:lpwstr/>
      </vt:variant>
      <vt:variant>
        <vt:i4>7667763</vt:i4>
      </vt:variant>
      <vt:variant>
        <vt:i4>594</vt:i4>
      </vt:variant>
      <vt:variant>
        <vt:i4>0</vt:i4>
      </vt:variant>
      <vt:variant>
        <vt:i4>5</vt:i4>
      </vt:variant>
      <vt:variant>
        <vt:lpwstr>https://csf.tools/reference/nist-sp-800-53/r5/cm/cm-5/</vt:lpwstr>
      </vt:variant>
      <vt:variant>
        <vt:lpwstr/>
      </vt:variant>
      <vt:variant>
        <vt:i4>7667763</vt:i4>
      </vt:variant>
      <vt:variant>
        <vt:i4>591</vt:i4>
      </vt:variant>
      <vt:variant>
        <vt:i4>0</vt:i4>
      </vt:variant>
      <vt:variant>
        <vt:i4>5</vt:i4>
      </vt:variant>
      <vt:variant>
        <vt:lpwstr>https://csf.tools/reference/nist-sp-800-53/r5/cm/cm-5/</vt:lpwstr>
      </vt:variant>
      <vt:variant>
        <vt:lpwstr/>
      </vt:variant>
      <vt:variant>
        <vt:i4>7667763</vt:i4>
      </vt:variant>
      <vt:variant>
        <vt:i4>588</vt:i4>
      </vt:variant>
      <vt:variant>
        <vt:i4>0</vt:i4>
      </vt:variant>
      <vt:variant>
        <vt:i4>5</vt:i4>
      </vt:variant>
      <vt:variant>
        <vt:lpwstr>https://csf.tools/reference/nist-sp-800-53/r5/cm/cm-5/</vt:lpwstr>
      </vt:variant>
      <vt:variant>
        <vt:lpwstr/>
      </vt:variant>
      <vt:variant>
        <vt:i4>7667762</vt:i4>
      </vt:variant>
      <vt:variant>
        <vt:i4>585</vt:i4>
      </vt:variant>
      <vt:variant>
        <vt:i4>0</vt:i4>
      </vt:variant>
      <vt:variant>
        <vt:i4>5</vt:i4>
      </vt:variant>
      <vt:variant>
        <vt:lpwstr>https://csf.tools/reference/nist-sp-800-53/r5/cm/cm-4/</vt:lpwstr>
      </vt:variant>
      <vt:variant>
        <vt:lpwstr/>
      </vt:variant>
      <vt:variant>
        <vt:i4>7667762</vt:i4>
      </vt:variant>
      <vt:variant>
        <vt:i4>582</vt:i4>
      </vt:variant>
      <vt:variant>
        <vt:i4>0</vt:i4>
      </vt:variant>
      <vt:variant>
        <vt:i4>5</vt:i4>
      </vt:variant>
      <vt:variant>
        <vt:lpwstr>https://csf.tools/reference/nist-sp-800-53/r5/cm/cm-4/</vt:lpwstr>
      </vt:variant>
      <vt:variant>
        <vt:lpwstr/>
      </vt:variant>
      <vt:variant>
        <vt:i4>7667762</vt:i4>
      </vt:variant>
      <vt:variant>
        <vt:i4>579</vt:i4>
      </vt:variant>
      <vt:variant>
        <vt:i4>0</vt:i4>
      </vt:variant>
      <vt:variant>
        <vt:i4>5</vt:i4>
      </vt:variant>
      <vt:variant>
        <vt:lpwstr>https://csf.tools/reference/nist-sp-800-53/r5/cm/cm-4/</vt:lpwstr>
      </vt:variant>
      <vt:variant>
        <vt:lpwstr/>
      </vt:variant>
      <vt:variant>
        <vt:i4>7667762</vt:i4>
      </vt:variant>
      <vt:variant>
        <vt:i4>576</vt:i4>
      </vt:variant>
      <vt:variant>
        <vt:i4>0</vt:i4>
      </vt:variant>
      <vt:variant>
        <vt:i4>5</vt:i4>
      </vt:variant>
      <vt:variant>
        <vt:lpwstr>https://csf.tools/reference/nist-sp-800-53/r5/cm/cm-4/</vt:lpwstr>
      </vt:variant>
      <vt:variant>
        <vt:lpwstr/>
      </vt:variant>
      <vt:variant>
        <vt:i4>7667765</vt:i4>
      </vt:variant>
      <vt:variant>
        <vt:i4>573</vt:i4>
      </vt:variant>
      <vt:variant>
        <vt:i4>0</vt:i4>
      </vt:variant>
      <vt:variant>
        <vt:i4>5</vt:i4>
      </vt:variant>
      <vt:variant>
        <vt:lpwstr>https://csf.tools/reference/nist-sp-800-53/r5/cm/cm-3/</vt:lpwstr>
      </vt:variant>
      <vt:variant>
        <vt:lpwstr/>
      </vt:variant>
      <vt:variant>
        <vt:i4>7667765</vt:i4>
      </vt:variant>
      <vt:variant>
        <vt:i4>570</vt:i4>
      </vt:variant>
      <vt:variant>
        <vt:i4>0</vt:i4>
      </vt:variant>
      <vt:variant>
        <vt:i4>5</vt:i4>
      </vt:variant>
      <vt:variant>
        <vt:lpwstr>https://csf.tools/reference/nist-sp-800-53/r5/cm/cm-3/</vt:lpwstr>
      </vt:variant>
      <vt:variant>
        <vt:lpwstr/>
      </vt:variant>
      <vt:variant>
        <vt:i4>7667765</vt:i4>
      </vt:variant>
      <vt:variant>
        <vt:i4>567</vt:i4>
      </vt:variant>
      <vt:variant>
        <vt:i4>0</vt:i4>
      </vt:variant>
      <vt:variant>
        <vt:i4>5</vt:i4>
      </vt:variant>
      <vt:variant>
        <vt:lpwstr>https://csf.tools/reference/nist-sp-800-53/r5/cm/cm-3/</vt:lpwstr>
      </vt:variant>
      <vt:variant>
        <vt:lpwstr/>
      </vt:variant>
      <vt:variant>
        <vt:i4>7667765</vt:i4>
      </vt:variant>
      <vt:variant>
        <vt:i4>564</vt:i4>
      </vt:variant>
      <vt:variant>
        <vt:i4>0</vt:i4>
      </vt:variant>
      <vt:variant>
        <vt:i4>5</vt:i4>
      </vt:variant>
      <vt:variant>
        <vt:lpwstr>https://csf.tools/reference/nist-sp-800-53/r5/cm/cm-3/</vt:lpwstr>
      </vt:variant>
      <vt:variant>
        <vt:lpwstr/>
      </vt:variant>
      <vt:variant>
        <vt:i4>7667764</vt:i4>
      </vt:variant>
      <vt:variant>
        <vt:i4>561</vt:i4>
      </vt:variant>
      <vt:variant>
        <vt:i4>0</vt:i4>
      </vt:variant>
      <vt:variant>
        <vt:i4>5</vt:i4>
      </vt:variant>
      <vt:variant>
        <vt:lpwstr>https://csf.tools/reference/nist-sp-800-53/r5/cm/cm-2/</vt:lpwstr>
      </vt:variant>
      <vt:variant>
        <vt:lpwstr/>
      </vt:variant>
      <vt:variant>
        <vt:i4>7667764</vt:i4>
      </vt:variant>
      <vt:variant>
        <vt:i4>558</vt:i4>
      </vt:variant>
      <vt:variant>
        <vt:i4>0</vt:i4>
      </vt:variant>
      <vt:variant>
        <vt:i4>5</vt:i4>
      </vt:variant>
      <vt:variant>
        <vt:lpwstr>https://csf.tools/reference/nist-sp-800-53/r5/cm/cm-2/</vt:lpwstr>
      </vt:variant>
      <vt:variant>
        <vt:lpwstr/>
      </vt:variant>
      <vt:variant>
        <vt:i4>7667764</vt:i4>
      </vt:variant>
      <vt:variant>
        <vt:i4>555</vt:i4>
      </vt:variant>
      <vt:variant>
        <vt:i4>0</vt:i4>
      </vt:variant>
      <vt:variant>
        <vt:i4>5</vt:i4>
      </vt:variant>
      <vt:variant>
        <vt:lpwstr>https://csf.tools/reference/nist-sp-800-53/r5/cm/cm-2/</vt:lpwstr>
      </vt:variant>
      <vt:variant>
        <vt:lpwstr/>
      </vt:variant>
      <vt:variant>
        <vt:i4>7667764</vt:i4>
      </vt:variant>
      <vt:variant>
        <vt:i4>552</vt:i4>
      </vt:variant>
      <vt:variant>
        <vt:i4>0</vt:i4>
      </vt:variant>
      <vt:variant>
        <vt:i4>5</vt:i4>
      </vt:variant>
      <vt:variant>
        <vt:lpwstr>https://csf.tools/reference/nist-sp-800-53/r5/cm/cm-2/</vt:lpwstr>
      </vt:variant>
      <vt:variant>
        <vt:lpwstr/>
      </vt:variant>
      <vt:variant>
        <vt:i4>6815790</vt:i4>
      </vt:variant>
      <vt:variant>
        <vt:i4>549</vt:i4>
      </vt:variant>
      <vt:variant>
        <vt:i4>0</vt:i4>
      </vt:variant>
      <vt:variant>
        <vt:i4>5</vt:i4>
      </vt:variant>
      <vt:variant>
        <vt:lpwstr>https://csf.tools/reference/nist-sp-800-53/r5/ra/ra-5/</vt:lpwstr>
      </vt:variant>
      <vt:variant>
        <vt:lpwstr/>
      </vt:variant>
      <vt:variant>
        <vt:i4>6815790</vt:i4>
      </vt:variant>
      <vt:variant>
        <vt:i4>546</vt:i4>
      </vt:variant>
      <vt:variant>
        <vt:i4>0</vt:i4>
      </vt:variant>
      <vt:variant>
        <vt:i4>5</vt:i4>
      </vt:variant>
      <vt:variant>
        <vt:lpwstr>https://csf.tools/reference/nist-sp-800-53/r5/ra/ra-5/</vt:lpwstr>
      </vt:variant>
      <vt:variant>
        <vt:lpwstr/>
      </vt:variant>
      <vt:variant>
        <vt:i4>7536683</vt:i4>
      </vt:variant>
      <vt:variant>
        <vt:i4>543</vt:i4>
      </vt:variant>
      <vt:variant>
        <vt:i4>0</vt:i4>
      </vt:variant>
      <vt:variant>
        <vt:i4>5</vt:i4>
      </vt:variant>
      <vt:variant>
        <vt:lpwstr>https://csf.tools/reference/nist-sp-800-53/r5/sa/sa-15/</vt:lpwstr>
      </vt:variant>
      <vt:variant>
        <vt:lpwstr/>
      </vt:variant>
      <vt:variant>
        <vt:i4>7536683</vt:i4>
      </vt:variant>
      <vt:variant>
        <vt:i4>540</vt:i4>
      </vt:variant>
      <vt:variant>
        <vt:i4>0</vt:i4>
      </vt:variant>
      <vt:variant>
        <vt:i4>5</vt:i4>
      </vt:variant>
      <vt:variant>
        <vt:lpwstr>https://csf.tools/reference/nist-sp-800-53/r5/sa/sa-15/</vt:lpwstr>
      </vt:variant>
      <vt:variant>
        <vt:lpwstr/>
      </vt:variant>
      <vt:variant>
        <vt:i4>7536683</vt:i4>
      </vt:variant>
      <vt:variant>
        <vt:i4>537</vt:i4>
      </vt:variant>
      <vt:variant>
        <vt:i4>0</vt:i4>
      </vt:variant>
      <vt:variant>
        <vt:i4>5</vt:i4>
      </vt:variant>
      <vt:variant>
        <vt:lpwstr>https://csf.tools/reference/nist-sp-800-53/r5/sa/sa-15/</vt:lpwstr>
      </vt:variant>
      <vt:variant>
        <vt:lpwstr/>
      </vt:variant>
      <vt:variant>
        <vt:i4>7536683</vt:i4>
      </vt:variant>
      <vt:variant>
        <vt:i4>534</vt:i4>
      </vt:variant>
      <vt:variant>
        <vt:i4>0</vt:i4>
      </vt:variant>
      <vt:variant>
        <vt:i4>5</vt:i4>
      </vt:variant>
      <vt:variant>
        <vt:lpwstr>https://csf.tools/reference/nist-sp-800-53/r5/sa/sa-15/</vt:lpwstr>
      </vt:variant>
      <vt:variant>
        <vt:lpwstr/>
      </vt:variant>
      <vt:variant>
        <vt:i4>4063292</vt:i4>
      </vt:variant>
      <vt:variant>
        <vt:i4>531</vt:i4>
      </vt:variant>
      <vt:variant>
        <vt:i4>0</vt:i4>
      </vt:variant>
      <vt:variant>
        <vt:i4>5</vt:i4>
      </vt:variant>
      <vt:variant>
        <vt:lpwstr>https://csf.tools/reference/cloud-controls-matrix/v4-0/dsp/dsp-07/</vt:lpwstr>
      </vt:variant>
      <vt:variant>
        <vt:lpwstr/>
      </vt:variant>
      <vt:variant>
        <vt:i4>4063292</vt:i4>
      </vt:variant>
      <vt:variant>
        <vt:i4>528</vt:i4>
      </vt:variant>
      <vt:variant>
        <vt:i4>0</vt:i4>
      </vt:variant>
      <vt:variant>
        <vt:i4>5</vt:i4>
      </vt:variant>
      <vt:variant>
        <vt:lpwstr>https://csf.tools/reference/cloud-controls-matrix/v4-0/dsp/dsp-07/</vt:lpwstr>
      </vt:variant>
      <vt:variant>
        <vt:lpwstr/>
      </vt:variant>
      <vt:variant>
        <vt:i4>4063283</vt:i4>
      </vt:variant>
      <vt:variant>
        <vt:i4>525</vt:i4>
      </vt:variant>
      <vt:variant>
        <vt:i4>0</vt:i4>
      </vt:variant>
      <vt:variant>
        <vt:i4>5</vt:i4>
      </vt:variant>
      <vt:variant>
        <vt:lpwstr>https://csf.tools/reference/cloud-controls-matrix/v4-0/dsp/dsp-08/</vt:lpwstr>
      </vt:variant>
      <vt:variant>
        <vt:lpwstr/>
      </vt:variant>
      <vt:variant>
        <vt:i4>4063283</vt:i4>
      </vt:variant>
      <vt:variant>
        <vt:i4>522</vt:i4>
      </vt:variant>
      <vt:variant>
        <vt:i4>0</vt:i4>
      </vt:variant>
      <vt:variant>
        <vt:i4>5</vt:i4>
      </vt:variant>
      <vt:variant>
        <vt:lpwstr>https://csf.tools/reference/cloud-controls-matrix/v4-0/dsp/dsp-08/</vt:lpwstr>
      </vt:variant>
      <vt:variant>
        <vt:lpwstr/>
      </vt:variant>
      <vt:variant>
        <vt:i4>6881314</vt:i4>
      </vt:variant>
      <vt:variant>
        <vt:i4>519</vt:i4>
      </vt:variant>
      <vt:variant>
        <vt:i4>0</vt:i4>
      </vt:variant>
      <vt:variant>
        <vt:i4>5</vt:i4>
      </vt:variant>
      <vt:variant>
        <vt:lpwstr>https://csf.tools/reference/nist-sp-800-53/r5/sa/sa-8/</vt:lpwstr>
      </vt:variant>
      <vt:variant>
        <vt:lpwstr/>
      </vt:variant>
      <vt:variant>
        <vt:i4>6881314</vt:i4>
      </vt:variant>
      <vt:variant>
        <vt:i4>516</vt:i4>
      </vt:variant>
      <vt:variant>
        <vt:i4>0</vt:i4>
      </vt:variant>
      <vt:variant>
        <vt:i4>5</vt:i4>
      </vt:variant>
      <vt:variant>
        <vt:lpwstr>https://csf.tools/reference/nist-sp-800-53/r5/sa/sa-8/</vt:lpwstr>
      </vt:variant>
      <vt:variant>
        <vt:lpwstr/>
      </vt:variant>
      <vt:variant>
        <vt:i4>6881314</vt:i4>
      </vt:variant>
      <vt:variant>
        <vt:i4>513</vt:i4>
      </vt:variant>
      <vt:variant>
        <vt:i4>0</vt:i4>
      </vt:variant>
      <vt:variant>
        <vt:i4>5</vt:i4>
      </vt:variant>
      <vt:variant>
        <vt:lpwstr>https://csf.tools/reference/nist-sp-800-53/r5/sa/sa-8/</vt:lpwstr>
      </vt:variant>
      <vt:variant>
        <vt:lpwstr/>
      </vt:variant>
      <vt:variant>
        <vt:i4>6881314</vt:i4>
      </vt:variant>
      <vt:variant>
        <vt:i4>510</vt:i4>
      </vt:variant>
      <vt:variant>
        <vt:i4>0</vt:i4>
      </vt:variant>
      <vt:variant>
        <vt:i4>5</vt:i4>
      </vt:variant>
      <vt:variant>
        <vt:lpwstr>https://csf.tools/reference/nist-sp-800-53/r5/sa/sa-8/</vt:lpwstr>
      </vt:variant>
      <vt:variant>
        <vt:lpwstr/>
      </vt:variant>
      <vt:variant>
        <vt:i4>7209006</vt:i4>
      </vt:variant>
      <vt:variant>
        <vt:i4>507</vt:i4>
      </vt:variant>
      <vt:variant>
        <vt:i4>0</vt:i4>
      </vt:variant>
      <vt:variant>
        <vt:i4>5</vt:i4>
      </vt:variant>
      <vt:variant>
        <vt:lpwstr>https://csf.tools/reference/nist-sp-800-53/r5/at/at-3/</vt:lpwstr>
      </vt:variant>
      <vt:variant>
        <vt:lpwstr/>
      </vt:variant>
      <vt:variant>
        <vt:i4>7209006</vt:i4>
      </vt:variant>
      <vt:variant>
        <vt:i4>504</vt:i4>
      </vt:variant>
      <vt:variant>
        <vt:i4>0</vt:i4>
      </vt:variant>
      <vt:variant>
        <vt:i4>5</vt:i4>
      </vt:variant>
      <vt:variant>
        <vt:lpwstr>https://csf.tools/reference/nist-sp-800-53/r5/at/at-3/</vt:lpwstr>
      </vt:variant>
      <vt:variant>
        <vt:lpwstr/>
      </vt:variant>
      <vt:variant>
        <vt:i4>7209006</vt:i4>
      </vt:variant>
      <vt:variant>
        <vt:i4>501</vt:i4>
      </vt:variant>
      <vt:variant>
        <vt:i4>0</vt:i4>
      </vt:variant>
      <vt:variant>
        <vt:i4>5</vt:i4>
      </vt:variant>
      <vt:variant>
        <vt:lpwstr>https://csf.tools/reference/nist-sp-800-53/r5/at/at-3/</vt:lpwstr>
      </vt:variant>
      <vt:variant>
        <vt:lpwstr/>
      </vt:variant>
      <vt:variant>
        <vt:i4>7209006</vt:i4>
      </vt:variant>
      <vt:variant>
        <vt:i4>498</vt:i4>
      </vt:variant>
      <vt:variant>
        <vt:i4>0</vt:i4>
      </vt:variant>
      <vt:variant>
        <vt:i4>5</vt:i4>
      </vt:variant>
      <vt:variant>
        <vt:lpwstr>https://csf.tools/reference/nist-sp-800-53/r5/at/at-3/</vt:lpwstr>
      </vt:variant>
      <vt:variant>
        <vt:lpwstr/>
      </vt:variant>
      <vt:variant>
        <vt:i4>7209007</vt:i4>
      </vt:variant>
      <vt:variant>
        <vt:i4>495</vt:i4>
      </vt:variant>
      <vt:variant>
        <vt:i4>0</vt:i4>
      </vt:variant>
      <vt:variant>
        <vt:i4>5</vt:i4>
      </vt:variant>
      <vt:variant>
        <vt:lpwstr>https://csf.tools/reference/nist-sp-800-53/r5/at/at-2/</vt:lpwstr>
      </vt:variant>
      <vt:variant>
        <vt:lpwstr/>
      </vt:variant>
      <vt:variant>
        <vt:i4>7209007</vt:i4>
      </vt:variant>
      <vt:variant>
        <vt:i4>492</vt:i4>
      </vt:variant>
      <vt:variant>
        <vt:i4>0</vt:i4>
      </vt:variant>
      <vt:variant>
        <vt:i4>5</vt:i4>
      </vt:variant>
      <vt:variant>
        <vt:lpwstr>https://csf.tools/reference/nist-sp-800-53/r5/at/at-2/</vt:lpwstr>
      </vt:variant>
      <vt:variant>
        <vt:lpwstr/>
      </vt:variant>
      <vt:variant>
        <vt:i4>7209007</vt:i4>
      </vt:variant>
      <vt:variant>
        <vt:i4>489</vt:i4>
      </vt:variant>
      <vt:variant>
        <vt:i4>0</vt:i4>
      </vt:variant>
      <vt:variant>
        <vt:i4>5</vt:i4>
      </vt:variant>
      <vt:variant>
        <vt:lpwstr>https://csf.tools/reference/nist-sp-800-53/r5/at/at-2/</vt:lpwstr>
      </vt:variant>
      <vt:variant>
        <vt:lpwstr/>
      </vt:variant>
      <vt:variant>
        <vt:i4>7209007</vt:i4>
      </vt:variant>
      <vt:variant>
        <vt:i4>486</vt:i4>
      </vt:variant>
      <vt:variant>
        <vt:i4>0</vt:i4>
      </vt:variant>
      <vt:variant>
        <vt:i4>5</vt:i4>
      </vt:variant>
      <vt:variant>
        <vt:lpwstr>https://csf.tools/reference/nist-sp-800-53/r5/at/at-2/</vt:lpwstr>
      </vt:variant>
      <vt:variant>
        <vt:lpwstr/>
      </vt:variant>
      <vt:variant>
        <vt:i4>7798826</vt:i4>
      </vt:variant>
      <vt:variant>
        <vt:i4>483</vt:i4>
      </vt:variant>
      <vt:variant>
        <vt:i4>0</vt:i4>
      </vt:variant>
      <vt:variant>
        <vt:i4>5</vt:i4>
      </vt:variant>
      <vt:variant>
        <vt:lpwstr>https://csf.tools/reference/nist-sp-800-53/r4/sa/sa-11/</vt:lpwstr>
      </vt:variant>
      <vt:variant>
        <vt:lpwstr/>
      </vt:variant>
      <vt:variant>
        <vt:i4>7798826</vt:i4>
      </vt:variant>
      <vt:variant>
        <vt:i4>480</vt:i4>
      </vt:variant>
      <vt:variant>
        <vt:i4>0</vt:i4>
      </vt:variant>
      <vt:variant>
        <vt:i4>5</vt:i4>
      </vt:variant>
      <vt:variant>
        <vt:lpwstr>https://csf.tools/reference/nist-sp-800-53/r4/sa/sa-11/</vt:lpwstr>
      </vt:variant>
      <vt:variant>
        <vt:lpwstr/>
      </vt:variant>
      <vt:variant>
        <vt:i4>7929906</vt:i4>
      </vt:variant>
      <vt:variant>
        <vt:i4>477</vt:i4>
      </vt:variant>
      <vt:variant>
        <vt:i4>0</vt:i4>
      </vt:variant>
      <vt:variant>
        <vt:i4>5</vt:i4>
      </vt:variant>
      <vt:variant>
        <vt:lpwstr>https://csf.tools/reference/nist-sp-800-53/r5/ca/ca-8/</vt:lpwstr>
      </vt:variant>
      <vt:variant>
        <vt:lpwstr/>
      </vt:variant>
      <vt:variant>
        <vt:i4>7929906</vt:i4>
      </vt:variant>
      <vt:variant>
        <vt:i4>474</vt:i4>
      </vt:variant>
      <vt:variant>
        <vt:i4>0</vt:i4>
      </vt:variant>
      <vt:variant>
        <vt:i4>5</vt:i4>
      </vt:variant>
      <vt:variant>
        <vt:lpwstr>https://csf.tools/reference/nist-sp-800-53/r5/ca/ca-8/</vt:lpwstr>
      </vt:variant>
      <vt:variant>
        <vt:lpwstr/>
      </vt:variant>
      <vt:variant>
        <vt:i4>7929906</vt:i4>
      </vt:variant>
      <vt:variant>
        <vt:i4>471</vt:i4>
      </vt:variant>
      <vt:variant>
        <vt:i4>0</vt:i4>
      </vt:variant>
      <vt:variant>
        <vt:i4>5</vt:i4>
      </vt:variant>
      <vt:variant>
        <vt:lpwstr>https://csf.tools/reference/nist-sp-800-53/r5/ca/ca-8/</vt:lpwstr>
      </vt:variant>
      <vt:variant>
        <vt:lpwstr/>
      </vt:variant>
      <vt:variant>
        <vt:i4>7929906</vt:i4>
      </vt:variant>
      <vt:variant>
        <vt:i4>468</vt:i4>
      </vt:variant>
      <vt:variant>
        <vt:i4>0</vt:i4>
      </vt:variant>
      <vt:variant>
        <vt:i4>5</vt:i4>
      </vt:variant>
      <vt:variant>
        <vt:lpwstr>https://csf.tools/reference/nist-sp-800-53/r5/ca/ca-8/</vt:lpwstr>
      </vt:variant>
      <vt:variant>
        <vt:lpwstr/>
      </vt:variant>
      <vt:variant>
        <vt:i4>7929917</vt:i4>
      </vt:variant>
      <vt:variant>
        <vt:i4>465</vt:i4>
      </vt:variant>
      <vt:variant>
        <vt:i4>0</vt:i4>
      </vt:variant>
      <vt:variant>
        <vt:i4>5</vt:i4>
      </vt:variant>
      <vt:variant>
        <vt:lpwstr>https://csf.tools/reference/nist-sp-800-53/r5/ca/ca-7/</vt:lpwstr>
      </vt:variant>
      <vt:variant>
        <vt:lpwstr/>
      </vt:variant>
      <vt:variant>
        <vt:i4>7929917</vt:i4>
      </vt:variant>
      <vt:variant>
        <vt:i4>462</vt:i4>
      </vt:variant>
      <vt:variant>
        <vt:i4>0</vt:i4>
      </vt:variant>
      <vt:variant>
        <vt:i4>5</vt:i4>
      </vt:variant>
      <vt:variant>
        <vt:lpwstr>https://csf.tools/reference/nist-sp-800-53/r5/ca/ca-7/</vt:lpwstr>
      </vt:variant>
      <vt:variant>
        <vt:lpwstr/>
      </vt:variant>
      <vt:variant>
        <vt:i4>7929917</vt:i4>
      </vt:variant>
      <vt:variant>
        <vt:i4>459</vt:i4>
      </vt:variant>
      <vt:variant>
        <vt:i4>0</vt:i4>
      </vt:variant>
      <vt:variant>
        <vt:i4>5</vt:i4>
      </vt:variant>
      <vt:variant>
        <vt:lpwstr>https://csf.tools/reference/nist-sp-800-53/r5/ca/ca-7/</vt:lpwstr>
      </vt:variant>
      <vt:variant>
        <vt:lpwstr/>
      </vt:variant>
      <vt:variant>
        <vt:i4>7929917</vt:i4>
      </vt:variant>
      <vt:variant>
        <vt:i4>456</vt:i4>
      </vt:variant>
      <vt:variant>
        <vt:i4>0</vt:i4>
      </vt:variant>
      <vt:variant>
        <vt:i4>5</vt:i4>
      </vt:variant>
      <vt:variant>
        <vt:lpwstr>https://csf.tools/reference/nist-sp-800-53/r5/ca/ca-7/</vt:lpwstr>
      </vt:variant>
      <vt:variant>
        <vt:lpwstr/>
      </vt:variant>
      <vt:variant>
        <vt:i4>7929912</vt:i4>
      </vt:variant>
      <vt:variant>
        <vt:i4>453</vt:i4>
      </vt:variant>
      <vt:variant>
        <vt:i4>0</vt:i4>
      </vt:variant>
      <vt:variant>
        <vt:i4>5</vt:i4>
      </vt:variant>
      <vt:variant>
        <vt:lpwstr>https://csf.tools/reference/nist-sp-800-53/r5/ca/ca-2/</vt:lpwstr>
      </vt:variant>
      <vt:variant>
        <vt:lpwstr/>
      </vt:variant>
      <vt:variant>
        <vt:i4>7929912</vt:i4>
      </vt:variant>
      <vt:variant>
        <vt:i4>450</vt:i4>
      </vt:variant>
      <vt:variant>
        <vt:i4>0</vt:i4>
      </vt:variant>
      <vt:variant>
        <vt:i4>5</vt:i4>
      </vt:variant>
      <vt:variant>
        <vt:lpwstr>https://csf.tools/reference/nist-sp-800-53/r5/ca/ca-2/</vt:lpwstr>
      </vt:variant>
      <vt:variant>
        <vt:lpwstr/>
      </vt:variant>
      <vt:variant>
        <vt:i4>7929912</vt:i4>
      </vt:variant>
      <vt:variant>
        <vt:i4>447</vt:i4>
      </vt:variant>
      <vt:variant>
        <vt:i4>0</vt:i4>
      </vt:variant>
      <vt:variant>
        <vt:i4>5</vt:i4>
      </vt:variant>
      <vt:variant>
        <vt:lpwstr>https://csf.tools/reference/nist-sp-800-53/r5/ca/ca-2/</vt:lpwstr>
      </vt:variant>
      <vt:variant>
        <vt:lpwstr/>
      </vt:variant>
      <vt:variant>
        <vt:i4>7929912</vt:i4>
      </vt:variant>
      <vt:variant>
        <vt:i4>444</vt:i4>
      </vt:variant>
      <vt:variant>
        <vt:i4>0</vt:i4>
      </vt:variant>
      <vt:variant>
        <vt:i4>5</vt:i4>
      </vt:variant>
      <vt:variant>
        <vt:lpwstr>https://csf.tools/reference/nist-sp-800-53/r5/ca/ca-2/</vt:lpwstr>
      </vt:variant>
      <vt:variant>
        <vt:lpwstr/>
      </vt:variant>
      <vt:variant>
        <vt:i4>7209006</vt:i4>
      </vt:variant>
      <vt:variant>
        <vt:i4>441</vt:i4>
      </vt:variant>
      <vt:variant>
        <vt:i4>0</vt:i4>
      </vt:variant>
      <vt:variant>
        <vt:i4>5</vt:i4>
      </vt:variant>
      <vt:variant>
        <vt:lpwstr>https://csf.tools/reference/nist-sp-800-53/r5/pe/pe-3/</vt:lpwstr>
      </vt:variant>
      <vt:variant>
        <vt:lpwstr/>
      </vt:variant>
      <vt:variant>
        <vt:i4>7209006</vt:i4>
      </vt:variant>
      <vt:variant>
        <vt:i4>438</vt:i4>
      </vt:variant>
      <vt:variant>
        <vt:i4>0</vt:i4>
      </vt:variant>
      <vt:variant>
        <vt:i4>5</vt:i4>
      </vt:variant>
      <vt:variant>
        <vt:lpwstr>https://csf.tools/reference/nist-sp-800-53/r5/pe/pe-3/</vt:lpwstr>
      </vt:variant>
      <vt:variant>
        <vt:lpwstr/>
      </vt:variant>
      <vt:variant>
        <vt:i4>7209007</vt:i4>
      </vt:variant>
      <vt:variant>
        <vt:i4>435</vt:i4>
      </vt:variant>
      <vt:variant>
        <vt:i4>0</vt:i4>
      </vt:variant>
      <vt:variant>
        <vt:i4>5</vt:i4>
      </vt:variant>
      <vt:variant>
        <vt:lpwstr>https://csf.tools/reference/nist-sp-800-53/r5/pe/pe-2/</vt:lpwstr>
      </vt:variant>
      <vt:variant>
        <vt:lpwstr/>
      </vt:variant>
      <vt:variant>
        <vt:i4>7209007</vt:i4>
      </vt:variant>
      <vt:variant>
        <vt:i4>432</vt:i4>
      </vt:variant>
      <vt:variant>
        <vt:i4>0</vt:i4>
      </vt:variant>
      <vt:variant>
        <vt:i4>5</vt:i4>
      </vt:variant>
      <vt:variant>
        <vt:lpwstr>https://csf.tools/reference/nist-sp-800-53/r5/pe/pe-2/</vt:lpwstr>
      </vt:variant>
      <vt:variant>
        <vt:lpwstr/>
      </vt:variant>
      <vt:variant>
        <vt:i4>7209007</vt:i4>
      </vt:variant>
      <vt:variant>
        <vt:i4>429</vt:i4>
      </vt:variant>
      <vt:variant>
        <vt:i4>0</vt:i4>
      </vt:variant>
      <vt:variant>
        <vt:i4>5</vt:i4>
      </vt:variant>
      <vt:variant>
        <vt:lpwstr>https://csf.tools/reference/nist-sp-800-53/r5/pe/pe-2/</vt:lpwstr>
      </vt:variant>
      <vt:variant>
        <vt:lpwstr/>
      </vt:variant>
      <vt:variant>
        <vt:i4>7209007</vt:i4>
      </vt:variant>
      <vt:variant>
        <vt:i4>426</vt:i4>
      </vt:variant>
      <vt:variant>
        <vt:i4>0</vt:i4>
      </vt:variant>
      <vt:variant>
        <vt:i4>5</vt:i4>
      </vt:variant>
      <vt:variant>
        <vt:lpwstr>https://csf.tools/reference/nist-sp-800-53/r5/pe/pe-2/</vt:lpwstr>
      </vt:variant>
      <vt:variant>
        <vt:lpwstr/>
      </vt:variant>
      <vt:variant>
        <vt:i4>7798826</vt:i4>
      </vt:variant>
      <vt:variant>
        <vt:i4>423</vt:i4>
      </vt:variant>
      <vt:variant>
        <vt:i4>0</vt:i4>
      </vt:variant>
      <vt:variant>
        <vt:i4>5</vt:i4>
      </vt:variant>
      <vt:variant>
        <vt:lpwstr>https://csf.tools/reference/nist-sp-800-53/r5/cp/cp-10/</vt:lpwstr>
      </vt:variant>
      <vt:variant>
        <vt:lpwstr/>
      </vt:variant>
      <vt:variant>
        <vt:i4>7798826</vt:i4>
      </vt:variant>
      <vt:variant>
        <vt:i4>420</vt:i4>
      </vt:variant>
      <vt:variant>
        <vt:i4>0</vt:i4>
      </vt:variant>
      <vt:variant>
        <vt:i4>5</vt:i4>
      </vt:variant>
      <vt:variant>
        <vt:lpwstr>https://csf.tools/reference/nist-sp-800-53/r5/cp/cp-10/</vt:lpwstr>
      </vt:variant>
      <vt:variant>
        <vt:lpwstr/>
      </vt:variant>
      <vt:variant>
        <vt:i4>6815778</vt:i4>
      </vt:variant>
      <vt:variant>
        <vt:i4>417</vt:i4>
      </vt:variant>
      <vt:variant>
        <vt:i4>0</vt:i4>
      </vt:variant>
      <vt:variant>
        <vt:i4>5</vt:i4>
      </vt:variant>
      <vt:variant>
        <vt:lpwstr>https://csf.tools/reference/nist-sp-800-53/r5/cp/cp-9/</vt:lpwstr>
      </vt:variant>
      <vt:variant>
        <vt:lpwstr/>
      </vt:variant>
      <vt:variant>
        <vt:i4>6815778</vt:i4>
      </vt:variant>
      <vt:variant>
        <vt:i4>414</vt:i4>
      </vt:variant>
      <vt:variant>
        <vt:i4>0</vt:i4>
      </vt:variant>
      <vt:variant>
        <vt:i4>5</vt:i4>
      </vt:variant>
      <vt:variant>
        <vt:lpwstr>https://csf.tools/reference/nist-sp-800-53/r5/cp/cp-9/</vt:lpwstr>
      </vt:variant>
      <vt:variant>
        <vt:lpwstr/>
      </vt:variant>
      <vt:variant>
        <vt:i4>6815778</vt:i4>
      </vt:variant>
      <vt:variant>
        <vt:i4>411</vt:i4>
      </vt:variant>
      <vt:variant>
        <vt:i4>0</vt:i4>
      </vt:variant>
      <vt:variant>
        <vt:i4>5</vt:i4>
      </vt:variant>
      <vt:variant>
        <vt:lpwstr>https://csf.tools/reference/nist-sp-800-53/r5/cp/cp-9/</vt:lpwstr>
      </vt:variant>
      <vt:variant>
        <vt:lpwstr/>
      </vt:variant>
      <vt:variant>
        <vt:i4>6815778</vt:i4>
      </vt:variant>
      <vt:variant>
        <vt:i4>408</vt:i4>
      </vt:variant>
      <vt:variant>
        <vt:i4>0</vt:i4>
      </vt:variant>
      <vt:variant>
        <vt:i4>5</vt:i4>
      </vt:variant>
      <vt:variant>
        <vt:lpwstr>https://csf.tools/reference/nist-sp-800-53/r5/cp/cp-9/</vt:lpwstr>
      </vt:variant>
      <vt:variant>
        <vt:lpwstr/>
      </vt:variant>
      <vt:variant>
        <vt:i4>6815784</vt:i4>
      </vt:variant>
      <vt:variant>
        <vt:i4>405</vt:i4>
      </vt:variant>
      <vt:variant>
        <vt:i4>0</vt:i4>
      </vt:variant>
      <vt:variant>
        <vt:i4>5</vt:i4>
      </vt:variant>
      <vt:variant>
        <vt:lpwstr>https://csf.tools/reference/nist-sp-800-53/r5/cp/cp-3/</vt:lpwstr>
      </vt:variant>
      <vt:variant>
        <vt:lpwstr/>
      </vt:variant>
      <vt:variant>
        <vt:i4>6815784</vt:i4>
      </vt:variant>
      <vt:variant>
        <vt:i4>402</vt:i4>
      </vt:variant>
      <vt:variant>
        <vt:i4>0</vt:i4>
      </vt:variant>
      <vt:variant>
        <vt:i4>5</vt:i4>
      </vt:variant>
      <vt:variant>
        <vt:lpwstr>https://csf.tools/reference/nist-sp-800-53/r5/cp/cp-3/</vt:lpwstr>
      </vt:variant>
      <vt:variant>
        <vt:lpwstr/>
      </vt:variant>
      <vt:variant>
        <vt:i4>6815785</vt:i4>
      </vt:variant>
      <vt:variant>
        <vt:i4>399</vt:i4>
      </vt:variant>
      <vt:variant>
        <vt:i4>0</vt:i4>
      </vt:variant>
      <vt:variant>
        <vt:i4>5</vt:i4>
      </vt:variant>
      <vt:variant>
        <vt:lpwstr>https://csf.tools/reference/nist-sp-800-53/r5/cp/cp-2/</vt:lpwstr>
      </vt:variant>
      <vt:variant>
        <vt:lpwstr/>
      </vt:variant>
      <vt:variant>
        <vt:i4>6815785</vt:i4>
      </vt:variant>
      <vt:variant>
        <vt:i4>396</vt:i4>
      </vt:variant>
      <vt:variant>
        <vt:i4>0</vt:i4>
      </vt:variant>
      <vt:variant>
        <vt:i4>5</vt:i4>
      </vt:variant>
      <vt:variant>
        <vt:lpwstr>https://csf.tools/reference/nist-sp-800-53/r5/cp/cp-2/</vt:lpwstr>
      </vt:variant>
      <vt:variant>
        <vt:lpwstr/>
      </vt:variant>
      <vt:variant>
        <vt:i4>6815785</vt:i4>
      </vt:variant>
      <vt:variant>
        <vt:i4>393</vt:i4>
      </vt:variant>
      <vt:variant>
        <vt:i4>0</vt:i4>
      </vt:variant>
      <vt:variant>
        <vt:i4>5</vt:i4>
      </vt:variant>
      <vt:variant>
        <vt:lpwstr>https://csf.tools/reference/nist-sp-800-53/r5/cp/cp-2/</vt:lpwstr>
      </vt:variant>
      <vt:variant>
        <vt:lpwstr/>
      </vt:variant>
      <vt:variant>
        <vt:i4>6815785</vt:i4>
      </vt:variant>
      <vt:variant>
        <vt:i4>390</vt:i4>
      </vt:variant>
      <vt:variant>
        <vt:i4>0</vt:i4>
      </vt:variant>
      <vt:variant>
        <vt:i4>5</vt:i4>
      </vt:variant>
      <vt:variant>
        <vt:lpwstr>https://csf.tools/reference/nist-sp-800-53/r5/cp/cp-2/</vt:lpwstr>
      </vt:variant>
      <vt:variant>
        <vt:lpwstr/>
      </vt:variant>
      <vt:variant>
        <vt:i4>6357024</vt:i4>
      </vt:variant>
      <vt:variant>
        <vt:i4>387</vt:i4>
      </vt:variant>
      <vt:variant>
        <vt:i4>0</vt:i4>
      </vt:variant>
      <vt:variant>
        <vt:i4>5</vt:i4>
      </vt:variant>
      <vt:variant>
        <vt:lpwstr>https://csf.tools/reference/nist-sp-800-53/r5/si/si-2/</vt:lpwstr>
      </vt:variant>
      <vt:variant>
        <vt:lpwstr/>
      </vt:variant>
      <vt:variant>
        <vt:i4>6357024</vt:i4>
      </vt:variant>
      <vt:variant>
        <vt:i4>384</vt:i4>
      </vt:variant>
      <vt:variant>
        <vt:i4>0</vt:i4>
      </vt:variant>
      <vt:variant>
        <vt:i4>5</vt:i4>
      </vt:variant>
      <vt:variant>
        <vt:lpwstr>https://csf.tools/reference/nist-sp-800-53/r5/si/si-2/</vt:lpwstr>
      </vt:variant>
      <vt:variant>
        <vt:lpwstr/>
      </vt:variant>
      <vt:variant>
        <vt:i4>6357024</vt:i4>
      </vt:variant>
      <vt:variant>
        <vt:i4>381</vt:i4>
      </vt:variant>
      <vt:variant>
        <vt:i4>0</vt:i4>
      </vt:variant>
      <vt:variant>
        <vt:i4>5</vt:i4>
      </vt:variant>
      <vt:variant>
        <vt:lpwstr>https://csf.tools/reference/nist-sp-800-53/r5/si/si-2/</vt:lpwstr>
      </vt:variant>
      <vt:variant>
        <vt:lpwstr/>
      </vt:variant>
      <vt:variant>
        <vt:i4>6357024</vt:i4>
      </vt:variant>
      <vt:variant>
        <vt:i4>378</vt:i4>
      </vt:variant>
      <vt:variant>
        <vt:i4>0</vt:i4>
      </vt:variant>
      <vt:variant>
        <vt:i4>5</vt:i4>
      </vt:variant>
      <vt:variant>
        <vt:lpwstr>https://csf.tools/reference/nist-sp-800-53/r5/si/si-2/</vt:lpwstr>
      </vt:variant>
      <vt:variant>
        <vt:lpwstr/>
      </vt:variant>
      <vt:variant>
        <vt:i4>6815779</vt:i4>
      </vt:variant>
      <vt:variant>
        <vt:i4>375</vt:i4>
      </vt:variant>
      <vt:variant>
        <vt:i4>0</vt:i4>
      </vt:variant>
      <vt:variant>
        <vt:i4>5</vt:i4>
      </vt:variant>
      <vt:variant>
        <vt:lpwstr>https://csf.tools/reference/nist-sp-800-53/r5/ra/ra-8/</vt:lpwstr>
      </vt:variant>
      <vt:variant>
        <vt:lpwstr/>
      </vt:variant>
      <vt:variant>
        <vt:i4>6815779</vt:i4>
      </vt:variant>
      <vt:variant>
        <vt:i4>372</vt:i4>
      </vt:variant>
      <vt:variant>
        <vt:i4>0</vt:i4>
      </vt:variant>
      <vt:variant>
        <vt:i4>5</vt:i4>
      </vt:variant>
      <vt:variant>
        <vt:lpwstr>https://csf.tools/reference/nist-sp-800-53/r5/ra/ra-8/</vt:lpwstr>
      </vt:variant>
      <vt:variant>
        <vt:lpwstr/>
      </vt:variant>
      <vt:variant>
        <vt:i4>6815779</vt:i4>
      </vt:variant>
      <vt:variant>
        <vt:i4>369</vt:i4>
      </vt:variant>
      <vt:variant>
        <vt:i4>0</vt:i4>
      </vt:variant>
      <vt:variant>
        <vt:i4>5</vt:i4>
      </vt:variant>
      <vt:variant>
        <vt:lpwstr>https://csf.tools/reference/nist-sp-800-53/r5/ra/ra-8/</vt:lpwstr>
      </vt:variant>
      <vt:variant>
        <vt:lpwstr/>
      </vt:variant>
      <vt:variant>
        <vt:i4>6815779</vt:i4>
      </vt:variant>
      <vt:variant>
        <vt:i4>366</vt:i4>
      </vt:variant>
      <vt:variant>
        <vt:i4>0</vt:i4>
      </vt:variant>
      <vt:variant>
        <vt:i4>5</vt:i4>
      </vt:variant>
      <vt:variant>
        <vt:lpwstr>https://csf.tools/reference/nist-sp-800-53/r5/ra/ra-8/</vt:lpwstr>
      </vt:variant>
      <vt:variant>
        <vt:lpwstr/>
      </vt:variant>
      <vt:variant>
        <vt:i4>6815790</vt:i4>
      </vt:variant>
      <vt:variant>
        <vt:i4>363</vt:i4>
      </vt:variant>
      <vt:variant>
        <vt:i4>0</vt:i4>
      </vt:variant>
      <vt:variant>
        <vt:i4>5</vt:i4>
      </vt:variant>
      <vt:variant>
        <vt:lpwstr>https://csf.tools/reference/nist-sp-800-53/r5/ra/ra-5/</vt:lpwstr>
      </vt:variant>
      <vt:variant>
        <vt:lpwstr/>
      </vt:variant>
      <vt:variant>
        <vt:i4>6815790</vt:i4>
      </vt:variant>
      <vt:variant>
        <vt:i4>360</vt:i4>
      </vt:variant>
      <vt:variant>
        <vt:i4>0</vt:i4>
      </vt:variant>
      <vt:variant>
        <vt:i4>5</vt:i4>
      </vt:variant>
      <vt:variant>
        <vt:lpwstr>https://csf.tools/reference/nist-sp-800-53/r5/ra/ra-5/</vt:lpwstr>
      </vt:variant>
      <vt:variant>
        <vt:lpwstr/>
      </vt:variant>
      <vt:variant>
        <vt:i4>6815790</vt:i4>
      </vt:variant>
      <vt:variant>
        <vt:i4>357</vt:i4>
      </vt:variant>
      <vt:variant>
        <vt:i4>0</vt:i4>
      </vt:variant>
      <vt:variant>
        <vt:i4>5</vt:i4>
      </vt:variant>
      <vt:variant>
        <vt:lpwstr>https://csf.tools/reference/nist-sp-800-53/r5/ra/ra-5/</vt:lpwstr>
      </vt:variant>
      <vt:variant>
        <vt:lpwstr/>
      </vt:variant>
      <vt:variant>
        <vt:i4>6815790</vt:i4>
      </vt:variant>
      <vt:variant>
        <vt:i4>354</vt:i4>
      </vt:variant>
      <vt:variant>
        <vt:i4>0</vt:i4>
      </vt:variant>
      <vt:variant>
        <vt:i4>5</vt:i4>
      </vt:variant>
      <vt:variant>
        <vt:lpwstr>https://csf.tools/reference/nist-sp-800-53/r5/ra/ra-5/</vt:lpwstr>
      </vt:variant>
      <vt:variant>
        <vt:lpwstr/>
      </vt:variant>
      <vt:variant>
        <vt:i4>6815784</vt:i4>
      </vt:variant>
      <vt:variant>
        <vt:i4>351</vt:i4>
      </vt:variant>
      <vt:variant>
        <vt:i4>0</vt:i4>
      </vt:variant>
      <vt:variant>
        <vt:i4>5</vt:i4>
      </vt:variant>
      <vt:variant>
        <vt:lpwstr>https://csf.tools/reference/nist-sp-800-53/r5/ra/ra-3/</vt:lpwstr>
      </vt:variant>
      <vt:variant>
        <vt:lpwstr/>
      </vt:variant>
      <vt:variant>
        <vt:i4>6815784</vt:i4>
      </vt:variant>
      <vt:variant>
        <vt:i4>348</vt:i4>
      </vt:variant>
      <vt:variant>
        <vt:i4>0</vt:i4>
      </vt:variant>
      <vt:variant>
        <vt:i4>5</vt:i4>
      </vt:variant>
      <vt:variant>
        <vt:lpwstr>https://csf.tools/reference/nist-sp-800-53/r5/ra/ra-3/</vt:lpwstr>
      </vt:variant>
      <vt:variant>
        <vt:lpwstr/>
      </vt:variant>
      <vt:variant>
        <vt:i4>6815784</vt:i4>
      </vt:variant>
      <vt:variant>
        <vt:i4>345</vt:i4>
      </vt:variant>
      <vt:variant>
        <vt:i4>0</vt:i4>
      </vt:variant>
      <vt:variant>
        <vt:i4>5</vt:i4>
      </vt:variant>
      <vt:variant>
        <vt:lpwstr>https://csf.tools/reference/nist-sp-800-53/r5/ra/ra-3/</vt:lpwstr>
      </vt:variant>
      <vt:variant>
        <vt:lpwstr/>
      </vt:variant>
      <vt:variant>
        <vt:i4>6815784</vt:i4>
      </vt:variant>
      <vt:variant>
        <vt:i4>342</vt:i4>
      </vt:variant>
      <vt:variant>
        <vt:i4>0</vt:i4>
      </vt:variant>
      <vt:variant>
        <vt:i4>5</vt:i4>
      </vt:variant>
      <vt:variant>
        <vt:lpwstr>https://csf.tools/reference/nist-sp-800-53/r5/ra/ra-3/</vt:lpwstr>
      </vt:variant>
      <vt:variant>
        <vt:lpwstr/>
      </vt:variant>
      <vt:variant>
        <vt:i4>6291498</vt:i4>
      </vt:variant>
      <vt:variant>
        <vt:i4>339</vt:i4>
      </vt:variant>
      <vt:variant>
        <vt:i4>0</vt:i4>
      </vt:variant>
      <vt:variant>
        <vt:i4>5</vt:i4>
      </vt:variant>
      <vt:variant>
        <vt:lpwstr>https://csf.tools/reference/nist-sp-800-53/r5/ir/ir-9/</vt:lpwstr>
      </vt:variant>
      <vt:variant>
        <vt:lpwstr/>
      </vt:variant>
      <vt:variant>
        <vt:i4>6291498</vt:i4>
      </vt:variant>
      <vt:variant>
        <vt:i4>336</vt:i4>
      </vt:variant>
      <vt:variant>
        <vt:i4>0</vt:i4>
      </vt:variant>
      <vt:variant>
        <vt:i4>5</vt:i4>
      </vt:variant>
      <vt:variant>
        <vt:lpwstr>https://csf.tools/reference/nist-sp-800-53/r5/ir/ir-9/</vt:lpwstr>
      </vt:variant>
      <vt:variant>
        <vt:lpwstr/>
      </vt:variant>
      <vt:variant>
        <vt:i4>6291499</vt:i4>
      </vt:variant>
      <vt:variant>
        <vt:i4>333</vt:i4>
      </vt:variant>
      <vt:variant>
        <vt:i4>0</vt:i4>
      </vt:variant>
      <vt:variant>
        <vt:i4>5</vt:i4>
      </vt:variant>
      <vt:variant>
        <vt:lpwstr>https://csf.tools/reference/nist-sp-800-53/r5/ir/ir-8/</vt:lpwstr>
      </vt:variant>
      <vt:variant>
        <vt:lpwstr/>
      </vt:variant>
      <vt:variant>
        <vt:i4>6291499</vt:i4>
      </vt:variant>
      <vt:variant>
        <vt:i4>330</vt:i4>
      </vt:variant>
      <vt:variant>
        <vt:i4>0</vt:i4>
      </vt:variant>
      <vt:variant>
        <vt:i4>5</vt:i4>
      </vt:variant>
      <vt:variant>
        <vt:lpwstr>https://csf.tools/reference/nist-sp-800-53/r5/ir/ir-8/</vt:lpwstr>
      </vt:variant>
      <vt:variant>
        <vt:lpwstr/>
      </vt:variant>
      <vt:variant>
        <vt:i4>6291499</vt:i4>
      </vt:variant>
      <vt:variant>
        <vt:i4>327</vt:i4>
      </vt:variant>
      <vt:variant>
        <vt:i4>0</vt:i4>
      </vt:variant>
      <vt:variant>
        <vt:i4>5</vt:i4>
      </vt:variant>
      <vt:variant>
        <vt:lpwstr>https://csf.tools/reference/nist-sp-800-53/r5/ir/ir-8/</vt:lpwstr>
      </vt:variant>
      <vt:variant>
        <vt:lpwstr/>
      </vt:variant>
      <vt:variant>
        <vt:i4>6291499</vt:i4>
      </vt:variant>
      <vt:variant>
        <vt:i4>324</vt:i4>
      </vt:variant>
      <vt:variant>
        <vt:i4>0</vt:i4>
      </vt:variant>
      <vt:variant>
        <vt:i4>5</vt:i4>
      </vt:variant>
      <vt:variant>
        <vt:lpwstr>https://csf.tools/reference/nist-sp-800-53/r5/ir/ir-8/</vt:lpwstr>
      </vt:variant>
      <vt:variant>
        <vt:lpwstr/>
      </vt:variant>
      <vt:variant>
        <vt:i4>6291493</vt:i4>
      </vt:variant>
      <vt:variant>
        <vt:i4>321</vt:i4>
      </vt:variant>
      <vt:variant>
        <vt:i4>0</vt:i4>
      </vt:variant>
      <vt:variant>
        <vt:i4>5</vt:i4>
      </vt:variant>
      <vt:variant>
        <vt:lpwstr>https://csf.tools/reference/nist-sp-800-53/r5/ir/ir-6/</vt:lpwstr>
      </vt:variant>
      <vt:variant>
        <vt:lpwstr/>
      </vt:variant>
      <vt:variant>
        <vt:i4>6291493</vt:i4>
      </vt:variant>
      <vt:variant>
        <vt:i4>318</vt:i4>
      </vt:variant>
      <vt:variant>
        <vt:i4>0</vt:i4>
      </vt:variant>
      <vt:variant>
        <vt:i4>5</vt:i4>
      </vt:variant>
      <vt:variant>
        <vt:lpwstr>https://csf.tools/reference/nist-sp-800-53/r5/ir/ir-6/</vt:lpwstr>
      </vt:variant>
      <vt:variant>
        <vt:lpwstr/>
      </vt:variant>
      <vt:variant>
        <vt:i4>6291493</vt:i4>
      </vt:variant>
      <vt:variant>
        <vt:i4>315</vt:i4>
      </vt:variant>
      <vt:variant>
        <vt:i4>0</vt:i4>
      </vt:variant>
      <vt:variant>
        <vt:i4>5</vt:i4>
      </vt:variant>
      <vt:variant>
        <vt:lpwstr>https://csf.tools/reference/nist-sp-800-53/r5/ir/ir-6/</vt:lpwstr>
      </vt:variant>
      <vt:variant>
        <vt:lpwstr/>
      </vt:variant>
      <vt:variant>
        <vt:i4>6291493</vt:i4>
      </vt:variant>
      <vt:variant>
        <vt:i4>312</vt:i4>
      </vt:variant>
      <vt:variant>
        <vt:i4>0</vt:i4>
      </vt:variant>
      <vt:variant>
        <vt:i4>5</vt:i4>
      </vt:variant>
      <vt:variant>
        <vt:lpwstr>https://csf.tools/reference/nist-sp-800-53/r5/ir/ir-6/</vt:lpwstr>
      </vt:variant>
      <vt:variant>
        <vt:lpwstr/>
      </vt:variant>
      <vt:variant>
        <vt:i4>6291495</vt:i4>
      </vt:variant>
      <vt:variant>
        <vt:i4>309</vt:i4>
      </vt:variant>
      <vt:variant>
        <vt:i4>0</vt:i4>
      </vt:variant>
      <vt:variant>
        <vt:i4>5</vt:i4>
      </vt:variant>
      <vt:variant>
        <vt:lpwstr>https://csf.tools/reference/nist-sp-800-53/r5/ir/ir-4/</vt:lpwstr>
      </vt:variant>
      <vt:variant>
        <vt:lpwstr/>
      </vt:variant>
      <vt:variant>
        <vt:i4>6291495</vt:i4>
      </vt:variant>
      <vt:variant>
        <vt:i4>306</vt:i4>
      </vt:variant>
      <vt:variant>
        <vt:i4>0</vt:i4>
      </vt:variant>
      <vt:variant>
        <vt:i4>5</vt:i4>
      </vt:variant>
      <vt:variant>
        <vt:lpwstr>https://csf.tools/reference/nist-sp-800-53/r5/ir/ir-4/</vt:lpwstr>
      </vt:variant>
      <vt:variant>
        <vt:lpwstr/>
      </vt:variant>
      <vt:variant>
        <vt:i4>6291495</vt:i4>
      </vt:variant>
      <vt:variant>
        <vt:i4>303</vt:i4>
      </vt:variant>
      <vt:variant>
        <vt:i4>0</vt:i4>
      </vt:variant>
      <vt:variant>
        <vt:i4>5</vt:i4>
      </vt:variant>
      <vt:variant>
        <vt:lpwstr>https://csf.tools/reference/nist-sp-800-53/r5/ir/ir-4/</vt:lpwstr>
      </vt:variant>
      <vt:variant>
        <vt:lpwstr/>
      </vt:variant>
      <vt:variant>
        <vt:i4>6291495</vt:i4>
      </vt:variant>
      <vt:variant>
        <vt:i4>300</vt:i4>
      </vt:variant>
      <vt:variant>
        <vt:i4>0</vt:i4>
      </vt:variant>
      <vt:variant>
        <vt:i4>5</vt:i4>
      </vt:variant>
      <vt:variant>
        <vt:lpwstr>https://csf.tools/reference/nist-sp-800-53/r5/ir/ir-4/</vt:lpwstr>
      </vt:variant>
      <vt:variant>
        <vt:lpwstr/>
      </vt:variant>
      <vt:variant>
        <vt:i4>6291488</vt:i4>
      </vt:variant>
      <vt:variant>
        <vt:i4>297</vt:i4>
      </vt:variant>
      <vt:variant>
        <vt:i4>0</vt:i4>
      </vt:variant>
      <vt:variant>
        <vt:i4>5</vt:i4>
      </vt:variant>
      <vt:variant>
        <vt:lpwstr>https://csf.tools/reference/nist-sp-800-53/r5/ir/ir-3/</vt:lpwstr>
      </vt:variant>
      <vt:variant>
        <vt:lpwstr/>
      </vt:variant>
      <vt:variant>
        <vt:i4>6291488</vt:i4>
      </vt:variant>
      <vt:variant>
        <vt:i4>294</vt:i4>
      </vt:variant>
      <vt:variant>
        <vt:i4>0</vt:i4>
      </vt:variant>
      <vt:variant>
        <vt:i4>5</vt:i4>
      </vt:variant>
      <vt:variant>
        <vt:lpwstr>https://csf.tools/reference/nist-sp-800-53/r5/ir/ir-3/</vt:lpwstr>
      </vt:variant>
      <vt:variant>
        <vt:lpwstr/>
      </vt:variant>
      <vt:variant>
        <vt:i4>6291489</vt:i4>
      </vt:variant>
      <vt:variant>
        <vt:i4>291</vt:i4>
      </vt:variant>
      <vt:variant>
        <vt:i4>0</vt:i4>
      </vt:variant>
      <vt:variant>
        <vt:i4>5</vt:i4>
      </vt:variant>
      <vt:variant>
        <vt:lpwstr>https://csf.tools/reference/nist-sp-800-53/r5/ir/ir-2/</vt:lpwstr>
      </vt:variant>
      <vt:variant>
        <vt:lpwstr/>
      </vt:variant>
      <vt:variant>
        <vt:i4>6291489</vt:i4>
      </vt:variant>
      <vt:variant>
        <vt:i4>288</vt:i4>
      </vt:variant>
      <vt:variant>
        <vt:i4>0</vt:i4>
      </vt:variant>
      <vt:variant>
        <vt:i4>5</vt:i4>
      </vt:variant>
      <vt:variant>
        <vt:lpwstr>https://csf.tools/reference/nist-sp-800-53/r5/ir/ir-2/</vt:lpwstr>
      </vt:variant>
      <vt:variant>
        <vt:lpwstr/>
      </vt:variant>
      <vt:variant>
        <vt:i4>6291489</vt:i4>
      </vt:variant>
      <vt:variant>
        <vt:i4>285</vt:i4>
      </vt:variant>
      <vt:variant>
        <vt:i4>0</vt:i4>
      </vt:variant>
      <vt:variant>
        <vt:i4>5</vt:i4>
      </vt:variant>
      <vt:variant>
        <vt:lpwstr>https://csf.tools/reference/nist-sp-800-53/r5/ir/ir-2/</vt:lpwstr>
      </vt:variant>
      <vt:variant>
        <vt:lpwstr/>
      </vt:variant>
      <vt:variant>
        <vt:i4>6291489</vt:i4>
      </vt:variant>
      <vt:variant>
        <vt:i4>282</vt:i4>
      </vt:variant>
      <vt:variant>
        <vt:i4>0</vt:i4>
      </vt:variant>
      <vt:variant>
        <vt:i4>5</vt:i4>
      </vt:variant>
      <vt:variant>
        <vt:lpwstr>https://csf.tools/reference/nist-sp-800-53/r5/ir/ir-2/</vt:lpwstr>
      </vt:variant>
      <vt:variant>
        <vt:lpwstr/>
      </vt:variant>
      <vt:variant>
        <vt:i4>6291490</vt:i4>
      </vt:variant>
      <vt:variant>
        <vt:i4>279</vt:i4>
      </vt:variant>
      <vt:variant>
        <vt:i4>0</vt:i4>
      </vt:variant>
      <vt:variant>
        <vt:i4>5</vt:i4>
      </vt:variant>
      <vt:variant>
        <vt:lpwstr>https://csf.tools/reference/nist-sp-800-53/r5/ir/ir-1/</vt:lpwstr>
      </vt:variant>
      <vt:variant>
        <vt:lpwstr/>
      </vt:variant>
      <vt:variant>
        <vt:i4>6291490</vt:i4>
      </vt:variant>
      <vt:variant>
        <vt:i4>276</vt:i4>
      </vt:variant>
      <vt:variant>
        <vt:i4>0</vt:i4>
      </vt:variant>
      <vt:variant>
        <vt:i4>5</vt:i4>
      </vt:variant>
      <vt:variant>
        <vt:lpwstr>https://csf.tools/reference/nist-sp-800-53/r5/ir/ir-1/</vt:lpwstr>
      </vt:variant>
      <vt:variant>
        <vt:lpwstr/>
      </vt:variant>
      <vt:variant>
        <vt:i4>6291490</vt:i4>
      </vt:variant>
      <vt:variant>
        <vt:i4>273</vt:i4>
      </vt:variant>
      <vt:variant>
        <vt:i4>0</vt:i4>
      </vt:variant>
      <vt:variant>
        <vt:i4>5</vt:i4>
      </vt:variant>
      <vt:variant>
        <vt:lpwstr>https://csf.tools/reference/nist-sp-800-53/r5/ir/ir-1/</vt:lpwstr>
      </vt:variant>
      <vt:variant>
        <vt:lpwstr/>
      </vt:variant>
      <vt:variant>
        <vt:i4>6291490</vt:i4>
      </vt:variant>
      <vt:variant>
        <vt:i4>270</vt:i4>
      </vt:variant>
      <vt:variant>
        <vt:i4>0</vt:i4>
      </vt:variant>
      <vt:variant>
        <vt:i4>5</vt:i4>
      </vt:variant>
      <vt:variant>
        <vt:lpwstr>https://csf.tools/reference/nist-sp-800-53/r5/ir/ir-1/</vt:lpwstr>
      </vt:variant>
      <vt:variant>
        <vt:lpwstr/>
      </vt:variant>
      <vt:variant>
        <vt:i4>7274538</vt:i4>
      </vt:variant>
      <vt:variant>
        <vt:i4>267</vt:i4>
      </vt:variant>
      <vt:variant>
        <vt:i4>0</vt:i4>
      </vt:variant>
      <vt:variant>
        <vt:i4>5</vt:i4>
      </vt:variant>
      <vt:variant>
        <vt:lpwstr>https://csf.tools/reference/nist-sp-800-53/r5/au/au-6/</vt:lpwstr>
      </vt:variant>
      <vt:variant>
        <vt:lpwstr/>
      </vt:variant>
      <vt:variant>
        <vt:i4>7274538</vt:i4>
      </vt:variant>
      <vt:variant>
        <vt:i4>264</vt:i4>
      </vt:variant>
      <vt:variant>
        <vt:i4>0</vt:i4>
      </vt:variant>
      <vt:variant>
        <vt:i4>5</vt:i4>
      </vt:variant>
      <vt:variant>
        <vt:lpwstr>https://csf.tools/reference/nist-sp-800-53/r5/au/au-6/</vt:lpwstr>
      </vt:variant>
      <vt:variant>
        <vt:lpwstr/>
      </vt:variant>
      <vt:variant>
        <vt:i4>7274538</vt:i4>
      </vt:variant>
      <vt:variant>
        <vt:i4>261</vt:i4>
      </vt:variant>
      <vt:variant>
        <vt:i4>0</vt:i4>
      </vt:variant>
      <vt:variant>
        <vt:i4>5</vt:i4>
      </vt:variant>
      <vt:variant>
        <vt:lpwstr>https://csf.tools/reference/nist-sp-800-53/r5/au/au-6/</vt:lpwstr>
      </vt:variant>
      <vt:variant>
        <vt:lpwstr/>
      </vt:variant>
      <vt:variant>
        <vt:i4>7274538</vt:i4>
      </vt:variant>
      <vt:variant>
        <vt:i4>258</vt:i4>
      </vt:variant>
      <vt:variant>
        <vt:i4>0</vt:i4>
      </vt:variant>
      <vt:variant>
        <vt:i4>5</vt:i4>
      </vt:variant>
      <vt:variant>
        <vt:lpwstr>https://csf.tools/reference/nist-sp-800-53/r5/au/au-6/</vt:lpwstr>
      </vt:variant>
      <vt:variant>
        <vt:lpwstr/>
      </vt:variant>
      <vt:variant>
        <vt:i4>7274538</vt:i4>
      </vt:variant>
      <vt:variant>
        <vt:i4>255</vt:i4>
      </vt:variant>
      <vt:variant>
        <vt:i4>0</vt:i4>
      </vt:variant>
      <vt:variant>
        <vt:i4>5</vt:i4>
      </vt:variant>
      <vt:variant>
        <vt:lpwstr>https://csf.tools/reference/nist-sp-800-53/r5/au/au-6/</vt:lpwstr>
      </vt:variant>
      <vt:variant>
        <vt:lpwstr/>
      </vt:variant>
      <vt:variant>
        <vt:i4>7274538</vt:i4>
      </vt:variant>
      <vt:variant>
        <vt:i4>252</vt:i4>
      </vt:variant>
      <vt:variant>
        <vt:i4>0</vt:i4>
      </vt:variant>
      <vt:variant>
        <vt:i4>5</vt:i4>
      </vt:variant>
      <vt:variant>
        <vt:lpwstr>https://csf.tools/reference/nist-sp-800-53/r5/au/au-6/</vt:lpwstr>
      </vt:variant>
      <vt:variant>
        <vt:lpwstr/>
      </vt:variant>
      <vt:variant>
        <vt:i4>7274543</vt:i4>
      </vt:variant>
      <vt:variant>
        <vt:i4>249</vt:i4>
      </vt:variant>
      <vt:variant>
        <vt:i4>0</vt:i4>
      </vt:variant>
      <vt:variant>
        <vt:i4>5</vt:i4>
      </vt:variant>
      <vt:variant>
        <vt:lpwstr>https://csf.tools/reference/nist-sp-800-53/r5/au/au-3/</vt:lpwstr>
      </vt:variant>
      <vt:variant>
        <vt:lpwstr/>
      </vt:variant>
      <vt:variant>
        <vt:i4>7274543</vt:i4>
      </vt:variant>
      <vt:variant>
        <vt:i4>246</vt:i4>
      </vt:variant>
      <vt:variant>
        <vt:i4>0</vt:i4>
      </vt:variant>
      <vt:variant>
        <vt:i4>5</vt:i4>
      </vt:variant>
      <vt:variant>
        <vt:lpwstr>https://csf.tools/reference/nist-sp-800-53/r5/au/au-3/</vt:lpwstr>
      </vt:variant>
      <vt:variant>
        <vt:lpwstr/>
      </vt:variant>
      <vt:variant>
        <vt:i4>7274543</vt:i4>
      </vt:variant>
      <vt:variant>
        <vt:i4>243</vt:i4>
      </vt:variant>
      <vt:variant>
        <vt:i4>0</vt:i4>
      </vt:variant>
      <vt:variant>
        <vt:i4>5</vt:i4>
      </vt:variant>
      <vt:variant>
        <vt:lpwstr>https://csf.tools/reference/nist-sp-800-53/r5/au/au-3/</vt:lpwstr>
      </vt:variant>
      <vt:variant>
        <vt:lpwstr/>
      </vt:variant>
      <vt:variant>
        <vt:i4>7274543</vt:i4>
      </vt:variant>
      <vt:variant>
        <vt:i4>240</vt:i4>
      </vt:variant>
      <vt:variant>
        <vt:i4>0</vt:i4>
      </vt:variant>
      <vt:variant>
        <vt:i4>5</vt:i4>
      </vt:variant>
      <vt:variant>
        <vt:lpwstr>https://csf.tools/reference/nist-sp-800-53/r5/au/au-3/</vt:lpwstr>
      </vt:variant>
      <vt:variant>
        <vt:lpwstr/>
      </vt:variant>
      <vt:variant>
        <vt:i4>7274542</vt:i4>
      </vt:variant>
      <vt:variant>
        <vt:i4>237</vt:i4>
      </vt:variant>
      <vt:variant>
        <vt:i4>0</vt:i4>
      </vt:variant>
      <vt:variant>
        <vt:i4>5</vt:i4>
      </vt:variant>
      <vt:variant>
        <vt:lpwstr>https://csf.tools/reference/nist-sp-800-53/r5/au/au-2/</vt:lpwstr>
      </vt:variant>
      <vt:variant>
        <vt:lpwstr/>
      </vt:variant>
      <vt:variant>
        <vt:i4>7274542</vt:i4>
      </vt:variant>
      <vt:variant>
        <vt:i4>234</vt:i4>
      </vt:variant>
      <vt:variant>
        <vt:i4>0</vt:i4>
      </vt:variant>
      <vt:variant>
        <vt:i4>5</vt:i4>
      </vt:variant>
      <vt:variant>
        <vt:lpwstr>https://csf.tools/reference/nist-sp-800-53/r5/au/au-2/</vt:lpwstr>
      </vt:variant>
      <vt:variant>
        <vt:lpwstr/>
      </vt:variant>
      <vt:variant>
        <vt:i4>7274542</vt:i4>
      </vt:variant>
      <vt:variant>
        <vt:i4>231</vt:i4>
      </vt:variant>
      <vt:variant>
        <vt:i4>0</vt:i4>
      </vt:variant>
      <vt:variant>
        <vt:i4>5</vt:i4>
      </vt:variant>
      <vt:variant>
        <vt:lpwstr>https://csf.tools/reference/nist-sp-800-53/r5/au/au-2/</vt:lpwstr>
      </vt:variant>
      <vt:variant>
        <vt:lpwstr/>
      </vt:variant>
      <vt:variant>
        <vt:i4>7274542</vt:i4>
      </vt:variant>
      <vt:variant>
        <vt:i4>228</vt:i4>
      </vt:variant>
      <vt:variant>
        <vt:i4>0</vt:i4>
      </vt:variant>
      <vt:variant>
        <vt:i4>5</vt:i4>
      </vt:variant>
      <vt:variant>
        <vt:lpwstr>https://csf.tools/reference/nist-sp-800-53/r5/au/au-2/</vt:lpwstr>
      </vt:variant>
      <vt:variant>
        <vt:lpwstr/>
      </vt:variant>
      <vt:variant>
        <vt:i4>7012384</vt:i4>
      </vt:variant>
      <vt:variant>
        <vt:i4>225</vt:i4>
      </vt:variant>
      <vt:variant>
        <vt:i4>0</vt:i4>
      </vt:variant>
      <vt:variant>
        <vt:i4>5</vt:i4>
      </vt:variant>
      <vt:variant>
        <vt:lpwstr>https://csf.tools/reference/nist-sp-800-53/r5/sc/sc-8/</vt:lpwstr>
      </vt:variant>
      <vt:variant>
        <vt:lpwstr/>
      </vt:variant>
      <vt:variant>
        <vt:i4>7012384</vt:i4>
      </vt:variant>
      <vt:variant>
        <vt:i4>222</vt:i4>
      </vt:variant>
      <vt:variant>
        <vt:i4>0</vt:i4>
      </vt:variant>
      <vt:variant>
        <vt:i4>5</vt:i4>
      </vt:variant>
      <vt:variant>
        <vt:lpwstr>https://csf.tools/reference/nist-sp-800-53/r5/sc/sc-8/</vt:lpwstr>
      </vt:variant>
      <vt:variant>
        <vt:lpwstr/>
      </vt:variant>
      <vt:variant>
        <vt:i4>7012384</vt:i4>
      </vt:variant>
      <vt:variant>
        <vt:i4>219</vt:i4>
      </vt:variant>
      <vt:variant>
        <vt:i4>0</vt:i4>
      </vt:variant>
      <vt:variant>
        <vt:i4>5</vt:i4>
      </vt:variant>
      <vt:variant>
        <vt:lpwstr>https://csf.tools/reference/nist-sp-800-53/r5/sc/sc-8/</vt:lpwstr>
      </vt:variant>
      <vt:variant>
        <vt:lpwstr/>
      </vt:variant>
      <vt:variant>
        <vt:i4>7012384</vt:i4>
      </vt:variant>
      <vt:variant>
        <vt:i4>216</vt:i4>
      </vt:variant>
      <vt:variant>
        <vt:i4>0</vt:i4>
      </vt:variant>
      <vt:variant>
        <vt:i4>5</vt:i4>
      </vt:variant>
      <vt:variant>
        <vt:lpwstr>https://csf.tools/reference/nist-sp-800-53/r5/sc/sc-8/</vt:lpwstr>
      </vt:variant>
      <vt:variant>
        <vt:lpwstr/>
      </vt:variant>
      <vt:variant>
        <vt:i4>7864354</vt:i4>
      </vt:variant>
      <vt:variant>
        <vt:i4>213</vt:i4>
      </vt:variant>
      <vt:variant>
        <vt:i4>0</vt:i4>
      </vt:variant>
      <vt:variant>
        <vt:i4>5</vt:i4>
      </vt:variant>
      <vt:variant>
        <vt:lpwstr>https://csf.tools/reference/nist-sp-800-53/r4/si/si-16/</vt:lpwstr>
      </vt:variant>
      <vt:variant>
        <vt:lpwstr/>
      </vt:variant>
      <vt:variant>
        <vt:i4>7864354</vt:i4>
      </vt:variant>
      <vt:variant>
        <vt:i4>210</vt:i4>
      </vt:variant>
      <vt:variant>
        <vt:i4>0</vt:i4>
      </vt:variant>
      <vt:variant>
        <vt:i4>5</vt:i4>
      </vt:variant>
      <vt:variant>
        <vt:lpwstr>https://csf.tools/reference/nist-sp-800-53/r4/si/si-16/</vt:lpwstr>
      </vt:variant>
      <vt:variant>
        <vt:lpwstr/>
      </vt:variant>
      <vt:variant>
        <vt:i4>7798825</vt:i4>
      </vt:variant>
      <vt:variant>
        <vt:i4>207</vt:i4>
      </vt:variant>
      <vt:variant>
        <vt:i4>0</vt:i4>
      </vt:variant>
      <vt:variant>
        <vt:i4>5</vt:i4>
      </vt:variant>
      <vt:variant>
        <vt:lpwstr>https://csf.tools/reference/nist-sp-800-53/r5/sc/sc-13/</vt:lpwstr>
      </vt:variant>
      <vt:variant>
        <vt:lpwstr/>
      </vt:variant>
      <vt:variant>
        <vt:i4>7798825</vt:i4>
      </vt:variant>
      <vt:variant>
        <vt:i4>204</vt:i4>
      </vt:variant>
      <vt:variant>
        <vt:i4>0</vt:i4>
      </vt:variant>
      <vt:variant>
        <vt:i4>5</vt:i4>
      </vt:variant>
      <vt:variant>
        <vt:lpwstr>https://csf.tools/reference/nist-sp-800-53/r5/sc/sc-13/</vt:lpwstr>
      </vt:variant>
      <vt:variant>
        <vt:lpwstr/>
      </vt:variant>
      <vt:variant>
        <vt:i4>7012384</vt:i4>
      </vt:variant>
      <vt:variant>
        <vt:i4>201</vt:i4>
      </vt:variant>
      <vt:variant>
        <vt:i4>0</vt:i4>
      </vt:variant>
      <vt:variant>
        <vt:i4>5</vt:i4>
      </vt:variant>
      <vt:variant>
        <vt:lpwstr>https://csf.tools/reference/nist-sp-800-53/r5/sc/sc-8/</vt:lpwstr>
      </vt:variant>
      <vt:variant>
        <vt:lpwstr/>
      </vt:variant>
      <vt:variant>
        <vt:i4>7012384</vt:i4>
      </vt:variant>
      <vt:variant>
        <vt:i4>198</vt:i4>
      </vt:variant>
      <vt:variant>
        <vt:i4>0</vt:i4>
      </vt:variant>
      <vt:variant>
        <vt:i4>5</vt:i4>
      </vt:variant>
      <vt:variant>
        <vt:lpwstr>https://csf.tools/reference/nist-sp-800-53/r5/sc/sc-8/</vt:lpwstr>
      </vt:variant>
      <vt:variant>
        <vt:lpwstr/>
      </vt:variant>
      <vt:variant>
        <vt:i4>7012384</vt:i4>
      </vt:variant>
      <vt:variant>
        <vt:i4>195</vt:i4>
      </vt:variant>
      <vt:variant>
        <vt:i4>0</vt:i4>
      </vt:variant>
      <vt:variant>
        <vt:i4>5</vt:i4>
      </vt:variant>
      <vt:variant>
        <vt:lpwstr>https://csf.tools/reference/nist-sp-800-53/r5/sc/sc-8/</vt:lpwstr>
      </vt:variant>
      <vt:variant>
        <vt:lpwstr/>
      </vt:variant>
      <vt:variant>
        <vt:i4>7012384</vt:i4>
      </vt:variant>
      <vt:variant>
        <vt:i4>192</vt:i4>
      </vt:variant>
      <vt:variant>
        <vt:i4>0</vt:i4>
      </vt:variant>
      <vt:variant>
        <vt:i4>5</vt:i4>
      </vt:variant>
      <vt:variant>
        <vt:lpwstr>https://csf.tools/reference/nist-sp-800-53/r5/sc/sc-8/</vt:lpwstr>
      </vt:variant>
      <vt:variant>
        <vt:lpwstr/>
      </vt:variant>
      <vt:variant>
        <vt:i4>7536696</vt:i4>
      </vt:variant>
      <vt:variant>
        <vt:i4>189</vt:i4>
      </vt:variant>
      <vt:variant>
        <vt:i4>0</vt:i4>
      </vt:variant>
      <vt:variant>
        <vt:i4>5</vt:i4>
      </vt:variant>
      <vt:variant>
        <vt:lpwstr>https://csf.tools/reference/nist-sp-800-53/r5/ia/ia-8/</vt:lpwstr>
      </vt:variant>
      <vt:variant>
        <vt:lpwstr/>
      </vt:variant>
      <vt:variant>
        <vt:i4>7536696</vt:i4>
      </vt:variant>
      <vt:variant>
        <vt:i4>186</vt:i4>
      </vt:variant>
      <vt:variant>
        <vt:i4>0</vt:i4>
      </vt:variant>
      <vt:variant>
        <vt:i4>5</vt:i4>
      </vt:variant>
      <vt:variant>
        <vt:lpwstr>https://csf.tools/reference/nist-sp-800-53/r5/ia/ia-8/</vt:lpwstr>
      </vt:variant>
      <vt:variant>
        <vt:lpwstr/>
      </vt:variant>
      <vt:variant>
        <vt:i4>7536696</vt:i4>
      </vt:variant>
      <vt:variant>
        <vt:i4>183</vt:i4>
      </vt:variant>
      <vt:variant>
        <vt:i4>0</vt:i4>
      </vt:variant>
      <vt:variant>
        <vt:i4>5</vt:i4>
      </vt:variant>
      <vt:variant>
        <vt:lpwstr>https://csf.tools/reference/nist-sp-800-53/r5/ia/ia-8/</vt:lpwstr>
      </vt:variant>
      <vt:variant>
        <vt:lpwstr/>
      </vt:variant>
      <vt:variant>
        <vt:i4>7536696</vt:i4>
      </vt:variant>
      <vt:variant>
        <vt:i4>180</vt:i4>
      </vt:variant>
      <vt:variant>
        <vt:i4>0</vt:i4>
      </vt:variant>
      <vt:variant>
        <vt:i4>5</vt:i4>
      </vt:variant>
      <vt:variant>
        <vt:lpwstr>https://csf.tools/reference/nist-sp-800-53/r5/ia/ia-8/</vt:lpwstr>
      </vt:variant>
      <vt:variant>
        <vt:lpwstr/>
      </vt:variant>
      <vt:variant>
        <vt:i4>7536693</vt:i4>
      </vt:variant>
      <vt:variant>
        <vt:i4>177</vt:i4>
      </vt:variant>
      <vt:variant>
        <vt:i4>0</vt:i4>
      </vt:variant>
      <vt:variant>
        <vt:i4>5</vt:i4>
      </vt:variant>
      <vt:variant>
        <vt:lpwstr>https://csf.tools/reference/nist-sp-800-53/r5/ia/ia-5/</vt:lpwstr>
      </vt:variant>
      <vt:variant>
        <vt:lpwstr/>
      </vt:variant>
      <vt:variant>
        <vt:i4>7536693</vt:i4>
      </vt:variant>
      <vt:variant>
        <vt:i4>174</vt:i4>
      </vt:variant>
      <vt:variant>
        <vt:i4>0</vt:i4>
      </vt:variant>
      <vt:variant>
        <vt:i4>5</vt:i4>
      </vt:variant>
      <vt:variant>
        <vt:lpwstr>https://csf.tools/reference/nist-sp-800-53/r5/ia/ia-5/</vt:lpwstr>
      </vt:variant>
      <vt:variant>
        <vt:lpwstr/>
      </vt:variant>
      <vt:variant>
        <vt:i4>7536693</vt:i4>
      </vt:variant>
      <vt:variant>
        <vt:i4>171</vt:i4>
      </vt:variant>
      <vt:variant>
        <vt:i4>0</vt:i4>
      </vt:variant>
      <vt:variant>
        <vt:i4>5</vt:i4>
      </vt:variant>
      <vt:variant>
        <vt:lpwstr>https://csf.tools/reference/nist-sp-800-53/r5/ia/ia-5/</vt:lpwstr>
      </vt:variant>
      <vt:variant>
        <vt:lpwstr/>
      </vt:variant>
      <vt:variant>
        <vt:i4>7536693</vt:i4>
      </vt:variant>
      <vt:variant>
        <vt:i4>168</vt:i4>
      </vt:variant>
      <vt:variant>
        <vt:i4>0</vt:i4>
      </vt:variant>
      <vt:variant>
        <vt:i4>5</vt:i4>
      </vt:variant>
      <vt:variant>
        <vt:lpwstr>https://csf.tools/reference/nist-sp-800-53/r5/ia/ia-5/</vt:lpwstr>
      </vt:variant>
      <vt:variant>
        <vt:lpwstr/>
      </vt:variant>
      <vt:variant>
        <vt:i4>7536692</vt:i4>
      </vt:variant>
      <vt:variant>
        <vt:i4>165</vt:i4>
      </vt:variant>
      <vt:variant>
        <vt:i4>0</vt:i4>
      </vt:variant>
      <vt:variant>
        <vt:i4>5</vt:i4>
      </vt:variant>
      <vt:variant>
        <vt:lpwstr>https://csf.tools/reference/nist-sp-800-53/r5/ia/ia-4/</vt:lpwstr>
      </vt:variant>
      <vt:variant>
        <vt:lpwstr/>
      </vt:variant>
      <vt:variant>
        <vt:i4>7536692</vt:i4>
      </vt:variant>
      <vt:variant>
        <vt:i4>162</vt:i4>
      </vt:variant>
      <vt:variant>
        <vt:i4>0</vt:i4>
      </vt:variant>
      <vt:variant>
        <vt:i4>5</vt:i4>
      </vt:variant>
      <vt:variant>
        <vt:lpwstr>https://csf.tools/reference/nist-sp-800-53/r5/ia/ia-4/</vt:lpwstr>
      </vt:variant>
      <vt:variant>
        <vt:lpwstr/>
      </vt:variant>
      <vt:variant>
        <vt:i4>7536692</vt:i4>
      </vt:variant>
      <vt:variant>
        <vt:i4>159</vt:i4>
      </vt:variant>
      <vt:variant>
        <vt:i4>0</vt:i4>
      </vt:variant>
      <vt:variant>
        <vt:i4>5</vt:i4>
      </vt:variant>
      <vt:variant>
        <vt:lpwstr>https://csf.tools/reference/nist-sp-800-53/r5/ia/ia-4/</vt:lpwstr>
      </vt:variant>
      <vt:variant>
        <vt:lpwstr/>
      </vt:variant>
      <vt:variant>
        <vt:i4>7536692</vt:i4>
      </vt:variant>
      <vt:variant>
        <vt:i4>156</vt:i4>
      </vt:variant>
      <vt:variant>
        <vt:i4>0</vt:i4>
      </vt:variant>
      <vt:variant>
        <vt:i4>5</vt:i4>
      </vt:variant>
      <vt:variant>
        <vt:lpwstr>https://csf.tools/reference/nist-sp-800-53/r5/ia/ia-4/</vt:lpwstr>
      </vt:variant>
      <vt:variant>
        <vt:lpwstr/>
      </vt:variant>
      <vt:variant>
        <vt:i4>7536691</vt:i4>
      </vt:variant>
      <vt:variant>
        <vt:i4>153</vt:i4>
      </vt:variant>
      <vt:variant>
        <vt:i4>0</vt:i4>
      </vt:variant>
      <vt:variant>
        <vt:i4>5</vt:i4>
      </vt:variant>
      <vt:variant>
        <vt:lpwstr>https://csf.tools/reference/nist-sp-800-53/r5/ia/ia-3/</vt:lpwstr>
      </vt:variant>
      <vt:variant>
        <vt:lpwstr/>
      </vt:variant>
      <vt:variant>
        <vt:i4>7536691</vt:i4>
      </vt:variant>
      <vt:variant>
        <vt:i4>150</vt:i4>
      </vt:variant>
      <vt:variant>
        <vt:i4>0</vt:i4>
      </vt:variant>
      <vt:variant>
        <vt:i4>5</vt:i4>
      </vt:variant>
      <vt:variant>
        <vt:lpwstr>https://csf.tools/reference/nist-sp-800-53/r5/ia/ia-3/</vt:lpwstr>
      </vt:variant>
      <vt:variant>
        <vt:lpwstr/>
      </vt:variant>
      <vt:variant>
        <vt:i4>7536690</vt:i4>
      </vt:variant>
      <vt:variant>
        <vt:i4>147</vt:i4>
      </vt:variant>
      <vt:variant>
        <vt:i4>0</vt:i4>
      </vt:variant>
      <vt:variant>
        <vt:i4>5</vt:i4>
      </vt:variant>
      <vt:variant>
        <vt:lpwstr>https://csf.tools/reference/nist-sp-800-53/r5/ia/ia-2/</vt:lpwstr>
      </vt:variant>
      <vt:variant>
        <vt:lpwstr/>
      </vt:variant>
      <vt:variant>
        <vt:i4>7536690</vt:i4>
      </vt:variant>
      <vt:variant>
        <vt:i4>144</vt:i4>
      </vt:variant>
      <vt:variant>
        <vt:i4>0</vt:i4>
      </vt:variant>
      <vt:variant>
        <vt:i4>5</vt:i4>
      </vt:variant>
      <vt:variant>
        <vt:lpwstr>https://csf.tools/reference/nist-sp-800-53/r5/ia/ia-2/</vt:lpwstr>
      </vt:variant>
      <vt:variant>
        <vt:lpwstr/>
      </vt:variant>
      <vt:variant>
        <vt:i4>7536690</vt:i4>
      </vt:variant>
      <vt:variant>
        <vt:i4>141</vt:i4>
      </vt:variant>
      <vt:variant>
        <vt:i4>0</vt:i4>
      </vt:variant>
      <vt:variant>
        <vt:i4>5</vt:i4>
      </vt:variant>
      <vt:variant>
        <vt:lpwstr>https://csf.tools/reference/nist-sp-800-53/r5/ia/ia-2/</vt:lpwstr>
      </vt:variant>
      <vt:variant>
        <vt:lpwstr/>
      </vt:variant>
      <vt:variant>
        <vt:i4>7536690</vt:i4>
      </vt:variant>
      <vt:variant>
        <vt:i4>138</vt:i4>
      </vt:variant>
      <vt:variant>
        <vt:i4>0</vt:i4>
      </vt:variant>
      <vt:variant>
        <vt:i4>5</vt:i4>
      </vt:variant>
      <vt:variant>
        <vt:lpwstr>https://csf.tools/reference/nist-sp-800-53/r5/ia/ia-2/</vt:lpwstr>
      </vt:variant>
      <vt:variant>
        <vt:lpwstr/>
      </vt:variant>
      <vt:variant>
        <vt:i4>7929918</vt:i4>
      </vt:variant>
      <vt:variant>
        <vt:i4>135</vt:i4>
      </vt:variant>
      <vt:variant>
        <vt:i4>0</vt:i4>
      </vt:variant>
      <vt:variant>
        <vt:i4>5</vt:i4>
      </vt:variant>
      <vt:variant>
        <vt:lpwstr>https://csf.tools/reference/nist-sp-800-53/r5/ac/ac-4/</vt:lpwstr>
      </vt:variant>
      <vt:variant>
        <vt:lpwstr/>
      </vt:variant>
      <vt:variant>
        <vt:i4>7929918</vt:i4>
      </vt:variant>
      <vt:variant>
        <vt:i4>132</vt:i4>
      </vt:variant>
      <vt:variant>
        <vt:i4>0</vt:i4>
      </vt:variant>
      <vt:variant>
        <vt:i4>5</vt:i4>
      </vt:variant>
      <vt:variant>
        <vt:lpwstr>https://csf.tools/reference/nist-sp-800-53/r5/ac/ac-4/</vt:lpwstr>
      </vt:variant>
      <vt:variant>
        <vt:lpwstr/>
      </vt:variant>
      <vt:variant>
        <vt:i4>7929918</vt:i4>
      </vt:variant>
      <vt:variant>
        <vt:i4>129</vt:i4>
      </vt:variant>
      <vt:variant>
        <vt:i4>0</vt:i4>
      </vt:variant>
      <vt:variant>
        <vt:i4>5</vt:i4>
      </vt:variant>
      <vt:variant>
        <vt:lpwstr>https://csf.tools/reference/nist-sp-800-53/r5/ac/ac-4/</vt:lpwstr>
      </vt:variant>
      <vt:variant>
        <vt:lpwstr/>
      </vt:variant>
      <vt:variant>
        <vt:i4>7929918</vt:i4>
      </vt:variant>
      <vt:variant>
        <vt:i4>126</vt:i4>
      </vt:variant>
      <vt:variant>
        <vt:i4>0</vt:i4>
      </vt:variant>
      <vt:variant>
        <vt:i4>5</vt:i4>
      </vt:variant>
      <vt:variant>
        <vt:lpwstr>https://csf.tools/reference/nist-sp-800-53/r5/ac/ac-4/</vt:lpwstr>
      </vt:variant>
      <vt:variant>
        <vt:lpwstr/>
      </vt:variant>
      <vt:variant>
        <vt:i4>7929919</vt:i4>
      </vt:variant>
      <vt:variant>
        <vt:i4>123</vt:i4>
      </vt:variant>
      <vt:variant>
        <vt:i4>0</vt:i4>
      </vt:variant>
      <vt:variant>
        <vt:i4>5</vt:i4>
      </vt:variant>
      <vt:variant>
        <vt:lpwstr>https://csf.tools/reference/nist-sp-800-53/r5/ac/ac-5/</vt:lpwstr>
      </vt:variant>
      <vt:variant>
        <vt:lpwstr/>
      </vt:variant>
      <vt:variant>
        <vt:i4>7929919</vt:i4>
      </vt:variant>
      <vt:variant>
        <vt:i4>120</vt:i4>
      </vt:variant>
      <vt:variant>
        <vt:i4>0</vt:i4>
      </vt:variant>
      <vt:variant>
        <vt:i4>5</vt:i4>
      </vt:variant>
      <vt:variant>
        <vt:lpwstr>https://csf.tools/reference/nist-sp-800-53/r5/ac/ac-5/</vt:lpwstr>
      </vt:variant>
      <vt:variant>
        <vt:lpwstr/>
      </vt:variant>
      <vt:variant>
        <vt:i4>7929919</vt:i4>
      </vt:variant>
      <vt:variant>
        <vt:i4>117</vt:i4>
      </vt:variant>
      <vt:variant>
        <vt:i4>0</vt:i4>
      </vt:variant>
      <vt:variant>
        <vt:i4>5</vt:i4>
      </vt:variant>
      <vt:variant>
        <vt:lpwstr>https://csf.tools/reference/nist-sp-800-53/r5/ac/ac-5/</vt:lpwstr>
      </vt:variant>
      <vt:variant>
        <vt:lpwstr/>
      </vt:variant>
      <vt:variant>
        <vt:i4>7929919</vt:i4>
      </vt:variant>
      <vt:variant>
        <vt:i4>114</vt:i4>
      </vt:variant>
      <vt:variant>
        <vt:i4>0</vt:i4>
      </vt:variant>
      <vt:variant>
        <vt:i4>5</vt:i4>
      </vt:variant>
      <vt:variant>
        <vt:lpwstr>https://csf.tools/reference/nist-sp-800-53/r5/ac/ac-5/</vt:lpwstr>
      </vt:variant>
      <vt:variant>
        <vt:lpwstr/>
      </vt:variant>
      <vt:variant>
        <vt:i4>7929916</vt:i4>
      </vt:variant>
      <vt:variant>
        <vt:i4>111</vt:i4>
      </vt:variant>
      <vt:variant>
        <vt:i4>0</vt:i4>
      </vt:variant>
      <vt:variant>
        <vt:i4>5</vt:i4>
      </vt:variant>
      <vt:variant>
        <vt:lpwstr>https://csf.tools/reference/nist-sp-800-53/r5/ac/ac-6/</vt:lpwstr>
      </vt:variant>
      <vt:variant>
        <vt:lpwstr/>
      </vt:variant>
      <vt:variant>
        <vt:i4>7929916</vt:i4>
      </vt:variant>
      <vt:variant>
        <vt:i4>108</vt:i4>
      </vt:variant>
      <vt:variant>
        <vt:i4>0</vt:i4>
      </vt:variant>
      <vt:variant>
        <vt:i4>5</vt:i4>
      </vt:variant>
      <vt:variant>
        <vt:lpwstr>https://csf.tools/reference/nist-sp-800-53/r5/ac/ac-6/</vt:lpwstr>
      </vt:variant>
      <vt:variant>
        <vt:lpwstr/>
      </vt:variant>
      <vt:variant>
        <vt:i4>7929912</vt:i4>
      </vt:variant>
      <vt:variant>
        <vt:i4>105</vt:i4>
      </vt:variant>
      <vt:variant>
        <vt:i4>0</vt:i4>
      </vt:variant>
      <vt:variant>
        <vt:i4>5</vt:i4>
      </vt:variant>
      <vt:variant>
        <vt:lpwstr>https://csf.tools/reference/nist-sp-800-53/r5/ac/ac-2/</vt:lpwstr>
      </vt:variant>
      <vt:variant>
        <vt:lpwstr/>
      </vt:variant>
      <vt:variant>
        <vt:i4>7929912</vt:i4>
      </vt:variant>
      <vt:variant>
        <vt:i4>102</vt:i4>
      </vt:variant>
      <vt:variant>
        <vt:i4>0</vt:i4>
      </vt:variant>
      <vt:variant>
        <vt:i4>5</vt:i4>
      </vt:variant>
      <vt:variant>
        <vt:lpwstr>https://csf.tools/reference/nist-sp-800-53/r5/ac/ac-2/</vt:lpwstr>
      </vt:variant>
      <vt:variant>
        <vt:lpwstr/>
      </vt:variant>
      <vt:variant>
        <vt:i4>7929912</vt:i4>
      </vt:variant>
      <vt:variant>
        <vt:i4>99</vt:i4>
      </vt:variant>
      <vt:variant>
        <vt:i4>0</vt:i4>
      </vt:variant>
      <vt:variant>
        <vt:i4>5</vt:i4>
      </vt:variant>
      <vt:variant>
        <vt:lpwstr>https://csf.tools/reference/nist-sp-800-53/r5/ac/ac-2/</vt:lpwstr>
      </vt:variant>
      <vt:variant>
        <vt:lpwstr/>
      </vt:variant>
      <vt:variant>
        <vt:i4>7929912</vt:i4>
      </vt:variant>
      <vt:variant>
        <vt:i4>96</vt:i4>
      </vt:variant>
      <vt:variant>
        <vt:i4>0</vt:i4>
      </vt:variant>
      <vt:variant>
        <vt:i4>5</vt:i4>
      </vt:variant>
      <vt:variant>
        <vt:lpwstr>https://csf.tools/reference/nist-sp-800-53/r5/ac/ac-2/</vt:lpwstr>
      </vt:variant>
      <vt:variant>
        <vt:lpwstr/>
      </vt:variant>
      <vt:variant>
        <vt:i4>7929916</vt:i4>
      </vt:variant>
      <vt:variant>
        <vt:i4>93</vt:i4>
      </vt:variant>
      <vt:variant>
        <vt:i4>0</vt:i4>
      </vt:variant>
      <vt:variant>
        <vt:i4>5</vt:i4>
      </vt:variant>
      <vt:variant>
        <vt:lpwstr>https://csf.tools/reference/nist-sp-800-53/r5/ac/ac-6/</vt:lpwstr>
      </vt:variant>
      <vt:variant>
        <vt:lpwstr/>
      </vt:variant>
      <vt:variant>
        <vt:i4>7929916</vt:i4>
      </vt:variant>
      <vt:variant>
        <vt:i4>90</vt:i4>
      </vt:variant>
      <vt:variant>
        <vt:i4>0</vt:i4>
      </vt:variant>
      <vt:variant>
        <vt:i4>5</vt:i4>
      </vt:variant>
      <vt:variant>
        <vt:lpwstr>https://csf.tools/reference/nist-sp-800-53/r5/ac/ac-6/</vt:lpwstr>
      </vt:variant>
      <vt:variant>
        <vt:lpwstr/>
      </vt:variant>
      <vt:variant>
        <vt:i4>7929916</vt:i4>
      </vt:variant>
      <vt:variant>
        <vt:i4>87</vt:i4>
      </vt:variant>
      <vt:variant>
        <vt:i4>0</vt:i4>
      </vt:variant>
      <vt:variant>
        <vt:i4>5</vt:i4>
      </vt:variant>
      <vt:variant>
        <vt:lpwstr>https://csf.tools/reference/nist-sp-800-53/r5/ac/ac-6/</vt:lpwstr>
      </vt:variant>
      <vt:variant>
        <vt:lpwstr/>
      </vt:variant>
      <vt:variant>
        <vt:i4>7929916</vt:i4>
      </vt:variant>
      <vt:variant>
        <vt:i4>84</vt:i4>
      </vt:variant>
      <vt:variant>
        <vt:i4>0</vt:i4>
      </vt:variant>
      <vt:variant>
        <vt:i4>5</vt:i4>
      </vt:variant>
      <vt:variant>
        <vt:lpwstr>https://csf.tools/reference/nist-sp-800-53/r5/ac/ac-6/</vt:lpwstr>
      </vt:variant>
      <vt:variant>
        <vt:lpwstr/>
      </vt:variant>
      <vt:variant>
        <vt:i4>7929913</vt:i4>
      </vt:variant>
      <vt:variant>
        <vt:i4>81</vt:i4>
      </vt:variant>
      <vt:variant>
        <vt:i4>0</vt:i4>
      </vt:variant>
      <vt:variant>
        <vt:i4>5</vt:i4>
      </vt:variant>
      <vt:variant>
        <vt:lpwstr>https://csf.tools/reference/nist-sp-800-53/r5/ac/ac-3/</vt:lpwstr>
      </vt:variant>
      <vt:variant>
        <vt:lpwstr/>
      </vt:variant>
      <vt:variant>
        <vt:i4>7929913</vt:i4>
      </vt:variant>
      <vt:variant>
        <vt:i4>78</vt:i4>
      </vt:variant>
      <vt:variant>
        <vt:i4>0</vt:i4>
      </vt:variant>
      <vt:variant>
        <vt:i4>5</vt:i4>
      </vt:variant>
      <vt:variant>
        <vt:lpwstr>https://csf.tools/reference/nist-sp-800-53/r5/ac/ac-3/</vt:lpwstr>
      </vt:variant>
      <vt:variant>
        <vt:lpwstr/>
      </vt:variant>
      <vt:variant>
        <vt:i4>7929913</vt:i4>
      </vt:variant>
      <vt:variant>
        <vt:i4>75</vt:i4>
      </vt:variant>
      <vt:variant>
        <vt:i4>0</vt:i4>
      </vt:variant>
      <vt:variant>
        <vt:i4>5</vt:i4>
      </vt:variant>
      <vt:variant>
        <vt:lpwstr>https://csf.tools/reference/nist-sp-800-53/r5/ac/ac-3/</vt:lpwstr>
      </vt:variant>
      <vt:variant>
        <vt:lpwstr/>
      </vt:variant>
      <vt:variant>
        <vt:i4>7929913</vt:i4>
      </vt:variant>
      <vt:variant>
        <vt:i4>72</vt:i4>
      </vt:variant>
      <vt:variant>
        <vt:i4>0</vt:i4>
      </vt:variant>
      <vt:variant>
        <vt:i4>5</vt:i4>
      </vt:variant>
      <vt:variant>
        <vt:lpwstr>https://csf.tools/reference/nist-sp-800-53/r5/ac/ac-3/</vt:lpwstr>
      </vt:variant>
      <vt:variant>
        <vt:lpwstr/>
      </vt:variant>
      <vt:variant>
        <vt:i4>7929912</vt:i4>
      </vt:variant>
      <vt:variant>
        <vt:i4>69</vt:i4>
      </vt:variant>
      <vt:variant>
        <vt:i4>0</vt:i4>
      </vt:variant>
      <vt:variant>
        <vt:i4>5</vt:i4>
      </vt:variant>
      <vt:variant>
        <vt:lpwstr>https://csf.tools/reference/nist-sp-800-53/r5/ac/ac-2/</vt:lpwstr>
      </vt:variant>
      <vt:variant>
        <vt:lpwstr/>
      </vt:variant>
      <vt:variant>
        <vt:i4>7929912</vt:i4>
      </vt:variant>
      <vt:variant>
        <vt:i4>66</vt:i4>
      </vt:variant>
      <vt:variant>
        <vt:i4>0</vt:i4>
      </vt:variant>
      <vt:variant>
        <vt:i4>5</vt:i4>
      </vt:variant>
      <vt:variant>
        <vt:lpwstr>https://csf.tools/reference/nist-sp-800-53/r5/ac/ac-2/</vt:lpwstr>
      </vt:variant>
      <vt:variant>
        <vt:lpwstr/>
      </vt:variant>
      <vt:variant>
        <vt:i4>7929912</vt:i4>
      </vt:variant>
      <vt:variant>
        <vt:i4>63</vt:i4>
      </vt:variant>
      <vt:variant>
        <vt:i4>0</vt:i4>
      </vt:variant>
      <vt:variant>
        <vt:i4>5</vt:i4>
      </vt:variant>
      <vt:variant>
        <vt:lpwstr>https://csf.tools/reference/nist-sp-800-53/r5/ac/ac-2/</vt:lpwstr>
      </vt:variant>
      <vt:variant>
        <vt:lpwstr/>
      </vt:variant>
      <vt:variant>
        <vt:i4>7929912</vt:i4>
      </vt:variant>
      <vt:variant>
        <vt:i4>60</vt:i4>
      </vt:variant>
      <vt:variant>
        <vt:i4>0</vt:i4>
      </vt:variant>
      <vt:variant>
        <vt:i4>5</vt:i4>
      </vt:variant>
      <vt:variant>
        <vt:lpwstr>https://csf.tools/reference/nist-sp-800-53/r5/ac/ac-2/</vt:lpwstr>
      </vt:variant>
      <vt:variant>
        <vt:lpwstr/>
      </vt:variant>
      <vt:variant>
        <vt:i4>393234</vt:i4>
      </vt:variant>
      <vt:variant>
        <vt:i4>57</vt:i4>
      </vt:variant>
      <vt:variant>
        <vt:i4>0</vt:i4>
      </vt:variant>
      <vt:variant>
        <vt:i4>5</vt:i4>
      </vt:variant>
      <vt:variant>
        <vt:lpwstr>https://www.albertanetcare.ca/learningCentre/documents/Provincial-Logging-and-Auditing-Standardv2.pdf</vt:lpwstr>
      </vt:variant>
      <vt:variant>
        <vt:lpwstr/>
      </vt:variant>
      <vt:variant>
        <vt:i4>393234</vt:i4>
      </vt:variant>
      <vt:variant>
        <vt:i4>54</vt:i4>
      </vt:variant>
      <vt:variant>
        <vt:i4>0</vt:i4>
      </vt:variant>
      <vt:variant>
        <vt:i4>5</vt:i4>
      </vt:variant>
      <vt:variant>
        <vt:lpwstr>https://www.albertanetcare.ca/learningCentre/documents/Provincial-Logging-and-Auditing-Standardv2.pdf</vt:lpwstr>
      </vt:variant>
      <vt:variant>
        <vt:lpwstr/>
      </vt:variant>
      <vt:variant>
        <vt:i4>393234</vt:i4>
      </vt:variant>
      <vt:variant>
        <vt:i4>51</vt:i4>
      </vt:variant>
      <vt:variant>
        <vt:i4>0</vt:i4>
      </vt:variant>
      <vt:variant>
        <vt:i4>5</vt:i4>
      </vt:variant>
      <vt:variant>
        <vt:lpwstr>https://www.albertanetcare.ca/learningCentre/documents/Provincial-Logging-and-Auditing-Standardv2.pdf</vt:lpwstr>
      </vt:variant>
      <vt:variant>
        <vt:lpwstr/>
      </vt:variant>
      <vt:variant>
        <vt:i4>393234</vt:i4>
      </vt:variant>
      <vt:variant>
        <vt:i4>48</vt:i4>
      </vt:variant>
      <vt:variant>
        <vt:i4>0</vt:i4>
      </vt:variant>
      <vt:variant>
        <vt:i4>5</vt:i4>
      </vt:variant>
      <vt:variant>
        <vt:lpwstr>https://www.albertanetcare.ca/learningCentre/documents/Provincial-Logging-and-Auditing-Standardv2.pdf</vt:lpwstr>
      </vt:variant>
      <vt:variant>
        <vt:lpwstr/>
      </vt:variant>
      <vt:variant>
        <vt:i4>2949154</vt:i4>
      </vt:variant>
      <vt:variant>
        <vt:i4>45</vt:i4>
      </vt:variant>
      <vt:variant>
        <vt:i4>0</vt:i4>
      </vt:variant>
      <vt:variant>
        <vt:i4>5</vt:i4>
      </vt:variant>
      <vt:variant>
        <vt:lpwstr>https://www.nist.gov/cyberframework</vt:lpwstr>
      </vt:variant>
      <vt:variant>
        <vt:lpwstr/>
      </vt:variant>
      <vt:variant>
        <vt:i4>2949154</vt:i4>
      </vt:variant>
      <vt:variant>
        <vt:i4>42</vt:i4>
      </vt:variant>
      <vt:variant>
        <vt:i4>0</vt:i4>
      </vt:variant>
      <vt:variant>
        <vt:i4>5</vt:i4>
      </vt:variant>
      <vt:variant>
        <vt:lpwstr>https://www.nist.gov/cyberframework</vt:lpwstr>
      </vt:variant>
      <vt:variant>
        <vt:lpwstr/>
      </vt:variant>
      <vt:variant>
        <vt:i4>7995499</vt:i4>
      </vt:variant>
      <vt:variant>
        <vt:i4>39</vt:i4>
      </vt:variant>
      <vt:variant>
        <vt:i4>0</vt:i4>
      </vt:variant>
      <vt:variant>
        <vt:i4>5</vt:i4>
      </vt:variant>
      <vt:variant>
        <vt:lpwstr>https://nvlpubs.nist.gov/nistpubs/SpecialPublications/NIST.SP.800-53r5.pdf</vt:lpwstr>
      </vt:variant>
      <vt:variant>
        <vt:lpwstr/>
      </vt:variant>
      <vt:variant>
        <vt:i4>7995499</vt:i4>
      </vt:variant>
      <vt:variant>
        <vt:i4>36</vt:i4>
      </vt:variant>
      <vt:variant>
        <vt:i4>0</vt:i4>
      </vt:variant>
      <vt:variant>
        <vt:i4>5</vt:i4>
      </vt:variant>
      <vt:variant>
        <vt:lpwstr>https://nvlpubs.nist.gov/nistpubs/SpecialPublications/NIST.SP.800-53r5.pdf</vt:lpwstr>
      </vt:variant>
      <vt:variant>
        <vt:lpwstr/>
      </vt:variant>
      <vt:variant>
        <vt:i4>8323149</vt:i4>
      </vt:variant>
      <vt:variant>
        <vt:i4>33</vt:i4>
      </vt:variant>
      <vt:variant>
        <vt:i4>0</vt:i4>
      </vt:variant>
      <vt:variant>
        <vt:i4>5</vt:i4>
      </vt:variant>
      <vt:variant>
        <vt:lpwstr>https://imtpolicy.sp.alberta.ca/directives/pdf/Information_Security_Management_Directives.pdf</vt:lpwstr>
      </vt:variant>
      <vt:variant>
        <vt:lpwstr/>
      </vt:variant>
      <vt:variant>
        <vt:i4>8323149</vt:i4>
      </vt:variant>
      <vt:variant>
        <vt:i4>30</vt:i4>
      </vt:variant>
      <vt:variant>
        <vt:i4>0</vt:i4>
      </vt:variant>
      <vt:variant>
        <vt:i4>5</vt:i4>
      </vt:variant>
      <vt:variant>
        <vt:lpwstr>https://imtpolicy.sp.alberta.ca/directives/pdf/Information_Security_Management_Directives.pdf</vt:lpwstr>
      </vt:variant>
      <vt:variant>
        <vt:lpwstr/>
      </vt:variant>
      <vt:variant>
        <vt:i4>3932198</vt:i4>
      </vt:variant>
      <vt:variant>
        <vt:i4>27</vt:i4>
      </vt:variant>
      <vt:variant>
        <vt:i4>0</vt:i4>
      </vt:variant>
      <vt:variant>
        <vt:i4>5</vt:i4>
      </vt:variant>
      <vt:variant>
        <vt:lpwstr>https://open.alberta.ca/publications/p28p5</vt:lpwstr>
      </vt:variant>
      <vt:variant>
        <vt:lpwstr/>
      </vt:variant>
      <vt:variant>
        <vt:i4>3932198</vt:i4>
      </vt:variant>
      <vt:variant>
        <vt:i4>24</vt:i4>
      </vt:variant>
      <vt:variant>
        <vt:i4>0</vt:i4>
      </vt:variant>
      <vt:variant>
        <vt:i4>5</vt:i4>
      </vt:variant>
      <vt:variant>
        <vt:lpwstr>https://open.alberta.ca/publications/p28p5</vt:lpwstr>
      </vt:variant>
      <vt:variant>
        <vt:lpwstr/>
      </vt:variant>
      <vt:variant>
        <vt:i4>2424868</vt:i4>
      </vt:variant>
      <vt:variant>
        <vt:i4>21</vt:i4>
      </vt:variant>
      <vt:variant>
        <vt:i4>0</vt:i4>
      </vt:variant>
      <vt:variant>
        <vt:i4>5</vt:i4>
      </vt:variant>
      <vt:variant>
        <vt:lpwstr>https://open.alberta.ca/publications/a01p4</vt:lpwstr>
      </vt:variant>
      <vt:variant>
        <vt:lpwstr/>
      </vt:variant>
      <vt:variant>
        <vt:i4>2424868</vt:i4>
      </vt:variant>
      <vt:variant>
        <vt:i4>18</vt:i4>
      </vt:variant>
      <vt:variant>
        <vt:i4>0</vt:i4>
      </vt:variant>
      <vt:variant>
        <vt:i4>5</vt:i4>
      </vt:variant>
      <vt:variant>
        <vt:lpwstr>https://open.alberta.ca/publications/a01p4</vt:lpwstr>
      </vt:variant>
      <vt:variant>
        <vt:lpwstr/>
      </vt:variant>
      <vt:variant>
        <vt:i4>1835092</vt:i4>
      </vt:variant>
      <vt:variant>
        <vt:i4>15</vt:i4>
      </vt:variant>
      <vt:variant>
        <vt:i4>0</vt:i4>
      </vt:variant>
      <vt:variant>
        <vt:i4>5</vt:i4>
      </vt:variant>
      <vt:variant>
        <vt:lpwstr>https://open.alberta.ca/publications/h05</vt:lpwstr>
      </vt:variant>
      <vt:variant>
        <vt:lpwstr/>
      </vt:variant>
      <vt:variant>
        <vt:i4>1835092</vt:i4>
      </vt:variant>
      <vt:variant>
        <vt:i4>12</vt:i4>
      </vt:variant>
      <vt:variant>
        <vt:i4>0</vt:i4>
      </vt:variant>
      <vt:variant>
        <vt:i4>5</vt:i4>
      </vt:variant>
      <vt:variant>
        <vt:lpwstr>https://open.alberta.ca/publications/h05</vt:lpwstr>
      </vt:variant>
      <vt:variant>
        <vt:lpwstr/>
      </vt:variant>
      <vt:variant>
        <vt:i4>5242959</vt:i4>
      </vt:variant>
      <vt:variant>
        <vt:i4>9</vt:i4>
      </vt:variant>
      <vt:variant>
        <vt:i4>0</vt:i4>
      </vt:variant>
      <vt:variant>
        <vt:i4>5</vt:i4>
      </vt:variant>
      <vt:variant>
        <vt:lpwstr>https://www.canada.ca/en/public-health/services/publications/healthy-living/bar-code-standards-vaccine-products-canada-update-2014-2015.html</vt:lpwstr>
      </vt:variant>
      <vt:variant>
        <vt:lpwstr/>
      </vt:variant>
      <vt:variant>
        <vt:i4>5242959</vt:i4>
      </vt:variant>
      <vt:variant>
        <vt:i4>6</vt:i4>
      </vt:variant>
      <vt:variant>
        <vt:i4>0</vt:i4>
      </vt:variant>
      <vt:variant>
        <vt:i4>5</vt:i4>
      </vt:variant>
      <vt:variant>
        <vt:lpwstr>https://www.canada.ca/en/public-health/services/publications/healthy-living/bar-code-standards-vaccine-products-canada-update-2014-2015.html</vt:lpwstr>
      </vt:variant>
      <vt:variant>
        <vt:lpwstr/>
      </vt:variant>
      <vt:variant>
        <vt:i4>5242959</vt:i4>
      </vt:variant>
      <vt:variant>
        <vt:i4>3</vt:i4>
      </vt:variant>
      <vt:variant>
        <vt:i4>0</vt:i4>
      </vt:variant>
      <vt:variant>
        <vt:i4>5</vt:i4>
      </vt:variant>
      <vt:variant>
        <vt:lpwstr>https://www.canada.ca/en/public-health/services/publications/healthy-living/bar-code-standards-vaccine-products-canada-update-2014-2015.html</vt:lpwstr>
      </vt:variant>
      <vt:variant>
        <vt:lpwstr/>
      </vt:variant>
      <vt:variant>
        <vt:i4>5242959</vt:i4>
      </vt:variant>
      <vt:variant>
        <vt:i4>0</vt:i4>
      </vt:variant>
      <vt:variant>
        <vt:i4>0</vt:i4>
      </vt:variant>
      <vt:variant>
        <vt:i4>5</vt:i4>
      </vt:variant>
      <vt:variant>
        <vt:lpwstr>https://www.canada.ca/en/public-health/services/publications/healthy-living/bar-code-standards-vaccine-products-canada-update-2014-2015.html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CCoE RFP Template and Instructions July 11 2011.doc</dc:title>
  <dc:subject/>
  <dc:creator>Carol Madryga</dc:creator>
  <cp:keywords/>
  <cp:lastModifiedBy>George Rudelich</cp:lastModifiedBy>
  <cp:revision>2</cp:revision>
  <dcterms:created xsi:type="dcterms:W3CDTF">2026-06-04T18:13:00Z</dcterms:created>
  <dcterms:modified xsi:type="dcterms:W3CDTF">2026-06-04T18:13:00Z</dcterms:modified>
</cp:coreProperties>
</file>