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085B2" w14:textId="77777777" w:rsidR="00B85337" w:rsidRDefault="00B85337" w:rsidP="002A7CF5">
      <w:pPr>
        <w:rPr>
          <w:b/>
          <w:bCs/>
        </w:rPr>
      </w:pPr>
    </w:p>
    <w:p w14:paraId="2035F6FA" w14:textId="77777777" w:rsidR="00B85337" w:rsidRDefault="00B85337" w:rsidP="00310D1A">
      <w:pPr>
        <w:spacing w:line="360" w:lineRule="auto"/>
        <w:jc w:val="center"/>
        <w:rPr>
          <w:b/>
          <w:bCs/>
          <w:sz w:val="28"/>
          <w:szCs w:val="28"/>
        </w:rPr>
      </w:pPr>
      <w:r w:rsidRPr="00310D1A">
        <w:rPr>
          <w:b/>
          <w:bCs/>
          <w:sz w:val="28"/>
          <w:szCs w:val="28"/>
        </w:rPr>
        <w:t>PLAN DE TRABAJO</w:t>
      </w:r>
    </w:p>
    <w:p w14:paraId="51508B38" w14:textId="77777777" w:rsidR="00310D1A" w:rsidRPr="00310D1A" w:rsidRDefault="00310D1A" w:rsidP="00310D1A">
      <w:pPr>
        <w:spacing w:line="360" w:lineRule="auto"/>
        <w:jc w:val="center"/>
        <w:rPr>
          <w:b/>
          <w:bCs/>
          <w:sz w:val="28"/>
          <w:szCs w:val="28"/>
        </w:rPr>
      </w:pPr>
    </w:p>
    <w:p w14:paraId="19F9B83D" w14:textId="77777777" w:rsidR="00B85337" w:rsidRDefault="00B85337" w:rsidP="00310D1A">
      <w:pPr>
        <w:spacing w:line="360" w:lineRule="auto"/>
        <w:rPr>
          <w:b/>
          <w:bCs/>
        </w:rPr>
      </w:pPr>
    </w:p>
    <w:p w14:paraId="1C1DCE49" w14:textId="77777777" w:rsidR="00C04028" w:rsidRDefault="002A7CF5" w:rsidP="00310D1A">
      <w:pPr>
        <w:pStyle w:val="Prrafodelista"/>
        <w:numPr>
          <w:ilvl w:val="0"/>
          <w:numId w:val="14"/>
        </w:numPr>
        <w:spacing w:line="360" w:lineRule="auto"/>
        <w:rPr>
          <w:b/>
          <w:bCs/>
        </w:rPr>
      </w:pPr>
      <w:r w:rsidRPr="00B85337">
        <w:rPr>
          <w:b/>
          <w:bCs/>
        </w:rPr>
        <w:t>Título del proyecto de investigación</w:t>
      </w:r>
    </w:p>
    <w:p w14:paraId="3E7F7CFE" w14:textId="77777777" w:rsidR="00B85337" w:rsidRPr="00B85337" w:rsidRDefault="00B85337" w:rsidP="00310D1A">
      <w:pPr>
        <w:pStyle w:val="Prrafodelista"/>
        <w:spacing w:line="360" w:lineRule="auto"/>
        <w:rPr>
          <w:b/>
          <w:bCs/>
        </w:rPr>
      </w:pPr>
    </w:p>
    <w:p w14:paraId="3BEAF823" w14:textId="77777777" w:rsidR="002A7CF5" w:rsidRDefault="002A7CF5" w:rsidP="00310D1A">
      <w:pPr>
        <w:spacing w:line="360" w:lineRule="auto"/>
        <w:rPr>
          <w:bCs/>
        </w:rPr>
      </w:pPr>
      <w:r>
        <w:rPr>
          <w:bCs/>
        </w:rPr>
        <w:t>“Procesos de expulsión y atracción en la migración interprovincial e intraprovincial”</w:t>
      </w:r>
    </w:p>
    <w:p w14:paraId="403E24B7" w14:textId="77777777" w:rsidR="00B85337" w:rsidRDefault="00B85337" w:rsidP="00310D1A">
      <w:pPr>
        <w:spacing w:after="200" w:line="360" w:lineRule="auto"/>
        <w:jc w:val="both"/>
        <w:rPr>
          <w:b/>
        </w:rPr>
      </w:pPr>
    </w:p>
    <w:p w14:paraId="2B135DB1" w14:textId="77777777" w:rsidR="00CA12C9" w:rsidRDefault="002A7CF5" w:rsidP="00310D1A">
      <w:pPr>
        <w:pStyle w:val="Prrafodelista"/>
        <w:numPr>
          <w:ilvl w:val="0"/>
          <w:numId w:val="14"/>
        </w:numPr>
        <w:spacing w:after="200" w:line="360" w:lineRule="auto"/>
        <w:jc w:val="both"/>
        <w:rPr>
          <w:b/>
        </w:rPr>
      </w:pPr>
      <w:r w:rsidRPr="00B85337">
        <w:rPr>
          <w:b/>
        </w:rPr>
        <w:t>Origen y fundamentos de la investigación</w:t>
      </w:r>
    </w:p>
    <w:p w14:paraId="20FE27A5" w14:textId="77777777" w:rsidR="00B85337" w:rsidRPr="00B85337" w:rsidRDefault="00B85337" w:rsidP="00310D1A">
      <w:pPr>
        <w:pStyle w:val="Prrafodelista"/>
        <w:spacing w:after="200" w:line="360" w:lineRule="auto"/>
        <w:jc w:val="both"/>
        <w:rPr>
          <w:b/>
        </w:rPr>
      </w:pPr>
    </w:p>
    <w:p w14:paraId="51439E56" w14:textId="5E94E3D2" w:rsidR="00CB413E" w:rsidRDefault="002A7CF5" w:rsidP="00310D1A">
      <w:pPr>
        <w:spacing w:after="200" w:line="360" w:lineRule="auto"/>
        <w:jc w:val="both"/>
        <w:rPr>
          <w:bCs/>
        </w:rPr>
      </w:pPr>
      <w:r>
        <w:rPr>
          <w:bCs/>
        </w:rPr>
        <w:tab/>
        <w:t>El ser humano, en su naturaleza nómada, es un sujeto que está en constante fricción con el hecho de movilizarse para lograr sus cometidos</w:t>
      </w:r>
      <w:r w:rsidR="00AC3B8D">
        <w:rPr>
          <w:bCs/>
        </w:rPr>
        <w:t>, pueden ser diversos los incentivos que lo empujen a migrar y abandonar, temporal o permanentemente, su lugar de origen. En este sentido, la República Argentina, y en particular, la población de las provincias que la integran</w:t>
      </w:r>
      <w:r w:rsidR="00CB413E">
        <w:rPr>
          <w:bCs/>
        </w:rPr>
        <w:t>,</w:t>
      </w:r>
      <w:r w:rsidR="00AC3B8D">
        <w:rPr>
          <w:bCs/>
        </w:rPr>
        <w:t xml:space="preserve"> no son la excepción a la regla</w:t>
      </w:r>
      <w:r w:rsidR="00FE69BE">
        <w:rPr>
          <w:bCs/>
        </w:rPr>
        <w:t>.</w:t>
      </w:r>
      <w:bookmarkStart w:id="0" w:name="_GoBack"/>
      <w:bookmarkEnd w:id="0"/>
    </w:p>
    <w:p w14:paraId="2A1E2854" w14:textId="77777777" w:rsidR="00CA12C9" w:rsidRDefault="00CA12C9" w:rsidP="00310D1A">
      <w:pPr>
        <w:spacing w:after="200" w:line="360" w:lineRule="auto"/>
        <w:jc w:val="both"/>
        <w:rPr>
          <w:bCs/>
        </w:rPr>
      </w:pPr>
      <w:r>
        <w:rPr>
          <w:bCs/>
        </w:rPr>
        <w:tab/>
      </w:r>
      <w:r w:rsidR="00AA245A">
        <w:rPr>
          <w:bCs/>
        </w:rPr>
        <w:t>El origen de este tema de investigación surgió en la recurrencia que tiene en el imaginario colectivo la idea de tener que ir en busca de mejores oportunidades para el desarrollo personal y profesional hacia diversas ciudades, que podrían pensarse como “centros</w:t>
      </w:r>
      <w:r w:rsidR="00A020BB">
        <w:rPr>
          <w:bCs/>
        </w:rPr>
        <w:t>”, partiendo</w:t>
      </w:r>
      <w:r w:rsidR="00AA245A">
        <w:rPr>
          <w:bCs/>
        </w:rPr>
        <w:t xml:space="preserve"> de localidades con un menor desarrollo, tanto </w:t>
      </w:r>
      <w:r w:rsidR="009A0A66">
        <w:rPr>
          <w:bCs/>
        </w:rPr>
        <w:t xml:space="preserve">económico </w:t>
      </w:r>
      <w:r w:rsidR="00AA245A">
        <w:rPr>
          <w:bCs/>
        </w:rPr>
        <w:t xml:space="preserve">como </w:t>
      </w:r>
      <w:r w:rsidR="009A0A66">
        <w:rPr>
          <w:bCs/>
        </w:rPr>
        <w:t>académico</w:t>
      </w:r>
      <w:r w:rsidR="00AA245A">
        <w:rPr>
          <w:bCs/>
        </w:rPr>
        <w:t>. Esta dinámica</w:t>
      </w:r>
      <w:r w:rsidR="00EE50AD">
        <w:rPr>
          <w:bCs/>
        </w:rPr>
        <w:t>, sumada a los elevados incentivos de establecerse en estos centros, impulsa a un ambiente en donde la periferia queda relegada a servir como base para que las personas m</w:t>
      </w:r>
      <w:r w:rsidR="009B5DEA">
        <w:rPr>
          <w:bCs/>
        </w:rPr>
        <w:t>ás</w:t>
      </w:r>
      <w:r w:rsidR="00EE50AD">
        <w:rPr>
          <w:bCs/>
        </w:rPr>
        <w:t xml:space="preserve"> capacitadas se vean “expulsadas” </w:t>
      </w:r>
      <w:r w:rsidR="008B279C">
        <w:rPr>
          <w:bCs/>
        </w:rPr>
        <w:t>y al</w:t>
      </w:r>
      <w:r w:rsidR="009A0A66">
        <w:rPr>
          <w:bCs/>
        </w:rPr>
        <w:t xml:space="preserve"> mismo tiempo </w:t>
      </w:r>
      <w:r w:rsidR="00EE50AD">
        <w:rPr>
          <w:bCs/>
        </w:rPr>
        <w:t xml:space="preserve">“atraídas” por los centros, en donde las zonas menos </w:t>
      </w:r>
      <w:r w:rsidR="00A020BB">
        <w:rPr>
          <w:bCs/>
        </w:rPr>
        <w:t>desarrolladas</w:t>
      </w:r>
      <w:r w:rsidR="00EE50AD">
        <w:rPr>
          <w:bCs/>
        </w:rPr>
        <w:t xml:space="preserve"> son un ambiente que solo es proclive y amigable para actividades poco innovadoras </w:t>
      </w:r>
      <w:r w:rsidR="00A020BB">
        <w:rPr>
          <w:bCs/>
        </w:rPr>
        <w:t>o repetitivas, dejando a las urbes céntricas con un</w:t>
      </w:r>
      <w:r w:rsidR="009B5DEA">
        <w:rPr>
          <w:bCs/>
        </w:rPr>
        <w:t xml:space="preserve"> entorno más propenso a la creatividad y al desarrollo.</w:t>
      </w:r>
    </w:p>
    <w:p w14:paraId="61FDE53F" w14:textId="77777777" w:rsidR="008B279C" w:rsidRDefault="009B5DEA" w:rsidP="00310D1A">
      <w:pPr>
        <w:spacing w:after="200" w:line="360" w:lineRule="auto"/>
        <w:jc w:val="both"/>
        <w:rPr>
          <w:bCs/>
        </w:rPr>
      </w:pPr>
      <w:r>
        <w:rPr>
          <w:bCs/>
        </w:rPr>
        <w:tab/>
        <w:t>Este trabajo de inve</w:t>
      </w:r>
      <w:r w:rsidR="009F25AC">
        <w:rPr>
          <w:bCs/>
        </w:rPr>
        <w:t xml:space="preserve">stigación tiene como fundamento abordar al tema de la relación entre “desarrollo” y “migración” con una perspectiva de dependencia contraria a la que comúnmente se utiliza, </w:t>
      </w:r>
      <w:r w:rsidR="009A0A66">
        <w:rPr>
          <w:bCs/>
        </w:rPr>
        <w:t xml:space="preserve">dejando a la movilidad de las personas como variable independiente e indagando el efecto del desarrollo como una variable dependiente, considerando que lo que se </w:t>
      </w:r>
      <w:r w:rsidR="009A0A66">
        <w:rPr>
          <w:bCs/>
        </w:rPr>
        <w:lastRenderedPageBreak/>
        <w:t>busca es específicamente ver como los procesos migratorios impactan en el crecimiento y la calidad de vida de los lugares de destino</w:t>
      </w:r>
      <w:r w:rsidR="008B279C">
        <w:rPr>
          <w:bCs/>
        </w:rPr>
        <w:t>, teniendo en cuenta que las migraciones generan un mayor desarrollo y que no, simplemente, las personas se dirigen a sectores más desarrollados. A pesar de parecer un tema trivial, es de suma importancia entender como funciona esta dependencia, debido a que cambia considerablemente el objeto de estudio y el posterior tratamiento que se podría generar para paliar los efectos negativos de esta problemática.</w:t>
      </w:r>
    </w:p>
    <w:p w14:paraId="64508DB5" w14:textId="77777777" w:rsidR="008B279C" w:rsidRDefault="008B279C" w:rsidP="00310D1A">
      <w:pPr>
        <w:spacing w:after="200" w:line="360" w:lineRule="auto"/>
        <w:jc w:val="both"/>
        <w:rPr>
          <w:bCs/>
        </w:rPr>
      </w:pPr>
      <w:r>
        <w:rPr>
          <w:bCs/>
        </w:rPr>
        <w:tab/>
        <w:t>El análisis cuantitativo a través de los datos obtenidos de la Encuesta Permanente de Hogares (EPH)</w:t>
      </w:r>
      <w:r w:rsidR="0028280C">
        <w:rPr>
          <w:bCs/>
        </w:rPr>
        <w:t xml:space="preserve"> nos servirá como evidencia empírica para entender como se suscitan estas </w:t>
      </w:r>
      <w:r w:rsidR="005F286A">
        <w:rPr>
          <w:bCs/>
        </w:rPr>
        <w:t>relaciones tanto</w:t>
      </w:r>
      <w:r w:rsidR="0028280C">
        <w:rPr>
          <w:bCs/>
        </w:rPr>
        <w:t>, entre las localidades dentro de cada provincia, como también a un nivel más agregado entre provincias y regiones, intentando vislumbrar los factores diferenciadores que inciden mayormente en estas heterogeneidades.</w:t>
      </w:r>
    </w:p>
    <w:p w14:paraId="01594135" w14:textId="77777777" w:rsidR="005F286A" w:rsidRDefault="005F286A" w:rsidP="00310D1A">
      <w:pPr>
        <w:spacing w:after="200" w:line="360" w:lineRule="auto"/>
        <w:jc w:val="both"/>
        <w:rPr>
          <w:bCs/>
        </w:rPr>
      </w:pPr>
    </w:p>
    <w:p w14:paraId="582749AC" w14:textId="77777777" w:rsidR="005F286A" w:rsidRDefault="005F286A" w:rsidP="00310D1A">
      <w:pPr>
        <w:pStyle w:val="Prrafodelista"/>
        <w:numPr>
          <w:ilvl w:val="0"/>
          <w:numId w:val="2"/>
        </w:numPr>
        <w:spacing w:after="200" w:line="360" w:lineRule="auto"/>
        <w:jc w:val="both"/>
        <w:rPr>
          <w:b/>
        </w:rPr>
      </w:pPr>
      <w:r w:rsidRPr="00C15906">
        <w:rPr>
          <w:b/>
        </w:rPr>
        <w:t>Antecedentes del tema y experiencia previa en relación con el mismo.</w:t>
      </w:r>
    </w:p>
    <w:p w14:paraId="764226E5" w14:textId="77777777" w:rsidR="00B85337" w:rsidRDefault="00B85337" w:rsidP="00310D1A">
      <w:pPr>
        <w:spacing w:after="200" w:line="360" w:lineRule="auto"/>
        <w:jc w:val="both"/>
        <w:rPr>
          <w:bCs/>
        </w:rPr>
      </w:pPr>
    </w:p>
    <w:p w14:paraId="62DB1B92" w14:textId="60864DFE" w:rsidR="00B85337" w:rsidRDefault="00BC3DB7" w:rsidP="00310D1A">
      <w:pPr>
        <w:spacing w:after="200" w:line="360" w:lineRule="auto"/>
        <w:ind w:firstLine="360"/>
        <w:jc w:val="both"/>
        <w:rPr>
          <w:bCs/>
        </w:rPr>
      </w:pPr>
      <w:r>
        <w:rPr>
          <w:bCs/>
        </w:rPr>
        <w:t>La socióloga</w:t>
      </w:r>
      <w:r w:rsidR="000461E6">
        <w:rPr>
          <w:bCs/>
        </w:rPr>
        <w:t xml:space="preserve"> </w:t>
      </w:r>
      <w:r w:rsidR="0058650B">
        <w:rPr>
          <w:bCs/>
        </w:rPr>
        <w:t>Gutiérrez</w:t>
      </w:r>
      <w:r w:rsidR="000461E6">
        <w:rPr>
          <w:bCs/>
        </w:rPr>
        <w:t xml:space="preserve"> Guerra</w:t>
      </w:r>
      <w:r>
        <w:rPr>
          <w:bCs/>
        </w:rPr>
        <w:t xml:space="preserve"> </w:t>
      </w:r>
      <w:sdt>
        <w:sdtPr>
          <w:rPr>
            <w:bCs/>
          </w:rPr>
          <w:id w:val="32006132"/>
          <w:citation/>
        </w:sdtPr>
        <w:sdtEndPr/>
        <w:sdtContent>
          <w:r w:rsidR="00F646C2">
            <w:rPr>
              <w:bCs/>
            </w:rPr>
            <w:fldChar w:fldCharType="begin"/>
          </w:r>
          <w:r w:rsidR="000461E6">
            <w:rPr>
              <w:bCs/>
            </w:rPr>
            <w:instrText xml:space="preserve">CITATION Gut11 \n  \t  \l 11274 </w:instrText>
          </w:r>
          <w:r w:rsidR="00F646C2">
            <w:rPr>
              <w:bCs/>
            </w:rPr>
            <w:fldChar w:fldCharType="separate"/>
          </w:r>
          <w:r w:rsidR="00183973">
            <w:rPr>
              <w:noProof/>
            </w:rPr>
            <w:t>(2011)</w:t>
          </w:r>
          <w:r w:rsidR="00F646C2">
            <w:rPr>
              <w:bCs/>
            </w:rPr>
            <w:fldChar w:fldCharType="end"/>
          </w:r>
        </w:sdtContent>
      </w:sdt>
      <w:r w:rsidR="00F646C2">
        <w:rPr>
          <w:bCs/>
        </w:rPr>
        <w:t xml:space="preserve"> </w:t>
      </w:r>
      <w:r w:rsidR="005F286A">
        <w:rPr>
          <w:bCs/>
        </w:rPr>
        <w:t xml:space="preserve">en su trabajo </w:t>
      </w:r>
      <w:r w:rsidR="00BD7419">
        <w:rPr>
          <w:bCs/>
        </w:rPr>
        <w:t>despliega</w:t>
      </w:r>
      <w:r w:rsidR="004E6281">
        <w:rPr>
          <w:bCs/>
        </w:rPr>
        <w:t xml:space="preserve"> los diferentes marcos teóricos desde los cuales la ciencia aborda el tema de migración y desarrollo, y explica como esto influye en las conclusiones de los investigadores a la hora de tratar esta temática</w:t>
      </w:r>
      <w:r w:rsidR="00DD599C">
        <w:rPr>
          <w:bCs/>
        </w:rPr>
        <w:t>; d</w:t>
      </w:r>
      <w:r w:rsidR="004E6281">
        <w:rPr>
          <w:bCs/>
        </w:rPr>
        <w:t xml:space="preserve">e esta manera inserta un abanico de posibilidades para indagar </w:t>
      </w:r>
      <w:r w:rsidR="00310D1A">
        <w:rPr>
          <w:bCs/>
        </w:rPr>
        <w:t>en las</w:t>
      </w:r>
      <w:r w:rsidR="004E6281">
        <w:rPr>
          <w:bCs/>
        </w:rPr>
        <w:t xml:space="preserve"> relaciones a través de un estudio empírico del mismo.</w:t>
      </w:r>
    </w:p>
    <w:p w14:paraId="0ABD9DF6" w14:textId="77777777" w:rsidR="004E6281" w:rsidRDefault="008E1F1E" w:rsidP="00310D1A">
      <w:pPr>
        <w:spacing w:after="200" w:line="360" w:lineRule="auto"/>
        <w:ind w:firstLine="360"/>
        <w:jc w:val="both"/>
        <w:rPr>
          <w:bCs/>
        </w:rPr>
      </w:pPr>
      <w:r w:rsidRPr="008E1F1E">
        <w:rPr>
          <w:bCs/>
        </w:rPr>
        <w:t>Pablo Paolasso</w:t>
      </w:r>
      <w:r>
        <w:rPr>
          <w:bCs/>
        </w:rPr>
        <w:t xml:space="preserve"> y</w:t>
      </w:r>
      <w:r w:rsidRPr="008E1F1E">
        <w:rPr>
          <w:bCs/>
        </w:rPr>
        <w:t xml:space="preserve"> Viviana Pérez</w:t>
      </w:r>
      <w:r>
        <w:rPr>
          <w:bCs/>
        </w:rPr>
        <w:t>, en colaboración con el</w:t>
      </w:r>
      <w:r w:rsidRPr="008E1F1E">
        <w:rPr>
          <w:bCs/>
        </w:rPr>
        <w:t xml:space="preserve">  Instituto de Estudios</w:t>
      </w:r>
      <w:r>
        <w:rPr>
          <w:bCs/>
        </w:rPr>
        <w:t xml:space="preserve"> </w:t>
      </w:r>
      <w:r w:rsidRPr="008E1F1E">
        <w:rPr>
          <w:bCs/>
        </w:rPr>
        <w:t>Geográficos “Guillermo Rohmeder"</w:t>
      </w:r>
      <w:r>
        <w:rPr>
          <w:bCs/>
        </w:rPr>
        <w:t xml:space="preserve"> en el trabajo </w:t>
      </w:r>
      <w:r w:rsidRPr="008E1F1E">
        <w:rPr>
          <w:bCs/>
        </w:rPr>
        <w:t>Migración intraprovincial y</w:t>
      </w:r>
      <w:r>
        <w:rPr>
          <w:bCs/>
        </w:rPr>
        <w:t xml:space="preserve"> </w:t>
      </w:r>
      <w:r w:rsidRPr="008E1F1E">
        <w:rPr>
          <w:bCs/>
        </w:rPr>
        <w:t>pobreza en las capitales del</w:t>
      </w:r>
      <w:r>
        <w:rPr>
          <w:bCs/>
        </w:rPr>
        <w:t xml:space="preserve"> </w:t>
      </w:r>
      <w:r w:rsidRPr="008E1F1E">
        <w:rPr>
          <w:bCs/>
        </w:rPr>
        <w:t>Norte Grande Argentino</w:t>
      </w:r>
      <w:r>
        <w:rPr>
          <w:bCs/>
        </w:rPr>
        <w:t xml:space="preserve"> </w:t>
      </w:r>
      <w:r w:rsidRPr="008E1F1E">
        <w:rPr>
          <w:bCs/>
        </w:rPr>
        <w:t>(1995-2002)</w:t>
      </w:r>
      <w:r>
        <w:rPr>
          <w:bCs/>
        </w:rPr>
        <w:t xml:space="preserve"> tratan de </w:t>
      </w:r>
      <w:r w:rsidRPr="008E1F1E">
        <w:t xml:space="preserve"> </w:t>
      </w:r>
      <w:r w:rsidRPr="008E1F1E">
        <w:rPr>
          <w:bCs/>
        </w:rPr>
        <w:t>indagar acerca de cuál es el nivel de pobreza de estos</w:t>
      </w:r>
      <w:r>
        <w:rPr>
          <w:bCs/>
        </w:rPr>
        <w:t xml:space="preserve"> </w:t>
      </w:r>
      <w:r w:rsidRPr="008E1F1E">
        <w:rPr>
          <w:bCs/>
        </w:rPr>
        <w:t>inmigrantes, medido según el método de la línea de pobreza mediante la Encuesta Permanente</w:t>
      </w:r>
      <w:r>
        <w:rPr>
          <w:bCs/>
        </w:rPr>
        <w:t xml:space="preserve"> </w:t>
      </w:r>
      <w:r w:rsidRPr="008E1F1E">
        <w:rPr>
          <w:bCs/>
        </w:rPr>
        <w:t>de Hogares (EPH) en el período comprendido entre 1995 y 2002</w:t>
      </w:r>
      <w:r>
        <w:rPr>
          <w:bCs/>
        </w:rPr>
        <w:t>, con esto tenemos un antecedente de la utilización de la EPH como base de datos para estudios vinculados a las migraciones y la posible diferenciación tomando en cuenta una variable socio-económica, como ser la pobreza, lo que nos sirve como base para el desarrollo de esta investigación con una metodología similar</w:t>
      </w:r>
      <w:r w:rsidR="007D60E8">
        <w:rPr>
          <w:bCs/>
        </w:rPr>
        <w:t>.</w:t>
      </w:r>
    </w:p>
    <w:p w14:paraId="2761ABC1" w14:textId="77777777" w:rsidR="007D60E8" w:rsidRDefault="007D60E8" w:rsidP="00310D1A">
      <w:pPr>
        <w:spacing w:after="200" w:line="360" w:lineRule="auto"/>
        <w:ind w:firstLine="360"/>
        <w:jc w:val="both"/>
        <w:rPr>
          <w:bCs/>
        </w:rPr>
      </w:pPr>
      <w:r w:rsidRPr="007D60E8">
        <w:rPr>
          <w:bCs/>
        </w:rPr>
        <w:t>Gustavo Díaz Matey</w:t>
      </w:r>
      <w:r>
        <w:rPr>
          <w:bCs/>
        </w:rPr>
        <w:t>, en el trabajo “Aproximaciones metodológicas al estudio de las migraciones internacionales”</w:t>
      </w:r>
      <w:r w:rsidRPr="007D60E8">
        <w:t xml:space="preserve"> </w:t>
      </w:r>
      <w:r w:rsidRPr="007D60E8">
        <w:rPr>
          <w:bCs/>
        </w:rPr>
        <w:t xml:space="preserve">presentar los diferentes enfoques metodológicos sobre el estudio </w:t>
      </w:r>
      <w:r w:rsidRPr="007D60E8">
        <w:rPr>
          <w:bCs/>
        </w:rPr>
        <w:lastRenderedPageBreak/>
        <w:t>de las</w:t>
      </w:r>
      <w:r>
        <w:rPr>
          <w:bCs/>
        </w:rPr>
        <w:t xml:space="preserve"> </w:t>
      </w:r>
      <w:r w:rsidRPr="007D60E8">
        <w:rPr>
          <w:bCs/>
        </w:rPr>
        <w:t xml:space="preserve">migraciones internacionales </w:t>
      </w:r>
      <w:r>
        <w:rPr>
          <w:bCs/>
        </w:rPr>
        <w:t xml:space="preserve">, </w:t>
      </w:r>
      <w:r w:rsidRPr="007D60E8">
        <w:rPr>
          <w:bCs/>
        </w:rPr>
        <w:t>la teoría económica, la aproximación histórico</w:t>
      </w:r>
      <w:r>
        <w:rPr>
          <w:bCs/>
        </w:rPr>
        <w:t>-</w:t>
      </w:r>
      <w:r w:rsidRPr="007D60E8">
        <w:rPr>
          <w:bCs/>
        </w:rPr>
        <w:t>estructural y la teoría</w:t>
      </w:r>
      <w:r>
        <w:rPr>
          <w:bCs/>
        </w:rPr>
        <w:t xml:space="preserve"> </w:t>
      </w:r>
      <w:r w:rsidRPr="007D60E8">
        <w:rPr>
          <w:bCs/>
        </w:rPr>
        <w:t>de los sistemas migratorios</w:t>
      </w:r>
      <w:r>
        <w:rPr>
          <w:bCs/>
        </w:rPr>
        <w:t>, en donde trata ampliamente las distintas formas de abordaje que tuvo esta temática a lo largo de la historia, y la importancia de tomar un punto de vista multidisciplinario para lograr un análisis completo de el estado del conocimiento en est</w:t>
      </w:r>
      <w:r w:rsidR="00F5178C">
        <w:rPr>
          <w:bCs/>
        </w:rPr>
        <w:t>e</w:t>
      </w:r>
      <w:r>
        <w:rPr>
          <w:bCs/>
        </w:rPr>
        <w:t xml:space="preserve"> área</w:t>
      </w:r>
      <w:r w:rsidR="00F5178C">
        <w:rPr>
          <w:bCs/>
        </w:rPr>
        <w:t>.</w:t>
      </w:r>
    </w:p>
    <w:p w14:paraId="6906C63B" w14:textId="77777777" w:rsidR="00F5178C" w:rsidRDefault="00EA1F0A" w:rsidP="00310D1A">
      <w:pPr>
        <w:spacing w:after="200" w:line="360" w:lineRule="auto"/>
        <w:ind w:firstLine="360"/>
        <w:jc w:val="both"/>
        <w:rPr>
          <w:bCs/>
        </w:rPr>
      </w:pPr>
      <w:r w:rsidRPr="00EA1F0A">
        <w:rPr>
          <w:bCs/>
        </w:rPr>
        <w:t>Marta Latek, en el trabajo “Interlinks between migration and development” para el servicio de</w:t>
      </w:r>
      <w:r>
        <w:rPr>
          <w:bCs/>
        </w:rPr>
        <w:t xml:space="preserve"> estudios del parlamento europeo (EPSR) distingue, aparte de los factores de “Push and Pull” anteriormente mencionados, una nueva clasificación de impulsores a la migración, la cual podría ser útil para ampliar los determinantes o condicionantes de la movilidad de las personas en esta investigación, los cuales divide en dos grupos, los impulsores microeconómicos y los macroeconómicos. En el primer grupo podemos encontrar factores cómo el ingreso de las personas, sus expectativas o aspiraciones, el manejo del riesgo o las habilidades; en el segundo grupo, cuando habla de factores macro hace alusión a tendencias demográficas, a la preexistencia de vínculos migratorios, a factores geográficos o históricos, entre otros que afectan al agregado de la población de una misma manera</w:t>
      </w:r>
      <w:r w:rsidR="00D34EEA">
        <w:rPr>
          <w:bCs/>
        </w:rPr>
        <w:t xml:space="preserve">. Otra aclaración a considerar es la diferenciación de los efectos que puede tener una misma variable dependiendo si se habla de relaciones a corto plazo o a largo plazo, como ser el ingreso por ejemplo, que a corto plazo puede favorecer a la migración de </w:t>
      </w:r>
      <w:r w:rsidR="0037443F">
        <w:rPr>
          <w:bCs/>
        </w:rPr>
        <w:t>personas desde</w:t>
      </w:r>
      <w:r w:rsidR="00D34EEA">
        <w:rPr>
          <w:bCs/>
        </w:rPr>
        <w:t xml:space="preserve"> países en vías de desarrollo, pero a largo plazo puede ser un determinante para que las personas tiendan a permanecer en su país de origen si el ingreso se mantiene relativamente elevado.</w:t>
      </w:r>
    </w:p>
    <w:p w14:paraId="43EFAB56" w14:textId="77777777" w:rsidR="00D34EEA" w:rsidRDefault="00D34EEA" w:rsidP="00310D1A">
      <w:pPr>
        <w:spacing w:after="200" w:line="360" w:lineRule="auto"/>
        <w:ind w:firstLine="360"/>
        <w:jc w:val="both"/>
        <w:rPr>
          <w:bCs/>
        </w:rPr>
      </w:pPr>
      <w:r>
        <w:rPr>
          <w:bCs/>
        </w:rPr>
        <w:t xml:space="preserve">En relación con la experiencia con respecto al tema, cabe aclarar que el principal interés en el desarrollo de esta temática desde un enfoque econométrico es debido al poco material encontrado en cuanto a investigaciones cuantitativas con respecto a esta temática, si bien existen diversos estudios demográficos, antropológicos, sociológicos , entre otros enfoques disciplinarios, no es usual un tratamiento desde el punto de vista de la comprobación empírica de los modelos teóricos, y </w:t>
      </w:r>
      <w:r w:rsidR="0037443F">
        <w:rPr>
          <w:bCs/>
        </w:rPr>
        <w:t>aún menos usual utilizando datos de zonas geográficas como las provincias y localidades argentinas.</w:t>
      </w:r>
    </w:p>
    <w:p w14:paraId="5C8CDD47" w14:textId="77777777" w:rsidR="0037443F" w:rsidRDefault="0037443F" w:rsidP="00310D1A">
      <w:pPr>
        <w:spacing w:after="200" w:line="360" w:lineRule="auto"/>
        <w:ind w:left="360"/>
        <w:jc w:val="both"/>
        <w:rPr>
          <w:bCs/>
        </w:rPr>
      </w:pPr>
    </w:p>
    <w:p w14:paraId="2311E13C" w14:textId="77777777" w:rsidR="0037443F" w:rsidRDefault="0037443F" w:rsidP="00310D1A">
      <w:pPr>
        <w:numPr>
          <w:ilvl w:val="0"/>
          <w:numId w:val="3"/>
        </w:numPr>
        <w:spacing w:after="200" w:line="360" w:lineRule="auto"/>
        <w:jc w:val="both"/>
        <w:rPr>
          <w:b/>
        </w:rPr>
      </w:pPr>
      <w:r w:rsidRPr="008A264A">
        <w:rPr>
          <w:b/>
        </w:rPr>
        <w:t>Objetivos generales y particulares.</w:t>
      </w:r>
    </w:p>
    <w:p w14:paraId="7FFA789C" w14:textId="77777777" w:rsidR="00310D1A" w:rsidRDefault="00310D1A" w:rsidP="00310D1A">
      <w:pPr>
        <w:spacing w:after="200" w:line="360" w:lineRule="auto"/>
        <w:ind w:left="720"/>
        <w:jc w:val="both"/>
        <w:rPr>
          <w:b/>
        </w:rPr>
      </w:pPr>
    </w:p>
    <w:p w14:paraId="46F1F341" w14:textId="77777777" w:rsidR="0037443F" w:rsidRDefault="0037443F" w:rsidP="00310D1A">
      <w:pPr>
        <w:spacing w:after="200" w:line="360" w:lineRule="auto"/>
        <w:ind w:firstLine="360"/>
        <w:jc w:val="both"/>
        <w:rPr>
          <w:bCs/>
        </w:rPr>
      </w:pPr>
      <w:r>
        <w:rPr>
          <w:bCs/>
        </w:rPr>
        <w:lastRenderedPageBreak/>
        <w:t>El objetivo general de este</w:t>
      </w:r>
      <w:r w:rsidR="00BB30B8">
        <w:rPr>
          <w:bCs/>
        </w:rPr>
        <w:t xml:space="preserve"> proyecto es analizar los factores que empujan a las personas a migrar de una determinada localidad de </w:t>
      </w:r>
      <w:r w:rsidR="0025773F">
        <w:rPr>
          <w:bCs/>
        </w:rPr>
        <w:t>origen, y</w:t>
      </w:r>
      <w:r w:rsidR="00BB30B8">
        <w:rPr>
          <w:bCs/>
        </w:rPr>
        <w:t xml:space="preserve"> desde otra perspectiva, cuales son los factores diferenciadores que atraen a esas personas a ir a determinados destinos, tanto dentro de la misma provincia, como entre distintas provincias en la República Argentina.</w:t>
      </w:r>
    </w:p>
    <w:p w14:paraId="4B0DE4BF" w14:textId="77777777" w:rsidR="0025773F" w:rsidRDefault="0025773F" w:rsidP="00310D1A">
      <w:pPr>
        <w:spacing w:after="200" w:line="360" w:lineRule="auto"/>
        <w:ind w:left="360"/>
        <w:jc w:val="both"/>
        <w:rPr>
          <w:bCs/>
        </w:rPr>
      </w:pPr>
      <w:r>
        <w:rPr>
          <w:bCs/>
        </w:rPr>
        <w:t>Objetivos particulares:</w:t>
      </w:r>
    </w:p>
    <w:p w14:paraId="6F0D4EF2" w14:textId="77777777" w:rsidR="0025773F" w:rsidRDefault="0025773F" w:rsidP="00310D1A">
      <w:pPr>
        <w:pStyle w:val="Prrafodelista"/>
        <w:numPr>
          <w:ilvl w:val="0"/>
          <w:numId w:val="4"/>
        </w:numPr>
        <w:spacing w:after="200" w:line="360" w:lineRule="auto"/>
        <w:jc w:val="both"/>
        <w:rPr>
          <w:bCs/>
        </w:rPr>
      </w:pPr>
      <w:r>
        <w:rPr>
          <w:bCs/>
        </w:rPr>
        <w:t xml:space="preserve">Examinar la composición de la población de los aglomerados que están insertos en la región del NEA </w:t>
      </w:r>
      <w:r w:rsidR="00C63983">
        <w:rPr>
          <w:bCs/>
        </w:rPr>
        <w:t>a través del cuestionario de la Encuesta Permanente de Hogares, en particular las preguntas atenientes al lugar de nacimiento del individuo y su lugar de residencia con un lapso de permanencia de 5 años.</w:t>
      </w:r>
    </w:p>
    <w:p w14:paraId="6C9A98C4" w14:textId="77777777" w:rsidR="00C63983" w:rsidRDefault="00C63983" w:rsidP="00310D1A">
      <w:pPr>
        <w:pStyle w:val="Prrafodelista"/>
        <w:numPr>
          <w:ilvl w:val="0"/>
          <w:numId w:val="4"/>
        </w:numPr>
        <w:spacing w:after="200" w:line="360" w:lineRule="auto"/>
        <w:jc w:val="both"/>
        <w:rPr>
          <w:bCs/>
        </w:rPr>
      </w:pPr>
      <w:r>
        <w:rPr>
          <w:bCs/>
        </w:rPr>
        <w:t>A través del mismo criterio utilizado en el anterior punto, examinar la composición de los aglomerados con una mayor concentración poblacional y un mayor desarrollo relativo, como ser el partido de GBA, Gran Córdoba, Ciudad de Buenos Aires y Gran Santa Fe.</w:t>
      </w:r>
    </w:p>
    <w:p w14:paraId="01E384FA" w14:textId="77777777" w:rsidR="00D20DE9" w:rsidRDefault="00D20DE9" w:rsidP="00310D1A">
      <w:pPr>
        <w:pStyle w:val="Prrafodelista"/>
        <w:numPr>
          <w:ilvl w:val="0"/>
          <w:numId w:val="4"/>
        </w:numPr>
        <w:spacing w:after="200" w:line="360" w:lineRule="auto"/>
        <w:jc w:val="both"/>
        <w:rPr>
          <w:bCs/>
        </w:rPr>
      </w:pPr>
      <w:r>
        <w:rPr>
          <w:bCs/>
        </w:rPr>
        <w:t>Investigar cuales son las características predominantes en los individuos que tomaron la decisión de realizar un éxodo desde su lugar de origen, para poder comprender sus motivaciones en el proceso de migración.</w:t>
      </w:r>
    </w:p>
    <w:p w14:paraId="10712258" w14:textId="77777777" w:rsidR="00C63983" w:rsidRDefault="00C63983" w:rsidP="00310D1A">
      <w:pPr>
        <w:pStyle w:val="Prrafodelista"/>
        <w:numPr>
          <w:ilvl w:val="0"/>
          <w:numId w:val="4"/>
        </w:numPr>
        <w:spacing w:after="200" w:line="360" w:lineRule="auto"/>
        <w:jc w:val="both"/>
        <w:rPr>
          <w:bCs/>
        </w:rPr>
      </w:pPr>
      <w:r>
        <w:rPr>
          <w:bCs/>
        </w:rPr>
        <w:t xml:space="preserve">Crear </w:t>
      </w:r>
      <w:r w:rsidR="00D20DE9">
        <w:rPr>
          <w:bCs/>
        </w:rPr>
        <w:t xml:space="preserve">dos </w:t>
      </w:r>
      <w:r>
        <w:rPr>
          <w:bCs/>
        </w:rPr>
        <w:t>grupos</w:t>
      </w:r>
      <w:r w:rsidR="00D20DE9">
        <w:rPr>
          <w:bCs/>
        </w:rPr>
        <w:t>, un centro y una periferia,</w:t>
      </w:r>
      <w:r>
        <w:rPr>
          <w:bCs/>
        </w:rPr>
        <w:t xml:space="preserve"> con diversos criterios homogeneizadores, como ser zona geográfica, ingreso medio, nivel de estudios superior alcanzado promedio, para explicar la probabilidad migración </w:t>
      </w:r>
      <w:r w:rsidR="00310D1A">
        <w:rPr>
          <w:bCs/>
        </w:rPr>
        <w:t xml:space="preserve">entre </w:t>
      </w:r>
      <w:r w:rsidR="00310D1A" w:rsidRPr="00C63983">
        <w:rPr>
          <w:bCs/>
        </w:rPr>
        <w:t>ambos</w:t>
      </w:r>
      <w:r w:rsidR="00D20DE9">
        <w:rPr>
          <w:bCs/>
        </w:rPr>
        <w:t xml:space="preserve"> y derivar cuales son los factores que juegan un rol mas importante a la hora de tomar la decisión de movilización.  </w:t>
      </w:r>
    </w:p>
    <w:p w14:paraId="5F3F544C" w14:textId="77777777" w:rsidR="00310D1A" w:rsidRPr="00310D1A" w:rsidRDefault="00310D1A" w:rsidP="00310D1A">
      <w:pPr>
        <w:spacing w:after="200" w:line="360" w:lineRule="auto"/>
        <w:jc w:val="both"/>
        <w:rPr>
          <w:bCs/>
        </w:rPr>
      </w:pPr>
    </w:p>
    <w:p w14:paraId="1B91DFA6" w14:textId="77777777" w:rsidR="0073225B" w:rsidRDefault="0073225B" w:rsidP="00310D1A">
      <w:pPr>
        <w:pStyle w:val="Prrafodelista"/>
        <w:spacing w:after="200" w:line="360" w:lineRule="auto"/>
        <w:jc w:val="both"/>
        <w:rPr>
          <w:bCs/>
        </w:rPr>
      </w:pPr>
    </w:p>
    <w:p w14:paraId="463D9655" w14:textId="77777777" w:rsidR="00D20DE9" w:rsidRDefault="0073225B" w:rsidP="00310D1A">
      <w:pPr>
        <w:pStyle w:val="Prrafodelista"/>
        <w:numPr>
          <w:ilvl w:val="0"/>
          <w:numId w:val="2"/>
        </w:numPr>
        <w:spacing w:after="200" w:line="360" w:lineRule="auto"/>
        <w:jc w:val="both"/>
        <w:rPr>
          <w:b/>
        </w:rPr>
      </w:pPr>
      <w:r w:rsidRPr="0073225B">
        <w:rPr>
          <w:b/>
        </w:rPr>
        <w:t>Hipótesis de la investigación:</w:t>
      </w:r>
    </w:p>
    <w:p w14:paraId="43BD091B" w14:textId="77777777" w:rsidR="00310D1A" w:rsidRDefault="00310D1A" w:rsidP="00310D1A">
      <w:pPr>
        <w:pStyle w:val="Prrafodelista"/>
        <w:spacing w:after="200" w:line="360" w:lineRule="auto"/>
        <w:jc w:val="both"/>
        <w:rPr>
          <w:b/>
        </w:rPr>
      </w:pPr>
    </w:p>
    <w:p w14:paraId="46131C90" w14:textId="77777777" w:rsidR="0073225B" w:rsidRPr="007A542B" w:rsidRDefault="0073225B" w:rsidP="00310D1A">
      <w:pPr>
        <w:pStyle w:val="Prrafodelista"/>
        <w:numPr>
          <w:ilvl w:val="0"/>
          <w:numId w:val="5"/>
        </w:numPr>
        <w:spacing w:after="200" w:line="360" w:lineRule="auto"/>
        <w:jc w:val="both"/>
        <w:rPr>
          <w:b/>
        </w:rPr>
      </w:pPr>
      <w:r>
        <w:rPr>
          <w:bCs/>
        </w:rPr>
        <w:t>En primer lugar, podemos encontrar características que son compartidas por las personas que decidieron migrar</w:t>
      </w:r>
      <w:r w:rsidR="0072503A">
        <w:rPr>
          <w:bCs/>
        </w:rPr>
        <w:t>, es decir, existe una cierta homogeneidad entre los sujetos que deciden abandonar su localidad y esto no es causa de un proceso aleatorio.</w:t>
      </w:r>
    </w:p>
    <w:p w14:paraId="663B8C4A" w14:textId="77777777" w:rsidR="007A542B" w:rsidRPr="007A542B" w:rsidRDefault="007A542B" w:rsidP="00310D1A">
      <w:pPr>
        <w:pStyle w:val="Prrafodelista"/>
        <w:numPr>
          <w:ilvl w:val="0"/>
          <w:numId w:val="5"/>
        </w:numPr>
        <w:spacing w:after="200" w:line="360" w:lineRule="auto"/>
        <w:jc w:val="both"/>
        <w:rPr>
          <w:b/>
        </w:rPr>
      </w:pPr>
      <w:r>
        <w:rPr>
          <w:bCs/>
        </w:rPr>
        <w:t>Las estructuras productivas y el desarrollo relativo en las distintas localidades definen las particularidades de los migrantes.</w:t>
      </w:r>
    </w:p>
    <w:p w14:paraId="1581D3C5" w14:textId="77777777" w:rsidR="0072503A" w:rsidRPr="007A542B" w:rsidRDefault="0072503A" w:rsidP="00310D1A">
      <w:pPr>
        <w:pStyle w:val="Prrafodelista"/>
        <w:numPr>
          <w:ilvl w:val="0"/>
          <w:numId w:val="5"/>
        </w:numPr>
        <w:spacing w:after="200" w:line="360" w:lineRule="auto"/>
        <w:jc w:val="both"/>
        <w:rPr>
          <w:b/>
        </w:rPr>
      </w:pPr>
      <w:r>
        <w:rPr>
          <w:bCs/>
        </w:rPr>
        <w:t xml:space="preserve">Las localidades de destino de los migrantes se definen por factores diferenciadores que las configuran como estructuras céntricas, a las cuales los individuos de localidades </w:t>
      </w:r>
      <w:r>
        <w:rPr>
          <w:bCs/>
        </w:rPr>
        <w:lastRenderedPageBreak/>
        <w:t>periféricas están subordinados, y se ven coaccionados por diversos factores a migrar hacia ellas.</w:t>
      </w:r>
    </w:p>
    <w:p w14:paraId="30A5DAB9" w14:textId="77777777" w:rsidR="007A542B" w:rsidRDefault="007A542B" w:rsidP="00310D1A">
      <w:pPr>
        <w:pStyle w:val="Prrafodelista"/>
        <w:shd w:val="clear" w:color="auto" w:fill="FFFFFF" w:themeFill="background1"/>
        <w:spacing w:before="100" w:beforeAutospacing="1" w:after="100" w:afterAutospacing="1" w:line="360" w:lineRule="auto"/>
        <w:jc w:val="both"/>
        <w:rPr>
          <w:rFonts w:eastAsia="Times New Roman" w:cs="Times New Roman"/>
          <w:b/>
          <w:color w:val="000000"/>
        </w:rPr>
      </w:pPr>
    </w:p>
    <w:p w14:paraId="65C4C0D9" w14:textId="77777777" w:rsidR="007A542B" w:rsidRDefault="007A542B" w:rsidP="00310D1A">
      <w:pPr>
        <w:pStyle w:val="Prrafodelista"/>
        <w:numPr>
          <w:ilvl w:val="0"/>
          <w:numId w:val="2"/>
        </w:numPr>
        <w:shd w:val="clear" w:color="auto" w:fill="FFFFFF" w:themeFill="background1"/>
        <w:spacing w:before="100" w:beforeAutospacing="1" w:after="100" w:afterAutospacing="1" w:line="360" w:lineRule="auto"/>
        <w:jc w:val="both"/>
        <w:rPr>
          <w:rFonts w:eastAsia="Times New Roman" w:cs="Times New Roman"/>
          <w:b/>
          <w:color w:val="000000"/>
        </w:rPr>
      </w:pPr>
      <w:r w:rsidRPr="008A264A">
        <w:rPr>
          <w:rFonts w:eastAsia="Times New Roman" w:cs="Times New Roman"/>
          <w:b/>
          <w:color w:val="000000"/>
        </w:rPr>
        <w:t>Métodos, técnicas y actividades.</w:t>
      </w:r>
    </w:p>
    <w:p w14:paraId="48273646" w14:textId="77777777" w:rsidR="00310D1A" w:rsidRPr="00310D1A" w:rsidRDefault="00310D1A" w:rsidP="00310D1A">
      <w:pPr>
        <w:pStyle w:val="Prrafodelista"/>
        <w:shd w:val="clear" w:color="auto" w:fill="FFFFFF" w:themeFill="background1"/>
        <w:spacing w:before="100" w:beforeAutospacing="1" w:after="100" w:afterAutospacing="1" w:line="360" w:lineRule="auto"/>
        <w:jc w:val="both"/>
        <w:rPr>
          <w:rFonts w:eastAsia="Times New Roman" w:cs="Times New Roman"/>
          <w:b/>
          <w:color w:val="000000"/>
        </w:rPr>
      </w:pPr>
    </w:p>
    <w:p w14:paraId="2359F56C" w14:textId="77777777" w:rsidR="007A542B" w:rsidRDefault="007A542B" w:rsidP="00310D1A">
      <w:pPr>
        <w:spacing w:line="360" w:lineRule="auto"/>
        <w:ind w:firstLine="360"/>
        <w:jc w:val="both"/>
      </w:pPr>
      <w:r>
        <w:t>La</w:t>
      </w:r>
      <w:r w:rsidR="002056D5">
        <w:t xml:space="preserve"> metodología</w:t>
      </w:r>
      <w:r>
        <w:t xml:space="preserve"> a emplear en la investigación </w:t>
      </w:r>
      <w:r w:rsidR="002056D5">
        <w:t>es teórica-cuantitativa, a través del armado de  modelos teóricos que sirvan de base para la consiguiente configuración de modelos econométricos,  haciendo uso de regresiones múltiples por el método de los mínimos cuadrados ordinarios, modelos de probabilidad lineales y no lineales, como ser probit y logit, y el armado de una base de dato en forma de pool de cortes transversales para ampliar el espectro muestral y verificar como influye la variable temporal en las variables de interés.</w:t>
      </w:r>
    </w:p>
    <w:p w14:paraId="4D28E97B" w14:textId="77777777" w:rsidR="00BB71D3" w:rsidRDefault="00BB71D3" w:rsidP="00310D1A">
      <w:pPr>
        <w:numPr>
          <w:ilvl w:val="0"/>
          <w:numId w:val="6"/>
        </w:numPr>
        <w:spacing w:after="200" w:line="360" w:lineRule="auto"/>
        <w:jc w:val="both"/>
        <w:rPr>
          <w:b/>
        </w:rPr>
      </w:pPr>
      <w:r w:rsidRPr="008A264A">
        <w:rPr>
          <w:b/>
        </w:rPr>
        <w:t>Fuentes de datos a emplear.</w:t>
      </w:r>
    </w:p>
    <w:p w14:paraId="3591E4D5" w14:textId="77777777" w:rsidR="00310D1A" w:rsidRPr="008A264A" w:rsidRDefault="00310D1A" w:rsidP="00310D1A">
      <w:pPr>
        <w:spacing w:after="200" w:line="360" w:lineRule="auto"/>
        <w:jc w:val="both"/>
        <w:rPr>
          <w:b/>
        </w:rPr>
      </w:pPr>
    </w:p>
    <w:p w14:paraId="39048E5B" w14:textId="77777777" w:rsidR="00BB71D3" w:rsidRDefault="00BB71D3" w:rsidP="00310D1A">
      <w:pPr>
        <w:spacing w:line="360" w:lineRule="auto"/>
        <w:ind w:firstLine="360"/>
        <w:jc w:val="both"/>
      </w:pPr>
      <w:r>
        <w:t>Los datos para la investigación serán extraídos de la Encuesta Permanente de Hogares (EPH), encuesta que es elaborada trimestralmente por el Instituto Nacional de Estadística y Censos (INDEC).</w:t>
      </w:r>
    </w:p>
    <w:p w14:paraId="7ED5FDC4" w14:textId="77777777" w:rsidR="00BB71D3" w:rsidRDefault="00BB71D3" w:rsidP="00310D1A">
      <w:pPr>
        <w:spacing w:line="360" w:lineRule="auto"/>
        <w:ind w:left="360"/>
        <w:jc w:val="both"/>
      </w:pPr>
    </w:p>
    <w:sdt>
      <w:sdtPr>
        <w:rPr>
          <w:rFonts w:asciiTheme="minorHAnsi" w:eastAsiaTheme="minorHAnsi" w:hAnsiTheme="minorHAnsi" w:cstheme="minorBidi"/>
          <w:color w:val="auto"/>
          <w:sz w:val="22"/>
          <w:szCs w:val="22"/>
          <w:lang w:val="es-ES" w:eastAsia="en-US"/>
        </w:rPr>
        <w:id w:val="93059700"/>
        <w:docPartObj>
          <w:docPartGallery w:val="Bibliographies"/>
          <w:docPartUnique/>
        </w:docPartObj>
      </w:sdtPr>
      <w:sdtEndPr>
        <w:rPr>
          <w:lang w:val="es-AR"/>
        </w:rPr>
      </w:sdtEndPr>
      <w:sdtContent>
        <w:p w14:paraId="727537B2" w14:textId="77777777" w:rsidR="00A34BF0" w:rsidRDefault="00A34BF0" w:rsidP="00310D1A">
          <w:pPr>
            <w:pStyle w:val="Ttulo1"/>
            <w:numPr>
              <w:ilvl w:val="0"/>
              <w:numId w:val="6"/>
            </w:numPr>
            <w:spacing w:line="360" w:lineRule="auto"/>
            <w:rPr>
              <w:rFonts w:asciiTheme="minorHAnsi" w:hAnsiTheme="minorHAnsi" w:cstheme="minorHAnsi"/>
              <w:b/>
              <w:bCs/>
              <w:color w:val="auto"/>
              <w:sz w:val="22"/>
              <w:szCs w:val="22"/>
              <w:lang w:val="es-ES"/>
            </w:rPr>
          </w:pPr>
          <w:r w:rsidRPr="00A34BF0">
            <w:rPr>
              <w:rFonts w:asciiTheme="minorHAnsi" w:hAnsiTheme="minorHAnsi" w:cstheme="minorHAnsi"/>
              <w:b/>
              <w:bCs/>
              <w:color w:val="auto"/>
              <w:sz w:val="22"/>
              <w:szCs w:val="22"/>
              <w:lang w:val="es-ES"/>
            </w:rPr>
            <w:t>Bibliografía</w:t>
          </w:r>
        </w:p>
        <w:p w14:paraId="15E68C4C" w14:textId="77777777" w:rsidR="00310D1A" w:rsidRPr="00310D1A" w:rsidRDefault="00310D1A" w:rsidP="00310D1A">
          <w:pPr>
            <w:rPr>
              <w:lang w:val="es-ES" w:eastAsia="es-AR"/>
            </w:rPr>
          </w:pPr>
        </w:p>
        <w:sdt>
          <w:sdtPr>
            <w:id w:val="111145805"/>
            <w:bibliography/>
          </w:sdtPr>
          <w:sdtEndPr/>
          <w:sdtContent>
            <w:p w14:paraId="0BCD97E7" w14:textId="77777777" w:rsidR="00183973" w:rsidRDefault="00A34BF0" w:rsidP="00183973">
              <w:pPr>
                <w:pStyle w:val="Bibliografa"/>
                <w:ind w:left="720" w:hanging="720"/>
                <w:rPr>
                  <w:noProof/>
                  <w:sz w:val="24"/>
                  <w:szCs w:val="24"/>
                  <w:lang w:val="es-ES"/>
                </w:rPr>
              </w:pPr>
              <w:r w:rsidRPr="00A34BF0">
                <w:fldChar w:fldCharType="begin"/>
              </w:r>
              <w:r w:rsidRPr="00A34BF0">
                <w:instrText>BIBLIOGRAPHY</w:instrText>
              </w:r>
              <w:r w:rsidRPr="00A34BF0">
                <w:fldChar w:fldCharType="separate"/>
              </w:r>
              <w:r w:rsidR="00183973">
                <w:rPr>
                  <w:noProof/>
                  <w:lang w:val="es-ES"/>
                </w:rPr>
                <w:t xml:space="preserve">Gutiérrez Guerra, I. (2011). </w:t>
              </w:r>
              <w:r w:rsidR="00183973">
                <w:rPr>
                  <w:i/>
                  <w:iCs/>
                  <w:noProof/>
                  <w:lang w:val="es-ES"/>
                </w:rPr>
                <w:t>"El debate científico sobre Migración Internacional y Desarrollo".</w:t>
              </w:r>
              <w:r w:rsidR="00183973">
                <w:rPr>
                  <w:noProof/>
                  <w:lang w:val="es-ES"/>
                </w:rPr>
                <w:t xml:space="preserve"> Obtenido de http://bibliotecavirtual.clacso.org.ar/Cuba/cemi-uh/20110720124104/CLACSOIVIS.pdf</w:t>
              </w:r>
            </w:p>
            <w:p w14:paraId="69492FEA" w14:textId="77777777" w:rsidR="00183973" w:rsidRDefault="00183973" w:rsidP="00183973">
              <w:pPr>
                <w:pStyle w:val="Bibliografa"/>
                <w:ind w:left="720" w:hanging="720"/>
                <w:rPr>
                  <w:noProof/>
                  <w:lang w:val="es-ES"/>
                </w:rPr>
              </w:pPr>
              <w:r w:rsidRPr="00FE69BE">
                <w:rPr>
                  <w:noProof/>
                  <w:lang w:val="en-US"/>
                </w:rPr>
                <w:t xml:space="preserve">Latek, M. (2019). </w:t>
              </w:r>
              <w:r w:rsidRPr="00FE69BE">
                <w:rPr>
                  <w:i/>
                  <w:iCs/>
                  <w:noProof/>
                  <w:lang w:val="en-US"/>
                </w:rPr>
                <w:t>"Interlinks between migration and development".</w:t>
              </w:r>
              <w:r w:rsidRPr="00FE69BE">
                <w:rPr>
                  <w:noProof/>
                  <w:lang w:val="en-US"/>
                </w:rPr>
                <w:t xml:space="preserve"> </w:t>
              </w:r>
              <w:r>
                <w:rPr>
                  <w:noProof/>
                  <w:lang w:val="es-ES"/>
                </w:rPr>
                <w:t>EPRS | European Parliamentary Research Service.</w:t>
              </w:r>
            </w:p>
            <w:p w14:paraId="37C00A49" w14:textId="77777777" w:rsidR="00183973" w:rsidRDefault="00183973" w:rsidP="00183973">
              <w:pPr>
                <w:pStyle w:val="Bibliografa"/>
                <w:ind w:left="720" w:hanging="720"/>
                <w:rPr>
                  <w:noProof/>
                  <w:lang w:val="es-ES"/>
                </w:rPr>
              </w:pPr>
              <w:r>
                <w:rPr>
                  <w:noProof/>
                  <w:lang w:val="es-ES"/>
                </w:rPr>
                <w:t xml:space="preserve">Nguema Bee Oyana, E. (2013). "Impacto de la migración en el desarrollo socio-económico de América Latina". </w:t>
              </w:r>
              <w:r>
                <w:rPr>
                  <w:i/>
                  <w:iCs/>
                  <w:noProof/>
                  <w:lang w:val="es-ES"/>
                </w:rPr>
                <w:t xml:space="preserve">Ciencia &amp; Futuro V. 3 No.4 </w:t>
              </w:r>
              <w:r>
                <w:rPr>
                  <w:noProof/>
                  <w:lang w:val="es-ES"/>
                </w:rPr>
                <w:t>, 62-78.</w:t>
              </w:r>
            </w:p>
            <w:p w14:paraId="5D576A09" w14:textId="77777777" w:rsidR="00183973" w:rsidRDefault="00183973" w:rsidP="00183973">
              <w:pPr>
                <w:pStyle w:val="Bibliografa"/>
                <w:ind w:left="720" w:hanging="720"/>
                <w:rPr>
                  <w:noProof/>
                  <w:lang w:val="es-ES"/>
                </w:rPr>
              </w:pPr>
              <w:r>
                <w:rPr>
                  <w:noProof/>
                  <w:lang w:val="es-ES"/>
                </w:rPr>
                <w:t xml:space="preserve">Paolasso, P., &amp; Pérez, V. .. (2007). Migraciones intraprovinciales y pobreza en las capitales del Norte Grande Argentino entre 1995 y 2002 . </w:t>
              </w:r>
              <w:r>
                <w:rPr>
                  <w:i/>
                  <w:iCs/>
                  <w:noProof/>
                  <w:lang w:val="es-ES"/>
                </w:rPr>
                <w:t>IX Jornadas Argentinas de Estudios de Población. Asociación de Estudios de Población de la Argentina.</w:t>
              </w:r>
              <w:r>
                <w:rPr>
                  <w:noProof/>
                  <w:lang w:val="es-ES"/>
                </w:rPr>
                <w:t xml:space="preserve"> Huerta Grande, Córdoba.: Asociación de Estudios de Población de la Argentina.</w:t>
              </w:r>
            </w:p>
            <w:p w14:paraId="7D8BBB19" w14:textId="77777777" w:rsidR="00183973" w:rsidRDefault="00183973" w:rsidP="00183973">
              <w:pPr>
                <w:pStyle w:val="Bibliografa"/>
                <w:ind w:left="720" w:hanging="720"/>
                <w:rPr>
                  <w:noProof/>
                  <w:lang w:val="es-ES"/>
                </w:rPr>
              </w:pPr>
              <w:r>
                <w:rPr>
                  <w:noProof/>
                  <w:lang w:val="es-ES"/>
                </w:rPr>
                <w:t xml:space="preserve">Wooldridge, J. M. (2009). </w:t>
              </w:r>
              <w:r>
                <w:rPr>
                  <w:i/>
                  <w:iCs/>
                  <w:noProof/>
                  <w:lang w:val="es-ES"/>
                </w:rPr>
                <w:t>Introducción a la Econometría: Un enfoque moderno. 4ª Edición. .</w:t>
              </w:r>
              <w:r>
                <w:rPr>
                  <w:noProof/>
                  <w:lang w:val="es-ES"/>
                </w:rPr>
                <w:t xml:space="preserve"> Cengage Learning Editores.</w:t>
              </w:r>
            </w:p>
            <w:p w14:paraId="30A5D6FE" w14:textId="77777777" w:rsidR="00A34BF0" w:rsidRDefault="00A34BF0" w:rsidP="00183973">
              <w:pPr>
                <w:spacing w:line="360" w:lineRule="auto"/>
              </w:pPr>
              <w:r w:rsidRPr="00A34BF0">
                <w:rPr>
                  <w:b/>
                  <w:bCs/>
                </w:rPr>
                <w:lastRenderedPageBreak/>
                <w:fldChar w:fldCharType="end"/>
              </w:r>
            </w:p>
          </w:sdtContent>
        </w:sdt>
      </w:sdtContent>
    </w:sdt>
    <w:p w14:paraId="6535A138" w14:textId="77777777" w:rsidR="00BB71D3" w:rsidRDefault="00BB71D3" w:rsidP="00310D1A">
      <w:pPr>
        <w:spacing w:line="360" w:lineRule="auto"/>
        <w:jc w:val="both"/>
      </w:pPr>
    </w:p>
    <w:p w14:paraId="5576BE1B" w14:textId="77777777" w:rsidR="009B1203" w:rsidRDefault="009B1203" w:rsidP="00310D1A">
      <w:pPr>
        <w:spacing w:line="360" w:lineRule="auto"/>
        <w:jc w:val="both"/>
      </w:pPr>
    </w:p>
    <w:p w14:paraId="4767E6B4" w14:textId="77777777" w:rsidR="00A34BF0" w:rsidRPr="008A264A" w:rsidRDefault="00A34BF0" w:rsidP="00310D1A">
      <w:pPr>
        <w:numPr>
          <w:ilvl w:val="0"/>
          <w:numId w:val="9"/>
        </w:numPr>
        <w:spacing w:after="200" w:line="360" w:lineRule="auto"/>
        <w:jc w:val="both"/>
        <w:rPr>
          <w:b/>
        </w:rPr>
      </w:pPr>
      <w:r w:rsidRPr="008A264A">
        <w:rPr>
          <w:b/>
        </w:rPr>
        <w:t>Descripción de las actividades a desarrollar para alcanzar los objetivos generales y particulares.</w:t>
      </w:r>
    </w:p>
    <w:p w14:paraId="780A5982" w14:textId="77777777" w:rsidR="00A34BF0" w:rsidRDefault="00A34BF0" w:rsidP="00310D1A">
      <w:pPr>
        <w:spacing w:line="360" w:lineRule="auto"/>
        <w:jc w:val="both"/>
      </w:pPr>
    </w:p>
    <w:p w14:paraId="4018D36D" w14:textId="77777777" w:rsidR="00A34BF0" w:rsidRDefault="00A34BF0" w:rsidP="00310D1A">
      <w:pPr>
        <w:spacing w:line="360" w:lineRule="auto"/>
        <w:ind w:firstLine="708"/>
        <w:jc w:val="both"/>
      </w:pPr>
      <w:r>
        <w:t>Para el logro de los objetivos generales y particulares se pensó en las siguientes actividades:</w:t>
      </w:r>
    </w:p>
    <w:p w14:paraId="1373D88A" w14:textId="77777777" w:rsidR="00A34BF0" w:rsidRPr="00407A90" w:rsidRDefault="00A34BF0" w:rsidP="00310D1A">
      <w:pPr>
        <w:pStyle w:val="Prrafodelista"/>
        <w:numPr>
          <w:ilvl w:val="0"/>
          <w:numId w:val="8"/>
        </w:numPr>
        <w:spacing w:after="200" w:line="360" w:lineRule="auto"/>
        <w:jc w:val="both"/>
      </w:pPr>
      <w:r w:rsidRPr="00407A90">
        <w:t>Revisión bibliográfica de la literatura relacionada</w:t>
      </w:r>
      <w:r>
        <w:t xml:space="preserve"> con los temas del proyecto</w:t>
      </w:r>
      <w:r w:rsidRPr="00407A90">
        <w:t>.</w:t>
      </w:r>
    </w:p>
    <w:p w14:paraId="5E46D4BD" w14:textId="77777777" w:rsidR="00A34BF0" w:rsidRDefault="00A34BF0" w:rsidP="00310D1A">
      <w:pPr>
        <w:pStyle w:val="Prrafodelista"/>
        <w:numPr>
          <w:ilvl w:val="0"/>
          <w:numId w:val="8"/>
        </w:numPr>
        <w:spacing w:after="200" w:line="360" w:lineRule="auto"/>
        <w:jc w:val="both"/>
      </w:pPr>
      <w:r>
        <w:t>Creación</w:t>
      </w:r>
      <w:r w:rsidRPr="00407A90">
        <w:t xml:space="preserve"> del marco teórico</w:t>
      </w:r>
      <w:r>
        <w:t xml:space="preserve"> explicativo y guía de toda la investigación</w:t>
      </w:r>
      <w:r w:rsidRPr="00407A90">
        <w:t>.</w:t>
      </w:r>
    </w:p>
    <w:p w14:paraId="5E5C2FC0" w14:textId="77777777" w:rsidR="00A34BF0" w:rsidRPr="00407A90" w:rsidRDefault="00A34BF0" w:rsidP="00310D1A">
      <w:pPr>
        <w:pStyle w:val="Prrafodelista"/>
        <w:numPr>
          <w:ilvl w:val="0"/>
          <w:numId w:val="8"/>
        </w:numPr>
        <w:spacing w:after="200" w:line="360" w:lineRule="auto"/>
        <w:jc w:val="both"/>
      </w:pPr>
      <w:r>
        <w:t>Creación y adaptación</w:t>
      </w:r>
      <w:r w:rsidRPr="00407A90">
        <w:t xml:space="preserve"> de las bases de datos disponibles y creación de las variables relevantes</w:t>
      </w:r>
      <w:r>
        <w:t xml:space="preserve"> a utilizar</w:t>
      </w:r>
      <w:r w:rsidRPr="00407A90">
        <w:t>.</w:t>
      </w:r>
    </w:p>
    <w:p w14:paraId="11A0B178" w14:textId="77777777" w:rsidR="00A34BF0" w:rsidRPr="00995042" w:rsidRDefault="00A34BF0" w:rsidP="00310D1A">
      <w:pPr>
        <w:pStyle w:val="Prrafodelista"/>
        <w:numPr>
          <w:ilvl w:val="0"/>
          <w:numId w:val="8"/>
        </w:numPr>
        <w:spacing w:after="200" w:line="360" w:lineRule="auto"/>
        <w:jc w:val="both"/>
      </w:pPr>
      <w:r w:rsidRPr="00407A90">
        <w:t xml:space="preserve">Análisis descriptivo de los datos a emplear y </w:t>
      </w:r>
      <w:r>
        <w:t xml:space="preserve">computo de las regresiones </w:t>
      </w:r>
      <w:r w:rsidRPr="00995042">
        <w:t>y procedimientos de inferencia estadística.</w:t>
      </w:r>
    </w:p>
    <w:p w14:paraId="5CC4FE77" w14:textId="77777777" w:rsidR="00A34BF0" w:rsidRPr="00407A90" w:rsidRDefault="00A34BF0" w:rsidP="00310D1A">
      <w:pPr>
        <w:pStyle w:val="Prrafodelista"/>
        <w:numPr>
          <w:ilvl w:val="0"/>
          <w:numId w:val="8"/>
        </w:numPr>
        <w:spacing w:after="200" w:line="360" w:lineRule="auto"/>
        <w:jc w:val="both"/>
      </w:pPr>
      <w:r w:rsidRPr="00407A90">
        <w:t>Interpretación de los resultados</w:t>
      </w:r>
      <w:r>
        <w:t>, bajo marco teórico</w:t>
      </w:r>
    </w:p>
    <w:p w14:paraId="0C630C13" w14:textId="77777777" w:rsidR="00A34BF0" w:rsidRDefault="00A34BF0" w:rsidP="00310D1A">
      <w:pPr>
        <w:pStyle w:val="Prrafodelista"/>
        <w:numPr>
          <w:ilvl w:val="0"/>
          <w:numId w:val="8"/>
        </w:numPr>
        <w:spacing w:after="200" w:line="360" w:lineRule="auto"/>
        <w:jc w:val="both"/>
      </w:pPr>
      <w:r w:rsidRPr="00407A90">
        <w:t>Elaboración de las conclusiones</w:t>
      </w:r>
      <w:r>
        <w:t xml:space="preserve"> obtenidas del análisis empírico y redacción final</w:t>
      </w:r>
      <w:r w:rsidRPr="00407A90">
        <w:t>.</w:t>
      </w:r>
    </w:p>
    <w:p w14:paraId="4ED2FD82" w14:textId="77777777" w:rsidR="00A34BF0" w:rsidRDefault="00A34BF0" w:rsidP="00310D1A">
      <w:pPr>
        <w:spacing w:line="360" w:lineRule="auto"/>
        <w:ind w:left="360"/>
        <w:jc w:val="both"/>
      </w:pPr>
    </w:p>
    <w:p w14:paraId="0F543E72" w14:textId="77777777" w:rsidR="00310D1A" w:rsidRDefault="00310D1A" w:rsidP="00310D1A">
      <w:pPr>
        <w:spacing w:line="360" w:lineRule="auto"/>
        <w:ind w:left="360"/>
        <w:jc w:val="both"/>
      </w:pPr>
    </w:p>
    <w:p w14:paraId="2DEC4334" w14:textId="77777777" w:rsidR="00A34BF0" w:rsidRPr="007E3220" w:rsidRDefault="00A34BF0" w:rsidP="00310D1A">
      <w:pPr>
        <w:numPr>
          <w:ilvl w:val="0"/>
          <w:numId w:val="10"/>
        </w:numPr>
        <w:spacing w:after="200" w:line="360" w:lineRule="auto"/>
        <w:jc w:val="both"/>
        <w:rPr>
          <w:b/>
        </w:rPr>
      </w:pPr>
      <w:r w:rsidRPr="00400762">
        <w:rPr>
          <w:b/>
        </w:rPr>
        <w:t>Cronograma de actividades y tareas.</w:t>
      </w:r>
    </w:p>
    <w:p w14:paraId="5BDAE6AC" w14:textId="77777777" w:rsidR="00A34BF0" w:rsidRDefault="00A34BF0" w:rsidP="00310D1A">
      <w:pPr>
        <w:spacing w:line="360" w:lineRule="auto"/>
        <w:jc w:val="both"/>
      </w:pPr>
    </w:p>
    <w:tbl>
      <w:tblPr>
        <w:tblStyle w:val="Tablaconcuadrcula"/>
        <w:tblW w:w="0" w:type="auto"/>
        <w:tblLook w:val="04A0" w:firstRow="1" w:lastRow="0" w:firstColumn="1" w:lastColumn="0" w:noHBand="0" w:noVBand="1"/>
      </w:tblPr>
      <w:tblGrid>
        <w:gridCol w:w="1322"/>
        <w:gridCol w:w="603"/>
        <w:gridCol w:w="596"/>
        <w:gridCol w:w="640"/>
        <w:gridCol w:w="590"/>
        <w:gridCol w:w="663"/>
        <w:gridCol w:w="571"/>
        <w:gridCol w:w="507"/>
        <w:gridCol w:w="703"/>
        <w:gridCol w:w="596"/>
        <w:gridCol w:w="527"/>
        <w:gridCol w:w="627"/>
        <w:gridCol w:w="549"/>
      </w:tblGrid>
      <w:tr w:rsidR="00A34BF0" w14:paraId="1CD4BAA7" w14:textId="77777777" w:rsidTr="001F2B3F">
        <w:tc>
          <w:tcPr>
            <w:tcW w:w="1328" w:type="dxa"/>
          </w:tcPr>
          <w:p w14:paraId="77D04AF1" w14:textId="77777777" w:rsidR="00A34BF0" w:rsidRDefault="00A34BF0" w:rsidP="00310D1A">
            <w:pPr>
              <w:spacing w:line="360" w:lineRule="auto"/>
              <w:jc w:val="both"/>
            </w:pPr>
            <w:r>
              <w:t>Actividades/ Meses</w:t>
            </w:r>
          </w:p>
        </w:tc>
        <w:tc>
          <w:tcPr>
            <w:tcW w:w="657" w:type="dxa"/>
          </w:tcPr>
          <w:p w14:paraId="0CD8066D" w14:textId="77777777" w:rsidR="00A34BF0" w:rsidRDefault="00A34BF0" w:rsidP="00310D1A">
            <w:pPr>
              <w:spacing w:line="360" w:lineRule="auto"/>
              <w:jc w:val="both"/>
            </w:pPr>
            <w:r>
              <w:t>Ene.</w:t>
            </w:r>
          </w:p>
        </w:tc>
        <w:tc>
          <w:tcPr>
            <w:tcW w:w="652" w:type="dxa"/>
          </w:tcPr>
          <w:p w14:paraId="567B3546" w14:textId="77777777" w:rsidR="00A34BF0" w:rsidRDefault="00A34BF0" w:rsidP="00310D1A">
            <w:pPr>
              <w:spacing w:line="360" w:lineRule="auto"/>
              <w:jc w:val="both"/>
            </w:pPr>
            <w:r>
              <w:t>Feb.</w:t>
            </w:r>
          </w:p>
        </w:tc>
        <w:tc>
          <w:tcPr>
            <w:tcW w:w="686" w:type="dxa"/>
          </w:tcPr>
          <w:p w14:paraId="4FB7A8AD" w14:textId="77777777" w:rsidR="00A34BF0" w:rsidRDefault="00A34BF0" w:rsidP="00310D1A">
            <w:pPr>
              <w:spacing w:line="360" w:lineRule="auto"/>
              <w:jc w:val="both"/>
            </w:pPr>
            <w:r>
              <w:t>Mar.</w:t>
            </w:r>
          </w:p>
        </w:tc>
        <w:tc>
          <w:tcPr>
            <w:tcW w:w="647" w:type="dxa"/>
          </w:tcPr>
          <w:p w14:paraId="53CEE46A" w14:textId="77777777" w:rsidR="00A34BF0" w:rsidRDefault="00A34BF0" w:rsidP="00310D1A">
            <w:pPr>
              <w:spacing w:line="360" w:lineRule="auto"/>
              <w:jc w:val="both"/>
            </w:pPr>
            <w:r>
              <w:t>Abr.</w:t>
            </w:r>
          </w:p>
        </w:tc>
        <w:tc>
          <w:tcPr>
            <w:tcW w:w="703" w:type="dxa"/>
          </w:tcPr>
          <w:p w14:paraId="431DA21B" w14:textId="77777777" w:rsidR="00A34BF0" w:rsidRDefault="00A34BF0" w:rsidP="00310D1A">
            <w:pPr>
              <w:spacing w:line="360" w:lineRule="auto"/>
              <w:jc w:val="both"/>
            </w:pPr>
            <w:r>
              <w:t>May.</w:t>
            </w:r>
          </w:p>
        </w:tc>
        <w:tc>
          <w:tcPr>
            <w:tcW w:w="633" w:type="dxa"/>
          </w:tcPr>
          <w:p w14:paraId="62E0B95A" w14:textId="77777777" w:rsidR="00A34BF0" w:rsidRDefault="00A34BF0" w:rsidP="00310D1A">
            <w:pPr>
              <w:spacing w:line="360" w:lineRule="auto"/>
              <w:jc w:val="both"/>
            </w:pPr>
            <w:r>
              <w:t>Jun.</w:t>
            </w:r>
          </w:p>
        </w:tc>
        <w:tc>
          <w:tcPr>
            <w:tcW w:w="583" w:type="dxa"/>
          </w:tcPr>
          <w:p w14:paraId="62339FD7" w14:textId="77777777" w:rsidR="00A34BF0" w:rsidRDefault="00A34BF0" w:rsidP="00310D1A">
            <w:pPr>
              <w:spacing w:line="360" w:lineRule="auto"/>
              <w:jc w:val="both"/>
            </w:pPr>
            <w:r>
              <w:t>Jul.</w:t>
            </w:r>
          </w:p>
        </w:tc>
        <w:tc>
          <w:tcPr>
            <w:tcW w:w="734" w:type="dxa"/>
          </w:tcPr>
          <w:p w14:paraId="7187D564" w14:textId="77777777" w:rsidR="00A34BF0" w:rsidRDefault="00A34BF0" w:rsidP="00310D1A">
            <w:pPr>
              <w:spacing w:line="360" w:lineRule="auto"/>
              <w:jc w:val="both"/>
            </w:pPr>
            <w:r>
              <w:t>Agos.</w:t>
            </w:r>
          </w:p>
        </w:tc>
        <w:tc>
          <w:tcPr>
            <w:tcW w:w="652" w:type="dxa"/>
          </w:tcPr>
          <w:p w14:paraId="031258D0" w14:textId="77777777" w:rsidR="00A34BF0" w:rsidRDefault="00A34BF0" w:rsidP="00310D1A">
            <w:pPr>
              <w:spacing w:line="360" w:lineRule="auto"/>
              <w:jc w:val="both"/>
            </w:pPr>
            <w:r>
              <w:t>Sep.</w:t>
            </w:r>
          </w:p>
        </w:tc>
        <w:tc>
          <w:tcPr>
            <w:tcW w:w="599" w:type="dxa"/>
          </w:tcPr>
          <w:p w14:paraId="71E5E439" w14:textId="77777777" w:rsidR="00A34BF0" w:rsidRDefault="00A34BF0" w:rsidP="00310D1A">
            <w:pPr>
              <w:spacing w:line="360" w:lineRule="auto"/>
              <w:jc w:val="both"/>
            </w:pPr>
            <w:r>
              <w:t>Oct</w:t>
            </w:r>
          </w:p>
        </w:tc>
        <w:tc>
          <w:tcPr>
            <w:tcW w:w="629" w:type="dxa"/>
          </w:tcPr>
          <w:p w14:paraId="1B71558C" w14:textId="77777777" w:rsidR="00A34BF0" w:rsidRDefault="00A34BF0" w:rsidP="00310D1A">
            <w:pPr>
              <w:spacing w:line="360" w:lineRule="auto"/>
              <w:jc w:val="both"/>
            </w:pPr>
            <w:r>
              <w:t>Nov.</w:t>
            </w:r>
          </w:p>
        </w:tc>
        <w:tc>
          <w:tcPr>
            <w:tcW w:w="551" w:type="dxa"/>
          </w:tcPr>
          <w:p w14:paraId="65EBA98F" w14:textId="77777777" w:rsidR="00A34BF0" w:rsidRDefault="00A34BF0" w:rsidP="00310D1A">
            <w:pPr>
              <w:spacing w:line="360" w:lineRule="auto"/>
              <w:jc w:val="both"/>
            </w:pPr>
            <w:r>
              <w:t>Dic.</w:t>
            </w:r>
          </w:p>
        </w:tc>
      </w:tr>
      <w:tr w:rsidR="00A34BF0" w14:paraId="0B706767" w14:textId="77777777" w:rsidTr="001F2B3F">
        <w:tc>
          <w:tcPr>
            <w:tcW w:w="1328" w:type="dxa"/>
          </w:tcPr>
          <w:p w14:paraId="28095B22" w14:textId="77777777" w:rsidR="00A34BF0" w:rsidRDefault="00A34BF0" w:rsidP="00310D1A">
            <w:pPr>
              <w:spacing w:line="360" w:lineRule="auto"/>
              <w:jc w:val="both"/>
            </w:pPr>
            <w:r>
              <w:t>I</w:t>
            </w:r>
          </w:p>
        </w:tc>
        <w:tc>
          <w:tcPr>
            <w:tcW w:w="657" w:type="dxa"/>
            <w:shd w:val="clear" w:color="auto" w:fill="ACB9CA" w:themeFill="text2" w:themeFillTint="66"/>
          </w:tcPr>
          <w:p w14:paraId="09F9DF40" w14:textId="77777777" w:rsidR="00A34BF0" w:rsidRDefault="00A34BF0" w:rsidP="00310D1A">
            <w:pPr>
              <w:spacing w:line="360" w:lineRule="auto"/>
              <w:jc w:val="both"/>
            </w:pPr>
          </w:p>
        </w:tc>
        <w:tc>
          <w:tcPr>
            <w:tcW w:w="652" w:type="dxa"/>
            <w:shd w:val="clear" w:color="auto" w:fill="ACB9CA" w:themeFill="text2" w:themeFillTint="66"/>
          </w:tcPr>
          <w:p w14:paraId="51F6610E" w14:textId="77777777" w:rsidR="00A34BF0" w:rsidRDefault="00A34BF0" w:rsidP="00310D1A">
            <w:pPr>
              <w:spacing w:line="360" w:lineRule="auto"/>
              <w:jc w:val="both"/>
            </w:pPr>
          </w:p>
        </w:tc>
        <w:tc>
          <w:tcPr>
            <w:tcW w:w="686" w:type="dxa"/>
            <w:shd w:val="clear" w:color="auto" w:fill="ACB9CA" w:themeFill="text2" w:themeFillTint="66"/>
          </w:tcPr>
          <w:p w14:paraId="73F648E0" w14:textId="77777777" w:rsidR="00A34BF0" w:rsidRDefault="00A34BF0" w:rsidP="00310D1A">
            <w:pPr>
              <w:spacing w:line="360" w:lineRule="auto"/>
              <w:jc w:val="both"/>
            </w:pPr>
          </w:p>
        </w:tc>
        <w:tc>
          <w:tcPr>
            <w:tcW w:w="647" w:type="dxa"/>
          </w:tcPr>
          <w:p w14:paraId="4A569DB4" w14:textId="77777777" w:rsidR="00A34BF0" w:rsidRDefault="00A34BF0" w:rsidP="00310D1A">
            <w:pPr>
              <w:spacing w:line="360" w:lineRule="auto"/>
              <w:jc w:val="both"/>
            </w:pPr>
          </w:p>
        </w:tc>
        <w:tc>
          <w:tcPr>
            <w:tcW w:w="703" w:type="dxa"/>
          </w:tcPr>
          <w:p w14:paraId="77ECE49E" w14:textId="77777777" w:rsidR="00A34BF0" w:rsidRDefault="00A34BF0" w:rsidP="00310D1A">
            <w:pPr>
              <w:spacing w:line="360" w:lineRule="auto"/>
              <w:jc w:val="both"/>
            </w:pPr>
          </w:p>
        </w:tc>
        <w:tc>
          <w:tcPr>
            <w:tcW w:w="633" w:type="dxa"/>
          </w:tcPr>
          <w:p w14:paraId="560B869F" w14:textId="77777777" w:rsidR="00A34BF0" w:rsidRDefault="00A34BF0" w:rsidP="00310D1A">
            <w:pPr>
              <w:spacing w:line="360" w:lineRule="auto"/>
              <w:jc w:val="both"/>
            </w:pPr>
          </w:p>
        </w:tc>
        <w:tc>
          <w:tcPr>
            <w:tcW w:w="583" w:type="dxa"/>
          </w:tcPr>
          <w:p w14:paraId="13385A1B" w14:textId="77777777" w:rsidR="00A34BF0" w:rsidRDefault="00A34BF0" w:rsidP="00310D1A">
            <w:pPr>
              <w:spacing w:line="360" w:lineRule="auto"/>
              <w:jc w:val="both"/>
            </w:pPr>
          </w:p>
        </w:tc>
        <w:tc>
          <w:tcPr>
            <w:tcW w:w="734" w:type="dxa"/>
          </w:tcPr>
          <w:p w14:paraId="73E57733" w14:textId="77777777" w:rsidR="00A34BF0" w:rsidRDefault="00A34BF0" w:rsidP="00310D1A">
            <w:pPr>
              <w:spacing w:line="360" w:lineRule="auto"/>
              <w:jc w:val="both"/>
            </w:pPr>
          </w:p>
        </w:tc>
        <w:tc>
          <w:tcPr>
            <w:tcW w:w="652" w:type="dxa"/>
          </w:tcPr>
          <w:p w14:paraId="451AE4FA" w14:textId="77777777" w:rsidR="00A34BF0" w:rsidRDefault="00A34BF0" w:rsidP="00310D1A">
            <w:pPr>
              <w:spacing w:line="360" w:lineRule="auto"/>
              <w:jc w:val="both"/>
            </w:pPr>
          </w:p>
        </w:tc>
        <w:tc>
          <w:tcPr>
            <w:tcW w:w="599" w:type="dxa"/>
          </w:tcPr>
          <w:p w14:paraId="33CF11A1" w14:textId="77777777" w:rsidR="00A34BF0" w:rsidRDefault="00A34BF0" w:rsidP="00310D1A">
            <w:pPr>
              <w:spacing w:line="360" w:lineRule="auto"/>
              <w:jc w:val="both"/>
            </w:pPr>
          </w:p>
        </w:tc>
        <w:tc>
          <w:tcPr>
            <w:tcW w:w="629" w:type="dxa"/>
          </w:tcPr>
          <w:p w14:paraId="29E419EB" w14:textId="77777777" w:rsidR="00A34BF0" w:rsidRDefault="00A34BF0" w:rsidP="00310D1A">
            <w:pPr>
              <w:spacing w:line="360" w:lineRule="auto"/>
              <w:jc w:val="both"/>
            </w:pPr>
          </w:p>
        </w:tc>
        <w:tc>
          <w:tcPr>
            <w:tcW w:w="551" w:type="dxa"/>
          </w:tcPr>
          <w:p w14:paraId="2EC30A57" w14:textId="77777777" w:rsidR="00A34BF0" w:rsidRDefault="00A34BF0" w:rsidP="00310D1A">
            <w:pPr>
              <w:spacing w:line="360" w:lineRule="auto"/>
              <w:jc w:val="both"/>
            </w:pPr>
          </w:p>
        </w:tc>
      </w:tr>
      <w:tr w:rsidR="00A34BF0" w14:paraId="1B5787E0" w14:textId="77777777" w:rsidTr="001F2B3F">
        <w:tc>
          <w:tcPr>
            <w:tcW w:w="1328" w:type="dxa"/>
          </w:tcPr>
          <w:p w14:paraId="723B8BF1" w14:textId="77777777" w:rsidR="00A34BF0" w:rsidRDefault="00A34BF0" w:rsidP="00310D1A">
            <w:pPr>
              <w:spacing w:line="360" w:lineRule="auto"/>
              <w:jc w:val="both"/>
            </w:pPr>
            <w:r>
              <w:t>II</w:t>
            </w:r>
          </w:p>
        </w:tc>
        <w:tc>
          <w:tcPr>
            <w:tcW w:w="657" w:type="dxa"/>
          </w:tcPr>
          <w:p w14:paraId="71749F39" w14:textId="77777777" w:rsidR="00A34BF0" w:rsidRDefault="00A34BF0" w:rsidP="00310D1A">
            <w:pPr>
              <w:spacing w:line="360" w:lineRule="auto"/>
              <w:jc w:val="both"/>
            </w:pPr>
          </w:p>
        </w:tc>
        <w:tc>
          <w:tcPr>
            <w:tcW w:w="652" w:type="dxa"/>
          </w:tcPr>
          <w:p w14:paraId="220D4585" w14:textId="77777777" w:rsidR="00A34BF0" w:rsidRDefault="00A34BF0" w:rsidP="00310D1A">
            <w:pPr>
              <w:spacing w:line="360" w:lineRule="auto"/>
              <w:jc w:val="both"/>
            </w:pPr>
          </w:p>
        </w:tc>
        <w:tc>
          <w:tcPr>
            <w:tcW w:w="686" w:type="dxa"/>
            <w:shd w:val="clear" w:color="auto" w:fill="FFFF00"/>
          </w:tcPr>
          <w:p w14:paraId="7230C3E0" w14:textId="77777777" w:rsidR="00A34BF0" w:rsidRDefault="00A34BF0" w:rsidP="00310D1A">
            <w:pPr>
              <w:spacing w:line="360" w:lineRule="auto"/>
              <w:jc w:val="both"/>
            </w:pPr>
          </w:p>
        </w:tc>
        <w:tc>
          <w:tcPr>
            <w:tcW w:w="647" w:type="dxa"/>
            <w:shd w:val="clear" w:color="auto" w:fill="FFFF00"/>
          </w:tcPr>
          <w:p w14:paraId="53D749EE" w14:textId="77777777" w:rsidR="00A34BF0" w:rsidRDefault="00A34BF0" w:rsidP="00310D1A">
            <w:pPr>
              <w:spacing w:line="360" w:lineRule="auto"/>
              <w:jc w:val="both"/>
            </w:pPr>
          </w:p>
        </w:tc>
        <w:tc>
          <w:tcPr>
            <w:tcW w:w="703" w:type="dxa"/>
            <w:shd w:val="clear" w:color="auto" w:fill="FFFFFF" w:themeFill="background1"/>
          </w:tcPr>
          <w:p w14:paraId="053C1C7C" w14:textId="77777777" w:rsidR="00A34BF0" w:rsidRDefault="00A34BF0" w:rsidP="00310D1A">
            <w:pPr>
              <w:spacing w:line="360" w:lineRule="auto"/>
              <w:jc w:val="both"/>
            </w:pPr>
          </w:p>
        </w:tc>
        <w:tc>
          <w:tcPr>
            <w:tcW w:w="633" w:type="dxa"/>
          </w:tcPr>
          <w:p w14:paraId="6E1D7F89" w14:textId="77777777" w:rsidR="00A34BF0" w:rsidRDefault="00A34BF0" w:rsidP="00310D1A">
            <w:pPr>
              <w:spacing w:line="360" w:lineRule="auto"/>
              <w:jc w:val="both"/>
            </w:pPr>
          </w:p>
        </w:tc>
        <w:tc>
          <w:tcPr>
            <w:tcW w:w="583" w:type="dxa"/>
          </w:tcPr>
          <w:p w14:paraId="7CB29756" w14:textId="77777777" w:rsidR="00A34BF0" w:rsidRDefault="00A34BF0" w:rsidP="00310D1A">
            <w:pPr>
              <w:spacing w:line="360" w:lineRule="auto"/>
              <w:jc w:val="both"/>
            </w:pPr>
          </w:p>
        </w:tc>
        <w:tc>
          <w:tcPr>
            <w:tcW w:w="734" w:type="dxa"/>
          </w:tcPr>
          <w:p w14:paraId="6A64C616" w14:textId="77777777" w:rsidR="00A34BF0" w:rsidRDefault="00A34BF0" w:rsidP="00310D1A">
            <w:pPr>
              <w:spacing w:line="360" w:lineRule="auto"/>
              <w:jc w:val="both"/>
            </w:pPr>
          </w:p>
        </w:tc>
        <w:tc>
          <w:tcPr>
            <w:tcW w:w="652" w:type="dxa"/>
          </w:tcPr>
          <w:p w14:paraId="37101FF8" w14:textId="77777777" w:rsidR="00A34BF0" w:rsidRDefault="00A34BF0" w:rsidP="00310D1A">
            <w:pPr>
              <w:spacing w:line="360" w:lineRule="auto"/>
              <w:jc w:val="both"/>
            </w:pPr>
          </w:p>
        </w:tc>
        <w:tc>
          <w:tcPr>
            <w:tcW w:w="599" w:type="dxa"/>
          </w:tcPr>
          <w:p w14:paraId="00A74F1B" w14:textId="77777777" w:rsidR="00A34BF0" w:rsidRDefault="00A34BF0" w:rsidP="00310D1A">
            <w:pPr>
              <w:spacing w:line="360" w:lineRule="auto"/>
              <w:jc w:val="both"/>
            </w:pPr>
          </w:p>
        </w:tc>
        <w:tc>
          <w:tcPr>
            <w:tcW w:w="629" w:type="dxa"/>
          </w:tcPr>
          <w:p w14:paraId="2D926267" w14:textId="77777777" w:rsidR="00A34BF0" w:rsidRDefault="00A34BF0" w:rsidP="00310D1A">
            <w:pPr>
              <w:spacing w:line="360" w:lineRule="auto"/>
              <w:jc w:val="both"/>
            </w:pPr>
          </w:p>
        </w:tc>
        <w:tc>
          <w:tcPr>
            <w:tcW w:w="551" w:type="dxa"/>
          </w:tcPr>
          <w:p w14:paraId="63D5C79C" w14:textId="77777777" w:rsidR="00A34BF0" w:rsidRDefault="00A34BF0" w:rsidP="00310D1A">
            <w:pPr>
              <w:spacing w:line="360" w:lineRule="auto"/>
              <w:jc w:val="both"/>
            </w:pPr>
          </w:p>
        </w:tc>
      </w:tr>
      <w:tr w:rsidR="00A34BF0" w14:paraId="69F01CE4" w14:textId="77777777" w:rsidTr="001F2B3F">
        <w:tc>
          <w:tcPr>
            <w:tcW w:w="1328" w:type="dxa"/>
          </w:tcPr>
          <w:p w14:paraId="0804503B" w14:textId="77777777" w:rsidR="00A34BF0" w:rsidRDefault="00A34BF0" w:rsidP="00310D1A">
            <w:pPr>
              <w:spacing w:line="360" w:lineRule="auto"/>
              <w:jc w:val="both"/>
            </w:pPr>
            <w:r>
              <w:t>III</w:t>
            </w:r>
          </w:p>
        </w:tc>
        <w:tc>
          <w:tcPr>
            <w:tcW w:w="657" w:type="dxa"/>
          </w:tcPr>
          <w:p w14:paraId="28868F39" w14:textId="77777777" w:rsidR="00A34BF0" w:rsidRDefault="00A34BF0" w:rsidP="00310D1A">
            <w:pPr>
              <w:spacing w:line="360" w:lineRule="auto"/>
              <w:jc w:val="both"/>
            </w:pPr>
          </w:p>
        </w:tc>
        <w:tc>
          <w:tcPr>
            <w:tcW w:w="652" w:type="dxa"/>
          </w:tcPr>
          <w:p w14:paraId="4D31427E" w14:textId="77777777" w:rsidR="00A34BF0" w:rsidRDefault="00A34BF0" w:rsidP="00310D1A">
            <w:pPr>
              <w:spacing w:line="360" w:lineRule="auto"/>
              <w:jc w:val="both"/>
            </w:pPr>
          </w:p>
        </w:tc>
        <w:tc>
          <w:tcPr>
            <w:tcW w:w="686" w:type="dxa"/>
          </w:tcPr>
          <w:p w14:paraId="75D0ABDE" w14:textId="77777777" w:rsidR="00A34BF0" w:rsidRDefault="00A34BF0" w:rsidP="00310D1A">
            <w:pPr>
              <w:spacing w:line="360" w:lineRule="auto"/>
              <w:jc w:val="both"/>
            </w:pPr>
          </w:p>
        </w:tc>
        <w:tc>
          <w:tcPr>
            <w:tcW w:w="647" w:type="dxa"/>
            <w:shd w:val="clear" w:color="auto" w:fill="AEAAAA" w:themeFill="background2" w:themeFillShade="BF"/>
          </w:tcPr>
          <w:p w14:paraId="615E6A85" w14:textId="77777777" w:rsidR="00A34BF0" w:rsidRDefault="00A34BF0" w:rsidP="00310D1A">
            <w:pPr>
              <w:spacing w:line="360" w:lineRule="auto"/>
              <w:jc w:val="both"/>
            </w:pPr>
          </w:p>
        </w:tc>
        <w:tc>
          <w:tcPr>
            <w:tcW w:w="703" w:type="dxa"/>
            <w:shd w:val="clear" w:color="auto" w:fill="AEAAAA" w:themeFill="background2" w:themeFillShade="BF"/>
          </w:tcPr>
          <w:p w14:paraId="7E29485B" w14:textId="77777777" w:rsidR="00A34BF0" w:rsidRDefault="00A34BF0" w:rsidP="00310D1A">
            <w:pPr>
              <w:spacing w:line="360" w:lineRule="auto"/>
              <w:jc w:val="both"/>
            </w:pPr>
          </w:p>
        </w:tc>
        <w:tc>
          <w:tcPr>
            <w:tcW w:w="633" w:type="dxa"/>
            <w:shd w:val="clear" w:color="auto" w:fill="AEAAAA" w:themeFill="background2" w:themeFillShade="BF"/>
          </w:tcPr>
          <w:p w14:paraId="10C9B54F" w14:textId="77777777" w:rsidR="00A34BF0" w:rsidRDefault="00A34BF0" w:rsidP="00310D1A">
            <w:pPr>
              <w:spacing w:line="360" w:lineRule="auto"/>
              <w:jc w:val="both"/>
            </w:pPr>
          </w:p>
        </w:tc>
        <w:tc>
          <w:tcPr>
            <w:tcW w:w="583" w:type="dxa"/>
            <w:shd w:val="clear" w:color="auto" w:fill="AEAAAA" w:themeFill="background2" w:themeFillShade="BF"/>
          </w:tcPr>
          <w:p w14:paraId="253D610E" w14:textId="77777777" w:rsidR="00A34BF0" w:rsidRDefault="00A34BF0" w:rsidP="00310D1A">
            <w:pPr>
              <w:spacing w:line="360" w:lineRule="auto"/>
              <w:jc w:val="both"/>
            </w:pPr>
          </w:p>
        </w:tc>
        <w:tc>
          <w:tcPr>
            <w:tcW w:w="734" w:type="dxa"/>
          </w:tcPr>
          <w:p w14:paraId="3EC12942" w14:textId="77777777" w:rsidR="00A34BF0" w:rsidRDefault="00A34BF0" w:rsidP="00310D1A">
            <w:pPr>
              <w:spacing w:line="360" w:lineRule="auto"/>
              <w:jc w:val="both"/>
            </w:pPr>
          </w:p>
        </w:tc>
        <w:tc>
          <w:tcPr>
            <w:tcW w:w="652" w:type="dxa"/>
          </w:tcPr>
          <w:p w14:paraId="13589448" w14:textId="77777777" w:rsidR="00A34BF0" w:rsidRDefault="00A34BF0" w:rsidP="00310D1A">
            <w:pPr>
              <w:spacing w:line="360" w:lineRule="auto"/>
              <w:jc w:val="both"/>
            </w:pPr>
          </w:p>
        </w:tc>
        <w:tc>
          <w:tcPr>
            <w:tcW w:w="599" w:type="dxa"/>
          </w:tcPr>
          <w:p w14:paraId="483D56B0" w14:textId="77777777" w:rsidR="00A34BF0" w:rsidRDefault="00A34BF0" w:rsidP="00310D1A">
            <w:pPr>
              <w:spacing w:line="360" w:lineRule="auto"/>
              <w:jc w:val="both"/>
            </w:pPr>
          </w:p>
        </w:tc>
        <w:tc>
          <w:tcPr>
            <w:tcW w:w="629" w:type="dxa"/>
          </w:tcPr>
          <w:p w14:paraId="7433712E" w14:textId="77777777" w:rsidR="00A34BF0" w:rsidRDefault="00A34BF0" w:rsidP="00310D1A">
            <w:pPr>
              <w:spacing w:line="360" w:lineRule="auto"/>
              <w:jc w:val="both"/>
            </w:pPr>
          </w:p>
        </w:tc>
        <w:tc>
          <w:tcPr>
            <w:tcW w:w="551" w:type="dxa"/>
          </w:tcPr>
          <w:p w14:paraId="7489EA58" w14:textId="77777777" w:rsidR="00A34BF0" w:rsidRDefault="00A34BF0" w:rsidP="00310D1A">
            <w:pPr>
              <w:spacing w:line="360" w:lineRule="auto"/>
              <w:jc w:val="both"/>
            </w:pPr>
          </w:p>
        </w:tc>
      </w:tr>
      <w:tr w:rsidR="00A34BF0" w14:paraId="5F6179EE" w14:textId="77777777" w:rsidTr="001F2B3F">
        <w:tc>
          <w:tcPr>
            <w:tcW w:w="1328" w:type="dxa"/>
          </w:tcPr>
          <w:p w14:paraId="3B913876" w14:textId="77777777" w:rsidR="00A34BF0" w:rsidRDefault="00A34BF0" w:rsidP="00310D1A">
            <w:pPr>
              <w:spacing w:line="360" w:lineRule="auto"/>
              <w:jc w:val="both"/>
            </w:pPr>
            <w:r>
              <w:t>IV</w:t>
            </w:r>
          </w:p>
        </w:tc>
        <w:tc>
          <w:tcPr>
            <w:tcW w:w="657" w:type="dxa"/>
          </w:tcPr>
          <w:p w14:paraId="4D2FD458" w14:textId="77777777" w:rsidR="00A34BF0" w:rsidRDefault="00A34BF0" w:rsidP="00310D1A">
            <w:pPr>
              <w:spacing w:line="360" w:lineRule="auto"/>
              <w:jc w:val="both"/>
            </w:pPr>
          </w:p>
        </w:tc>
        <w:tc>
          <w:tcPr>
            <w:tcW w:w="652" w:type="dxa"/>
          </w:tcPr>
          <w:p w14:paraId="3EF206C4" w14:textId="77777777" w:rsidR="00A34BF0" w:rsidRDefault="00A34BF0" w:rsidP="00310D1A">
            <w:pPr>
              <w:spacing w:line="360" w:lineRule="auto"/>
              <w:jc w:val="both"/>
            </w:pPr>
          </w:p>
        </w:tc>
        <w:tc>
          <w:tcPr>
            <w:tcW w:w="686" w:type="dxa"/>
          </w:tcPr>
          <w:p w14:paraId="65FA5C07" w14:textId="77777777" w:rsidR="00A34BF0" w:rsidRDefault="00A34BF0" w:rsidP="00310D1A">
            <w:pPr>
              <w:spacing w:line="360" w:lineRule="auto"/>
              <w:jc w:val="both"/>
            </w:pPr>
          </w:p>
        </w:tc>
        <w:tc>
          <w:tcPr>
            <w:tcW w:w="647" w:type="dxa"/>
          </w:tcPr>
          <w:p w14:paraId="50A955AE" w14:textId="77777777" w:rsidR="00A34BF0" w:rsidRDefault="00A34BF0" w:rsidP="00310D1A">
            <w:pPr>
              <w:spacing w:line="360" w:lineRule="auto"/>
              <w:jc w:val="both"/>
            </w:pPr>
          </w:p>
        </w:tc>
        <w:tc>
          <w:tcPr>
            <w:tcW w:w="703" w:type="dxa"/>
          </w:tcPr>
          <w:p w14:paraId="0B48C596" w14:textId="77777777" w:rsidR="00A34BF0" w:rsidRDefault="00A34BF0" w:rsidP="00310D1A">
            <w:pPr>
              <w:spacing w:line="360" w:lineRule="auto"/>
              <w:jc w:val="both"/>
            </w:pPr>
          </w:p>
        </w:tc>
        <w:tc>
          <w:tcPr>
            <w:tcW w:w="633" w:type="dxa"/>
            <w:shd w:val="clear" w:color="auto" w:fill="FFD966" w:themeFill="accent4" w:themeFillTint="99"/>
          </w:tcPr>
          <w:p w14:paraId="01D0C903" w14:textId="77777777" w:rsidR="00A34BF0" w:rsidRDefault="00A34BF0" w:rsidP="00310D1A">
            <w:pPr>
              <w:spacing w:line="360" w:lineRule="auto"/>
              <w:jc w:val="both"/>
            </w:pPr>
          </w:p>
        </w:tc>
        <w:tc>
          <w:tcPr>
            <w:tcW w:w="583" w:type="dxa"/>
            <w:shd w:val="clear" w:color="auto" w:fill="FFD966" w:themeFill="accent4" w:themeFillTint="99"/>
          </w:tcPr>
          <w:p w14:paraId="41BC3070" w14:textId="77777777" w:rsidR="00A34BF0" w:rsidRDefault="00A34BF0" w:rsidP="00310D1A">
            <w:pPr>
              <w:spacing w:line="360" w:lineRule="auto"/>
              <w:jc w:val="both"/>
            </w:pPr>
          </w:p>
        </w:tc>
        <w:tc>
          <w:tcPr>
            <w:tcW w:w="734" w:type="dxa"/>
            <w:shd w:val="clear" w:color="auto" w:fill="FFD966" w:themeFill="accent4" w:themeFillTint="99"/>
          </w:tcPr>
          <w:p w14:paraId="6B9B02F1" w14:textId="77777777" w:rsidR="00A34BF0" w:rsidRDefault="00A34BF0" w:rsidP="00310D1A">
            <w:pPr>
              <w:spacing w:line="360" w:lineRule="auto"/>
              <w:jc w:val="both"/>
            </w:pPr>
          </w:p>
        </w:tc>
        <w:tc>
          <w:tcPr>
            <w:tcW w:w="652" w:type="dxa"/>
            <w:shd w:val="clear" w:color="auto" w:fill="FFD966" w:themeFill="accent4" w:themeFillTint="99"/>
          </w:tcPr>
          <w:p w14:paraId="34CCC89E" w14:textId="77777777" w:rsidR="00A34BF0" w:rsidRDefault="00A34BF0" w:rsidP="00310D1A">
            <w:pPr>
              <w:spacing w:line="360" w:lineRule="auto"/>
              <w:jc w:val="both"/>
            </w:pPr>
          </w:p>
        </w:tc>
        <w:tc>
          <w:tcPr>
            <w:tcW w:w="599" w:type="dxa"/>
          </w:tcPr>
          <w:p w14:paraId="2F3932FC" w14:textId="77777777" w:rsidR="00A34BF0" w:rsidRDefault="00A34BF0" w:rsidP="00310D1A">
            <w:pPr>
              <w:spacing w:line="360" w:lineRule="auto"/>
              <w:jc w:val="both"/>
            </w:pPr>
          </w:p>
        </w:tc>
        <w:tc>
          <w:tcPr>
            <w:tcW w:w="629" w:type="dxa"/>
          </w:tcPr>
          <w:p w14:paraId="4065C25E" w14:textId="77777777" w:rsidR="00A34BF0" w:rsidRDefault="00A34BF0" w:rsidP="00310D1A">
            <w:pPr>
              <w:spacing w:line="360" w:lineRule="auto"/>
              <w:jc w:val="both"/>
            </w:pPr>
          </w:p>
        </w:tc>
        <w:tc>
          <w:tcPr>
            <w:tcW w:w="551" w:type="dxa"/>
          </w:tcPr>
          <w:p w14:paraId="1ADE5B4E" w14:textId="77777777" w:rsidR="00A34BF0" w:rsidRDefault="00A34BF0" w:rsidP="00310D1A">
            <w:pPr>
              <w:spacing w:line="360" w:lineRule="auto"/>
              <w:jc w:val="both"/>
            </w:pPr>
          </w:p>
        </w:tc>
      </w:tr>
      <w:tr w:rsidR="00A34BF0" w14:paraId="697FBE8F" w14:textId="77777777" w:rsidTr="001F2B3F">
        <w:tc>
          <w:tcPr>
            <w:tcW w:w="1328" w:type="dxa"/>
          </w:tcPr>
          <w:p w14:paraId="398F7AF3" w14:textId="77777777" w:rsidR="00A34BF0" w:rsidRDefault="00A34BF0" w:rsidP="00310D1A">
            <w:pPr>
              <w:spacing w:line="360" w:lineRule="auto"/>
              <w:jc w:val="both"/>
            </w:pPr>
            <w:r>
              <w:t>V</w:t>
            </w:r>
          </w:p>
        </w:tc>
        <w:tc>
          <w:tcPr>
            <w:tcW w:w="657" w:type="dxa"/>
          </w:tcPr>
          <w:p w14:paraId="506C8DCC" w14:textId="77777777" w:rsidR="00A34BF0" w:rsidRDefault="00A34BF0" w:rsidP="00310D1A">
            <w:pPr>
              <w:spacing w:line="360" w:lineRule="auto"/>
              <w:jc w:val="both"/>
            </w:pPr>
          </w:p>
        </w:tc>
        <w:tc>
          <w:tcPr>
            <w:tcW w:w="652" w:type="dxa"/>
          </w:tcPr>
          <w:p w14:paraId="6F88BCEC" w14:textId="77777777" w:rsidR="00A34BF0" w:rsidRDefault="00A34BF0" w:rsidP="00310D1A">
            <w:pPr>
              <w:spacing w:line="360" w:lineRule="auto"/>
              <w:jc w:val="both"/>
            </w:pPr>
          </w:p>
        </w:tc>
        <w:tc>
          <w:tcPr>
            <w:tcW w:w="686" w:type="dxa"/>
          </w:tcPr>
          <w:p w14:paraId="6BC4A690" w14:textId="77777777" w:rsidR="00A34BF0" w:rsidRDefault="00A34BF0" w:rsidP="00310D1A">
            <w:pPr>
              <w:spacing w:line="360" w:lineRule="auto"/>
              <w:jc w:val="both"/>
            </w:pPr>
          </w:p>
        </w:tc>
        <w:tc>
          <w:tcPr>
            <w:tcW w:w="647" w:type="dxa"/>
          </w:tcPr>
          <w:p w14:paraId="7236D3D3" w14:textId="77777777" w:rsidR="00A34BF0" w:rsidRDefault="00A34BF0" w:rsidP="00310D1A">
            <w:pPr>
              <w:spacing w:line="360" w:lineRule="auto"/>
              <w:jc w:val="both"/>
            </w:pPr>
          </w:p>
        </w:tc>
        <w:tc>
          <w:tcPr>
            <w:tcW w:w="703" w:type="dxa"/>
          </w:tcPr>
          <w:p w14:paraId="3C694D0C" w14:textId="77777777" w:rsidR="00A34BF0" w:rsidRDefault="00A34BF0" w:rsidP="00310D1A">
            <w:pPr>
              <w:spacing w:line="360" w:lineRule="auto"/>
              <w:jc w:val="both"/>
            </w:pPr>
          </w:p>
        </w:tc>
        <w:tc>
          <w:tcPr>
            <w:tcW w:w="633" w:type="dxa"/>
          </w:tcPr>
          <w:p w14:paraId="2EBDA7E4" w14:textId="77777777" w:rsidR="00A34BF0" w:rsidRDefault="00A34BF0" w:rsidP="00310D1A">
            <w:pPr>
              <w:spacing w:line="360" w:lineRule="auto"/>
              <w:jc w:val="both"/>
            </w:pPr>
          </w:p>
        </w:tc>
        <w:tc>
          <w:tcPr>
            <w:tcW w:w="583" w:type="dxa"/>
          </w:tcPr>
          <w:p w14:paraId="3CDEAA33" w14:textId="77777777" w:rsidR="00A34BF0" w:rsidRDefault="00A34BF0" w:rsidP="00310D1A">
            <w:pPr>
              <w:spacing w:line="360" w:lineRule="auto"/>
              <w:jc w:val="both"/>
            </w:pPr>
          </w:p>
        </w:tc>
        <w:tc>
          <w:tcPr>
            <w:tcW w:w="734" w:type="dxa"/>
            <w:shd w:val="clear" w:color="auto" w:fill="A8D08D" w:themeFill="accent6" w:themeFillTint="99"/>
          </w:tcPr>
          <w:p w14:paraId="45342E3C" w14:textId="77777777" w:rsidR="00A34BF0" w:rsidRDefault="00A34BF0" w:rsidP="00310D1A">
            <w:pPr>
              <w:spacing w:line="360" w:lineRule="auto"/>
              <w:jc w:val="both"/>
            </w:pPr>
          </w:p>
        </w:tc>
        <w:tc>
          <w:tcPr>
            <w:tcW w:w="652" w:type="dxa"/>
            <w:shd w:val="clear" w:color="auto" w:fill="A8D08D" w:themeFill="accent6" w:themeFillTint="99"/>
          </w:tcPr>
          <w:p w14:paraId="7DDE871D" w14:textId="77777777" w:rsidR="00A34BF0" w:rsidRDefault="00A34BF0" w:rsidP="00310D1A">
            <w:pPr>
              <w:spacing w:line="360" w:lineRule="auto"/>
              <w:jc w:val="both"/>
            </w:pPr>
          </w:p>
        </w:tc>
        <w:tc>
          <w:tcPr>
            <w:tcW w:w="599" w:type="dxa"/>
            <w:shd w:val="clear" w:color="auto" w:fill="A8D08D" w:themeFill="accent6" w:themeFillTint="99"/>
          </w:tcPr>
          <w:p w14:paraId="5CF26323" w14:textId="77777777" w:rsidR="00A34BF0" w:rsidRDefault="00A34BF0" w:rsidP="00310D1A">
            <w:pPr>
              <w:spacing w:line="360" w:lineRule="auto"/>
              <w:jc w:val="both"/>
            </w:pPr>
          </w:p>
        </w:tc>
        <w:tc>
          <w:tcPr>
            <w:tcW w:w="629" w:type="dxa"/>
          </w:tcPr>
          <w:p w14:paraId="59D21C71" w14:textId="77777777" w:rsidR="00A34BF0" w:rsidRDefault="00A34BF0" w:rsidP="00310D1A">
            <w:pPr>
              <w:spacing w:line="360" w:lineRule="auto"/>
              <w:jc w:val="both"/>
            </w:pPr>
          </w:p>
        </w:tc>
        <w:tc>
          <w:tcPr>
            <w:tcW w:w="551" w:type="dxa"/>
          </w:tcPr>
          <w:p w14:paraId="6C99F603" w14:textId="77777777" w:rsidR="00A34BF0" w:rsidRDefault="00A34BF0" w:rsidP="00310D1A">
            <w:pPr>
              <w:spacing w:line="360" w:lineRule="auto"/>
              <w:jc w:val="both"/>
            </w:pPr>
          </w:p>
        </w:tc>
      </w:tr>
      <w:tr w:rsidR="00A34BF0" w14:paraId="0B0B5D4D" w14:textId="77777777" w:rsidTr="001F2B3F">
        <w:tc>
          <w:tcPr>
            <w:tcW w:w="1328" w:type="dxa"/>
          </w:tcPr>
          <w:p w14:paraId="64BE5C53" w14:textId="77777777" w:rsidR="00A34BF0" w:rsidRDefault="00A34BF0" w:rsidP="00310D1A">
            <w:pPr>
              <w:spacing w:line="360" w:lineRule="auto"/>
              <w:jc w:val="both"/>
            </w:pPr>
            <w:r>
              <w:t>VI</w:t>
            </w:r>
          </w:p>
        </w:tc>
        <w:tc>
          <w:tcPr>
            <w:tcW w:w="657" w:type="dxa"/>
          </w:tcPr>
          <w:p w14:paraId="75E8B6F6" w14:textId="77777777" w:rsidR="00A34BF0" w:rsidRDefault="00A34BF0" w:rsidP="00310D1A">
            <w:pPr>
              <w:spacing w:line="360" w:lineRule="auto"/>
              <w:jc w:val="both"/>
            </w:pPr>
          </w:p>
        </w:tc>
        <w:tc>
          <w:tcPr>
            <w:tcW w:w="652" w:type="dxa"/>
          </w:tcPr>
          <w:p w14:paraId="7BC00143" w14:textId="77777777" w:rsidR="00A34BF0" w:rsidRDefault="00A34BF0" w:rsidP="00310D1A">
            <w:pPr>
              <w:spacing w:line="360" w:lineRule="auto"/>
              <w:jc w:val="both"/>
            </w:pPr>
          </w:p>
        </w:tc>
        <w:tc>
          <w:tcPr>
            <w:tcW w:w="686" w:type="dxa"/>
          </w:tcPr>
          <w:p w14:paraId="0FFD57F6" w14:textId="77777777" w:rsidR="00A34BF0" w:rsidRDefault="00A34BF0" w:rsidP="00310D1A">
            <w:pPr>
              <w:spacing w:line="360" w:lineRule="auto"/>
              <w:jc w:val="both"/>
            </w:pPr>
          </w:p>
        </w:tc>
        <w:tc>
          <w:tcPr>
            <w:tcW w:w="647" w:type="dxa"/>
          </w:tcPr>
          <w:p w14:paraId="05242C26" w14:textId="77777777" w:rsidR="00A34BF0" w:rsidRDefault="00A34BF0" w:rsidP="00310D1A">
            <w:pPr>
              <w:spacing w:line="360" w:lineRule="auto"/>
              <w:jc w:val="both"/>
            </w:pPr>
          </w:p>
        </w:tc>
        <w:tc>
          <w:tcPr>
            <w:tcW w:w="703" w:type="dxa"/>
          </w:tcPr>
          <w:p w14:paraId="57BE4E9F" w14:textId="77777777" w:rsidR="00A34BF0" w:rsidRDefault="00A34BF0" w:rsidP="00310D1A">
            <w:pPr>
              <w:spacing w:line="360" w:lineRule="auto"/>
              <w:jc w:val="both"/>
            </w:pPr>
          </w:p>
        </w:tc>
        <w:tc>
          <w:tcPr>
            <w:tcW w:w="633" w:type="dxa"/>
          </w:tcPr>
          <w:p w14:paraId="3ADB1908" w14:textId="77777777" w:rsidR="00A34BF0" w:rsidRDefault="00A34BF0" w:rsidP="00310D1A">
            <w:pPr>
              <w:spacing w:line="360" w:lineRule="auto"/>
              <w:jc w:val="both"/>
            </w:pPr>
          </w:p>
        </w:tc>
        <w:tc>
          <w:tcPr>
            <w:tcW w:w="583" w:type="dxa"/>
          </w:tcPr>
          <w:p w14:paraId="025C17A2" w14:textId="77777777" w:rsidR="00A34BF0" w:rsidRDefault="00A34BF0" w:rsidP="00310D1A">
            <w:pPr>
              <w:spacing w:line="360" w:lineRule="auto"/>
              <w:jc w:val="both"/>
            </w:pPr>
          </w:p>
        </w:tc>
        <w:tc>
          <w:tcPr>
            <w:tcW w:w="734" w:type="dxa"/>
          </w:tcPr>
          <w:p w14:paraId="22035F85" w14:textId="77777777" w:rsidR="00A34BF0" w:rsidRDefault="00A34BF0" w:rsidP="00310D1A">
            <w:pPr>
              <w:spacing w:line="360" w:lineRule="auto"/>
              <w:jc w:val="both"/>
            </w:pPr>
          </w:p>
        </w:tc>
        <w:tc>
          <w:tcPr>
            <w:tcW w:w="652" w:type="dxa"/>
          </w:tcPr>
          <w:p w14:paraId="76743799" w14:textId="77777777" w:rsidR="00A34BF0" w:rsidRDefault="00A34BF0" w:rsidP="00310D1A">
            <w:pPr>
              <w:spacing w:line="360" w:lineRule="auto"/>
              <w:jc w:val="both"/>
            </w:pPr>
          </w:p>
        </w:tc>
        <w:tc>
          <w:tcPr>
            <w:tcW w:w="599" w:type="dxa"/>
            <w:shd w:val="clear" w:color="auto" w:fill="9CC2E5" w:themeFill="accent5" w:themeFillTint="99"/>
          </w:tcPr>
          <w:p w14:paraId="6385E7F5" w14:textId="77777777" w:rsidR="00A34BF0" w:rsidRDefault="00A34BF0" w:rsidP="00310D1A">
            <w:pPr>
              <w:spacing w:line="360" w:lineRule="auto"/>
              <w:jc w:val="both"/>
            </w:pPr>
          </w:p>
        </w:tc>
        <w:tc>
          <w:tcPr>
            <w:tcW w:w="629" w:type="dxa"/>
            <w:shd w:val="clear" w:color="auto" w:fill="9CC2E5" w:themeFill="accent5" w:themeFillTint="99"/>
          </w:tcPr>
          <w:p w14:paraId="23209A1E" w14:textId="77777777" w:rsidR="00A34BF0" w:rsidRDefault="00A34BF0" w:rsidP="00310D1A">
            <w:pPr>
              <w:spacing w:line="360" w:lineRule="auto"/>
              <w:jc w:val="both"/>
            </w:pPr>
          </w:p>
        </w:tc>
        <w:tc>
          <w:tcPr>
            <w:tcW w:w="551" w:type="dxa"/>
            <w:shd w:val="clear" w:color="auto" w:fill="9CC2E5" w:themeFill="accent5" w:themeFillTint="99"/>
          </w:tcPr>
          <w:p w14:paraId="34C52AE5" w14:textId="77777777" w:rsidR="00A34BF0" w:rsidRDefault="00A34BF0" w:rsidP="00310D1A">
            <w:pPr>
              <w:spacing w:line="360" w:lineRule="auto"/>
              <w:jc w:val="both"/>
            </w:pPr>
          </w:p>
        </w:tc>
      </w:tr>
    </w:tbl>
    <w:p w14:paraId="4E06F8BC" w14:textId="77777777" w:rsidR="00A34BF0" w:rsidRDefault="00A34BF0" w:rsidP="00310D1A">
      <w:pPr>
        <w:spacing w:line="360" w:lineRule="auto"/>
        <w:jc w:val="both"/>
      </w:pPr>
    </w:p>
    <w:p w14:paraId="7C81331D" w14:textId="77777777" w:rsidR="007A542B" w:rsidRPr="007A542B" w:rsidRDefault="007A542B" w:rsidP="00310D1A">
      <w:pPr>
        <w:spacing w:after="200" w:line="360" w:lineRule="auto"/>
        <w:ind w:left="360"/>
        <w:jc w:val="both"/>
        <w:rPr>
          <w:b/>
        </w:rPr>
      </w:pPr>
    </w:p>
    <w:p w14:paraId="0392D22E" w14:textId="77777777" w:rsidR="00A34BF0" w:rsidRPr="00400762" w:rsidRDefault="00A34BF0" w:rsidP="00310D1A">
      <w:pPr>
        <w:numPr>
          <w:ilvl w:val="0"/>
          <w:numId w:val="11"/>
        </w:numPr>
        <w:spacing w:after="200" w:line="360" w:lineRule="auto"/>
        <w:jc w:val="both"/>
        <w:rPr>
          <w:b/>
        </w:rPr>
      </w:pPr>
      <w:r w:rsidRPr="00400762">
        <w:rPr>
          <w:b/>
        </w:rPr>
        <w:t>Recursos disponibles.</w:t>
      </w:r>
    </w:p>
    <w:p w14:paraId="3295DEE4" w14:textId="77777777" w:rsidR="00A34BF0" w:rsidRDefault="00A34BF0" w:rsidP="00310D1A">
      <w:pPr>
        <w:spacing w:line="360" w:lineRule="auto"/>
        <w:jc w:val="both"/>
      </w:pPr>
    </w:p>
    <w:p w14:paraId="3A94A2CD" w14:textId="77777777" w:rsidR="00A34BF0" w:rsidRDefault="00A34BF0" w:rsidP="00310D1A">
      <w:pPr>
        <w:spacing w:line="360" w:lineRule="auto"/>
        <w:ind w:firstLine="360"/>
        <w:jc w:val="both"/>
      </w:pPr>
      <w:r w:rsidRPr="00C45ABB">
        <w:t>Los recursos que se emplearán estarán vinculados a los del Proyecto</w:t>
      </w:r>
      <w:r w:rsidRPr="00A34BF0">
        <w:t xml:space="preserve"> “Geografía, relaciones intergubernamentales y desempeño económico regional”</w:t>
      </w:r>
      <w:r w:rsidRPr="00C45ABB">
        <w:t xml:space="preserve"> en el que está inserto. En especial aquellos que se refieren a recursos materiales, </w:t>
      </w:r>
      <w:r>
        <w:t>debido a que,</w:t>
      </w:r>
      <w:r w:rsidRPr="00C45ABB">
        <w:t xml:space="preserve"> quien suscribe</w:t>
      </w:r>
      <w:r>
        <w:t>,</w:t>
      </w:r>
      <w:r w:rsidRPr="00C45ABB">
        <w:t xml:space="preserve"> estaría a cargo de las labores de</w:t>
      </w:r>
      <w:r>
        <w:t xml:space="preserve"> </w:t>
      </w:r>
      <w:r w:rsidRPr="00C45ABB">
        <w:t>investigación que contempla el presente plan de trabajo.</w:t>
      </w:r>
    </w:p>
    <w:p w14:paraId="7336615F" w14:textId="77777777" w:rsidR="00A34BF0" w:rsidRDefault="00A34BF0" w:rsidP="00310D1A">
      <w:pPr>
        <w:spacing w:line="360" w:lineRule="auto"/>
        <w:jc w:val="both"/>
      </w:pPr>
      <w:r>
        <w:t>También se cuenta con recursos propios en el hogar para la realización de la investigación, como ser computadora personal y acceso a internet.</w:t>
      </w:r>
    </w:p>
    <w:p w14:paraId="08425D9F" w14:textId="77777777" w:rsidR="00310D1A" w:rsidRDefault="00310D1A" w:rsidP="00310D1A">
      <w:pPr>
        <w:spacing w:line="360" w:lineRule="auto"/>
        <w:jc w:val="both"/>
      </w:pPr>
    </w:p>
    <w:p w14:paraId="750E43A6" w14:textId="77777777" w:rsidR="00A34BF0" w:rsidRPr="007E3220" w:rsidRDefault="00A34BF0" w:rsidP="00310D1A">
      <w:pPr>
        <w:pStyle w:val="Prrafodelista"/>
        <w:numPr>
          <w:ilvl w:val="0"/>
          <w:numId w:val="12"/>
        </w:numPr>
        <w:spacing w:after="200" w:line="360" w:lineRule="auto"/>
        <w:jc w:val="both"/>
        <w:rPr>
          <w:b/>
        </w:rPr>
      </w:pPr>
      <w:r w:rsidRPr="007E3220">
        <w:rPr>
          <w:b/>
        </w:rPr>
        <w:t>Lugar de trabajo, con el aval de la máxima autoridad de</w:t>
      </w:r>
      <w:r>
        <w:rPr>
          <w:b/>
        </w:rPr>
        <w:t>l mismo</w:t>
      </w:r>
      <w:r w:rsidRPr="007E3220">
        <w:rPr>
          <w:b/>
        </w:rPr>
        <w:t>.</w:t>
      </w:r>
    </w:p>
    <w:p w14:paraId="3F461B8F" w14:textId="77777777" w:rsidR="00310D1A" w:rsidRDefault="00310D1A" w:rsidP="00310D1A">
      <w:pPr>
        <w:spacing w:line="360" w:lineRule="auto"/>
        <w:jc w:val="both"/>
        <w:rPr>
          <w:b/>
        </w:rPr>
      </w:pPr>
    </w:p>
    <w:p w14:paraId="7F9C1849" w14:textId="77777777" w:rsidR="00A34BF0" w:rsidRDefault="00A34BF0" w:rsidP="00310D1A">
      <w:pPr>
        <w:spacing w:line="360" w:lineRule="auto"/>
        <w:ind w:firstLine="360"/>
        <w:jc w:val="both"/>
      </w:pPr>
      <w:r w:rsidRPr="00C45ABB">
        <w:t>El postulante desarrollará sus actividades en el Departamento de Economía de la Facultad de Ciencias Económicas</w:t>
      </w:r>
      <w:r>
        <w:t>, cito en Av. Las Heras 727 de la ciudad de Resistencia.</w:t>
      </w:r>
    </w:p>
    <w:p w14:paraId="225C9278" w14:textId="77777777" w:rsidR="00A34BF0" w:rsidRDefault="00A34BF0" w:rsidP="00310D1A">
      <w:pPr>
        <w:spacing w:line="360" w:lineRule="auto"/>
        <w:ind w:left="720"/>
        <w:jc w:val="both"/>
        <w:rPr>
          <w:b/>
        </w:rPr>
      </w:pPr>
    </w:p>
    <w:p w14:paraId="546BD970" w14:textId="77777777" w:rsidR="00A34BF0" w:rsidRDefault="00A34BF0" w:rsidP="00310D1A">
      <w:pPr>
        <w:numPr>
          <w:ilvl w:val="0"/>
          <w:numId w:val="13"/>
        </w:numPr>
        <w:spacing w:after="200" w:line="360" w:lineRule="auto"/>
        <w:jc w:val="both"/>
        <w:rPr>
          <w:b/>
        </w:rPr>
      </w:pPr>
      <w:r w:rsidRPr="00400762">
        <w:rPr>
          <w:b/>
        </w:rPr>
        <w:t>Probables impactos y aportes de los resultados (científicos, de transferencia, económico, social, etc.).</w:t>
      </w:r>
    </w:p>
    <w:p w14:paraId="48818158" w14:textId="77777777" w:rsidR="00A34BF0" w:rsidRDefault="00A34BF0" w:rsidP="00310D1A">
      <w:pPr>
        <w:spacing w:after="200" w:line="360" w:lineRule="auto"/>
        <w:ind w:firstLine="360"/>
        <w:jc w:val="both"/>
      </w:pPr>
      <w:r>
        <w:t xml:space="preserve">De la presente investigación, se pretende obtener resultados que aporten al conocimiento sobre los flujos migratorios que se producen en la </w:t>
      </w:r>
      <w:r w:rsidR="0027760E">
        <w:t>R</w:t>
      </w:r>
      <w:r>
        <w:t xml:space="preserve">epública </w:t>
      </w:r>
      <w:r w:rsidR="0027760E">
        <w:t>A</w:t>
      </w:r>
      <w:r>
        <w:t xml:space="preserve">rgentina y su vinculación con el desarrollo, tanto </w:t>
      </w:r>
      <w:r w:rsidR="0027760E">
        <w:t xml:space="preserve">a nivel </w:t>
      </w:r>
      <w:r>
        <w:t xml:space="preserve">local como provincial. </w:t>
      </w:r>
    </w:p>
    <w:p w14:paraId="2B4BD6C6" w14:textId="77777777" w:rsidR="00A34BF0" w:rsidRDefault="0027760E" w:rsidP="00310D1A">
      <w:pPr>
        <w:spacing w:after="200" w:line="360" w:lineRule="auto"/>
        <w:ind w:firstLine="360"/>
        <w:jc w:val="both"/>
      </w:pPr>
      <w:r>
        <w:t>En parte, uno de los resultados esperados más significativos, sería poner a prueba empíricamente la teoría sobre procesos de “Push and Pull” y como éstas condicionan la movilidad de los individuos, con su consiguiente impacto en los distintos niveles de crecimiento de las localidades.</w:t>
      </w:r>
    </w:p>
    <w:p w14:paraId="177B408D" w14:textId="77777777" w:rsidR="008E1DC2" w:rsidRDefault="0027760E" w:rsidP="00310D1A">
      <w:pPr>
        <w:spacing w:after="200" w:line="360" w:lineRule="auto"/>
        <w:ind w:firstLine="360"/>
        <w:jc w:val="both"/>
      </w:pPr>
      <w:r>
        <w:t>En pocas palabras, se podrían obtener indicadores que nos permitan comprender las causales de los movimientos migratorios</w:t>
      </w:r>
      <w:r w:rsidR="008E1DC2">
        <w:t>,</w:t>
      </w:r>
      <w:r>
        <w:t xml:space="preserve"> y al mismo tiempo</w:t>
      </w:r>
      <w:r w:rsidR="008E1DC2">
        <w:t>,</w:t>
      </w:r>
      <w:r>
        <w:t xml:space="preserve"> la posibilidad de </w:t>
      </w:r>
      <w:r w:rsidR="008E1DC2">
        <w:t xml:space="preserve">delimitar </w:t>
      </w:r>
      <w:r>
        <w:t>cómo podría</w:t>
      </w:r>
      <w:r w:rsidR="008E1DC2">
        <w:t>n</w:t>
      </w:r>
      <w:r>
        <w:t xml:space="preserve"> ser </w:t>
      </w:r>
      <w:r w:rsidR="008E1DC2">
        <w:t>redireccionados</w:t>
      </w:r>
      <w:r>
        <w:t xml:space="preserve"> a través de una política de incentivos,</w:t>
      </w:r>
      <w:r w:rsidR="008E1DC2">
        <w:t xml:space="preserve"> que impacten en las variables </w:t>
      </w:r>
      <w:r w:rsidR="008E1DC2">
        <w:lastRenderedPageBreak/>
        <w:t xml:space="preserve">más significativas en términos de mayor influencia relativa en estos </w:t>
      </w:r>
      <w:r w:rsidR="00310D1A">
        <w:t>flujos, para</w:t>
      </w:r>
      <w:r>
        <w:t xml:space="preserve"> así poder abordar esta problemática de una manera </w:t>
      </w:r>
      <w:r w:rsidR="008E1DC2">
        <w:t>más</w:t>
      </w:r>
      <w:r>
        <w:t xml:space="preserve"> </w:t>
      </w:r>
      <w:r w:rsidR="008E1DC2">
        <w:t>apropiada e idónea.</w:t>
      </w:r>
    </w:p>
    <w:p w14:paraId="6E6813CC" w14:textId="77777777" w:rsidR="00310D1A" w:rsidRDefault="00310D1A" w:rsidP="00310D1A">
      <w:pPr>
        <w:spacing w:after="200" w:line="360" w:lineRule="auto"/>
        <w:jc w:val="both"/>
      </w:pPr>
    </w:p>
    <w:p w14:paraId="29CC6A41" w14:textId="77777777" w:rsidR="00310D1A" w:rsidRDefault="00310D1A" w:rsidP="00310D1A">
      <w:pPr>
        <w:spacing w:line="360" w:lineRule="auto"/>
        <w:jc w:val="both"/>
        <w:rPr>
          <w:b/>
        </w:rPr>
      </w:pPr>
    </w:p>
    <w:p w14:paraId="2214FDE1" w14:textId="77777777" w:rsidR="00310D1A" w:rsidRPr="00400762" w:rsidRDefault="00310D1A" w:rsidP="00310D1A">
      <w:pPr>
        <w:numPr>
          <w:ilvl w:val="0"/>
          <w:numId w:val="15"/>
        </w:numPr>
        <w:spacing w:after="200" w:line="360" w:lineRule="auto"/>
        <w:jc w:val="both"/>
        <w:rPr>
          <w:b/>
        </w:rPr>
      </w:pPr>
      <w:r w:rsidRPr="00400762">
        <w:rPr>
          <w:b/>
        </w:rPr>
        <w:t>Presupuesto y fuentes de financiamiento del Proyecto, que garanticen el desarrollo del mismo</w:t>
      </w:r>
    </w:p>
    <w:p w14:paraId="1A5C7868" w14:textId="77777777" w:rsidR="00310D1A" w:rsidRDefault="00310D1A" w:rsidP="00310D1A">
      <w:pPr>
        <w:spacing w:line="360" w:lineRule="auto"/>
        <w:ind w:left="720"/>
        <w:jc w:val="both"/>
      </w:pPr>
    </w:p>
    <w:p w14:paraId="6883F530" w14:textId="77777777" w:rsidR="00310D1A" w:rsidRDefault="00310D1A" w:rsidP="00310D1A">
      <w:pPr>
        <w:spacing w:line="360" w:lineRule="auto"/>
        <w:ind w:firstLine="360"/>
        <w:jc w:val="both"/>
      </w:pPr>
      <w:r>
        <w:t xml:space="preserve">Se contará con los recursos provistos dentro del proyecto de investigación </w:t>
      </w:r>
      <w:r w:rsidRPr="00A34BF0">
        <w:t>“Geografía, relaciones intergubernamentales y desempeño económico regional”</w:t>
      </w:r>
      <w:r>
        <w:t>, donde se inserta el plan de beca.</w:t>
      </w:r>
    </w:p>
    <w:p w14:paraId="29621040" w14:textId="77777777" w:rsidR="0027760E" w:rsidRPr="00A34BF0" w:rsidRDefault="0027760E" w:rsidP="00310D1A">
      <w:pPr>
        <w:spacing w:after="200" w:line="360" w:lineRule="auto"/>
        <w:jc w:val="both"/>
        <w:rPr>
          <w:b/>
        </w:rPr>
      </w:pPr>
      <w:r>
        <w:t xml:space="preserve"> </w:t>
      </w:r>
    </w:p>
    <w:p w14:paraId="32162A9D" w14:textId="77777777" w:rsidR="00A34BF0" w:rsidRDefault="00A34BF0" w:rsidP="00310D1A">
      <w:pPr>
        <w:spacing w:line="360" w:lineRule="auto"/>
        <w:jc w:val="both"/>
      </w:pPr>
      <w:r>
        <w:tab/>
      </w:r>
    </w:p>
    <w:p w14:paraId="176D87D4" w14:textId="77777777" w:rsidR="00A34BF0" w:rsidRPr="00C45ABB" w:rsidRDefault="00A34BF0" w:rsidP="00310D1A">
      <w:pPr>
        <w:spacing w:line="360" w:lineRule="auto"/>
        <w:jc w:val="both"/>
      </w:pPr>
    </w:p>
    <w:p w14:paraId="60008BBB" w14:textId="77777777" w:rsidR="00A34BF0" w:rsidRDefault="00A34BF0" w:rsidP="00310D1A">
      <w:pPr>
        <w:spacing w:line="360" w:lineRule="auto"/>
        <w:jc w:val="both"/>
      </w:pPr>
    </w:p>
    <w:p w14:paraId="0FFD7C39" w14:textId="77777777" w:rsidR="007A542B" w:rsidRPr="007A542B" w:rsidRDefault="007A542B" w:rsidP="00310D1A">
      <w:pPr>
        <w:spacing w:after="200" w:line="360" w:lineRule="auto"/>
        <w:ind w:left="360"/>
        <w:jc w:val="both"/>
        <w:rPr>
          <w:b/>
        </w:rPr>
      </w:pPr>
    </w:p>
    <w:p w14:paraId="0A9350C8" w14:textId="77777777" w:rsidR="0025773F" w:rsidRDefault="0025773F" w:rsidP="00310D1A">
      <w:pPr>
        <w:spacing w:after="200" w:line="360" w:lineRule="auto"/>
        <w:jc w:val="both"/>
        <w:rPr>
          <w:bCs/>
        </w:rPr>
      </w:pPr>
    </w:p>
    <w:p w14:paraId="508EB35D" w14:textId="77777777" w:rsidR="00BB30B8" w:rsidRPr="0037443F" w:rsidRDefault="00BB30B8" w:rsidP="00310D1A">
      <w:pPr>
        <w:spacing w:after="200" w:line="360" w:lineRule="auto"/>
        <w:ind w:left="360"/>
        <w:jc w:val="both"/>
        <w:rPr>
          <w:bCs/>
        </w:rPr>
      </w:pPr>
    </w:p>
    <w:p w14:paraId="0D83E528" w14:textId="77777777" w:rsidR="0037443F" w:rsidRPr="00EA1F0A" w:rsidRDefault="0037443F" w:rsidP="007D60E8">
      <w:pPr>
        <w:spacing w:after="200" w:line="276" w:lineRule="auto"/>
        <w:ind w:left="360"/>
        <w:jc w:val="both"/>
        <w:rPr>
          <w:bCs/>
        </w:rPr>
      </w:pPr>
    </w:p>
    <w:p w14:paraId="17FAF85D" w14:textId="77777777" w:rsidR="00F5178C" w:rsidRPr="00EA1F0A" w:rsidRDefault="00F5178C" w:rsidP="007D60E8">
      <w:pPr>
        <w:spacing w:after="200" w:line="276" w:lineRule="auto"/>
        <w:ind w:left="360"/>
        <w:jc w:val="both"/>
        <w:rPr>
          <w:bCs/>
        </w:rPr>
      </w:pPr>
    </w:p>
    <w:p w14:paraId="1216D08B" w14:textId="77777777" w:rsidR="008E1F1E" w:rsidRPr="00EA1F0A" w:rsidRDefault="008E1F1E" w:rsidP="008E1F1E">
      <w:pPr>
        <w:spacing w:after="200" w:line="276" w:lineRule="auto"/>
        <w:ind w:left="360"/>
        <w:jc w:val="both"/>
        <w:rPr>
          <w:bCs/>
        </w:rPr>
      </w:pPr>
    </w:p>
    <w:p w14:paraId="104B2649" w14:textId="77777777" w:rsidR="005F286A" w:rsidRPr="00EA1F0A" w:rsidRDefault="005F286A" w:rsidP="002A7CF5">
      <w:pPr>
        <w:spacing w:after="200" w:line="276" w:lineRule="auto"/>
        <w:jc w:val="both"/>
        <w:rPr>
          <w:bCs/>
        </w:rPr>
      </w:pPr>
    </w:p>
    <w:p w14:paraId="2E08846E" w14:textId="77777777" w:rsidR="008B279C" w:rsidRPr="00EA1F0A" w:rsidRDefault="008B279C" w:rsidP="002A7CF5">
      <w:pPr>
        <w:spacing w:after="200" w:line="276" w:lineRule="auto"/>
        <w:jc w:val="both"/>
        <w:rPr>
          <w:bCs/>
        </w:rPr>
      </w:pPr>
    </w:p>
    <w:p w14:paraId="17CD357F" w14:textId="77777777" w:rsidR="008B279C" w:rsidRPr="00EA1F0A" w:rsidRDefault="008B279C" w:rsidP="002A7CF5">
      <w:pPr>
        <w:spacing w:after="200" w:line="276" w:lineRule="auto"/>
        <w:jc w:val="both"/>
        <w:rPr>
          <w:bCs/>
        </w:rPr>
      </w:pPr>
    </w:p>
    <w:p w14:paraId="368A1231" w14:textId="77777777" w:rsidR="008B279C" w:rsidRPr="00EA1F0A" w:rsidRDefault="008B279C" w:rsidP="002A7CF5">
      <w:pPr>
        <w:spacing w:after="200" w:line="276" w:lineRule="auto"/>
        <w:jc w:val="both"/>
        <w:rPr>
          <w:bCs/>
        </w:rPr>
      </w:pPr>
      <w:r w:rsidRPr="00EA1F0A">
        <w:rPr>
          <w:bCs/>
        </w:rPr>
        <w:tab/>
      </w:r>
    </w:p>
    <w:p w14:paraId="69E8BF75" w14:textId="77777777" w:rsidR="009B5DEA" w:rsidRPr="00EA1F0A" w:rsidRDefault="009B5DEA" w:rsidP="002A7CF5">
      <w:pPr>
        <w:spacing w:after="200" w:line="276" w:lineRule="auto"/>
        <w:jc w:val="both"/>
        <w:rPr>
          <w:bCs/>
        </w:rPr>
      </w:pPr>
      <w:r w:rsidRPr="00EA1F0A">
        <w:rPr>
          <w:bCs/>
        </w:rPr>
        <w:tab/>
      </w:r>
    </w:p>
    <w:p w14:paraId="2105EDA8" w14:textId="77777777" w:rsidR="00CA12C9" w:rsidRPr="00EA1F0A" w:rsidRDefault="00CA12C9" w:rsidP="002A7CF5">
      <w:pPr>
        <w:spacing w:after="200" w:line="276" w:lineRule="auto"/>
        <w:jc w:val="both"/>
        <w:rPr>
          <w:bCs/>
        </w:rPr>
      </w:pPr>
      <w:r w:rsidRPr="00EA1F0A">
        <w:rPr>
          <w:bCs/>
        </w:rPr>
        <w:tab/>
      </w:r>
    </w:p>
    <w:p w14:paraId="7B7B0D0F" w14:textId="77777777" w:rsidR="002A7CF5" w:rsidRPr="00EA1F0A" w:rsidRDefault="00CB413E" w:rsidP="002A7CF5">
      <w:pPr>
        <w:spacing w:after="200" w:line="276" w:lineRule="auto"/>
        <w:jc w:val="both"/>
        <w:rPr>
          <w:bCs/>
        </w:rPr>
      </w:pPr>
      <w:r w:rsidRPr="00EA1F0A">
        <w:rPr>
          <w:bCs/>
        </w:rPr>
        <w:lastRenderedPageBreak/>
        <w:tab/>
      </w:r>
      <w:r w:rsidR="00AC3B8D" w:rsidRPr="00EA1F0A">
        <w:rPr>
          <w:bCs/>
        </w:rPr>
        <w:t xml:space="preserve"> </w:t>
      </w:r>
    </w:p>
    <w:p w14:paraId="3AB10025" w14:textId="77777777" w:rsidR="002A7CF5" w:rsidRPr="00EA1F0A" w:rsidRDefault="002A7CF5" w:rsidP="002A7CF5"/>
    <w:sectPr w:rsidR="002A7CF5" w:rsidRPr="00EA1F0A" w:rsidSect="00310D1A">
      <w:headerReference w:type="default" r:id="rId8"/>
      <w:footerReference w:type="default" r:id="rId9"/>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3524B" w14:textId="77777777" w:rsidR="0040430D" w:rsidRDefault="0040430D" w:rsidP="00B85337">
      <w:pPr>
        <w:spacing w:after="0" w:line="240" w:lineRule="auto"/>
      </w:pPr>
      <w:r>
        <w:separator/>
      </w:r>
    </w:p>
  </w:endnote>
  <w:endnote w:type="continuationSeparator" w:id="0">
    <w:p w14:paraId="1ADD4BAA" w14:textId="77777777" w:rsidR="0040430D" w:rsidRDefault="0040430D" w:rsidP="00B85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353366"/>
      <w:docPartObj>
        <w:docPartGallery w:val="Page Numbers (Bottom of Page)"/>
        <w:docPartUnique/>
      </w:docPartObj>
    </w:sdtPr>
    <w:sdtEndPr>
      <w:rPr>
        <w:rFonts w:ascii="Edwardian Script ITC" w:hAnsi="Edwardian Script ITC"/>
        <w:b/>
        <w:bCs/>
      </w:rPr>
    </w:sdtEndPr>
    <w:sdtContent>
      <w:p w14:paraId="34E68225" w14:textId="77777777" w:rsidR="00310D1A" w:rsidRPr="00310D1A" w:rsidRDefault="00310D1A">
        <w:pPr>
          <w:pStyle w:val="Piedepgina"/>
          <w:jc w:val="right"/>
          <w:rPr>
            <w:rFonts w:ascii="Edwardian Script ITC" w:hAnsi="Edwardian Script ITC"/>
            <w:b/>
            <w:bCs/>
          </w:rPr>
        </w:pPr>
        <w:r w:rsidRPr="00310D1A">
          <w:rPr>
            <w:rFonts w:ascii="Edwardian Script ITC" w:hAnsi="Edwardian Script ITC"/>
            <w:b/>
            <w:bCs/>
          </w:rPr>
          <w:fldChar w:fldCharType="begin"/>
        </w:r>
        <w:r w:rsidRPr="00310D1A">
          <w:rPr>
            <w:rFonts w:ascii="Edwardian Script ITC" w:hAnsi="Edwardian Script ITC"/>
            <w:b/>
            <w:bCs/>
          </w:rPr>
          <w:instrText>PAGE   \* MERGEFORMAT</w:instrText>
        </w:r>
        <w:r w:rsidRPr="00310D1A">
          <w:rPr>
            <w:rFonts w:ascii="Edwardian Script ITC" w:hAnsi="Edwardian Script ITC"/>
            <w:b/>
            <w:bCs/>
          </w:rPr>
          <w:fldChar w:fldCharType="separate"/>
        </w:r>
        <w:r w:rsidRPr="00310D1A">
          <w:rPr>
            <w:rFonts w:ascii="Edwardian Script ITC" w:hAnsi="Edwardian Script ITC"/>
            <w:b/>
            <w:bCs/>
            <w:lang w:val="es-ES"/>
          </w:rPr>
          <w:t>2</w:t>
        </w:r>
        <w:r w:rsidRPr="00310D1A">
          <w:rPr>
            <w:rFonts w:ascii="Edwardian Script ITC" w:hAnsi="Edwardian Script ITC"/>
            <w:b/>
            <w:bCs/>
          </w:rPr>
          <w:fldChar w:fldCharType="end"/>
        </w:r>
      </w:p>
    </w:sdtContent>
  </w:sdt>
  <w:p w14:paraId="0A1B94F2" w14:textId="77777777" w:rsidR="00310D1A" w:rsidRDefault="00310D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2B9AB" w14:textId="77777777" w:rsidR="0040430D" w:rsidRDefault="0040430D" w:rsidP="00B85337">
      <w:pPr>
        <w:spacing w:after="0" w:line="240" w:lineRule="auto"/>
      </w:pPr>
      <w:r>
        <w:separator/>
      </w:r>
    </w:p>
  </w:footnote>
  <w:footnote w:type="continuationSeparator" w:id="0">
    <w:p w14:paraId="79272646" w14:textId="77777777" w:rsidR="0040430D" w:rsidRDefault="0040430D" w:rsidP="00B85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84FEE" w14:textId="77777777" w:rsidR="00B85337" w:rsidRDefault="00B85337">
    <w:pPr>
      <w:pStyle w:val="Encabezado"/>
    </w:pPr>
    <w:r>
      <w:rPr>
        <w:noProof/>
      </w:rPr>
      <mc:AlternateContent>
        <mc:Choice Requires="wps">
          <w:drawing>
            <wp:anchor distT="0" distB="0" distL="114300" distR="114300" simplePos="0" relativeHeight="251660288" behindDoc="0" locked="0" layoutInCell="1" allowOverlap="1" wp14:anchorId="274378F5" wp14:editId="62840EEA">
              <wp:simplePos x="0" y="0"/>
              <wp:positionH relativeFrom="column">
                <wp:posOffset>4785629</wp:posOffset>
              </wp:positionH>
              <wp:positionV relativeFrom="paragraph">
                <wp:posOffset>124093</wp:posOffset>
              </wp:positionV>
              <wp:extent cx="1358797" cy="320773"/>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1358797" cy="320773"/>
                      </a:xfrm>
                      <a:prstGeom prst="rect">
                        <a:avLst/>
                      </a:prstGeom>
                      <a:noFill/>
                      <a:ln w="6350">
                        <a:noFill/>
                      </a:ln>
                    </wps:spPr>
                    <wps:txbx>
                      <w:txbxContent>
                        <w:p w14:paraId="3EADBCCC" w14:textId="77777777" w:rsidR="00B85337" w:rsidRPr="00310D1A" w:rsidRDefault="00B85337">
                          <w:pPr>
                            <w:rPr>
                              <w:rFonts w:ascii="Edwardian Script ITC" w:hAnsi="Edwardian Script ITC"/>
                              <w:b/>
                              <w:bCs/>
                              <w:sz w:val="28"/>
                              <w:szCs w:val="28"/>
                            </w:rPr>
                          </w:pPr>
                          <w:r w:rsidRPr="00310D1A">
                            <w:rPr>
                              <w:rFonts w:ascii="Edwardian Script ITC" w:hAnsi="Edwardian Script ITC"/>
                              <w:b/>
                              <w:bCs/>
                              <w:sz w:val="28"/>
                              <w:szCs w:val="28"/>
                            </w:rPr>
                            <w:t>Chaín, Alejandro.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4378F5" id="_x0000_t202" coordsize="21600,21600" o:spt="202" path="m,l,21600r21600,l21600,xe">
              <v:stroke joinstyle="miter"/>
              <v:path gradientshapeok="t" o:connecttype="rect"/>
            </v:shapetype>
            <v:shape id="Cuadro de texto 3" o:spid="_x0000_s1026" type="#_x0000_t202" style="position:absolute;margin-left:376.8pt;margin-top:9.75pt;width:10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" filled="f" stroked="f" strokeweight=".5pt">
              <v:textbox>
                <w:txbxContent>
                  <w:p w14:paraId="3EADBCCC" w14:textId="77777777" w:rsidR="00B85337" w:rsidRPr="00310D1A" w:rsidRDefault="00B85337">
                    <w:pPr>
                      <w:rPr>
                        <w:rFonts w:ascii="Edwardian Script ITC" w:hAnsi="Edwardian Script ITC"/>
                        <w:b/>
                        <w:bCs/>
                        <w:sz w:val="28"/>
                        <w:szCs w:val="28"/>
                      </w:rPr>
                    </w:pPr>
                    <w:r w:rsidRPr="00310D1A">
                      <w:rPr>
                        <w:rFonts w:ascii="Edwardian Script ITC" w:hAnsi="Edwardian Script ITC"/>
                        <w:b/>
                        <w:bCs/>
                        <w:sz w:val="28"/>
                        <w:szCs w:val="28"/>
                      </w:rPr>
                      <w:t>Chaín, Alejandro.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3D24E2" wp14:editId="67BCF84C">
              <wp:simplePos x="0" y="0"/>
              <wp:positionH relativeFrom="column">
                <wp:posOffset>-79628</wp:posOffset>
              </wp:positionH>
              <wp:positionV relativeFrom="paragraph">
                <wp:posOffset>202703</wp:posOffset>
              </wp:positionV>
              <wp:extent cx="2314774" cy="447609"/>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14774" cy="447609"/>
                      </a:xfrm>
                      <a:prstGeom prst="rect">
                        <a:avLst/>
                      </a:prstGeom>
                      <a:noFill/>
                      <a:ln w="6350">
                        <a:noFill/>
                      </a:ln>
                    </wps:spPr>
                    <wps:txbx>
                      <w:txbxContent>
                        <w:p w14:paraId="2836EE77" w14:textId="77777777" w:rsidR="00B85337" w:rsidRPr="00B85337" w:rsidRDefault="00B85337">
                          <w:pPr>
                            <w:rPr>
                              <w:rFonts w:ascii="Edwardian Script ITC" w:hAnsi="Edwardian Script ITC"/>
                              <w:b/>
                              <w:bCs/>
                              <w:sz w:val="24"/>
                              <w:szCs w:val="24"/>
                              <w14:textOutline w14:w="9525" w14:cap="rnd" w14:cmpd="sng" w14:algn="ctr">
                                <w14:noFill/>
                                <w14:prstDash w14:val="solid"/>
                                <w14:bevel/>
                              </w14:textOutline>
                            </w:rPr>
                          </w:pPr>
                          <w:r w:rsidRPr="00B85337">
                            <w:rPr>
                              <w:rFonts w:ascii="Edwardian Script ITC" w:hAnsi="Edwardian Script ITC"/>
                              <w:b/>
                              <w:bCs/>
                              <w:sz w:val="24"/>
                              <w:szCs w:val="24"/>
                              <w14:textOutline w14:w="9525" w14:cap="rnd" w14:cmpd="sng" w14:algn="ctr">
                                <w14:noFill/>
                                <w14:prstDash w14:val="solid"/>
                                <w14:bevel/>
                              </w14:textOutline>
                            </w:rPr>
                            <w:t>Secretaría General de Ciencia y Técnica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D24E2" id="Cuadro de texto 2" o:spid="_x0000_s1027" type="#_x0000_t202" style="position:absolute;margin-left:-6.25pt;margin-top:15.95pt;width:182.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" filled="f" stroked="f" strokeweight=".5pt">
              <v:textbox>
                <w:txbxContent>
                  <w:p w14:paraId="2836EE77" w14:textId="77777777" w:rsidR="00B85337" w:rsidRPr="00B85337" w:rsidRDefault="00B85337">
                    <w:pPr>
                      <w:rPr>
                        <w:rFonts w:ascii="Edwardian Script ITC" w:hAnsi="Edwardian Script ITC"/>
                        <w:b/>
                        <w:bCs/>
                        <w:sz w:val="24"/>
                        <w:szCs w:val="24"/>
                        <w14:textOutline w14:w="9525" w14:cap="rnd" w14:cmpd="sng" w14:algn="ctr">
                          <w14:noFill/>
                          <w14:prstDash w14:val="solid"/>
                          <w14:bevel/>
                        </w14:textOutline>
                      </w:rPr>
                    </w:pPr>
                    <w:r w:rsidRPr="00B85337">
                      <w:rPr>
                        <w:rFonts w:ascii="Edwardian Script ITC" w:hAnsi="Edwardian Script ITC"/>
                        <w:b/>
                        <w:bCs/>
                        <w:sz w:val="24"/>
                        <w:szCs w:val="24"/>
                        <w14:textOutline w14:w="9525" w14:cap="rnd" w14:cmpd="sng" w14:algn="ctr">
                          <w14:noFill/>
                          <w14:prstDash w14:val="solid"/>
                          <w14:bevel/>
                        </w14:textOutline>
                      </w:rPr>
                      <w:t>Secretaría General de Ciencia y Técnica</w:t>
                    </w:r>
                  </w:p>
                </w:txbxContent>
              </v:textbox>
            </v:shape>
          </w:pict>
        </mc:Fallback>
      </mc:AlternateContent>
    </w:r>
    <w:r>
      <w:rPr>
        <w:noProof/>
      </w:rPr>
      <w:drawing>
        <wp:anchor distT="0" distB="0" distL="114300" distR="114300" simplePos="0" relativeHeight="251658240" behindDoc="1" locked="0" layoutInCell="1" allowOverlap="1" wp14:anchorId="578E61BC" wp14:editId="0C48593E">
          <wp:simplePos x="0" y="0"/>
          <wp:positionH relativeFrom="margin">
            <wp:align>left</wp:align>
          </wp:positionH>
          <wp:positionV relativeFrom="paragraph">
            <wp:posOffset>-385933</wp:posOffset>
          </wp:positionV>
          <wp:extent cx="1857494" cy="588935"/>
          <wp:effectExtent l="0" t="0" r="0"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33294"/>
                  <a:stretch/>
                </pic:blipFill>
                <pic:spPr bwMode="auto">
                  <a:xfrm>
                    <a:off x="0" y="0"/>
                    <a:ext cx="1857494" cy="58893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7103"/>
    <w:multiLevelType w:val="hybridMultilevel"/>
    <w:tmpl w:val="336ACE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E647F5"/>
    <w:multiLevelType w:val="multilevel"/>
    <w:tmpl w:val="AD9E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10255"/>
    <w:multiLevelType w:val="multilevel"/>
    <w:tmpl w:val="25C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2CFD"/>
    <w:multiLevelType w:val="multilevel"/>
    <w:tmpl w:val="57E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77F4"/>
    <w:multiLevelType w:val="hybridMultilevel"/>
    <w:tmpl w:val="5A423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A85F45"/>
    <w:multiLevelType w:val="hybridMultilevel"/>
    <w:tmpl w:val="9D183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253163"/>
    <w:multiLevelType w:val="hybridMultilevel"/>
    <w:tmpl w:val="DC786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6C7F77"/>
    <w:multiLevelType w:val="multilevel"/>
    <w:tmpl w:val="B5A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248E9"/>
    <w:multiLevelType w:val="hybridMultilevel"/>
    <w:tmpl w:val="E3EC6ED6"/>
    <w:lvl w:ilvl="0" w:tplc="E822195A">
      <w:start w:val="199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8741E2D"/>
    <w:multiLevelType w:val="multilevel"/>
    <w:tmpl w:val="957E6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3598C"/>
    <w:multiLevelType w:val="hybridMultilevel"/>
    <w:tmpl w:val="257C572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35DB4760"/>
    <w:multiLevelType w:val="multilevel"/>
    <w:tmpl w:val="FF8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A5836"/>
    <w:multiLevelType w:val="hybridMultilevel"/>
    <w:tmpl w:val="A11C52DE"/>
    <w:lvl w:ilvl="0" w:tplc="507CF788">
      <w:start w:val="1"/>
      <w:numFmt w:val="upp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1F75573"/>
    <w:multiLevelType w:val="multilevel"/>
    <w:tmpl w:val="DE9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C5DD5"/>
    <w:multiLevelType w:val="multilevel"/>
    <w:tmpl w:val="F496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0"/>
  </w:num>
  <w:num w:numId="5">
    <w:abstractNumId w:val="8"/>
  </w:num>
  <w:num w:numId="6">
    <w:abstractNumId w:val="0"/>
  </w:num>
  <w:num w:numId="7">
    <w:abstractNumId w:val="11"/>
  </w:num>
  <w:num w:numId="8">
    <w:abstractNumId w:val="12"/>
  </w:num>
  <w:num w:numId="9">
    <w:abstractNumId w:val="14"/>
  </w:num>
  <w:num w:numId="10">
    <w:abstractNumId w:val="13"/>
  </w:num>
  <w:num w:numId="11">
    <w:abstractNumId w:val="7"/>
  </w:num>
  <w:num w:numId="12">
    <w:abstractNumId w:val="3"/>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F5"/>
    <w:rsid w:val="000461E6"/>
    <w:rsid w:val="00100CA9"/>
    <w:rsid w:val="00183973"/>
    <w:rsid w:val="002056D5"/>
    <w:rsid w:val="0025773F"/>
    <w:rsid w:val="0027760E"/>
    <w:rsid w:val="0028280C"/>
    <w:rsid w:val="002A7CF5"/>
    <w:rsid w:val="00310D1A"/>
    <w:rsid w:val="0037443F"/>
    <w:rsid w:val="0040430D"/>
    <w:rsid w:val="00411130"/>
    <w:rsid w:val="004E6281"/>
    <w:rsid w:val="0058650B"/>
    <w:rsid w:val="005F286A"/>
    <w:rsid w:val="0072503A"/>
    <w:rsid w:val="0073225B"/>
    <w:rsid w:val="007A542B"/>
    <w:rsid w:val="007D60E8"/>
    <w:rsid w:val="007D6D09"/>
    <w:rsid w:val="008B279C"/>
    <w:rsid w:val="008E1DC2"/>
    <w:rsid w:val="008E1F1E"/>
    <w:rsid w:val="009A0A66"/>
    <w:rsid w:val="009B1203"/>
    <w:rsid w:val="009B5DEA"/>
    <w:rsid w:val="009C748E"/>
    <w:rsid w:val="009F25AC"/>
    <w:rsid w:val="00A020BB"/>
    <w:rsid w:val="00A34BF0"/>
    <w:rsid w:val="00AA245A"/>
    <w:rsid w:val="00AC3B8D"/>
    <w:rsid w:val="00B85337"/>
    <w:rsid w:val="00BB30B8"/>
    <w:rsid w:val="00BB71D3"/>
    <w:rsid w:val="00BC3DB7"/>
    <w:rsid w:val="00BD7419"/>
    <w:rsid w:val="00C04028"/>
    <w:rsid w:val="00C63983"/>
    <w:rsid w:val="00CA12C9"/>
    <w:rsid w:val="00CB413E"/>
    <w:rsid w:val="00D20DE9"/>
    <w:rsid w:val="00D34EEA"/>
    <w:rsid w:val="00DD599C"/>
    <w:rsid w:val="00EA1F0A"/>
    <w:rsid w:val="00EE50AD"/>
    <w:rsid w:val="00F5178C"/>
    <w:rsid w:val="00F646C2"/>
    <w:rsid w:val="00FE69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BC186"/>
  <w15:chartTrackingRefBased/>
  <w15:docId w15:val="{E927E49D-E9E9-448F-AACC-FAE16C49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4BF0"/>
    <w:pPr>
      <w:keepNext/>
      <w:keepLines/>
      <w:spacing w:before="240" w:after="0"/>
      <w:outlineLvl w:val="0"/>
    </w:pPr>
    <w:rPr>
      <w:rFonts w:asciiTheme="majorHAnsi" w:eastAsiaTheme="majorEastAsia" w:hAnsiTheme="majorHAnsi" w:cstheme="majorBidi"/>
      <w:color w:val="2F5496" w:themeColor="accent1" w:themeShade="BF"/>
      <w:sz w:val="32"/>
      <w:szCs w:val="32"/>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CF5"/>
    <w:pPr>
      <w:ind w:left="720"/>
      <w:contextualSpacing/>
    </w:pPr>
  </w:style>
  <w:style w:type="character" w:customStyle="1" w:styleId="Ttulo1Car">
    <w:name w:val="Título 1 Car"/>
    <w:basedOn w:val="Fuentedeprrafopredeter"/>
    <w:link w:val="Ttulo1"/>
    <w:uiPriority w:val="9"/>
    <w:rsid w:val="00A34BF0"/>
    <w:rPr>
      <w:rFonts w:asciiTheme="majorHAnsi" w:eastAsiaTheme="majorEastAsia" w:hAnsiTheme="majorHAnsi" w:cstheme="majorBidi"/>
      <w:color w:val="2F5496" w:themeColor="accent1" w:themeShade="BF"/>
      <w:sz w:val="32"/>
      <w:szCs w:val="32"/>
      <w:lang w:eastAsia="es-AR"/>
    </w:rPr>
  </w:style>
  <w:style w:type="paragraph" w:styleId="Bibliografa">
    <w:name w:val="Bibliography"/>
    <w:basedOn w:val="Normal"/>
    <w:next w:val="Normal"/>
    <w:uiPriority w:val="37"/>
    <w:unhideWhenUsed/>
    <w:rsid w:val="00A34BF0"/>
  </w:style>
  <w:style w:type="table" w:styleId="Tablaconcuadrcula">
    <w:name w:val="Table Grid"/>
    <w:basedOn w:val="Tablanormal"/>
    <w:uiPriority w:val="59"/>
    <w:rsid w:val="00A34BF0"/>
    <w:pPr>
      <w:spacing w:after="0" w:line="240" w:lineRule="auto"/>
    </w:pPr>
    <w:rPr>
      <w:rFonts w:eastAsiaTheme="minorEastAsia"/>
      <w:lang w:eastAsia="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B853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337"/>
  </w:style>
  <w:style w:type="paragraph" w:styleId="Piedepgina">
    <w:name w:val="footer"/>
    <w:basedOn w:val="Normal"/>
    <w:link w:val="PiedepginaCar"/>
    <w:uiPriority w:val="99"/>
    <w:unhideWhenUsed/>
    <w:rsid w:val="00B853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242127">
      <w:bodyDiv w:val="1"/>
      <w:marLeft w:val="0"/>
      <w:marRight w:val="0"/>
      <w:marTop w:val="0"/>
      <w:marBottom w:val="0"/>
      <w:divBdr>
        <w:top w:val="none" w:sz="0" w:space="0" w:color="auto"/>
        <w:left w:val="none" w:sz="0" w:space="0" w:color="auto"/>
        <w:bottom w:val="none" w:sz="0" w:space="0" w:color="auto"/>
        <w:right w:val="none" w:sz="0" w:space="0" w:color="auto"/>
      </w:divBdr>
    </w:div>
    <w:div w:id="290524838">
      <w:bodyDiv w:val="1"/>
      <w:marLeft w:val="0"/>
      <w:marRight w:val="0"/>
      <w:marTop w:val="0"/>
      <w:marBottom w:val="0"/>
      <w:divBdr>
        <w:top w:val="none" w:sz="0" w:space="0" w:color="auto"/>
        <w:left w:val="none" w:sz="0" w:space="0" w:color="auto"/>
        <w:bottom w:val="none" w:sz="0" w:space="0" w:color="auto"/>
        <w:right w:val="none" w:sz="0" w:space="0" w:color="auto"/>
      </w:divBdr>
    </w:div>
    <w:div w:id="426343407">
      <w:bodyDiv w:val="1"/>
      <w:marLeft w:val="0"/>
      <w:marRight w:val="0"/>
      <w:marTop w:val="0"/>
      <w:marBottom w:val="0"/>
      <w:divBdr>
        <w:top w:val="none" w:sz="0" w:space="0" w:color="auto"/>
        <w:left w:val="none" w:sz="0" w:space="0" w:color="auto"/>
        <w:bottom w:val="none" w:sz="0" w:space="0" w:color="auto"/>
        <w:right w:val="none" w:sz="0" w:space="0" w:color="auto"/>
      </w:divBdr>
    </w:div>
    <w:div w:id="506747332">
      <w:bodyDiv w:val="1"/>
      <w:marLeft w:val="0"/>
      <w:marRight w:val="0"/>
      <w:marTop w:val="0"/>
      <w:marBottom w:val="0"/>
      <w:divBdr>
        <w:top w:val="none" w:sz="0" w:space="0" w:color="auto"/>
        <w:left w:val="none" w:sz="0" w:space="0" w:color="auto"/>
        <w:bottom w:val="none" w:sz="0" w:space="0" w:color="auto"/>
        <w:right w:val="none" w:sz="0" w:space="0" w:color="auto"/>
      </w:divBdr>
    </w:div>
    <w:div w:id="951595605">
      <w:bodyDiv w:val="1"/>
      <w:marLeft w:val="0"/>
      <w:marRight w:val="0"/>
      <w:marTop w:val="0"/>
      <w:marBottom w:val="0"/>
      <w:divBdr>
        <w:top w:val="none" w:sz="0" w:space="0" w:color="auto"/>
        <w:left w:val="none" w:sz="0" w:space="0" w:color="auto"/>
        <w:bottom w:val="none" w:sz="0" w:space="0" w:color="auto"/>
        <w:right w:val="none" w:sz="0" w:space="0" w:color="auto"/>
      </w:divBdr>
    </w:div>
    <w:div w:id="1055852328">
      <w:bodyDiv w:val="1"/>
      <w:marLeft w:val="0"/>
      <w:marRight w:val="0"/>
      <w:marTop w:val="0"/>
      <w:marBottom w:val="0"/>
      <w:divBdr>
        <w:top w:val="none" w:sz="0" w:space="0" w:color="auto"/>
        <w:left w:val="none" w:sz="0" w:space="0" w:color="auto"/>
        <w:bottom w:val="none" w:sz="0" w:space="0" w:color="auto"/>
        <w:right w:val="none" w:sz="0" w:space="0" w:color="auto"/>
      </w:divBdr>
    </w:div>
    <w:div w:id="1768193912">
      <w:bodyDiv w:val="1"/>
      <w:marLeft w:val="0"/>
      <w:marRight w:val="0"/>
      <w:marTop w:val="0"/>
      <w:marBottom w:val="0"/>
      <w:divBdr>
        <w:top w:val="none" w:sz="0" w:space="0" w:color="auto"/>
        <w:left w:val="none" w:sz="0" w:space="0" w:color="auto"/>
        <w:bottom w:val="none" w:sz="0" w:space="0" w:color="auto"/>
        <w:right w:val="none" w:sz="0" w:space="0" w:color="auto"/>
      </w:divBdr>
    </w:div>
    <w:div w:id="209493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Gut11</b:Tag>
    <b:SourceType>DocumentFromInternetSite</b:SourceType>
    <b:Guid>{C738B21D-07DD-4FDF-AFA4-F6C10DD2A9FB}</b:Guid>
    <b:Title>"El debate científico sobre Migración Internacional y Desarrollo"</b:Title>
    <b:Year>2011</b:Year>
    <b:Author>
      <b:Author>
        <b:NameList>
          <b:Person>
            <b:Last>Gutiérrez Guerra</b:Last>
            <b:First>Ivis.</b:First>
          </b:Person>
        </b:NameList>
      </b:Author>
    </b:Author>
    <b:JournalName>CLASCO</b:JournalName>
    <b:URL>http://bibliotecavirtual.clacso.org.ar/Cuba/cemi-uh/20110720124104/CLACSOIVIS.pdf</b:URL>
    <b:RefOrder>1</b:RefOrder>
  </b:Source>
  <b:Source>
    <b:Tag>Ngu13</b:Tag>
    <b:SourceType>JournalArticle</b:SourceType>
    <b:Guid>{0B0AAEE2-C3B5-4595-A365-BD0330860DDF}</b:Guid>
    <b:Author>
      <b:Author>
        <b:NameList>
          <b:Person>
            <b:Last>Nguema Bee Oyana</b:Last>
            <b:First>Elias.</b:First>
          </b:Person>
        </b:NameList>
      </b:Author>
    </b:Author>
    <b:Title>"Impacto de la migración en el desarrollo socio-económico de América Latina"</b:Title>
    <b:Year>2013</b:Year>
    <b:JournalName>Ciencia &amp; Futuro V. 3 No.4 </b:JournalName>
    <b:Pages>62-78</b:Pages>
    <b:RefOrder>2</b:RefOrder>
  </b:Source>
  <b:Source>
    <b:Tag>Lat19</b:Tag>
    <b:SourceType>Report</b:SourceType>
    <b:Guid>{4AB662F8-ABAC-48B4-B8F1-8723E3BE1D30}</b:Guid>
    <b:Title>"Interlinks between migration and development"</b:Title>
    <b:Year>2019</b:Year>
    <b:Publisher>EPRS | European Parliamentary Research Service</b:Publisher>
    <b:Author>
      <b:Author>
        <b:NameList>
          <b:Person>
            <b:Last>Latek</b:Last>
            <b:First>Marta.</b:First>
          </b:Person>
        </b:NameList>
      </b:Author>
    </b:Author>
    <b:RefOrder>3</b:RefOrder>
  </b:Source>
  <b:Source>
    <b:Tag>Jef09</b:Tag>
    <b:SourceType>Book</b:SourceType>
    <b:Guid>{6EB9165C-123A-44C3-B667-0CD408CBF137}</b:Guid>
    <b:Author>
      <b:Author>
        <b:NameList>
          <b:Person>
            <b:Last>Wooldridge</b:Last>
            <b:First>Jeffrey</b:First>
            <b:Middle>M.</b:Middle>
          </b:Person>
        </b:NameList>
      </b:Author>
    </b:Author>
    <b:Title>Introducción a la Econometría: Un enfoque moderno. 4ª Edición. </b:Title>
    <b:Year>2009</b:Year>
    <b:Publisher>Cengage Learning Editores.</b:Publisher>
    <b:RefOrder>4</b:RefOrder>
  </b:Source>
  <b:Source>
    <b:Tag>Pab07</b:Tag>
    <b:SourceType>ConferenceProceedings</b:SourceType>
    <b:Guid>{F8F4AA48-5A1D-4EB0-B09F-A98B61B483F4}</b:Guid>
    <b:Title>Migraciones intraprovinciales y pobreza en las capitales del Norte Grande Argentino entre 1995 y 2002 .</b:Title>
    <b:JournalName>IX Jornadas</b:JournalName>
    <b:Year>2007</b:Year>
    <b:Author>
      <b:Author>
        <b:NameList>
          <b:Person>
            <b:Last>Paolasso</b:Last>
            <b:First>Pablo</b:First>
          </b:Person>
          <b:Person>
            <b:Last>Pérez</b:Last>
            <b:First>Viviana</b:First>
            <b:Middle>.</b:Middle>
          </b:Person>
        </b:NameList>
      </b:Author>
    </b:Author>
    <b:ConferenceName>IX Jornadas Argentinas de Estudios de Población. Asociación de Estudios de Población de la Argentina.</b:ConferenceName>
    <b:City>Huerta Grande, Córdoba.</b:City>
    <b:Publisher>Asociación de Estudios de Población de la Argentina.</b:Publisher>
    <b:RefOrder>5</b:RefOrder>
  </b:Source>
</b:Sources>
</file>

<file path=customXml/itemProps1.xml><?xml version="1.0" encoding="utf-8"?>
<ds:datastoreItem xmlns:ds="http://schemas.openxmlformats.org/officeDocument/2006/customXml" ds:itemID="{D7E6E918-D720-4D24-8B6A-D559FB400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9</Pages>
  <Words>2066</Words>
  <Characters>11369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Chaín</dc:creator>
  <cp:keywords/>
  <dc:description/>
  <cp:lastModifiedBy>Alejandro</cp:lastModifiedBy>
  <cp:revision>20</cp:revision>
  <dcterms:created xsi:type="dcterms:W3CDTF">2019-09-14T14:57:00Z</dcterms:created>
  <dcterms:modified xsi:type="dcterms:W3CDTF">2020-09-23T14:46:00Z</dcterms:modified>
</cp:coreProperties>
</file>