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fh5605fo6t1f" w:id="0"/>
      <w:bookmarkEnd w:id="0"/>
      <w:r w:rsidDel="00000000" w:rsidR="00000000" w:rsidRPr="00000000">
        <w:rPr>
          <w:rtl w:val="0"/>
        </w:rPr>
        <w:t xml:space="preserve">Meeting Minutes - Wed Nov 3rd 2021</w:t>
      </w:r>
    </w:p>
    <w:p w:rsidR="00000000" w:rsidDel="00000000" w:rsidP="00000000" w:rsidRDefault="00000000" w:rsidRPr="00000000" w14:paraId="00000002">
      <w:pPr>
        <w:rPr/>
      </w:pPr>
      <w:r w:rsidDel="00000000" w:rsidR="00000000" w:rsidRPr="00000000">
        <w:rPr>
          <w:rtl w:val="0"/>
        </w:rPr>
        <w:t xml:space="preserve">Attendees: Esther, Jerry and Wisam</w:t>
      </w:r>
    </w:p>
    <w:p w:rsidR="00000000" w:rsidDel="00000000" w:rsidP="00000000" w:rsidRDefault="00000000" w:rsidRPr="00000000" w14:paraId="00000003">
      <w:pPr>
        <w:pStyle w:val="Heading2"/>
        <w:rPr/>
      </w:pPr>
      <w:bookmarkStart w:colFirst="0" w:colLast="0" w:name="_1zlo3zfhifse" w:id="1"/>
      <w:bookmarkEnd w:id="1"/>
      <w:r w:rsidDel="00000000" w:rsidR="00000000" w:rsidRPr="00000000">
        <w:rPr>
          <w:rtl w:val="0"/>
        </w:rPr>
        <w:t xml:space="preserve">To do</w:t>
      </w:r>
    </w:p>
    <w:p w:rsidR="00000000" w:rsidDel="00000000" w:rsidP="00000000" w:rsidRDefault="00000000" w:rsidRPr="00000000" w14:paraId="00000004">
      <w:pPr>
        <w:numPr>
          <w:ilvl w:val="0"/>
          <w:numId w:val="5"/>
        </w:numPr>
        <w:ind w:left="720" w:hanging="360"/>
        <w:rPr>
          <w:sz w:val="24"/>
          <w:szCs w:val="24"/>
        </w:rPr>
      </w:pPr>
      <w:r w:rsidDel="00000000" w:rsidR="00000000" w:rsidRPr="00000000">
        <w:rPr>
          <w:sz w:val="24"/>
          <w:szCs w:val="24"/>
          <w:rtl w:val="0"/>
        </w:rPr>
        <w:t xml:space="preserve">Determine roles for each person</w:t>
      </w:r>
    </w:p>
    <w:p w:rsidR="00000000" w:rsidDel="00000000" w:rsidP="00000000" w:rsidRDefault="00000000" w:rsidRPr="00000000" w14:paraId="00000005">
      <w:pPr>
        <w:numPr>
          <w:ilvl w:val="0"/>
          <w:numId w:val="5"/>
        </w:numPr>
        <w:ind w:left="720" w:hanging="360"/>
        <w:rPr>
          <w:sz w:val="24"/>
          <w:szCs w:val="24"/>
          <w:u w:val="none"/>
        </w:rPr>
      </w:pPr>
      <w:r w:rsidDel="00000000" w:rsidR="00000000" w:rsidRPr="00000000">
        <w:rPr>
          <w:sz w:val="24"/>
          <w:szCs w:val="24"/>
          <w:rtl w:val="0"/>
        </w:rPr>
        <w:t xml:space="preserve">Put together the deliverables for Segment 1 due Sunday November 7th</w:t>
      </w:r>
    </w:p>
    <w:p w:rsidR="00000000" w:rsidDel="00000000" w:rsidP="00000000" w:rsidRDefault="00000000" w:rsidRPr="00000000" w14:paraId="00000006">
      <w:pPr>
        <w:numPr>
          <w:ilvl w:val="0"/>
          <w:numId w:val="5"/>
        </w:numPr>
        <w:ind w:left="720" w:hanging="360"/>
        <w:rPr>
          <w:sz w:val="24"/>
          <w:szCs w:val="24"/>
          <w:u w:val="none"/>
        </w:rPr>
      </w:pPr>
      <w:r w:rsidDel="00000000" w:rsidR="00000000" w:rsidRPr="00000000">
        <w:rPr>
          <w:sz w:val="24"/>
          <w:szCs w:val="24"/>
          <w:rtl w:val="0"/>
        </w:rPr>
        <w:t xml:space="preserve">Read and understand the data and determine if it is good to go ahead with</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Style w:val="Heading2"/>
        <w:rPr>
          <w:sz w:val="24"/>
          <w:szCs w:val="24"/>
        </w:rPr>
      </w:pPr>
      <w:bookmarkStart w:colFirst="0" w:colLast="0" w:name="_mhz1hbxcdhm2" w:id="2"/>
      <w:bookmarkEnd w:id="2"/>
      <w:r w:rsidDel="00000000" w:rsidR="00000000" w:rsidRPr="00000000">
        <w:rPr>
          <w:rtl w:val="0"/>
        </w:rPr>
        <w:t xml:space="preserve">Notes</w:t>
      </w:r>
      <w:r w:rsidDel="00000000" w:rsidR="00000000" w:rsidRPr="00000000">
        <w:rPr>
          <w:rtl w:val="0"/>
        </w:rPr>
      </w:r>
    </w:p>
    <w:p w:rsidR="00000000" w:rsidDel="00000000" w:rsidP="00000000" w:rsidRDefault="00000000" w:rsidRPr="00000000" w14:paraId="00000009">
      <w:pPr>
        <w:numPr>
          <w:ilvl w:val="0"/>
          <w:numId w:val="3"/>
        </w:numPr>
        <w:ind w:left="720" w:hanging="360"/>
        <w:rPr>
          <w:sz w:val="24"/>
          <w:szCs w:val="24"/>
        </w:rPr>
      </w:pPr>
      <w:r w:rsidDel="00000000" w:rsidR="00000000" w:rsidRPr="00000000">
        <w:rPr>
          <w:sz w:val="24"/>
          <w:szCs w:val="24"/>
          <w:rtl w:val="0"/>
        </w:rPr>
        <w:t xml:space="preserve">What we could do concerning the very large dataset</w:t>
      </w:r>
    </w:p>
    <w:p w:rsidR="00000000" w:rsidDel="00000000" w:rsidP="00000000" w:rsidRDefault="00000000" w:rsidRPr="00000000" w14:paraId="0000000A">
      <w:pPr>
        <w:numPr>
          <w:ilvl w:val="1"/>
          <w:numId w:val="3"/>
        </w:numPr>
        <w:ind w:left="1440" w:hanging="360"/>
        <w:rPr>
          <w:sz w:val="24"/>
          <w:szCs w:val="24"/>
        </w:rPr>
      </w:pPr>
      <w:r w:rsidDel="00000000" w:rsidR="00000000" w:rsidRPr="00000000">
        <w:rPr>
          <w:sz w:val="24"/>
          <w:szCs w:val="24"/>
          <w:rtl w:val="0"/>
        </w:rPr>
        <w:t xml:space="preserve">Someone uploads the .csv to AWS S3</w:t>
      </w:r>
    </w:p>
    <w:p w:rsidR="00000000" w:rsidDel="00000000" w:rsidP="00000000" w:rsidRDefault="00000000" w:rsidRPr="00000000" w14:paraId="0000000B">
      <w:pPr>
        <w:numPr>
          <w:ilvl w:val="1"/>
          <w:numId w:val="3"/>
        </w:numPr>
        <w:ind w:left="1440" w:hanging="360"/>
        <w:rPr>
          <w:sz w:val="24"/>
          <w:szCs w:val="24"/>
        </w:rPr>
      </w:pPr>
      <w:r w:rsidDel="00000000" w:rsidR="00000000" w:rsidRPr="00000000">
        <w:rPr>
          <w:sz w:val="24"/>
          <w:szCs w:val="24"/>
          <w:rtl w:val="0"/>
        </w:rPr>
        <w:t xml:space="preserve">We call into our jupyter notebooks to do cleaning and coding</w:t>
      </w:r>
    </w:p>
    <w:p w:rsidR="00000000" w:rsidDel="00000000" w:rsidP="00000000" w:rsidRDefault="00000000" w:rsidRPr="00000000" w14:paraId="0000000C">
      <w:pPr>
        <w:numPr>
          <w:ilvl w:val="1"/>
          <w:numId w:val="3"/>
        </w:numPr>
        <w:ind w:left="1440" w:hanging="360"/>
        <w:rPr>
          <w:sz w:val="24"/>
          <w:szCs w:val="24"/>
        </w:rPr>
      </w:pPr>
      <w:r w:rsidDel="00000000" w:rsidR="00000000" w:rsidRPr="00000000">
        <w:rPr>
          <w:sz w:val="24"/>
          <w:szCs w:val="24"/>
          <w:rtl w:val="0"/>
        </w:rPr>
        <w:t xml:space="preserve">We send it to an SQL database </w:t>
      </w:r>
      <w:r w:rsidDel="00000000" w:rsidR="00000000" w:rsidRPr="00000000">
        <w:rPr>
          <w:sz w:val="24"/>
          <w:szCs w:val="24"/>
          <w:rtl w:val="0"/>
        </w:rPr>
        <w:t xml:space="preserve">(</w:t>
      </w:r>
      <w:r w:rsidDel="00000000" w:rsidR="00000000" w:rsidRPr="00000000">
        <w:rPr>
          <w:color w:val="1d1c1d"/>
          <w:sz w:val="23"/>
          <w:szCs w:val="23"/>
          <w:shd w:fill="f8f8f8" w:val="clear"/>
          <w:rtl w:val="0"/>
        </w:rPr>
        <w:t xml:space="preserve">SQLAlchemy)</w:t>
      </w:r>
      <w:r w:rsidDel="00000000" w:rsidR="00000000" w:rsidRPr="00000000">
        <w:rPr>
          <w:rtl w:val="0"/>
        </w:rPr>
      </w:r>
    </w:p>
    <w:p w:rsidR="00000000" w:rsidDel="00000000" w:rsidP="00000000" w:rsidRDefault="00000000" w:rsidRPr="00000000" w14:paraId="0000000D">
      <w:pPr>
        <w:numPr>
          <w:ilvl w:val="0"/>
          <w:numId w:val="3"/>
        </w:numPr>
        <w:ind w:left="720" w:hanging="360"/>
        <w:rPr>
          <w:sz w:val="24"/>
          <w:szCs w:val="24"/>
        </w:rPr>
      </w:pPr>
      <w:r w:rsidDel="00000000" w:rsidR="00000000" w:rsidRPr="00000000">
        <w:rPr>
          <w:sz w:val="24"/>
          <w:szCs w:val="24"/>
          <w:rtl w:val="0"/>
        </w:rPr>
        <w:t xml:space="preserve">Everyone should look into the data and become familiar with the data before class on Thursday November 4th</w:t>
      </w:r>
    </w:p>
    <w:p w:rsidR="00000000" w:rsidDel="00000000" w:rsidP="00000000" w:rsidRDefault="00000000" w:rsidRPr="00000000" w14:paraId="0000000E">
      <w:pPr>
        <w:numPr>
          <w:ilvl w:val="0"/>
          <w:numId w:val="3"/>
        </w:numPr>
        <w:ind w:left="720" w:hanging="360"/>
        <w:rPr>
          <w:sz w:val="24"/>
          <w:szCs w:val="24"/>
        </w:rPr>
      </w:pPr>
      <w:r w:rsidDel="00000000" w:rsidR="00000000" w:rsidRPr="00000000">
        <w:rPr>
          <w:sz w:val="24"/>
          <w:szCs w:val="24"/>
          <w:rtl w:val="0"/>
        </w:rPr>
        <w:t xml:space="preserve">We should meet at 6:45 and ask to get into a breakout room so we can discuss shortly before class starts.</w:t>
      </w:r>
    </w:p>
    <w:p w:rsidR="00000000" w:rsidDel="00000000" w:rsidP="00000000" w:rsidRDefault="00000000" w:rsidRPr="00000000" w14:paraId="0000000F">
      <w:pPr>
        <w:numPr>
          <w:ilvl w:val="0"/>
          <w:numId w:val="3"/>
        </w:numPr>
        <w:ind w:left="720" w:hanging="360"/>
        <w:rPr>
          <w:sz w:val="24"/>
          <w:szCs w:val="24"/>
          <w:u w:val="none"/>
        </w:rPr>
      </w:pPr>
      <w:r w:rsidDel="00000000" w:rsidR="00000000" w:rsidRPr="00000000">
        <w:rPr>
          <w:sz w:val="24"/>
          <w:szCs w:val="24"/>
          <w:rtl w:val="0"/>
        </w:rPr>
        <w:t xml:space="preserve">Potentially create a channel so that we can divide ourselves properly and we are not dependent on reading through long chats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pStyle w:val="Heading2"/>
        <w:rPr/>
      </w:pPr>
      <w:bookmarkStart w:colFirst="0" w:colLast="0" w:name="_y6agpgmx7tf5" w:id="3"/>
      <w:bookmarkEnd w:id="3"/>
      <w:r w:rsidDel="00000000" w:rsidR="00000000" w:rsidRPr="00000000">
        <w:rPr>
          <w:rtl w:val="0"/>
        </w:rPr>
        <w:t xml:space="preserve">URLs</w:t>
      </w:r>
    </w:p>
    <w:p w:rsidR="00000000" w:rsidDel="00000000" w:rsidP="00000000" w:rsidRDefault="00000000" w:rsidRPr="00000000" w14:paraId="00000012">
      <w:pPr>
        <w:rPr>
          <w:sz w:val="24"/>
          <w:szCs w:val="24"/>
        </w:rPr>
      </w:pPr>
      <w:r w:rsidDel="00000000" w:rsidR="00000000" w:rsidRPr="00000000">
        <w:rPr>
          <w:sz w:val="24"/>
          <w:szCs w:val="24"/>
          <w:rtl w:val="0"/>
        </w:rPr>
        <w:t xml:space="preserve">Data Table: </w:t>
      </w:r>
      <w:hyperlink r:id="rId6">
        <w:r w:rsidDel="00000000" w:rsidR="00000000" w:rsidRPr="00000000">
          <w:rPr>
            <w:color w:val="1155cc"/>
            <w:sz w:val="24"/>
            <w:szCs w:val="24"/>
            <w:u w:val="single"/>
            <w:rtl w:val="0"/>
          </w:rPr>
          <w:t xml:space="preserve">Occupation - National Occupational Classification (NOC) 2016 (693A), Highest Certificate, Diploma or Degree (15), Labour Force Status (3), Age (13A) and Sex (3) for the Labour Force Aged 15 Years and Over in Private Households of Canada, Provinces and Territories, Census Metropolitan Areas and Census Agglomerations, 2016 Census - 25% Sample Data</w:t>
        </w:r>
      </w:hyperlink>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JSON: </w:t>
      </w:r>
      <w:hyperlink r:id="rId7">
        <w:r w:rsidDel="00000000" w:rsidR="00000000" w:rsidRPr="00000000">
          <w:rPr>
            <w:color w:val="1155cc"/>
            <w:sz w:val="24"/>
            <w:szCs w:val="24"/>
            <w:u w:val="single"/>
            <w:rtl w:val="0"/>
          </w:rPr>
          <w:t xml:space="preserve">2016 Census Profile Web Data Service (WDS) - User Guide</w:t>
        </w:r>
      </w:hyperlink>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pStyle w:val="Heading2"/>
        <w:rPr/>
      </w:pPr>
      <w:bookmarkStart w:colFirst="0" w:colLast="0" w:name="_dg8v2v9drqaq" w:id="4"/>
      <w:bookmarkEnd w:id="4"/>
      <w:r w:rsidDel="00000000" w:rsidR="00000000" w:rsidRPr="00000000">
        <w:rPr>
          <w:rtl w:val="0"/>
        </w:rPr>
        <w:t xml:space="preserve">Segment 1 - Deliverables</w:t>
      </w:r>
    </w:p>
    <w:p w:rsidR="00000000" w:rsidDel="00000000" w:rsidP="00000000" w:rsidRDefault="00000000" w:rsidRPr="00000000" w14:paraId="00000017">
      <w:pPr>
        <w:pStyle w:val="Heading3"/>
        <w:rPr>
          <w:sz w:val="24"/>
          <w:szCs w:val="24"/>
        </w:rPr>
      </w:pPr>
      <w:bookmarkStart w:colFirst="0" w:colLast="0" w:name="_c5mngg3oz4vp" w:id="5"/>
      <w:bookmarkEnd w:id="5"/>
      <w:r w:rsidDel="00000000" w:rsidR="00000000" w:rsidRPr="00000000">
        <w:rPr>
          <w:rtl w:val="0"/>
        </w:rPr>
        <w:t xml:space="preserve">Presentation</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15"/>
        <w:gridCol w:w="1665"/>
        <w:gridCol w:w="1680"/>
        <w:tblGridChange w:id="0">
          <w:tblGrid>
            <w:gridCol w:w="6015"/>
            <w:gridCol w:w="1665"/>
            <w:gridCol w:w="1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Task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Assigned 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Editing </w:t>
            </w:r>
            <w:r w:rsidDel="00000000" w:rsidR="00000000" w:rsidRPr="00000000">
              <w:rPr>
                <w:b w:val="1"/>
                <w:i w:val="1"/>
                <w:sz w:val="24"/>
                <w:szCs w:val="24"/>
                <w:rtl w:val="0"/>
              </w:rPr>
              <w:t xml:space="preserve">ReadMe.md</w:t>
            </w:r>
            <w:r w:rsidDel="00000000" w:rsidR="00000000" w:rsidRPr="00000000">
              <w:rPr>
                <w:sz w:val="24"/>
                <w:szCs w:val="24"/>
                <w:rtl w:val="0"/>
              </w:rPr>
              <w:t xml:space="preserve"> to state:</w:t>
            </w:r>
          </w:p>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Selected topic</w:t>
            </w:r>
          </w:p>
          <w:p w:rsidR="00000000" w:rsidDel="00000000" w:rsidP="00000000" w:rsidRDefault="00000000" w:rsidRPr="00000000" w14:paraId="000000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Why this topic was selected</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Describing the data source</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Questions they hope to answer with the data (the goal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pStyle w:val="Heading3"/>
        <w:rPr/>
      </w:pPr>
      <w:bookmarkStart w:colFirst="0" w:colLast="0" w:name="_9z3citpc0pfo" w:id="6"/>
      <w:bookmarkEnd w:id="6"/>
      <w:r w:rsidDel="00000000" w:rsidR="00000000" w:rsidRPr="00000000">
        <w:rPr>
          <w:rtl w:val="0"/>
        </w:rPr>
        <w:t xml:space="preserve">Github</w:t>
      </w:r>
    </w:p>
    <w:p w:rsidR="00000000" w:rsidDel="00000000" w:rsidP="00000000" w:rsidRDefault="00000000" w:rsidRPr="00000000" w14:paraId="00000025">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15"/>
        <w:gridCol w:w="1665"/>
        <w:gridCol w:w="1680"/>
        <w:tblGridChange w:id="0">
          <w:tblGrid>
            <w:gridCol w:w="6015"/>
            <w:gridCol w:w="1665"/>
            <w:gridCol w:w="1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24"/>
                <w:szCs w:val="24"/>
              </w:rPr>
            </w:pPr>
            <w:r w:rsidDel="00000000" w:rsidR="00000000" w:rsidRPr="00000000">
              <w:rPr>
                <w:b w:val="1"/>
                <w:sz w:val="24"/>
                <w:szCs w:val="24"/>
                <w:rtl w:val="0"/>
              </w:rPr>
              <w:t xml:space="preserve">Task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4"/>
                <w:szCs w:val="24"/>
              </w:rPr>
            </w:pPr>
            <w:r w:rsidDel="00000000" w:rsidR="00000000" w:rsidRPr="00000000">
              <w:rPr>
                <w:b w:val="1"/>
                <w:sz w:val="24"/>
                <w:szCs w:val="24"/>
                <w:rtl w:val="0"/>
              </w:rPr>
              <w:t xml:space="preserve">Assigned 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4"/>
                <w:szCs w:val="24"/>
              </w:rPr>
            </w:pPr>
            <w:r w:rsidDel="00000000" w:rsidR="00000000" w:rsidRPr="00000000">
              <w:rPr>
                <w:b w:val="1"/>
                <w:sz w:val="24"/>
                <w:szCs w:val="24"/>
                <w:rtl w:val="0"/>
              </w:rPr>
              <w:t xml:space="preserve">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Editing </w:t>
            </w:r>
            <w:r w:rsidDel="00000000" w:rsidR="00000000" w:rsidRPr="00000000">
              <w:rPr>
                <w:b w:val="1"/>
                <w:i w:val="1"/>
                <w:sz w:val="24"/>
                <w:szCs w:val="24"/>
                <w:rtl w:val="0"/>
              </w:rPr>
              <w:t xml:space="preserve">ReadMe.md</w:t>
            </w:r>
            <w:r w:rsidDel="00000000" w:rsidR="00000000" w:rsidRPr="00000000">
              <w:rPr>
                <w:sz w:val="24"/>
                <w:szCs w:val="24"/>
                <w:rtl w:val="0"/>
              </w:rPr>
              <w:t xml:space="preserve"> to state:</w:t>
            </w:r>
          </w:p>
          <w:p w:rsidR="00000000" w:rsidDel="00000000" w:rsidP="00000000" w:rsidRDefault="00000000" w:rsidRPr="00000000" w14:paraId="0000002A">
            <w:pPr>
              <w:widowControl w:val="0"/>
              <w:numPr>
                <w:ilvl w:val="0"/>
                <w:numId w:val="4"/>
              </w:numPr>
              <w:spacing w:line="240" w:lineRule="auto"/>
              <w:ind w:left="720" w:hanging="360"/>
              <w:rPr>
                <w:sz w:val="24"/>
                <w:szCs w:val="24"/>
              </w:rPr>
            </w:pPr>
            <w:r w:rsidDel="00000000" w:rsidR="00000000" w:rsidRPr="00000000">
              <w:rPr>
                <w:sz w:val="24"/>
                <w:szCs w:val="24"/>
                <w:rtl w:val="0"/>
              </w:rPr>
              <w:t xml:space="preserve">Description of the communication protocols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Create individual branch</w:t>
            </w:r>
          </w:p>
          <w:p w:rsidR="00000000" w:rsidDel="00000000" w:rsidP="00000000" w:rsidRDefault="00000000" w:rsidRPr="00000000" w14:paraId="0000002E">
            <w:pPr>
              <w:widowControl w:val="0"/>
              <w:numPr>
                <w:ilvl w:val="0"/>
                <w:numId w:val="8"/>
              </w:numPr>
              <w:spacing w:line="240" w:lineRule="auto"/>
              <w:ind w:left="720" w:hanging="360"/>
              <w:rPr>
                <w:sz w:val="24"/>
                <w:szCs w:val="24"/>
                <w:u w:val="none"/>
              </w:rPr>
            </w:pPr>
            <w:r w:rsidDel="00000000" w:rsidR="00000000" w:rsidRPr="00000000">
              <w:rPr>
                <w:sz w:val="24"/>
                <w:szCs w:val="24"/>
                <w:rtl w:val="0"/>
              </w:rPr>
              <w:t xml:space="preserve">Ensure 4 commits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Esther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Create individual branch</w:t>
            </w:r>
          </w:p>
          <w:p w:rsidR="00000000" w:rsidDel="00000000" w:rsidP="00000000" w:rsidRDefault="00000000" w:rsidRPr="00000000" w14:paraId="00000032">
            <w:pPr>
              <w:widowControl w:val="0"/>
              <w:numPr>
                <w:ilvl w:val="0"/>
                <w:numId w:val="1"/>
              </w:numPr>
              <w:spacing w:line="240" w:lineRule="auto"/>
              <w:ind w:left="720" w:hanging="360"/>
              <w:rPr>
                <w:sz w:val="24"/>
                <w:szCs w:val="24"/>
              </w:rPr>
            </w:pPr>
            <w:r w:rsidDel="00000000" w:rsidR="00000000" w:rsidRPr="00000000">
              <w:rPr>
                <w:sz w:val="24"/>
                <w:szCs w:val="24"/>
                <w:rtl w:val="0"/>
              </w:rPr>
              <w:t xml:space="preserve">Ensure 4 commits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Wisam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Create individual branch</w:t>
            </w:r>
          </w:p>
          <w:p w:rsidR="00000000" w:rsidDel="00000000" w:rsidP="00000000" w:rsidRDefault="00000000" w:rsidRPr="00000000" w14:paraId="00000036">
            <w:pPr>
              <w:widowControl w:val="0"/>
              <w:numPr>
                <w:ilvl w:val="0"/>
                <w:numId w:val="7"/>
              </w:numPr>
              <w:spacing w:line="240" w:lineRule="auto"/>
              <w:ind w:left="720" w:hanging="360"/>
              <w:rPr>
                <w:sz w:val="24"/>
                <w:szCs w:val="24"/>
              </w:rPr>
            </w:pPr>
            <w:r w:rsidDel="00000000" w:rsidR="00000000" w:rsidRPr="00000000">
              <w:rPr>
                <w:sz w:val="24"/>
                <w:szCs w:val="24"/>
                <w:rtl w:val="0"/>
              </w:rPr>
              <w:t xml:space="preserve">Ensure 4 commits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Jerry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Create individual branch</w:t>
            </w:r>
          </w:p>
          <w:p w:rsidR="00000000" w:rsidDel="00000000" w:rsidP="00000000" w:rsidRDefault="00000000" w:rsidRPr="00000000" w14:paraId="0000003A">
            <w:pPr>
              <w:widowControl w:val="0"/>
              <w:numPr>
                <w:ilvl w:val="0"/>
                <w:numId w:val="6"/>
              </w:numPr>
              <w:spacing w:line="240" w:lineRule="auto"/>
              <w:ind w:left="720" w:hanging="360"/>
              <w:rPr>
                <w:sz w:val="24"/>
                <w:szCs w:val="24"/>
                <w:u w:val="none"/>
              </w:rPr>
            </w:pPr>
            <w:r w:rsidDel="00000000" w:rsidR="00000000" w:rsidRPr="00000000">
              <w:rPr>
                <w:sz w:val="24"/>
                <w:szCs w:val="24"/>
                <w:rtl w:val="0"/>
              </w:rPr>
              <w:t xml:space="preserve">Ensure 4 commits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Olesya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Create individual branch</w:t>
            </w:r>
          </w:p>
          <w:p w:rsidR="00000000" w:rsidDel="00000000" w:rsidP="00000000" w:rsidRDefault="00000000" w:rsidRPr="00000000" w14:paraId="0000003E">
            <w:pPr>
              <w:widowControl w:val="0"/>
              <w:numPr>
                <w:ilvl w:val="0"/>
                <w:numId w:val="9"/>
              </w:numPr>
              <w:spacing w:line="240" w:lineRule="auto"/>
              <w:ind w:left="720" w:hanging="360"/>
              <w:rPr>
                <w:sz w:val="24"/>
                <w:szCs w:val="24"/>
              </w:rPr>
            </w:pPr>
            <w:r w:rsidDel="00000000" w:rsidR="00000000" w:rsidRPr="00000000">
              <w:rPr>
                <w:sz w:val="24"/>
                <w:szCs w:val="24"/>
                <w:rtl w:val="0"/>
              </w:rPr>
              <w:t xml:space="preserve">Ensure 4 commits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Alec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pStyle w:val="Heading3"/>
        <w:rPr/>
      </w:pPr>
      <w:bookmarkStart w:colFirst="0" w:colLast="0" w:name="_qw2mlv4knt" w:id="7"/>
      <w:bookmarkEnd w:id="7"/>
      <w:r w:rsidDel="00000000" w:rsidR="00000000" w:rsidRPr="00000000">
        <w:rPr>
          <w:rtl w:val="0"/>
        </w:rPr>
        <w:t xml:space="preserve">Machine Learning</w:t>
      </w:r>
    </w:p>
    <w:p w:rsidR="00000000" w:rsidDel="00000000" w:rsidP="00000000" w:rsidRDefault="00000000" w:rsidRPr="00000000" w14:paraId="00000047">
      <w:pP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15"/>
        <w:gridCol w:w="1665"/>
        <w:gridCol w:w="1680"/>
        <w:tblGridChange w:id="0">
          <w:tblGrid>
            <w:gridCol w:w="6015"/>
            <w:gridCol w:w="1665"/>
            <w:gridCol w:w="1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sz w:val="24"/>
                <w:szCs w:val="24"/>
              </w:rPr>
            </w:pPr>
            <w:r w:rsidDel="00000000" w:rsidR="00000000" w:rsidRPr="00000000">
              <w:rPr>
                <w:b w:val="1"/>
                <w:sz w:val="24"/>
                <w:szCs w:val="24"/>
                <w:rtl w:val="0"/>
              </w:rPr>
              <w:t xml:space="preserve">Task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sz w:val="24"/>
                <w:szCs w:val="24"/>
              </w:rPr>
            </w:pPr>
            <w:r w:rsidDel="00000000" w:rsidR="00000000" w:rsidRPr="00000000">
              <w:rPr>
                <w:b w:val="1"/>
                <w:sz w:val="24"/>
                <w:szCs w:val="24"/>
                <w:rtl w:val="0"/>
              </w:rPr>
              <w:t xml:space="preserve">Assigned 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sz w:val="24"/>
                <w:szCs w:val="24"/>
              </w:rPr>
            </w:pPr>
            <w:r w:rsidDel="00000000" w:rsidR="00000000" w:rsidRPr="00000000">
              <w:rPr>
                <w:b w:val="1"/>
                <w:sz w:val="24"/>
                <w:szCs w:val="24"/>
                <w:rtl w:val="0"/>
              </w:rPr>
              <w:t xml:space="preserve">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0" w:firstLine="0"/>
              <w:rPr>
                <w:sz w:val="24"/>
                <w:szCs w:val="24"/>
              </w:rPr>
            </w:pPr>
            <w:r w:rsidDel="00000000" w:rsidR="00000000" w:rsidRPr="00000000">
              <w:rPr>
                <w:sz w:val="24"/>
                <w:szCs w:val="24"/>
                <w:rtl w:val="0"/>
              </w:rPr>
              <w:t xml:space="preserve">Provisional machine learning model</w:t>
            </w:r>
          </w:p>
          <w:p w:rsidR="00000000" w:rsidDel="00000000" w:rsidP="00000000" w:rsidRDefault="00000000" w:rsidRPr="00000000" w14:paraId="0000004C">
            <w:pPr>
              <w:widowControl w:val="0"/>
              <w:spacing w:line="240" w:lineRule="auto"/>
              <w:ind w:left="0" w:firstLine="0"/>
              <w:rPr>
                <w:sz w:val="24"/>
                <w:szCs w:val="24"/>
              </w:rPr>
            </w:pPr>
            <w:r w:rsidDel="00000000" w:rsidR="00000000" w:rsidRPr="00000000">
              <w:rPr>
                <w:sz w:val="24"/>
                <w:szCs w:val="24"/>
                <w:rtl w:val="0"/>
              </w:rPr>
              <w:t xml:space="preserve">(a stand in for the actual final model)</w:t>
            </w:r>
          </w:p>
          <w:p w:rsidR="00000000" w:rsidDel="00000000" w:rsidP="00000000" w:rsidRDefault="00000000" w:rsidRPr="00000000" w14:paraId="0000004D">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Takes in provisional database</w:t>
            </w:r>
          </w:p>
          <w:p w:rsidR="00000000" w:rsidDel="00000000" w:rsidP="00000000" w:rsidRDefault="00000000" w:rsidRPr="00000000" w14:paraId="0000004E">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Outputs label(s) for input data</w:t>
            </w:r>
          </w:p>
          <w:p w:rsidR="00000000" w:rsidDel="00000000" w:rsidP="00000000" w:rsidRDefault="00000000" w:rsidRPr="00000000" w14:paraId="0000004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i w:val="1"/>
              </w:rPr>
            </w:pPr>
            <w:r w:rsidDel="00000000" w:rsidR="00000000" w:rsidRPr="00000000">
              <w:rPr>
                <w:i w:val="1"/>
                <w:rtl w:val="0"/>
              </w:rPr>
              <w:t xml:space="preserve">*NOTE: this should probably be done by at least 2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pStyle w:val="Heading3"/>
        <w:rPr>
          <w:sz w:val="24"/>
          <w:szCs w:val="24"/>
        </w:rPr>
      </w:pPr>
      <w:bookmarkStart w:colFirst="0" w:colLast="0" w:name="_srfdz15eh5h1" w:id="8"/>
      <w:bookmarkEnd w:id="8"/>
      <w:r w:rsidDel="00000000" w:rsidR="00000000" w:rsidRPr="00000000">
        <w:rPr>
          <w:rtl w:val="0"/>
        </w:rPr>
        <w:t xml:space="preserve">Database</w:t>
      </w: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15"/>
        <w:gridCol w:w="1665"/>
        <w:gridCol w:w="1680"/>
        <w:tblGridChange w:id="0">
          <w:tblGrid>
            <w:gridCol w:w="6015"/>
            <w:gridCol w:w="1665"/>
            <w:gridCol w:w="1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sz w:val="24"/>
                <w:szCs w:val="24"/>
              </w:rPr>
            </w:pPr>
            <w:r w:rsidDel="00000000" w:rsidR="00000000" w:rsidRPr="00000000">
              <w:rPr>
                <w:b w:val="1"/>
                <w:sz w:val="24"/>
                <w:szCs w:val="24"/>
                <w:rtl w:val="0"/>
              </w:rPr>
              <w:t xml:space="preserve">Task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sz w:val="24"/>
                <w:szCs w:val="24"/>
              </w:rPr>
            </w:pPr>
            <w:r w:rsidDel="00000000" w:rsidR="00000000" w:rsidRPr="00000000">
              <w:rPr>
                <w:b w:val="1"/>
                <w:sz w:val="24"/>
                <w:szCs w:val="24"/>
                <w:rtl w:val="0"/>
              </w:rPr>
              <w:t xml:space="preserve">Assigned 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sz w:val="24"/>
                <w:szCs w:val="24"/>
              </w:rPr>
            </w:pPr>
            <w:r w:rsidDel="00000000" w:rsidR="00000000" w:rsidRPr="00000000">
              <w:rPr>
                <w:b w:val="1"/>
                <w:sz w:val="24"/>
                <w:szCs w:val="24"/>
                <w:rtl w:val="0"/>
              </w:rPr>
              <w:t xml:space="preserve">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Provisional database</w:t>
            </w:r>
          </w:p>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(a stand in for the final database)</w:t>
            </w:r>
          </w:p>
          <w:p w:rsidR="00000000" w:rsidDel="00000000" w:rsidP="00000000" w:rsidRDefault="00000000" w:rsidRPr="00000000" w14:paraId="0000005C">
            <w:pPr>
              <w:widowControl w:val="0"/>
              <w:numPr>
                <w:ilvl w:val="0"/>
                <w:numId w:val="2"/>
              </w:numPr>
              <w:spacing w:line="240" w:lineRule="auto"/>
              <w:ind w:left="720" w:hanging="360"/>
              <w:rPr>
                <w:sz w:val="24"/>
                <w:szCs w:val="24"/>
              </w:rPr>
            </w:pPr>
            <w:r w:rsidDel="00000000" w:rsidR="00000000" w:rsidRPr="00000000">
              <w:rPr>
                <w:sz w:val="24"/>
                <w:szCs w:val="24"/>
                <w:rtl w:val="0"/>
              </w:rPr>
              <w:t xml:space="preserve">Sample data that mimics the expected final database structure or schema</w:t>
            </w:r>
          </w:p>
          <w:p w:rsidR="00000000" w:rsidDel="00000000" w:rsidP="00000000" w:rsidRDefault="00000000" w:rsidRPr="00000000" w14:paraId="0000005D">
            <w:pPr>
              <w:widowControl w:val="0"/>
              <w:numPr>
                <w:ilvl w:val="0"/>
                <w:numId w:val="2"/>
              </w:numPr>
              <w:spacing w:line="240" w:lineRule="auto"/>
              <w:ind w:left="720" w:hanging="360"/>
              <w:rPr>
                <w:sz w:val="24"/>
                <w:szCs w:val="24"/>
              </w:rPr>
            </w:pPr>
            <w:r w:rsidDel="00000000" w:rsidR="00000000" w:rsidRPr="00000000">
              <w:rPr>
                <w:sz w:val="24"/>
                <w:szCs w:val="24"/>
                <w:rtl w:val="0"/>
              </w:rPr>
              <w:t xml:space="preserve">Draft machine learning module is connected to the provisional database</w:t>
            </w:r>
          </w:p>
          <w:p w:rsidR="00000000" w:rsidDel="00000000" w:rsidP="00000000" w:rsidRDefault="00000000" w:rsidRPr="00000000" w14:paraId="0000005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F">
            <w:pPr>
              <w:widowControl w:val="0"/>
              <w:spacing w:line="240" w:lineRule="auto"/>
              <w:rPr>
                <w:i w:val="1"/>
              </w:rPr>
            </w:pPr>
            <w:r w:rsidDel="00000000" w:rsidR="00000000" w:rsidRPr="00000000">
              <w:rPr>
                <w:i w:val="1"/>
                <w:rtl w:val="0"/>
              </w:rPr>
              <w:t xml:space="preserve">*NOTE: this should probably be done by at least 2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pStyle w:val="Heading3"/>
        <w:rPr/>
      </w:pPr>
      <w:bookmarkStart w:colFirst="0" w:colLast="0" w:name="_uenynahe940n" w:id="9"/>
      <w:bookmarkEnd w:id="9"/>
      <w:r w:rsidDel="00000000" w:rsidR="00000000" w:rsidRPr="00000000">
        <w:rPr>
          <w:rtl w:val="0"/>
        </w:rPr>
        <w:t xml:space="preserve">Dashboard</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NO DELIVERABLE for this segment.</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12.statcan.gc.ca/census-recensement/2016/dp-pd/dt-td/Rp-eng.cfm?TABID=2&amp;Lang=E&amp;APATH=3&amp;DETAIL=0&amp;DIM=0&amp;FL=A&amp;FREE=0&amp;GC=0&amp;GID=1341679&amp;GK=0&amp;GRP=1&amp;PID=110696&amp;PRID=10&amp;PTYPE=109445&amp;S=0&amp;SHOWALL=0&amp;SUB=0&amp;Temporal=2017&amp;THEME=124&amp;VID=0&amp;VNAMEE=&amp;VNAMEF=&amp;D1=0&amp;D2=0&amp;D3=0&amp;D4=0&amp;D5=0&amp;D6=0" TargetMode="External"/><Relationship Id="rId7" Type="http://schemas.openxmlformats.org/officeDocument/2006/relationships/hyperlink" Target="https://www12.statcan.gc.ca/wds-sdw/cpr2016-eng.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