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47682" w14:textId="77777777" w:rsidR="00DA759D" w:rsidRPr="00284A06" w:rsidRDefault="00284A06">
      <w:r w:rsidRPr="00284A06">
        <w:t>QRDF _ Changes that should be done:</w:t>
      </w:r>
    </w:p>
    <w:p w14:paraId="791326B3" w14:textId="77777777" w:rsidR="00284A06" w:rsidRDefault="00284A06">
      <w:r>
        <w:t>EASY:</w:t>
      </w:r>
    </w:p>
    <w:p w14:paraId="6EC09A2F" w14:textId="77777777" w:rsidR="00284A06" w:rsidRPr="00CC6583" w:rsidRDefault="00284A06" w:rsidP="00284A06">
      <w:pPr>
        <w:pStyle w:val="ListParagraph"/>
        <w:numPr>
          <w:ilvl w:val="0"/>
          <w:numId w:val="2"/>
        </w:numPr>
        <w:rPr>
          <w:highlight w:val="yellow"/>
        </w:rPr>
      </w:pPr>
      <w:r w:rsidRPr="00CC6583">
        <w:rPr>
          <w:highlight w:val="yellow"/>
        </w:rPr>
        <w:t xml:space="preserve">Add a filters called LINE OF TREATMENT with levels </w:t>
      </w:r>
      <w:proofErr w:type="spellStart"/>
      <w:r w:rsidRPr="00CC6583">
        <w:rPr>
          <w:highlight w:val="yellow"/>
        </w:rPr>
        <w:t>bionaive</w:t>
      </w:r>
      <w:proofErr w:type="spellEnd"/>
      <w:r w:rsidRPr="00CC6583">
        <w:rPr>
          <w:highlight w:val="yellow"/>
        </w:rPr>
        <w:t xml:space="preserve"> (line=1), second line (line=2), other lines (line&gt;=3)</w:t>
      </w:r>
      <w:r w:rsidR="00D219A6" w:rsidRPr="00CC6583">
        <w:rPr>
          <w:highlight w:val="yellow"/>
        </w:rPr>
        <w:t xml:space="preserve"> in biologics</w:t>
      </w:r>
    </w:p>
    <w:p w14:paraId="6DE7F256" w14:textId="73B36D11" w:rsidR="00284A06" w:rsidRDefault="00284A06" w:rsidP="00284A06">
      <w:pPr>
        <w:pStyle w:val="ListParagraph"/>
        <w:numPr>
          <w:ilvl w:val="0"/>
          <w:numId w:val="2"/>
        </w:numPr>
      </w:pPr>
      <w:r w:rsidRPr="00D219A6">
        <w:rPr>
          <w:highlight w:val="yellow"/>
        </w:rPr>
        <w:t>Modify the comparisons in patients and visits to filters</w:t>
      </w:r>
    </w:p>
    <w:p w14:paraId="7648B16B" w14:textId="77777777" w:rsidR="00284A06" w:rsidRPr="00EE7892" w:rsidRDefault="00284A06" w:rsidP="00284A06">
      <w:pPr>
        <w:pStyle w:val="ListParagraph"/>
        <w:numPr>
          <w:ilvl w:val="0"/>
          <w:numId w:val="2"/>
        </w:numPr>
        <w:rPr>
          <w:highlight w:val="yellow"/>
        </w:rPr>
      </w:pPr>
      <w:r w:rsidRPr="00EE7892">
        <w:rPr>
          <w:highlight w:val="yellow"/>
        </w:rPr>
        <w:t>Add filters (region, line, gender and age) to the biologics graph</w:t>
      </w:r>
    </w:p>
    <w:p w14:paraId="5DCB5087" w14:textId="2BBB91DA" w:rsidR="00102F5C" w:rsidRPr="00D219A6" w:rsidRDefault="00102F5C" w:rsidP="00284A06">
      <w:pPr>
        <w:pStyle w:val="ListParagraph"/>
        <w:numPr>
          <w:ilvl w:val="0"/>
          <w:numId w:val="2"/>
        </w:numPr>
        <w:rPr>
          <w:highlight w:val="yellow"/>
        </w:rPr>
      </w:pPr>
      <w:r w:rsidRPr="00D219A6">
        <w:rPr>
          <w:highlight w:val="yellow"/>
        </w:rPr>
        <w:t>Modify age: instead of having the list of categories, we have a slider (see VAP) (but we keep 5 categories for the big table)</w:t>
      </w:r>
    </w:p>
    <w:p w14:paraId="5BDD3238" w14:textId="77777777" w:rsidR="00284A06" w:rsidRPr="008B75B1" w:rsidRDefault="00662160" w:rsidP="00662160">
      <w:pPr>
        <w:pStyle w:val="ListParagraph"/>
        <w:numPr>
          <w:ilvl w:val="0"/>
          <w:numId w:val="2"/>
        </w:numPr>
        <w:rPr>
          <w:highlight w:val="yellow"/>
        </w:rPr>
      </w:pPr>
      <w:r w:rsidRPr="008B75B1">
        <w:rPr>
          <w:highlight w:val="yellow"/>
        </w:rPr>
        <w:t>Add number of patients in the survival table</w:t>
      </w:r>
    </w:p>
    <w:p w14:paraId="4FDC6CC1" w14:textId="77777777" w:rsidR="00662160" w:rsidRPr="008B75B1" w:rsidRDefault="00662160" w:rsidP="00662160">
      <w:pPr>
        <w:pStyle w:val="ListParagraph"/>
        <w:numPr>
          <w:ilvl w:val="0"/>
          <w:numId w:val="2"/>
        </w:numPr>
        <w:rPr>
          <w:highlight w:val="yellow"/>
        </w:rPr>
      </w:pPr>
      <w:r w:rsidRPr="008B75B1">
        <w:rPr>
          <w:highlight w:val="yellow"/>
        </w:rPr>
        <w:t>Visualize months instead of days in the KM</w:t>
      </w:r>
    </w:p>
    <w:p w14:paraId="5644FCDB" w14:textId="77777777" w:rsidR="00662160" w:rsidRDefault="00662160" w:rsidP="00662160">
      <w:pPr>
        <w:pStyle w:val="ListParagraph"/>
      </w:pPr>
    </w:p>
    <w:p w14:paraId="2FA5481C" w14:textId="77777777" w:rsidR="00284A06" w:rsidRDefault="00284A06"/>
    <w:p w14:paraId="72CC18E2" w14:textId="77777777" w:rsidR="00284A06" w:rsidRDefault="00284A06">
      <w:r>
        <w:t>NOT- EASY:</w:t>
      </w:r>
    </w:p>
    <w:p w14:paraId="1AE39795" w14:textId="77777777" w:rsidR="00284A06" w:rsidRPr="00CE2E96" w:rsidRDefault="00284A06" w:rsidP="00284A06">
      <w:pPr>
        <w:pStyle w:val="ListParagraph"/>
        <w:numPr>
          <w:ilvl w:val="0"/>
          <w:numId w:val="1"/>
        </w:numPr>
        <w:rPr>
          <w:highlight w:val="yellow"/>
        </w:rPr>
      </w:pPr>
      <w:r w:rsidRPr="00CE2E96">
        <w:rPr>
          <w:highlight w:val="yellow"/>
        </w:rPr>
        <w:t>When region is selected, we cannot show n&lt;5:</w:t>
      </w:r>
    </w:p>
    <w:p w14:paraId="283ADDD0" w14:textId="5C5AD094" w:rsidR="00284A06" w:rsidRPr="00AC7C07" w:rsidRDefault="00284A06" w:rsidP="00284A0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AC7C07">
        <w:rPr>
          <w:highlight w:val="yellow"/>
        </w:rPr>
        <w:t>Esempio</w:t>
      </w:r>
      <w:proofErr w:type="spellEnd"/>
      <w:r w:rsidRPr="00AC7C07">
        <w:rPr>
          <w:highlight w:val="yellow"/>
        </w:rPr>
        <w:t xml:space="preserve">:    </w:t>
      </w:r>
      <w:proofErr w:type="spellStart"/>
      <w:r w:rsidRPr="00AC7C07">
        <w:rPr>
          <w:highlight w:val="yellow"/>
        </w:rPr>
        <w:t>plot_sum_ter$N</w:t>
      </w:r>
      <w:proofErr w:type="spellEnd"/>
      <w:r w:rsidRPr="00AC7C07">
        <w:rPr>
          <w:highlight w:val="yellow"/>
        </w:rPr>
        <w:t>&lt;-</w:t>
      </w:r>
      <w:proofErr w:type="spellStart"/>
      <w:r w:rsidRPr="00AC7C07">
        <w:rPr>
          <w:highlight w:val="yellow"/>
        </w:rPr>
        <w:t>ifelse</w:t>
      </w:r>
      <w:proofErr w:type="spellEnd"/>
      <w:r w:rsidRPr="00AC7C07">
        <w:rPr>
          <w:highlight w:val="yellow"/>
        </w:rPr>
        <w:t>(</w:t>
      </w:r>
      <w:proofErr w:type="spellStart"/>
      <w:r w:rsidRPr="00AC7C07">
        <w:rPr>
          <w:highlight w:val="yellow"/>
        </w:rPr>
        <w:t>unit$N</w:t>
      </w:r>
      <w:proofErr w:type="spellEnd"/>
      <w:r w:rsidRPr="00AC7C07">
        <w:rPr>
          <w:highlight w:val="yellow"/>
        </w:rPr>
        <w:t>&lt;5,NA,unit$N)</w:t>
      </w:r>
      <w:r w:rsidR="00CE2E96" w:rsidRPr="00AC7C07">
        <w:rPr>
          <w:highlight w:val="yellow"/>
        </w:rPr>
        <w:t xml:space="preserve">   </w:t>
      </w:r>
    </w:p>
    <w:p w14:paraId="755C2E41" w14:textId="77777777" w:rsidR="00284A06" w:rsidRDefault="00284A06" w:rsidP="00284A06">
      <w:pPr>
        <w:pStyle w:val="ListParagraph"/>
        <w:numPr>
          <w:ilvl w:val="0"/>
          <w:numId w:val="1"/>
        </w:numPr>
      </w:pPr>
      <w:r>
        <w:t>Group by molecules (CI DEVO PENSARE…)</w:t>
      </w:r>
    </w:p>
    <w:p w14:paraId="6C676E91" w14:textId="77777777" w:rsidR="00284A06" w:rsidRDefault="00284A06" w:rsidP="00284A06">
      <w:pPr>
        <w:pStyle w:val="ListParagraph"/>
        <w:numPr>
          <w:ilvl w:val="0"/>
          <w:numId w:val="1"/>
        </w:numPr>
      </w:pPr>
      <w:r>
        <w:t>BIG TABLES</w:t>
      </w:r>
      <w:r w:rsidR="00102F5C">
        <w:t>: group by diagnosis, line, gender and age (5 categories)</w:t>
      </w:r>
    </w:p>
    <w:p w14:paraId="5709B3B9" w14:textId="77777777" w:rsidR="00102F5C" w:rsidRPr="00332633" w:rsidRDefault="00102F5C" w:rsidP="00284A06">
      <w:pPr>
        <w:pStyle w:val="ListParagraph"/>
        <w:numPr>
          <w:ilvl w:val="0"/>
          <w:numId w:val="1"/>
        </w:numPr>
        <w:rPr>
          <w:highlight w:val="yellow"/>
        </w:rPr>
      </w:pPr>
      <w:r w:rsidRPr="00332633">
        <w:rPr>
          <w:highlight w:val="yellow"/>
        </w:rPr>
        <w:t>Add the 5 months visit (defined in the interval 90-240 days)</w:t>
      </w:r>
      <w:bookmarkStart w:id="0" w:name="_GoBack"/>
      <w:bookmarkEnd w:id="0"/>
    </w:p>
    <w:p w14:paraId="2A40B493" w14:textId="2A32CDB8" w:rsidR="00102F5C" w:rsidRDefault="00102F5C" w:rsidP="00284A06">
      <w:pPr>
        <w:pStyle w:val="ListParagraph"/>
        <w:numPr>
          <w:ilvl w:val="0"/>
          <w:numId w:val="1"/>
        </w:numPr>
      </w:pPr>
      <w:r w:rsidRPr="00FA48C9">
        <w:rPr>
          <w:highlight w:val="yellow"/>
        </w:rPr>
        <w:t>Add concomitant treatments</w:t>
      </w:r>
      <w:r w:rsidR="00E60C36" w:rsidRPr="00FA48C9">
        <w:rPr>
          <w:highlight w:val="yellow"/>
        </w:rPr>
        <w:t xml:space="preserve"> (</w:t>
      </w:r>
      <w:r w:rsidR="00E77009">
        <w:rPr>
          <w:highlight w:val="yellow"/>
        </w:rPr>
        <w:t>only for</w:t>
      </w:r>
      <w:r w:rsidR="00E60C36" w:rsidRPr="00FA48C9">
        <w:rPr>
          <w:highlight w:val="yellow"/>
        </w:rPr>
        <w:t xml:space="preserve"> disease characteristics)</w:t>
      </w:r>
      <w:r w:rsidRPr="00FA48C9">
        <w:rPr>
          <w:highlight w:val="yellow"/>
        </w:rPr>
        <w:t>:</w:t>
      </w:r>
      <w:r w:rsidR="00FA48C9">
        <w:rPr>
          <w:color w:val="FF0000"/>
        </w:rPr>
        <w:t xml:space="preserve"> </w:t>
      </w:r>
    </w:p>
    <w:p w14:paraId="0D41635B" w14:textId="247C0AA6" w:rsidR="00102F5C" w:rsidRPr="00AC7C07" w:rsidRDefault="00662160" w:rsidP="00662160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C7C07">
        <w:rPr>
          <w:lang w:val="it-IT"/>
        </w:rPr>
        <w:t>Add</w:t>
      </w:r>
      <w:proofErr w:type="spellEnd"/>
      <w:r w:rsidRPr="00AC7C07">
        <w:rPr>
          <w:lang w:val="it-IT"/>
        </w:rPr>
        <w:t xml:space="preserve"> zoom in the </w:t>
      </w:r>
      <w:proofErr w:type="spellStart"/>
      <w:r w:rsidRPr="00AC7C07">
        <w:rPr>
          <w:lang w:val="it-IT"/>
        </w:rPr>
        <w:t>survival</w:t>
      </w:r>
      <w:proofErr w:type="spellEnd"/>
      <w:r w:rsidRPr="00AC7C07">
        <w:rPr>
          <w:lang w:val="it-IT"/>
        </w:rPr>
        <w:t xml:space="preserve"> </w:t>
      </w:r>
      <w:proofErr w:type="spellStart"/>
      <w:proofErr w:type="gramStart"/>
      <w:r w:rsidRPr="00AC7C07">
        <w:rPr>
          <w:lang w:val="it-IT"/>
        </w:rPr>
        <w:t>table</w:t>
      </w:r>
      <w:proofErr w:type="spellEnd"/>
      <w:r w:rsidR="00C01A74" w:rsidRPr="00AC7C07">
        <w:rPr>
          <w:lang w:val="it-IT"/>
        </w:rPr>
        <w:t xml:space="preserve">  </w:t>
      </w:r>
      <w:r w:rsidR="00C01A74" w:rsidRPr="00AC7C07">
        <w:rPr>
          <w:color w:val="FF0000"/>
          <w:lang w:val="it-IT"/>
        </w:rPr>
        <w:t>ma</w:t>
      </w:r>
      <w:proofErr w:type="gramEnd"/>
      <w:r w:rsidR="00C01A74" w:rsidRPr="00AC7C07">
        <w:rPr>
          <w:color w:val="FF0000"/>
          <w:lang w:val="it-IT"/>
        </w:rPr>
        <w:t xml:space="preserve"> anche no (almeno per ora)</w:t>
      </w:r>
    </w:p>
    <w:p w14:paraId="208D5541" w14:textId="77777777" w:rsidR="00662160" w:rsidRDefault="00662160" w:rsidP="00662160">
      <w:r>
        <w:t>MUST BE WRITTEN</w:t>
      </w:r>
    </w:p>
    <w:p w14:paraId="690C651E" w14:textId="77777777" w:rsidR="00662160" w:rsidRPr="00662160" w:rsidRDefault="00662160" w:rsidP="00662160">
      <w:r>
        <w:t>Biologics (</w:t>
      </w:r>
      <w:proofErr w:type="spellStart"/>
      <w:r>
        <w:t>bDMARDs</w:t>
      </w:r>
      <w:proofErr w:type="spellEnd"/>
      <w:r>
        <w:t>) and small-molecules (</w:t>
      </w:r>
      <w:proofErr w:type="spellStart"/>
      <w:r>
        <w:t>tsDMARDs</w:t>
      </w:r>
      <w:proofErr w:type="spellEnd"/>
      <w:r>
        <w:t>) are included in this work as the same group, and called biologics.</w:t>
      </w:r>
    </w:p>
    <w:sectPr w:rsidR="00662160" w:rsidRPr="006621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19C9"/>
    <w:multiLevelType w:val="hybridMultilevel"/>
    <w:tmpl w:val="0A0EFAC0"/>
    <w:lvl w:ilvl="0" w:tplc="CF942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58FF"/>
    <w:multiLevelType w:val="hybridMultilevel"/>
    <w:tmpl w:val="443E5044"/>
    <w:lvl w:ilvl="0" w:tplc="7778A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06"/>
    <w:rsid w:val="00102F5C"/>
    <w:rsid w:val="00154821"/>
    <w:rsid w:val="00284A06"/>
    <w:rsid w:val="00332633"/>
    <w:rsid w:val="00381531"/>
    <w:rsid w:val="00662160"/>
    <w:rsid w:val="008B75B1"/>
    <w:rsid w:val="00AC7C07"/>
    <w:rsid w:val="00BB0FD5"/>
    <w:rsid w:val="00BF56F5"/>
    <w:rsid w:val="00C01A74"/>
    <w:rsid w:val="00CC6583"/>
    <w:rsid w:val="00CE2E96"/>
    <w:rsid w:val="00D219A6"/>
    <w:rsid w:val="00DC17A8"/>
    <w:rsid w:val="00E60C36"/>
    <w:rsid w:val="00E77009"/>
    <w:rsid w:val="00EE7892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3A89"/>
  <w15:chartTrackingRefBased/>
  <w15:docId w15:val="{3CBEE398-DBA8-4A4D-AF40-304D262B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Di Giuseppe</dc:creator>
  <cp:keywords/>
  <dc:description/>
  <cp:lastModifiedBy>Daniela Di Giuseppe</cp:lastModifiedBy>
  <cp:revision>12</cp:revision>
  <dcterms:created xsi:type="dcterms:W3CDTF">2016-11-25T14:32:00Z</dcterms:created>
  <dcterms:modified xsi:type="dcterms:W3CDTF">2016-11-30T13:42:00Z</dcterms:modified>
</cp:coreProperties>
</file>