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before="0"/>
      </w:pPr>
    </w:p>
    <w:p>
      <w:pPr>
        <w:jc w:val="center"/>
      </w:pPr>
      <w:r>
        <w:rPr>
          <w:rFonts w:ascii="Calibri" w:hAnsi="Calibri"/>
          <w:b/>
          <w:color w:val="1B4332"/>
          <w:sz w:val="60"/>
        </w:rPr>
        <w:t>Website Features &amp; User Guide</w:t>
      </w:r>
    </w:p>
    <w:p>
      <w:pPr>
        <w:jc w:val="center"/>
      </w:pPr>
      <w:r>
        <w:rPr>
          <w:rFonts w:ascii="Calibri" w:hAnsi="Calibri"/>
          <w:color w:val="2D3436"/>
          <w:sz w:val="28"/>
        </w:rPr>
        <w:t>Doing Business in Bushbuckridge (DBiB)</w:t>
      </w:r>
    </w:p>
    <w:p>
      <w:pPr>
        <w:jc w:val="center"/>
        <w:pBdr>
          <w:bottom w:val="single" w:sz="28" w:space="2" w:color="FFD700"/>
        </w:pBdr>
      </w:pPr>
    </w:p>
    <w:p>
      <w:pPr>
        <w:spacing w:after="160" w:before="0"/>
      </w:pPr>
    </w:p>
    <w:p>
      <w:pPr>
        <w:jc w:val="center"/>
      </w:pPr>
      <w:r>
        <w:rPr>
          <w:color w:val="6B7280"/>
          <w:sz w:val="23"/>
        </w:rPr>
        <w:t>A complete overview of what the platform does, followed by a step-by-step manual for visitors, business owners and administrators.</w:t>
      </w:r>
    </w:p>
    <w:p>
      <w:r>
        <w:br w:type="page"/>
      </w:r>
    </w:p>
    <w:p>
      <w:pPr>
        <w:keepNext/>
        <w:spacing w:before="360" w:after="40"/>
        <w:pBdr>
          <w:bottom w:val="single" w:sz="24" w:space="6" w:color="FFD700"/>
        </w:pBdr>
      </w:pPr>
      <w:r>
        <w:rPr>
          <w:rFonts w:ascii="Calibri" w:hAnsi="Calibri"/>
          <w:b/>
          <w:color w:val="FFD700"/>
          <w:sz w:val="44"/>
        </w:rPr>
        <w:t xml:space="preserve">Part 1  </w:t>
      </w:r>
      <w:r>
        <w:rPr>
          <w:rFonts w:ascii="Calibri" w:hAnsi="Calibri"/>
          <w:b/>
          <w:color w:val="1B4332"/>
          <w:sz w:val="44"/>
        </w:rPr>
        <w:t>Website Features</w:t>
      </w:r>
    </w:p>
    <w:p>
      <w:pPr>
        <w:spacing w:after="80" w:before="0"/>
      </w:pPr>
    </w:p>
    <w:p>
      <w:pPr>
        <w:spacing w:after="120"/>
      </w:pPr>
      <w:r>
        <w:rPr>
          <w:color w:val="2D3436"/>
        </w:rPr>
        <w:t>The Doing Business in Bushbuckridge (DBiB) directory is an online platform that connects local enterprises with the community, customers, partners and institutions. It combines a searchable business directory, a jobs board, community events, business opportunities, news features and a self-service portal for business owners — all managed from a single admin dashboard. The sections below explain each feature in plain language.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6F4"/>
            <w:tcBorders>
              <w:left w:val="single" w:sz="36" w:space="0" w:color="1B4332"/>
            </w:tcBorders>
          </w:tcPr>
          <w:p>
            <w:pPr>
              <w:spacing w:after="40"/>
            </w:pPr>
            <w:r/>
            <w:r>
              <w:rPr>
                <w:b/>
                <w:color w:val="1B4332"/>
                <w:sz w:val="22"/>
              </w:rPr>
              <w:t>In short</w:t>
            </w:r>
          </w:p>
          <w:p>
            <w:r>
              <w:rPr>
                <w:color w:val="2D3436"/>
                <w:sz w:val="21"/>
              </w:rPr>
              <w:t>Customers find trusted local businesses; business owners get an online presence and leads; and the team manages everything — listings, jobs, payments and content — from one place.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For the Community &amp; Customers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Business Directory — “Find a Service”</w:t>
      </w:r>
    </w:p>
    <w:p>
      <w:pPr>
        <w:spacing w:after="120"/>
      </w:pPr>
      <w:r>
        <w:rPr>
          <w:color w:val="2D3436"/>
        </w:rPr>
        <w:t>The heart of the platform. Visitors can search for what they need even if they don't know the business name, and filter results by sector (industry) and area (town/village). Each result shows the business at a glance, including its star rating from customer reviews.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Business Profile Pages</w:t>
      </w:r>
    </w:p>
    <w:p>
      <w:pPr>
        <w:spacing w:after="120"/>
      </w:pPr>
      <w:r>
        <w:rPr>
          <w:color w:val="2D3436"/>
        </w:rPr>
        <w:t>Every listed business gets its own professional profile page. Depending on the package, a profile can include a logo, cover image, photo gallery, description, services, business hours, phone, WhatsApp, website and social links, a video showcase, an FAQ section, certifications, special offers, a location map and customer reviews.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Reviews &amp; Star Ratings</w:t>
      </w:r>
    </w:p>
    <w:p>
      <w:pPr>
        <w:spacing w:after="120"/>
      </w:pPr>
      <w:r>
        <w:rPr>
          <w:color w:val="2D3436"/>
        </w:rPr>
        <w:t>Customers can rate and review businesses. Reviews are moderated by the team before they appear, keeping feedback genuine and the directory trustworthy.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Jobs Board — “Local Career Opportunities”</w:t>
      </w:r>
    </w:p>
    <w:p>
      <w:pPr>
        <w:spacing w:after="120"/>
      </w:pPr>
      <w:r>
        <w:rPr>
          <w:color w:val="2D3436"/>
        </w:rPr>
        <w:t>A dedicated board of local job openings from businesses in the region. Job seekers can browse roles and open a full listing with all the details and how to apply.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Business Opportunities</w:t>
      </w:r>
    </w:p>
    <w:p>
      <w:pPr>
        <w:spacing w:after="120"/>
      </w:pPr>
      <w:r>
        <w:rPr>
          <w:color w:val="2D3436"/>
        </w:rPr>
        <w:t>A noticeboard of active tenders, funding applications and business support programmes available to enterprises in the region.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Events</w:t>
      </w:r>
    </w:p>
    <w:p>
      <w:pPr>
        <w:spacing w:after="120"/>
      </w:pPr>
      <w:r>
        <w:rPr>
          <w:color w:val="2D3436"/>
        </w:rPr>
        <w:t>A calendar of monthly happenings across Bushbuckridge — networking sessions, training, markets, workshops and community gatherings.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Spotlight Articles &amp; Editor's Spotlight</w:t>
      </w:r>
    </w:p>
    <w:p>
      <w:pPr>
        <w:spacing w:after="120"/>
      </w:pPr>
      <w:r>
        <w:rPr>
          <w:color w:val="2D3436"/>
        </w:rPr>
        <w:t>In-depth feature articles on leading local businesses and entrepreneurs, plus a curated “Editor's Spotlight” that highlights a featured business.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Get in Touch (Enquiries)</w:t>
      </w:r>
    </w:p>
    <w:p>
      <w:pPr>
        <w:spacing w:after="120"/>
      </w:pPr>
      <w:r>
        <w:rPr>
          <w:color w:val="2D3436"/>
        </w:rPr>
        <w:t>A simple contact form for general questions about listing, advertising or anything else. Messages arrive in the admin dashboard and trigger an email notification to the team.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For Business Owners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List Your Business / Buy Your Spot</w:t>
      </w:r>
    </w:p>
    <w:p>
      <w:pPr>
        <w:spacing w:after="120"/>
      </w:pPr>
      <w:r>
        <w:rPr>
          <w:color w:val="2D3436"/>
        </w:rPr>
        <w:t>Business owners can join the directory through a guided sign-up wizard. There are three annual packages, each unlocking more profile features:</w:t>
      </w:r>
    </w:p>
    <w:p>
      <w:pPr>
        <w:pStyle w:val="ListBullet"/>
        <w:spacing w:after="60"/>
      </w:pPr>
      <w:r>
        <w:rPr>
          <w:b/>
          <w:color w:val="1B4332"/>
        </w:rPr>
        <w:t xml:space="preserve">Basic Listing  </w:t>
      </w:r>
      <w:r>
        <w:rPr>
          <w:color w:val="2D3436"/>
        </w:rPr>
        <w:t>R199/year — a simple, affordable entry-level listing.</w:t>
      </w:r>
    </w:p>
    <w:p>
      <w:pPr>
        <w:pStyle w:val="ListBullet"/>
        <w:spacing w:after="60"/>
      </w:pPr>
      <w:r>
        <w:rPr>
          <w:b/>
          <w:color w:val="1B4332"/>
        </w:rPr>
        <w:t xml:space="preserve">Pro Lead Package  </w:t>
      </w:r>
      <w:r>
        <w:rPr>
          <w:color w:val="2D3436"/>
        </w:rPr>
        <w:t>R799/year — an interactive profile with images, social links, reviews and an enquiry button.</w:t>
      </w:r>
    </w:p>
    <w:p>
      <w:pPr>
        <w:pStyle w:val="ListBullet"/>
        <w:spacing w:after="60"/>
      </w:pPr>
      <w:r>
        <w:rPr>
          <w:b/>
          <w:color w:val="1B4332"/>
        </w:rPr>
        <w:t xml:space="preserve">Pro Business Listing  </w:t>
      </w:r>
      <w:r>
        <w:rPr>
          <w:color w:val="2D3436"/>
        </w:rPr>
        <w:t>R10 500/year — premium visibility with gallery, video, FAQ, offers, performance emails and media exposure.</w:t>
      </w:r>
    </w:p>
    <w:p>
      <w:pPr>
        <w:spacing w:after="120"/>
      </w:pPr>
      <w:r>
        <w:rPr>
          <w:color w:val="2D3436"/>
        </w:rPr>
        <w:t>Payment is handled securely online through Yoco. An account is created automatically so the owner can manage their listing afterwards.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Post a Job (Employer Services)</w:t>
      </w:r>
    </w:p>
    <w:p>
      <w:pPr>
        <w:spacing w:after="120"/>
      </w:pPr>
      <w:r>
        <w:rPr>
          <w:color w:val="2D3436"/>
        </w:rPr>
        <w:t>Employers can submit a job opening through a detailed form — including job title, type, location, salary, requirements, how to apply and even photos. Submissions are reviewed by the team before they appear on the public Jobs board.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Client Portal</w:t>
      </w:r>
    </w:p>
    <w:p>
      <w:pPr>
        <w:spacing w:after="120"/>
      </w:pPr>
      <w:r>
        <w:rPr>
          <w:color w:val="2D3436"/>
        </w:rPr>
        <w:t>After signing up, business owners get a private portal where they can manage their listing details and photos, view and pay invoices, handle renewals, and upgrade their package or unlock premium features.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For the Administrator / Team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Admin Dashboard</w:t>
      </w:r>
    </w:p>
    <w:p>
      <w:pPr>
        <w:spacing w:after="120"/>
      </w:pPr>
      <w:r>
        <w:rPr>
          <w:color w:val="2D3436"/>
        </w:rPr>
        <w:t>A control centre showing key numbers at a glance — total businesses, premium listings, pending approvals and new enquiries.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Manage Businesses</w:t>
      </w:r>
    </w:p>
    <w:p>
      <w:pPr>
        <w:spacing w:after="120"/>
      </w:pPr>
      <w:r>
        <w:rPr>
          <w:color w:val="2D3436"/>
        </w:rPr>
        <w:t>Approve new listings, mark businesses as verified, change package tiers, and edit or remove listings. Only approved (active) businesses appear on the public site.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Manage Jobs</w:t>
      </w:r>
    </w:p>
    <w:p>
      <w:pPr>
        <w:spacing w:after="120"/>
      </w:pPr>
      <w:r>
        <w:rPr>
          <w:color w:val="2D3436"/>
        </w:rPr>
        <w:t>Job submissions arrive as “Pending”. The team can review and edit them, then “Approve &amp; Publish” to make them live on the Jobs board. Live jobs can also be unpublished at any time.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Manage Enquiries</w:t>
      </w:r>
    </w:p>
    <w:p>
      <w:pPr>
        <w:spacing w:after="120"/>
      </w:pPr>
      <w:r>
        <w:rPr>
          <w:color w:val="2D3436"/>
        </w:rPr>
        <w:t>General enquiries are organised into Active and Archive tabs. Once handled, an enquiry is marked resolved (or approved) and moves to the Archive, keeping the inbox tidy.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Content: Events, Opportunities &amp; Articles</w:t>
      </w:r>
    </w:p>
    <w:p>
      <w:pPr>
        <w:spacing w:after="120"/>
      </w:pPr>
      <w:r>
        <w:rPr>
          <w:color w:val="2D3436"/>
        </w:rPr>
        <w:t>Create and manage community events, business opportunities and spotlight articles that appear on the public site.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Reviews, Subscriptions &amp; Revenue</w:t>
      </w:r>
    </w:p>
    <w:p>
      <w:pPr>
        <w:spacing w:after="120"/>
      </w:pPr>
      <w:r>
        <w:rPr>
          <w:color w:val="2D3436"/>
        </w:rPr>
        <w:t>Moderate customer reviews, track active subscriptions and renewals, and view revenue from listing payments.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• Users &amp; Settings</w:t>
      </w:r>
    </w:p>
    <w:p>
      <w:pPr>
        <w:spacing w:after="120"/>
      </w:pPr>
      <w:r>
        <w:rPr>
          <w:color w:val="2D3436"/>
        </w:rPr>
        <w:t>Manage admin/team accounts and configure platform settings such as payment (Yoco) keys and package pricing.</w:t>
      </w:r>
    </w:p>
    <w:p>
      <w:r>
        <w:br w:type="page"/>
      </w:r>
    </w:p>
    <w:p>
      <w:pPr>
        <w:keepNext/>
        <w:spacing w:before="360" w:after="40"/>
        <w:pBdr>
          <w:bottom w:val="single" w:sz="24" w:space="6" w:color="FFD700"/>
        </w:pBdr>
      </w:pPr>
      <w:r>
        <w:rPr>
          <w:rFonts w:ascii="Calibri" w:hAnsi="Calibri"/>
          <w:b/>
          <w:color w:val="FFD700"/>
          <w:sz w:val="44"/>
        </w:rPr>
        <w:t xml:space="preserve">Part 2  </w:t>
      </w:r>
      <w:r>
        <w:rPr>
          <w:rFonts w:ascii="Calibri" w:hAnsi="Calibri"/>
          <w:b/>
          <w:color w:val="1B4332"/>
          <w:sz w:val="44"/>
        </w:rPr>
        <w:t>Step-by-Step Manual</w:t>
      </w:r>
    </w:p>
    <w:p>
      <w:pPr>
        <w:spacing w:after="80" w:before="0"/>
      </w:pPr>
    </w:p>
    <w:p>
      <w:pPr>
        <w:spacing w:after="120"/>
      </w:pPr>
      <w:r>
        <w:rPr>
          <w:color w:val="2D3436"/>
        </w:rPr>
        <w:t>This section explains how to use each feature. It is grouped by who is using the site: visitors and customers, business owners, and the administration team.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A.  For Visitors &amp; Customers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A1. Find a local business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“Find a Service”</w:t>
      </w:r>
      <w:r>
        <w:rPr>
          <w:color w:val="2D3436"/>
        </w:rPr>
        <w:t xml:space="preserve">  —  from the main menu.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Search</w:t>
      </w:r>
      <w:r>
        <w:rPr>
          <w:color w:val="2D3436"/>
        </w:rPr>
        <w:t xml:space="preserve">  —  type what you need (e.g. “plumber”) — you don't need the business name.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Filter</w:t>
      </w:r>
      <w:r>
        <w:rPr>
          <w:color w:val="2D3436"/>
        </w:rPr>
        <w:t xml:space="preserve">  —  narrow results by sector and area to find businesses near you.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4.  </w:t>
      </w:r>
      <w:r>
        <w:rPr>
          <w:b/>
          <w:color w:val="1B4332"/>
        </w:rPr>
        <w:t>Open a profile</w:t>
      </w:r>
      <w:r>
        <w:rPr>
          <w:color w:val="2D3436"/>
        </w:rPr>
        <w:t xml:space="preserve">  —  click a business card to see full details and its star rating.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A2. Contact a business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the profile</w:t>
      </w:r>
      <w:r>
        <w:rPr>
          <w:color w:val="2D3436"/>
        </w:rPr>
        <w:t xml:space="preserve">  —  of the business you're interested in.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Choose how to reach them</w:t>
      </w:r>
      <w:r>
        <w:rPr>
          <w:color w:val="2D3436"/>
        </w:rPr>
        <w:t xml:space="preserve">  —  use the phone, WhatsApp, website or social links shown.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Send an enquiry</w:t>
      </w:r>
      <w:r>
        <w:rPr>
          <w:color w:val="2D3436"/>
        </w:rPr>
        <w:t xml:space="preserve">  —  on premium profiles, use the quote/enquiry button to message them directly.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A3. Leave a review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Scroll to the reviews section</w:t>
      </w:r>
      <w:r>
        <w:rPr>
          <w:color w:val="2D3436"/>
        </w:rPr>
        <w:t xml:space="preserve">  —  on a business profile.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Add your rating</w:t>
      </w:r>
      <w:r>
        <w:rPr>
          <w:color w:val="2D3436"/>
        </w:rPr>
        <w:t xml:space="preserve">  —  choose a star rating and write your comment.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Submit</w:t>
      </w:r>
      <w:r>
        <w:rPr>
          <w:color w:val="2D3436"/>
        </w:rPr>
        <w:t xml:space="preserve">  —  your review is sent to the team and appears once approved.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CC"/>
            <w:tcBorders>
              <w:left w:val="single" w:sz="36" w:space="0" w:color="FFD700"/>
            </w:tcBorders>
          </w:tcPr>
          <w:p>
            <w:pPr>
              <w:spacing w:after="40"/>
            </w:pPr>
            <w:r/>
            <w:r>
              <w:rPr>
                <w:b/>
                <w:color w:val="1B4332"/>
                <w:sz w:val="22"/>
              </w:rPr>
              <w:t>Why approval?</w:t>
            </w:r>
          </w:p>
          <w:p>
            <w:r>
              <w:rPr>
                <w:color w:val="2D3436"/>
                <w:sz w:val="21"/>
              </w:rPr>
              <w:t>Reviews are checked before publishing to keep feedback genuine and fair.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A4. Browse jobs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“Jobs” / Local Career Opportunities</w:t>
      </w:r>
      <w:r>
        <w:rPr>
          <w:color w:val="2D3436"/>
        </w:rPr>
        <w:t xml:space="preserve">  —  from the menu.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Browse the listings</w:t>
      </w:r>
      <w:r>
        <w:rPr>
          <w:color w:val="2D3436"/>
        </w:rPr>
        <w:t xml:space="preserve">  —  each card shows the role, company and location.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Open a job</w:t>
      </w:r>
      <w:r>
        <w:rPr>
          <w:color w:val="2D3436"/>
        </w:rPr>
        <w:t xml:space="preserve">  —  click through for the full description and the “How to Apply” instructions.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A5. View events, opportunities &amp; articles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Pick a section</w:t>
      </w:r>
      <w:r>
        <w:rPr>
          <w:color w:val="2D3436"/>
        </w:rPr>
        <w:t xml:space="preserve">  —  Events, Opportunities or Spotlight Articles from the menu.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Open an item</w:t>
      </w:r>
      <w:r>
        <w:rPr>
          <w:color w:val="2D3436"/>
        </w:rPr>
        <w:t xml:space="preserve">  —  click any card to read the full details.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A6. Send a general enquiry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“Get in Touch”</w:t>
      </w:r>
      <w:r>
        <w:rPr>
          <w:color w:val="2D3436"/>
        </w:rPr>
        <w:t xml:space="preserve">  —  from the menu or footer.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Complete the form</w:t>
      </w:r>
      <w:r>
        <w:rPr>
          <w:color w:val="2D3436"/>
        </w:rPr>
        <w:t xml:space="preserve">  —  fill in your name, contact details and message.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Submit</w:t>
      </w:r>
      <w:r>
        <w:rPr>
          <w:color w:val="2D3436"/>
        </w:rPr>
        <w:t xml:space="preserve">  —  the team receives your message and will respond by email.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B.  For Business Owners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B1. List your business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“List Your Business”</w:t>
      </w:r>
      <w:r>
        <w:rPr>
          <w:color w:val="2D3436"/>
        </w:rPr>
        <w:t xml:space="preserve">  —  review the three packages and pick one.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Create your account</w:t>
      </w:r>
      <w:r>
        <w:rPr>
          <w:color w:val="2D3436"/>
        </w:rPr>
        <w:t xml:space="preserve">  —  enter your name, email and a password (Step 1 of the wizard).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Choose your package</w:t>
      </w:r>
      <w:r>
        <w:rPr>
          <w:color w:val="2D3436"/>
        </w:rPr>
        <w:t xml:space="preserve">  —  Basic, Pro Lead or Pro Business (Step 2).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4.  </w:t>
      </w:r>
      <w:r>
        <w:rPr>
          <w:b/>
          <w:color w:val="1B4332"/>
        </w:rPr>
        <w:t>Enter business details</w:t>
      </w:r>
      <w:r>
        <w:rPr>
          <w:color w:val="2D3436"/>
        </w:rPr>
        <w:t xml:space="preserve">  —  name, sector, area, phone and description. Higher packages unlock extra fields like WhatsApp, website and social links (Step 3).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5.  </w:t>
      </w:r>
      <w:r>
        <w:rPr>
          <w:b/>
          <w:color w:val="1B4332"/>
        </w:rPr>
        <w:t>Review &amp; pay</w:t>
      </w:r>
      <w:r>
        <w:rPr>
          <w:color w:val="2D3436"/>
        </w:rPr>
        <w:t xml:space="preserve">  —  check your details and pay securely via Yoco (Step 4).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6.  </w:t>
      </w:r>
      <w:r>
        <w:rPr>
          <w:b/>
          <w:color w:val="1B4332"/>
        </w:rPr>
        <w:t>You're listed</w:t>
      </w:r>
      <w:r>
        <w:rPr>
          <w:color w:val="2D3436"/>
        </w:rPr>
        <w:t xml:space="preserve">  —  your account is created and your listing is submitted for approval.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6F4"/>
            <w:tcBorders>
              <w:left w:val="single" w:sz="36" w:space="0" w:color="1B4332"/>
            </w:tcBorders>
          </w:tcPr>
          <w:p>
            <w:pPr>
              <w:spacing w:after="40"/>
            </w:pPr>
            <w:r/>
            <w:r>
              <w:rPr>
                <w:b/>
                <w:color w:val="1B4332"/>
                <w:sz w:val="22"/>
              </w:rPr>
              <w:t>Note</w:t>
            </w:r>
          </w:p>
          <w:p>
            <w:r>
              <w:rPr>
                <w:color w:val="2D3436"/>
                <w:sz w:val="21"/>
              </w:rPr>
              <w:t>New listings are reviewed by the team before they go live on the public directory.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B2. Post a job opening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“Employer Services / Post a Job”</w:t>
      </w:r>
      <w:r>
        <w:rPr>
          <w:color w:val="2D3436"/>
        </w:rPr>
        <w:t xml:space="preserve">  —  from the menu.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Fill in the contact details</w:t>
      </w:r>
      <w:r>
        <w:rPr>
          <w:color w:val="2D3436"/>
        </w:rPr>
        <w:t xml:space="preserve">  —  company name, contact person, email and phone.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Describe the role</w:t>
      </w:r>
      <w:r>
        <w:rPr>
          <w:color w:val="2D3436"/>
        </w:rPr>
        <w:t xml:space="preserve">  —  job title, type, experience level, location, number of positions, salary, closing date, description, responsibilities, requirements and how to apply.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4.  </w:t>
      </w:r>
      <w:r>
        <w:rPr>
          <w:b/>
          <w:color w:val="1B4332"/>
        </w:rPr>
        <w:t>Add photos (optional)</w:t>
      </w:r>
      <w:r>
        <w:rPr>
          <w:color w:val="2D3436"/>
        </w:rPr>
        <w:t xml:space="preserve">  —  upload a main photo and up to five gallery images.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5.  </w:t>
      </w:r>
      <w:r>
        <w:rPr>
          <w:b/>
          <w:color w:val="1B4332"/>
        </w:rPr>
        <w:t>Submit for review</w:t>
      </w:r>
      <w:r>
        <w:rPr>
          <w:color w:val="2D3436"/>
        </w:rPr>
        <w:t xml:space="preserve">  —  the team reviews and publishes the job to the Jobs board.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B3. Manage your listing (Client Portal)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Log in</w:t>
      </w:r>
      <w:r>
        <w:rPr>
          <w:color w:val="2D3436"/>
        </w:rPr>
        <w:t xml:space="preserve">  —  use the Login link with your account email and password.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Open your portal</w:t>
      </w:r>
      <w:r>
        <w:rPr>
          <w:color w:val="2D3436"/>
        </w:rPr>
        <w:t xml:space="preserve">  —  view your dashboard and listing.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Edit details &amp; photos</w:t>
      </w:r>
      <w:r>
        <w:rPr>
          <w:color w:val="2D3436"/>
        </w:rPr>
        <w:t xml:space="preserve">  —  update your information, logo and gallery from Settings.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4.  </w:t>
      </w:r>
      <w:r>
        <w:rPr>
          <w:b/>
          <w:color w:val="1B4332"/>
        </w:rPr>
        <w:t>Billing &amp; renewals</w:t>
      </w:r>
      <w:r>
        <w:rPr>
          <w:color w:val="2D3436"/>
        </w:rPr>
        <w:t xml:space="preserve">  —  view invoices, pay and renew under Billing.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5.  </w:t>
      </w:r>
      <w:r>
        <w:rPr>
          <w:b/>
          <w:color w:val="1B4332"/>
        </w:rPr>
        <w:t>Upgrade</w:t>
      </w:r>
      <w:r>
        <w:rPr>
          <w:color w:val="2D3436"/>
        </w:rPr>
        <w:t xml:space="preserve">  —  move to a higher package to unlock more profile features.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C.  For the Administration Team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C1. Log in to the admin dashboard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Go to the Admin login</w:t>
      </w:r>
      <w:r>
        <w:rPr>
          <w:color w:val="2D3436"/>
        </w:rPr>
        <w:t xml:space="preserve">  —  via the Admin link in the footer.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Sign in</w:t>
      </w:r>
      <w:r>
        <w:rPr>
          <w:color w:val="2D3436"/>
        </w:rPr>
        <w:t xml:space="preserve">  —  with your admin credentials to reach the dashboard.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Review the overview</w:t>
      </w:r>
      <w:r>
        <w:rPr>
          <w:color w:val="2D3436"/>
        </w:rPr>
        <w:t xml:space="preserve">  —  see total businesses, premium listings, pending approvals and new enquiries.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C2. Approve a business listing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“Businesses”</w:t>
      </w:r>
      <w:r>
        <w:rPr>
          <w:color w:val="2D3436"/>
        </w:rPr>
        <w:t xml:space="preserve">  —  in the admin menu.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Find the pending business</w:t>
      </w:r>
      <w:r>
        <w:rPr>
          <w:color w:val="2D3436"/>
        </w:rPr>
        <w:t xml:space="preserve">  —  review the submitted details.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Set the status to Active</w:t>
      </w:r>
      <w:r>
        <w:rPr>
          <w:color w:val="2D3436"/>
        </w:rPr>
        <w:t xml:space="preserve">  —  this publishes it to the public directory.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4.  </w:t>
      </w:r>
      <w:r>
        <w:rPr>
          <w:b/>
          <w:color w:val="1B4332"/>
        </w:rPr>
        <w:t>(Optional) Verify or change tier</w:t>
      </w:r>
      <w:r>
        <w:rPr>
          <w:color w:val="2D3436"/>
        </w:rPr>
        <w:t xml:space="preserve">  —  mark as verified or adjust the package.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6F4"/>
            <w:tcBorders>
              <w:left w:val="single" w:sz="36" w:space="0" w:color="1B4332"/>
            </w:tcBorders>
          </w:tcPr>
          <w:p>
            <w:pPr>
              <w:spacing w:after="40"/>
            </w:pPr>
            <w:r/>
            <w:r>
              <w:rPr>
                <w:b/>
                <w:color w:val="1B4332"/>
                <w:sz w:val="22"/>
              </w:rPr>
              <w:t>Tip</w:t>
            </w:r>
          </w:p>
          <w:p>
            <w:r>
              <w:rPr>
                <w:color w:val="2D3436"/>
                <w:sz w:val="21"/>
              </w:rPr>
              <w:t>Paid listings activate automatically once payment succeeds; manual approval is for any listings that need a check first.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C3. Approve &amp; publish a job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“Jobs Hub”</w:t>
      </w:r>
      <w:r>
        <w:rPr>
          <w:color w:val="2D3436"/>
        </w:rPr>
        <w:t xml:space="preserve">  —  and select the “Pending Review” tab.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Open the submission</w:t>
      </w:r>
      <w:r>
        <w:rPr>
          <w:color w:val="2D3436"/>
        </w:rPr>
        <w:t xml:space="preserve">  —  review the details; use Edit to refine anything (title, salary, photos, etc.).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Approve &amp; Publish</w:t>
      </w:r>
      <w:r>
        <w:rPr>
          <w:color w:val="2D3436"/>
        </w:rPr>
        <w:t xml:space="preserve">  —  from the actions menu — the job appears instantly on the public Jobs board.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4.  </w:t>
      </w:r>
      <w:r>
        <w:rPr>
          <w:b/>
          <w:color w:val="1B4332"/>
        </w:rPr>
        <w:t>Unpublish if needed</w:t>
      </w:r>
      <w:r>
        <w:rPr>
          <w:color w:val="2D3436"/>
        </w:rPr>
        <w:t xml:space="preserve">  —  live jobs can be moved back to pending at any time from the same menu.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6F4"/>
            <w:tcBorders>
              <w:left w:val="single" w:sz="36" w:space="0" w:color="1B4332"/>
            </w:tcBorders>
          </w:tcPr>
          <w:p>
            <w:pPr>
              <w:spacing w:after="40"/>
            </w:pPr>
            <w:r/>
            <w:r>
              <w:rPr>
                <w:b/>
                <w:color w:val="1B4332"/>
                <w:sz w:val="22"/>
              </w:rPr>
              <w:t>How it flows</w:t>
            </w:r>
          </w:p>
          <w:p>
            <w:r>
              <w:rPr>
                <w:color w:val="2D3436"/>
                <w:sz w:val="21"/>
              </w:rPr>
              <w:t>Public submissions arrive as Pending and stay hidden until you approve them. Jobs you create directly in the Jobs Hub go live immediately.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C4. Handle enquiries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“Enquiries”</w:t>
      </w:r>
      <w:r>
        <w:rPr>
          <w:color w:val="2D3436"/>
        </w:rPr>
        <w:t xml:space="preserve">  —  the Active tab shows enquiries that still need attention.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Read the details</w:t>
      </w:r>
      <w:r>
        <w:rPr>
          <w:color w:val="2D3436"/>
        </w:rPr>
        <w:t xml:space="preserve">  —  each enquiry shows the sender, contact details and message.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Resolve or approve</w:t>
      </w:r>
      <w:r>
        <w:rPr>
          <w:color w:val="2D3436"/>
        </w:rPr>
        <w:t xml:space="preserve">  —  from the actions menu — the enquiry moves to the Archive tab.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4.  </w:t>
      </w:r>
      <w:r>
        <w:rPr>
          <w:b/>
          <w:color w:val="1B4332"/>
        </w:rPr>
        <w:t>Search any time</w:t>
      </w:r>
      <w:r>
        <w:rPr>
          <w:color w:val="2D3436"/>
        </w:rPr>
        <w:t xml:space="preserve">  —  use the search box to find enquiries within either tab.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C5. Manage events, opportunities &amp; articles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the relevant section</w:t>
      </w:r>
      <w:r>
        <w:rPr>
          <w:color w:val="2D3436"/>
        </w:rPr>
        <w:t xml:space="preserve">  —  Events, Opportunities or Articles in the admin menu.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Add or edit</w:t>
      </w:r>
      <w:r>
        <w:rPr>
          <w:color w:val="2D3436"/>
        </w:rPr>
        <w:t xml:space="preserve">  —  create a new item or update an existing one.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3.  </w:t>
      </w:r>
      <w:r>
        <w:rPr>
          <w:b/>
          <w:color w:val="1B4332"/>
        </w:rPr>
        <w:t>Publish</w:t>
      </w:r>
      <w:r>
        <w:rPr>
          <w:color w:val="2D3436"/>
        </w:rPr>
        <w:t xml:space="preserve">  —  saved items appear in the matching section on the public site.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C6. Moderate reviews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“Reviews”</w:t>
      </w:r>
      <w:r>
        <w:rPr>
          <w:color w:val="2D3436"/>
        </w:rPr>
        <w:t xml:space="preserve">  —  see newly submitted customer reviews.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Approve or remove</w:t>
      </w:r>
      <w:r>
        <w:rPr>
          <w:color w:val="2D3436"/>
        </w:rPr>
        <w:t xml:space="preserve">  —  approved reviews appear on the business profile and count toward its rating.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C7. Spotlight &amp; Editor's Spotlight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“Spotlight”</w:t>
      </w:r>
      <w:r>
        <w:rPr>
          <w:color w:val="2D3436"/>
        </w:rPr>
        <w:t xml:space="preserve">  —  choose a business to feature.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Set the Editor's Spotlight</w:t>
      </w:r>
      <w:r>
        <w:rPr>
          <w:color w:val="2D3436"/>
        </w:rPr>
        <w:t xml:space="preserve">  —  the chosen business is highlighted on the public site.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C8. Subscriptions &amp; revenue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“Subscriptions”</w:t>
      </w:r>
      <w:r>
        <w:rPr>
          <w:color w:val="2D3436"/>
        </w:rPr>
        <w:t xml:space="preserve">  —  view active plans and upcoming renewals.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Open “Revenue”</w:t>
      </w:r>
      <w:r>
        <w:rPr>
          <w:color w:val="2D3436"/>
        </w:rPr>
        <w:t xml:space="preserve">  —  review income from listing payments.</w:t>
      </w:r>
    </w:p>
    <w:p>
      <w:pPr>
        <w:keepNext/>
        <w:spacing w:before="240" w:after="40"/>
      </w:pPr>
      <w:r>
        <w:rPr>
          <w:rFonts w:ascii="Calibri" w:hAnsi="Calibri"/>
          <w:b/>
          <w:color w:val="1B4332"/>
          <w:sz w:val="28"/>
        </w:rPr>
        <w:t>C9. Users &amp; settings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1.  </w:t>
      </w:r>
      <w:r>
        <w:rPr>
          <w:b/>
          <w:color w:val="1B4332"/>
        </w:rPr>
        <w:t>Open “Users”</w:t>
      </w:r>
      <w:r>
        <w:rPr>
          <w:color w:val="2D3436"/>
        </w:rPr>
        <w:t xml:space="preserve">  —  add or manage admin/team accounts.</w:t>
      </w:r>
    </w:p>
    <w:p>
      <w:pPr>
        <w:spacing w:after="80"/>
        <w:ind w:left="0"/>
      </w:pPr>
      <w:r>
        <w:rPr>
          <w:b/>
          <w:color w:val="FFD700"/>
          <w:sz w:val="23"/>
        </w:rPr>
        <w:t xml:space="preserve">2.  </w:t>
      </w:r>
      <w:r>
        <w:rPr>
          <w:b/>
          <w:color w:val="1B4332"/>
        </w:rPr>
        <w:t>Open “Settings”</w:t>
      </w:r>
      <w:r>
        <w:rPr>
          <w:color w:val="2D3436"/>
        </w:rPr>
        <w:t xml:space="preserve">  —  configure payment (Yoco) keys and package pricing.</w:t>
      </w:r>
    </w:p>
    <w:p>
      <w:pPr>
        <w:spacing w:after="200" w:before="0"/>
      </w:pPr>
    </w:p>
    <w:p>
      <w:pPr>
        <w:jc w:val="center"/>
        <w:pBdr>
          <w:bottom w:val="single" w:sz="20" w:space="2" w:color="FFD700"/>
        </w:pBdr>
      </w:pPr>
    </w:p>
    <w:p>
      <w:pPr>
        <w:jc w:val="center"/>
      </w:pPr>
      <w:r>
        <w:rPr>
          <w:b/>
          <w:color w:val="1B4332"/>
          <w:sz w:val="24"/>
        </w:rPr>
        <w:t>Doing Business in Bushbuckridge</w:t>
      </w:r>
    </w:p>
    <w:p>
      <w:pPr>
        <w:jc w:val="center"/>
      </w:pPr>
      <w:r>
        <w:rPr>
          <w:color w:val="6B7280"/>
          <w:sz w:val="20"/>
        </w:rPr>
        <w:t>Designed &amp; built by Ember Automations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FFD700"/>
      </w:pBdr>
    </w:pPr>
    <w:r>
      <w:rPr>
        <w:color w:val="6B7280"/>
        <w:sz w:val="18"/>
      </w:rPr>
      <w:t xml:space="preserve">Doing Business in Bushbuckridge   ·   Built by </w:t>
    </w:r>
    <w:r>
      <w:rPr>
        <w:b/>
        <w:color w:val="1B4332"/>
        <w:sz w:val="18"/>
      </w:rPr>
      <w:t>Ember Automations</w:t>
    </w:r>
    <w:r>
      <w:rPr>
        <w:color w:val="6B7280"/>
        <w:sz w:val="18"/>
      </w:rPr>
      <w:t xml:space="preserve">   ·   Page </w:t>
    </w: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34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