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0" w:after="0"/>
        <w:ind w:hanging="0" w:start="0" w:end="0"/>
        <w:jc w:val="both"/>
        <w:rPr>
          <w:rFonts w:ascii="arial;helvetica;sans-serif" w:hAnsi="arial;helvetica;sans-serif"/>
          <w:color w:val="000000"/>
          <w:sz w:val="24"/>
        </w:rPr>
      </w:pPr>
      <w:r>
        <w:rPr>
          <w:rFonts w:ascii="arial;helvetica;sans-serif" w:hAnsi="arial;helvetica;sans-serif"/>
          <w:color w:val="000000"/>
          <w:sz w:val="24"/>
        </w:rPr>
      </w:r>
    </w:p>
    <w:p>
      <w:pPr>
        <w:pStyle w:val="BodyText"/>
        <w:bidi w:val="0"/>
        <w:spacing w:before="0" w:after="0"/>
        <w:ind w:hanging="0" w:start="0" w:end="0"/>
        <w:jc w:val="both"/>
        <w:rPr>
          <w:rFonts w:ascii="arial;helvetica;sans-serif" w:hAnsi="arial;helvetica;sans-serif"/>
          <w:color w:val="000000"/>
          <w:sz w:val="24"/>
        </w:rPr>
      </w:pPr>
      <w:r>
        <w:rPr>
          <w:rFonts w:ascii="arial;helvetica;sans-serif" w:hAnsi="arial;helvetica;sans-serif"/>
          <w:color w:val="000000"/>
          <w:sz w:val="24"/>
        </w:rPr>
        <mc:AlternateContent>
          <mc:Choice Requires="wps">
            <w:drawing>
              <wp:anchor behindDoc="0" distT="0" distB="0" distL="0" distR="0" simplePos="0" locked="0" layoutInCell="1" allowOverlap="1" relativeHeight="2">
                <wp:simplePos x="0" y="0"/>
                <wp:positionH relativeFrom="column">
                  <wp:posOffset>0</wp:posOffset>
                </wp:positionH>
                <wp:positionV relativeFrom="paragraph">
                  <wp:posOffset>635</wp:posOffset>
                </wp:positionV>
                <wp:extent cx="14605" cy="10692130"/>
                <wp:effectExtent l="0" t="0" r="0" b="0"/>
                <wp:wrapNone/>
                <wp:docPr id="1" name="hyjVtpp8r6XjZWYc"/>
                <a:graphic xmlns:a="http://schemas.openxmlformats.org/drawingml/2006/main">
                  <a:graphicData uri="http://schemas.microsoft.com/office/word/2010/wordprocessingShape">
                    <wps:wsp>
                      <wps:cNvSpPr/>
                      <wps:spPr>
                        <a:xfrm>
                          <a:off x="0" y="0"/>
                          <a:ext cx="14760" cy="10692000"/>
                        </a:xfrm>
                        <a:prstGeom prst="rect">
                          <a:avLst/>
                        </a:prstGeom>
                        <a:solidFill>
                          <a:srgbClr val="ffffff"/>
                        </a:solidFill>
                        <a:ln w="0">
                          <a:noFill/>
                        </a:ln>
                      </wps:spPr>
                      <wps:style>
                        <a:lnRef idx="0"/>
                        <a:fillRef idx="0"/>
                        <a:effectRef idx="0"/>
                        <a:fontRef idx="minor"/>
                      </wps:style>
                      <wps:txbx>
                        <w:txbxContent>
                          <w:p>
                            <w:pPr>
                              <w:pStyle w:val="Heading1"/>
                              <w:bidi w:val="0"/>
                              <w:spacing w:before="0" w:after="0"/>
                              <w:ind w:hanging="0" w:start="0" w:end="0"/>
                              <w:jc w:val="both"/>
                              <w:rPr>
                                <w:rFonts w:ascii="arial;helvetica;sans-serif" w:hAnsi="arial;helvetica;sans-serif"/>
                                <w:color w:val="000000"/>
                                <w:sz w:val="24"/>
                              </w:rPr>
                            </w:pPr>
                            <w:bookmarkStart w:id="0" w:name="loxK5euNm0HMjtD0_Copy_1"/>
                            <w:bookmarkStart w:id="1" w:name="z3QUWVqBSNygEB1n_Copy_1"/>
                            <w:bookmarkStart w:id="2" w:name="sfyrGOuIpjvI5X2Q_Copy_1"/>
                            <w:bookmarkStart w:id="3" w:name="2K4XwURbwPUmQLiH"/>
                            <w:bookmarkEnd w:id="0"/>
                            <w:bookmarkEnd w:id="1"/>
                            <w:bookmarkEnd w:id="2"/>
                            <w:bookmarkEnd w:id="3"/>
                            <w:r>
                              <w:rPr>
                                <w:rFonts w:ascii="arial;helvetica;sans-serif" w:hAnsi="arial;helvetica;sans-serif"/>
                                <w:color w:val="000000"/>
                                <w:sz w:val="24"/>
                              </w:rPr>
                              <w:t>12.3</w:t>
                            </w:r>
                            <w:bookmarkStart w:id="4" w:name="7h4D48Xhik5QZyaW_Copy_1"/>
                            <w:bookmarkEnd w:id="4"/>
                            <w:r>
                              <w:rPr>
                                <w:rFonts w:ascii="arial;helvetica;sans-serif" w:hAnsi="arial;helvetica;sans-serif"/>
                                <w:caps w:val="false"/>
                                <w:smallCaps w:val="false"/>
                                <w:color w:val="000000"/>
                                <w:sz w:val="24"/>
                              </w:rPr>
                              <w:t>      </w:t>
                            </w:r>
                            <w:bookmarkStart w:id="5" w:name="B7NasmysDMzY94cA_Copy_1"/>
                            <w:bookmarkEnd w:id="5"/>
                            <w:r>
                              <w:rPr>
                                <w:rFonts w:ascii="arial;helvetica;sans-serif" w:hAnsi="arial;helvetica;sans-serif"/>
                                <w:color w:val="000000"/>
                                <w:sz w:val="24"/>
                              </w:rPr>
                              <w:t>Consignas para condiciones anormales de orden público CAOP</w:t>
                            </w:r>
                          </w:p>
                        </w:txbxContent>
                      </wps:txbx>
                      <wps:bodyPr lIns="0" rIns="0" tIns="0" bIns="0" anchor="t">
                        <a:noAutofit/>
                      </wps:bodyPr>
                    </wps:wsp>
                  </a:graphicData>
                </a:graphic>
              </wp:anchor>
            </w:drawing>
          </mc:Choice>
          <mc:Fallback>
            <w:pict>
              <v:rect id="shape_0" ID="hyjVtpp8r6XjZWYc" path="m0,0l-2147483645,0l-2147483645,-2147483646l0,-2147483646xe" fillcolor="white" stroked="f" o:allowincell="f" style="position:absolute;margin-left:0pt;margin-top:0.05pt;width:1.1pt;height:841.85pt;mso-wrap-style:square;v-text-anchor:top">
                <v:fill o:detectmouseclick="t" type="solid" color2="black"/>
                <v:stroke color="#3465a4" joinstyle="round" endcap="flat"/>
                <v:textbox>
                  <w:txbxContent>
                    <w:p>
                      <w:pPr>
                        <w:pStyle w:val="Heading1"/>
                        <w:bidi w:val="0"/>
                        <w:spacing w:before="0" w:after="0"/>
                        <w:ind w:hanging="0" w:start="0" w:end="0"/>
                        <w:jc w:val="both"/>
                        <w:rPr>
                          <w:rFonts w:ascii="arial;helvetica;sans-serif" w:hAnsi="arial;helvetica;sans-serif"/>
                          <w:color w:val="000000"/>
                          <w:sz w:val="24"/>
                        </w:rPr>
                      </w:pPr>
                      <w:bookmarkStart w:id="6" w:name="loxK5euNm0HMjtD0_Copy_1"/>
                      <w:bookmarkStart w:id="7" w:name="z3QUWVqBSNygEB1n_Copy_1"/>
                      <w:bookmarkStart w:id="8" w:name="sfyrGOuIpjvI5X2Q_Copy_1"/>
                      <w:bookmarkStart w:id="9" w:name="2K4XwURbwPUmQLiH"/>
                      <w:bookmarkEnd w:id="6"/>
                      <w:bookmarkEnd w:id="7"/>
                      <w:bookmarkEnd w:id="8"/>
                      <w:bookmarkEnd w:id="9"/>
                      <w:r>
                        <w:rPr>
                          <w:rFonts w:ascii="arial;helvetica;sans-serif" w:hAnsi="arial;helvetica;sans-serif"/>
                          <w:color w:val="000000"/>
                          <w:sz w:val="24"/>
                        </w:rPr>
                        <w:t>12.3</w:t>
                      </w:r>
                      <w:bookmarkStart w:id="10" w:name="7h4D48Xhik5QZyaW_Copy_1"/>
                      <w:bookmarkEnd w:id="10"/>
                      <w:r>
                        <w:rPr>
                          <w:rFonts w:ascii="arial;helvetica;sans-serif" w:hAnsi="arial;helvetica;sans-serif"/>
                          <w:caps w:val="false"/>
                          <w:smallCaps w:val="false"/>
                          <w:color w:val="000000"/>
                          <w:sz w:val="24"/>
                        </w:rPr>
                        <w:t>      </w:t>
                      </w:r>
                      <w:bookmarkStart w:id="11" w:name="B7NasmysDMzY94cA_Copy_1"/>
                      <w:bookmarkEnd w:id="11"/>
                      <w:r>
                        <w:rPr>
                          <w:rFonts w:ascii="arial;helvetica;sans-serif" w:hAnsi="arial;helvetica;sans-serif"/>
                          <w:color w:val="000000"/>
                          <w:sz w:val="24"/>
                        </w:rPr>
                        <w:t>Consignas para condiciones anormales de orden público CAOP</w:t>
                      </w:r>
                    </w:p>
                  </w:txbxContent>
                </v:textbox>
                <w10:wrap type="none"/>
              </v:rect>
            </w:pict>
          </mc:Fallback>
        </mc:AlternateContent>
      </w:r>
    </w:p>
    <w:p>
      <w:pPr>
        <w:pStyle w:val="Heading1"/>
        <w:bidi w:val="0"/>
        <w:spacing w:before="0" w:after="0"/>
        <w:ind w:hanging="0" w:start="0" w:end="0"/>
        <w:jc w:val="both"/>
        <w:rPr>
          <w:rFonts w:ascii="arial;helvetica;sans-serif" w:hAnsi="arial;helvetica;sans-serif"/>
          <w:color w:val="000000"/>
          <w:sz w:val="24"/>
        </w:rPr>
      </w:pPr>
      <w:bookmarkStart w:id="12" w:name="LA4w6m1OEr7ce8b5"/>
      <w:bookmarkStart w:id="13" w:name="vAch2Nc5jUZGjlqd"/>
      <w:bookmarkStart w:id="14" w:name="document-viewer"/>
      <w:bookmarkEnd w:id="12"/>
      <w:bookmarkEnd w:id="13"/>
      <w:bookmarkEnd w:id="14"/>
      <w:r>
        <w:rPr>
          <w:rFonts w:ascii="arial;helvetica;sans-serif" w:hAnsi="arial;helvetica;sans-serif"/>
          <w:color w:val="000000"/>
          <w:sz w:val="24"/>
        </w:rPr>
        <w:t>CONTENIDO</w:t>
      </w:r>
    </w:p>
    <w:p>
      <w:pPr>
        <w:pStyle w:val="Heading1"/>
        <w:bidi w:val="0"/>
        <w:spacing w:before="0" w:after="0"/>
        <w:ind w:hanging="0" w:start="0" w:end="0"/>
        <w:jc w:val="both"/>
        <w:rPr>
          <w:color w:val="000000"/>
        </w:rPr>
      </w:pPr>
      <w:bookmarkStart w:id="15" w:name="l7X52FLEIv4mhOmu"/>
      <w:bookmarkStart w:id="16" w:name="CaEcod50Dr5E797B"/>
      <w:bookmarkEnd w:id="15"/>
      <w:bookmarkEnd w:id="16"/>
      <w:r>
        <w:rPr>
          <w:color w:val="000000"/>
        </w:rPr>
        <w:t> </w:t>
      </w:r>
    </w:p>
    <w:p>
      <w:pPr>
        <w:pStyle w:val="Heading1"/>
        <w:bidi w:val="0"/>
        <w:spacing w:before="0" w:after="0"/>
        <w:ind w:hanging="0" w:start="0" w:end="0"/>
        <w:jc w:val="both"/>
        <w:rPr>
          <w:rFonts w:ascii="arial;helvetica;sans-serif" w:hAnsi="arial;helvetica;sans-serif"/>
          <w:color w:val="000000"/>
          <w:sz w:val="24"/>
        </w:rPr>
      </w:pPr>
      <w:bookmarkStart w:id="17" w:name="ycPkswUmZXlEvdyk"/>
      <w:bookmarkStart w:id="18" w:name="8Ya3lbf8trfO2BXr"/>
      <w:bookmarkStart w:id="19" w:name="9StvUMq4atkUPXlE"/>
      <w:bookmarkStart w:id="20" w:name="dK1NhvLuTdRvolma"/>
      <w:bookmarkEnd w:id="17"/>
      <w:bookmarkEnd w:id="18"/>
      <w:bookmarkEnd w:id="19"/>
      <w:bookmarkEnd w:id="20"/>
      <w:r>
        <w:rPr>
          <w:rFonts w:ascii="arial;helvetica;sans-serif" w:hAnsi="arial;helvetica;sans-serif"/>
          <w:color w:val="000000"/>
          <w:sz w:val="24"/>
        </w:rPr>
        <w:t>1.</w:t>
      </w:r>
      <w:bookmarkStart w:id="21" w:name="IO6mJNHb1OGua0BW"/>
      <w:bookmarkEnd w:id="21"/>
      <w:r>
        <w:rPr>
          <w:rFonts w:ascii="arial;helvetica;sans-serif" w:hAnsi="arial;helvetica;sans-serif"/>
          <w:caps w:val="false"/>
          <w:smallCaps w:val="false"/>
          <w:color w:val="000000"/>
          <w:sz w:val="24"/>
        </w:rPr>
        <w:t xml:space="preserve">    </w:t>
      </w:r>
      <w:bookmarkStart w:id="22" w:name="xvBISypiW4H0C3N4"/>
      <w:bookmarkEnd w:id="22"/>
      <w:r>
        <w:rPr>
          <w:rFonts w:ascii="arial;helvetica;sans-serif" w:hAnsi="arial;helvetica;sans-serif"/>
          <w:color w:val="000000"/>
          <w:sz w:val="24"/>
        </w:rPr>
        <w:t>INTRODUCCIÓN</w:t>
      </w:r>
    </w:p>
    <w:p>
      <w:pPr>
        <w:pStyle w:val="Heading1"/>
        <w:bidi w:val="0"/>
        <w:spacing w:before="0" w:after="0"/>
        <w:ind w:hanging="0" w:start="0" w:end="0"/>
        <w:jc w:val="both"/>
        <w:rPr>
          <w:rFonts w:ascii="arial;helvetica;sans-serif" w:hAnsi="arial;helvetica;sans-serif"/>
          <w:color w:val="000000"/>
          <w:sz w:val="24"/>
        </w:rPr>
      </w:pPr>
      <w:bookmarkStart w:id="23" w:name="0o2xKL4ClF496nbJ"/>
      <w:bookmarkStart w:id="24" w:name="KhvyYNOWateDLObe"/>
      <w:bookmarkStart w:id="25" w:name="eBfdBdGtF57mePrs"/>
      <w:bookmarkStart w:id="26" w:name="HuQAtOOooZQYj9qT"/>
      <w:bookmarkEnd w:id="23"/>
      <w:bookmarkEnd w:id="24"/>
      <w:bookmarkEnd w:id="25"/>
      <w:bookmarkEnd w:id="26"/>
      <w:r>
        <w:rPr>
          <w:rFonts w:ascii="arial;helvetica;sans-serif" w:hAnsi="arial;helvetica;sans-serif"/>
          <w:color w:val="000000"/>
          <w:sz w:val="24"/>
        </w:rPr>
        <w:t>2.</w:t>
      </w:r>
      <w:bookmarkStart w:id="27" w:name="1g19sXt6lpI23bUD"/>
      <w:bookmarkEnd w:id="27"/>
      <w:r>
        <w:rPr>
          <w:rFonts w:ascii="arial;helvetica;sans-serif" w:hAnsi="arial;helvetica;sans-serif"/>
          <w:caps w:val="false"/>
          <w:smallCaps w:val="false"/>
          <w:color w:val="000000"/>
          <w:sz w:val="24"/>
        </w:rPr>
        <w:t xml:space="preserve">    </w:t>
      </w:r>
      <w:bookmarkStart w:id="28" w:name="AS9SP6gfdrdzKk5p"/>
      <w:bookmarkEnd w:id="28"/>
      <w:r>
        <w:rPr>
          <w:rFonts w:ascii="arial;helvetica;sans-serif" w:hAnsi="arial;helvetica;sans-serif"/>
          <w:color w:val="000000"/>
          <w:sz w:val="24"/>
        </w:rPr>
        <w:t>OBJETIVOS</w:t>
      </w:r>
    </w:p>
    <w:p>
      <w:pPr>
        <w:pStyle w:val="Heading1"/>
        <w:bidi w:val="0"/>
        <w:spacing w:before="0" w:after="0"/>
        <w:ind w:hanging="0" w:start="0" w:end="0"/>
        <w:jc w:val="both"/>
        <w:rPr>
          <w:rFonts w:ascii="arial;helvetica;sans-serif" w:hAnsi="arial;helvetica;sans-serif"/>
          <w:color w:val="000000"/>
          <w:sz w:val="24"/>
        </w:rPr>
      </w:pPr>
      <w:bookmarkStart w:id="29" w:name="7LgYKQBduUSSc5FP"/>
      <w:bookmarkStart w:id="30" w:name="EXDhgH8ZnKi9oeLG"/>
      <w:bookmarkStart w:id="31" w:name="E2XKcN4G8BFHlCH2"/>
      <w:bookmarkStart w:id="32" w:name="LCI1XJS7YTVWThC0"/>
      <w:bookmarkEnd w:id="29"/>
      <w:bookmarkEnd w:id="30"/>
      <w:bookmarkEnd w:id="31"/>
      <w:bookmarkEnd w:id="32"/>
      <w:r>
        <w:rPr>
          <w:rFonts w:ascii="arial;helvetica;sans-serif" w:hAnsi="arial;helvetica;sans-serif"/>
          <w:color w:val="000000"/>
          <w:sz w:val="24"/>
        </w:rPr>
        <w:t>3.</w:t>
      </w:r>
      <w:bookmarkStart w:id="33" w:name="JpgsgNOpqkWyC71Z"/>
      <w:bookmarkEnd w:id="33"/>
      <w:r>
        <w:rPr>
          <w:rFonts w:ascii="arial;helvetica;sans-serif" w:hAnsi="arial;helvetica;sans-serif"/>
          <w:caps w:val="false"/>
          <w:smallCaps w:val="false"/>
          <w:color w:val="000000"/>
          <w:sz w:val="24"/>
        </w:rPr>
        <w:t xml:space="preserve">    </w:t>
      </w:r>
      <w:bookmarkStart w:id="34" w:name="gYpeoQuqljun1Hay"/>
      <w:bookmarkEnd w:id="34"/>
      <w:r>
        <w:rPr>
          <w:rFonts w:ascii="arial;helvetica;sans-serif" w:hAnsi="arial;helvetica;sans-serif"/>
          <w:color w:val="000000"/>
          <w:sz w:val="24"/>
        </w:rPr>
        <w:t>ALCANCE</w:t>
      </w:r>
    </w:p>
    <w:p>
      <w:pPr>
        <w:pStyle w:val="Heading1"/>
        <w:bidi w:val="0"/>
        <w:spacing w:before="0" w:after="0"/>
        <w:ind w:hanging="0" w:start="0" w:end="0"/>
        <w:jc w:val="both"/>
        <w:rPr>
          <w:rFonts w:ascii="arial;helvetica;sans-serif" w:hAnsi="arial;helvetica;sans-serif"/>
          <w:color w:val="000000"/>
          <w:sz w:val="24"/>
        </w:rPr>
      </w:pPr>
      <w:bookmarkStart w:id="35" w:name="5fnhFnKu6ctYhCJp"/>
      <w:bookmarkStart w:id="36" w:name="LsHfbLNC1oX14V2n"/>
      <w:bookmarkStart w:id="37" w:name="r91yGPiPJxkXGt3p"/>
      <w:bookmarkStart w:id="38" w:name="yCuYXv2crWwEwa6i"/>
      <w:bookmarkEnd w:id="35"/>
      <w:bookmarkEnd w:id="36"/>
      <w:bookmarkEnd w:id="37"/>
      <w:bookmarkEnd w:id="38"/>
      <w:r>
        <w:rPr>
          <w:rFonts w:ascii="arial;helvetica;sans-serif" w:hAnsi="arial;helvetica;sans-serif"/>
          <w:color w:val="000000"/>
          <w:sz w:val="24"/>
        </w:rPr>
        <w:t>4.</w:t>
      </w:r>
      <w:bookmarkStart w:id="39" w:name="M346tr9yYIWyuvlH"/>
      <w:bookmarkEnd w:id="39"/>
      <w:r>
        <w:rPr>
          <w:rFonts w:ascii="arial;helvetica;sans-serif" w:hAnsi="arial;helvetica;sans-serif"/>
          <w:caps w:val="false"/>
          <w:smallCaps w:val="false"/>
          <w:color w:val="000000"/>
          <w:sz w:val="24"/>
        </w:rPr>
        <w:t xml:space="preserve">    </w:t>
      </w:r>
      <w:bookmarkStart w:id="40" w:name="y3Onc59e9X7R86DE"/>
      <w:bookmarkEnd w:id="40"/>
      <w:r>
        <w:rPr>
          <w:rFonts w:ascii="arial;helvetica;sans-serif" w:hAnsi="arial;helvetica;sans-serif"/>
          <w:color w:val="000000"/>
          <w:sz w:val="24"/>
        </w:rPr>
        <w:t>DEFINICIONES</w:t>
      </w:r>
    </w:p>
    <w:p>
      <w:pPr>
        <w:pStyle w:val="Heading1"/>
        <w:bidi w:val="0"/>
        <w:spacing w:before="0" w:after="0"/>
        <w:ind w:hanging="0" w:start="0" w:end="0"/>
        <w:jc w:val="both"/>
        <w:rPr>
          <w:rFonts w:ascii="arial;helvetica;sans-serif" w:hAnsi="arial;helvetica;sans-serif"/>
          <w:color w:val="000000"/>
          <w:sz w:val="24"/>
        </w:rPr>
      </w:pPr>
      <w:bookmarkStart w:id="41" w:name="37ycHmgT3e3rXJ8T"/>
      <w:bookmarkStart w:id="42" w:name="tDDPK35Su2lg1VOx"/>
      <w:bookmarkStart w:id="43" w:name="6WqLKEeQz02aFOUM"/>
      <w:bookmarkStart w:id="44" w:name="mqRli0KMiW6VTEg0"/>
      <w:bookmarkEnd w:id="41"/>
      <w:bookmarkEnd w:id="42"/>
      <w:bookmarkEnd w:id="43"/>
      <w:bookmarkEnd w:id="44"/>
      <w:r>
        <w:rPr>
          <w:rFonts w:ascii="arial;helvetica;sans-serif" w:hAnsi="arial;helvetica;sans-serif"/>
          <w:color w:val="000000"/>
          <w:sz w:val="24"/>
        </w:rPr>
        <w:t>5.</w:t>
      </w:r>
      <w:bookmarkStart w:id="45" w:name="9XskoLaq18Qtx4PR"/>
      <w:bookmarkEnd w:id="45"/>
      <w:r>
        <w:rPr>
          <w:rFonts w:ascii="arial;helvetica;sans-serif" w:hAnsi="arial;helvetica;sans-serif"/>
          <w:caps w:val="false"/>
          <w:smallCaps w:val="false"/>
          <w:color w:val="000000"/>
          <w:sz w:val="24"/>
        </w:rPr>
        <w:t xml:space="preserve">    </w:t>
      </w:r>
      <w:bookmarkStart w:id="46" w:name="F54kW35c3VnJ3q5F"/>
      <w:bookmarkEnd w:id="46"/>
      <w:r>
        <w:rPr>
          <w:rFonts w:ascii="arial;helvetica;sans-serif" w:hAnsi="arial;helvetica;sans-serif"/>
          <w:color w:val="000000"/>
          <w:sz w:val="24"/>
        </w:rPr>
        <w:t>SUPERVISIÓN DEL SISTEMA</w:t>
      </w:r>
    </w:p>
    <w:p>
      <w:pPr>
        <w:pStyle w:val="Heading1"/>
        <w:bidi w:val="0"/>
        <w:spacing w:before="0" w:after="0"/>
        <w:ind w:hanging="0" w:start="0" w:end="0"/>
        <w:jc w:val="both"/>
        <w:rPr>
          <w:rFonts w:ascii="arial;helvetica;sans-serif" w:hAnsi="arial;helvetica;sans-serif"/>
          <w:color w:val="000000"/>
          <w:sz w:val="24"/>
        </w:rPr>
      </w:pPr>
      <w:bookmarkStart w:id="47" w:name="zoH7WbeR1cXTS3X4"/>
      <w:bookmarkStart w:id="48" w:name="kQRg63OnCGAXqCBh"/>
      <w:bookmarkStart w:id="49" w:name="epOxFNdSrM8TfMOo"/>
      <w:bookmarkStart w:id="50" w:name="xATTNAZpqRvYMfXy"/>
      <w:bookmarkEnd w:id="47"/>
      <w:bookmarkEnd w:id="48"/>
      <w:bookmarkEnd w:id="49"/>
      <w:bookmarkEnd w:id="50"/>
      <w:r>
        <w:rPr>
          <w:rFonts w:ascii="arial;helvetica;sans-serif" w:hAnsi="arial;helvetica;sans-serif"/>
          <w:color w:val="000000"/>
          <w:sz w:val="24"/>
        </w:rPr>
        <w:t>5.1</w:t>
      </w:r>
      <w:bookmarkStart w:id="51" w:name="YGkqUvbx4TaCIrfh"/>
      <w:bookmarkEnd w:id="51"/>
      <w:r>
        <w:rPr>
          <w:rFonts w:ascii="arial;helvetica;sans-serif" w:hAnsi="arial;helvetica;sans-serif"/>
          <w:caps w:val="false"/>
          <w:smallCaps w:val="false"/>
          <w:color w:val="000000"/>
          <w:sz w:val="24"/>
        </w:rPr>
        <w:t xml:space="preserve">         </w:t>
      </w:r>
      <w:bookmarkStart w:id="52" w:name="DAZl6HA5M4MVRNZM"/>
      <w:bookmarkEnd w:id="52"/>
      <w:r>
        <w:rPr>
          <w:rFonts w:ascii="arial;helvetica;sans-serif" w:hAnsi="arial;helvetica;sans-serif"/>
          <w:color w:val="000000"/>
          <w:sz w:val="24"/>
        </w:rPr>
        <w:t>Niveles de Tensión</w:t>
      </w:r>
    </w:p>
    <w:p>
      <w:pPr>
        <w:pStyle w:val="Heading1"/>
        <w:bidi w:val="0"/>
        <w:spacing w:before="0" w:after="0"/>
        <w:ind w:hanging="0" w:start="0" w:end="0"/>
        <w:jc w:val="both"/>
        <w:rPr>
          <w:rFonts w:ascii="arial;helvetica;sans-serif" w:hAnsi="arial;helvetica;sans-serif"/>
          <w:color w:val="000000"/>
          <w:sz w:val="24"/>
        </w:rPr>
      </w:pPr>
      <w:bookmarkStart w:id="53" w:name="haPOWSXBiXGfJ6Pc"/>
      <w:bookmarkStart w:id="54" w:name="spbhNWLGQcyybKsj"/>
      <w:bookmarkStart w:id="55" w:name="GzPD4PWsrPdq0kWD"/>
      <w:bookmarkStart w:id="56" w:name="QJa7CU3cSXerGku7"/>
      <w:bookmarkEnd w:id="53"/>
      <w:bookmarkEnd w:id="54"/>
      <w:bookmarkEnd w:id="55"/>
      <w:bookmarkEnd w:id="56"/>
      <w:r>
        <w:rPr>
          <w:rFonts w:ascii="arial;helvetica;sans-serif" w:hAnsi="arial;helvetica;sans-serif"/>
          <w:color w:val="000000"/>
          <w:sz w:val="24"/>
        </w:rPr>
        <w:t>5.2</w:t>
      </w:r>
      <w:bookmarkStart w:id="57" w:name="oDrYghx7uxT6m7PG"/>
      <w:bookmarkEnd w:id="57"/>
      <w:r>
        <w:rPr>
          <w:rFonts w:ascii="arial;helvetica;sans-serif" w:hAnsi="arial;helvetica;sans-serif"/>
          <w:caps w:val="false"/>
          <w:smallCaps w:val="false"/>
          <w:color w:val="000000"/>
          <w:sz w:val="24"/>
        </w:rPr>
        <w:t xml:space="preserve">         </w:t>
      </w:r>
      <w:bookmarkStart w:id="58" w:name="tXc4lms8cNeTxeaq"/>
      <w:bookmarkEnd w:id="58"/>
      <w:r>
        <w:rPr>
          <w:rFonts w:ascii="arial;helvetica;sans-serif" w:hAnsi="arial;helvetica;sans-serif"/>
          <w:color w:val="000000"/>
          <w:sz w:val="24"/>
        </w:rPr>
        <w:t>Cargabilidad de Circuitos</w:t>
      </w:r>
    </w:p>
    <w:p>
      <w:pPr>
        <w:pStyle w:val="Heading1"/>
        <w:bidi w:val="0"/>
        <w:spacing w:before="0" w:after="0"/>
        <w:ind w:hanging="0" w:start="0" w:end="0"/>
        <w:jc w:val="both"/>
        <w:rPr>
          <w:rFonts w:ascii="arial;helvetica;sans-serif" w:hAnsi="arial;helvetica;sans-serif"/>
          <w:color w:val="000000"/>
          <w:sz w:val="24"/>
        </w:rPr>
      </w:pPr>
      <w:bookmarkStart w:id="59" w:name="063feth3OL0BmRMo"/>
      <w:bookmarkStart w:id="60" w:name="BG6GlVRJwmGOUDN5"/>
      <w:bookmarkStart w:id="61" w:name="iGZ9O8YPNokBGMKp"/>
      <w:bookmarkStart w:id="62" w:name="wtfiSQOcQ12Nc9gd"/>
      <w:bookmarkEnd w:id="59"/>
      <w:bookmarkEnd w:id="60"/>
      <w:bookmarkEnd w:id="61"/>
      <w:bookmarkEnd w:id="62"/>
      <w:r>
        <w:rPr>
          <w:rFonts w:ascii="arial;helvetica;sans-serif" w:hAnsi="arial;helvetica;sans-serif"/>
          <w:color w:val="000000"/>
          <w:sz w:val="24"/>
        </w:rPr>
        <w:t>5.3</w:t>
      </w:r>
      <w:bookmarkStart w:id="63" w:name="xRmhfhs4DIuB6GnF"/>
      <w:bookmarkEnd w:id="63"/>
      <w:r>
        <w:rPr>
          <w:rFonts w:ascii="arial;helvetica;sans-serif" w:hAnsi="arial;helvetica;sans-serif"/>
          <w:caps w:val="false"/>
          <w:smallCaps w:val="false"/>
          <w:color w:val="000000"/>
          <w:sz w:val="24"/>
        </w:rPr>
        <w:t xml:space="preserve">         </w:t>
      </w:r>
      <w:bookmarkStart w:id="64" w:name="1FDjT4TPWp0A46an"/>
      <w:bookmarkEnd w:id="64"/>
      <w:r>
        <w:rPr>
          <w:rFonts w:ascii="arial;helvetica;sans-serif" w:hAnsi="arial;helvetica;sans-serif"/>
          <w:color w:val="000000"/>
          <w:sz w:val="24"/>
        </w:rPr>
        <w:t>Cargabilidad</w:t>
      </w:r>
      <w:bookmarkStart w:id="65" w:name="Zcy7ngPGRYnM9TuF"/>
      <w:bookmarkEnd w:id="65"/>
      <w:r>
        <w:rPr>
          <w:rFonts w:ascii="arial;helvetica;sans-serif" w:hAnsi="arial;helvetica;sans-serif"/>
          <w:color w:val="000000"/>
          <w:sz w:val="24"/>
        </w:rPr>
        <w:t xml:space="preserve"> de Transformadores</w:t>
      </w:r>
    </w:p>
    <w:p>
      <w:pPr>
        <w:pStyle w:val="Heading1"/>
        <w:bidi w:val="0"/>
        <w:spacing w:before="0" w:after="0"/>
        <w:ind w:hanging="0" w:start="0" w:end="0"/>
        <w:jc w:val="both"/>
        <w:rPr>
          <w:rFonts w:ascii="arial;helvetica;sans-serif" w:hAnsi="arial;helvetica;sans-serif"/>
          <w:color w:val="000000"/>
          <w:sz w:val="24"/>
        </w:rPr>
      </w:pPr>
      <w:bookmarkStart w:id="66" w:name="WLicwX2CndApafvN"/>
      <w:bookmarkStart w:id="67" w:name="lrRaC36yWvTa3qoU"/>
      <w:bookmarkStart w:id="68" w:name="VplMT4aQsvdGQLog"/>
      <w:bookmarkStart w:id="69" w:name="JmyQxynlJn7z0ll7"/>
      <w:bookmarkEnd w:id="66"/>
      <w:bookmarkEnd w:id="67"/>
      <w:bookmarkEnd w:id="68"/>
      <w:bookmarkEnd w:id="69"/>
      <w:r>
        <w:rPr>
          <w:rFonts w:ascii="arial;helvetica;sans-serif" w:hAnsi="arial;helvetica;sans-serif"/>
          <w:color w:val="000000"/>
          <w:sz w:val="24"/>
        </w:rPr>
        <w:t>5.4</w:t>
      </w:r>
      <w:bookmarkStart w:id="70" w:name="UiIvB0rOusnk0c43"/>
      <w:bookmarkEnd w:id="70"/>
      <w:r>
        <w:rPr>
          <w:rFonts w:ascii="arial;helvetica;sans-serif" w:hAnsi="arial;helvetica;sans-serif"/>
          <w:caps w:val="false"/>
          <w:smallCaps w:val="false"/>
          <w:color w:val="000000"/>
          <w:sz w:val="24"/>
        </w:rPr>
        <w:t xml:space="preserve">         </w:t>
      </w:r>
      <w:bookmarkStart w:id="71" w:name="7AKISAkdxs95Z4gz"/>
      <w:bookmarkEnd w:id="71"/>
      <w:r>
        <w:rPr>
          <w:rFonts w:ascii="arial;helvetica;sans-serif" w:hAnsi="arial;helvetica;sans-serif"/>
          <w:color w:val="000000"/>
          <w:sz w:val="24"/>
        </w:rPr>
        <w:t>Mediciones</w:t>
      </w:r>
    </w:p>
    <w:p>
      <w:pPr>
        <w:pStyle w:val="Heading1"/>
        <w:bidi w:val="0"/>
        <w:spacing w:before="0" w:after="0"/>
        <w:ind w:hanging="0" w:start="0" w:end="0"/>
        <w:jc w:val="both"/>
        <w:rPr>
          <w:rFonts w:ascii="arial;helvetica;sans-serif" w:hAnsi="arial;helvetica;sans-serif"/>
          <w:color w:val="000000"/>
          <w:sz w:val="24"/>
        </w:rPr>
      </w:pPr>
      <w:bookmarkStart w:id="72" w:name="RzCdPm2balWeJb1T"/>
      <w:bookmarkStart w:id="73" w:name="HN1kGig9TKb1qb6G"/>
      <w:bookmarkStart w:id="74" w:name="GEuTMnmsiod8Xpao"/>
      <w:bookmarkStart w:id="75" w:name="UaT5zLLyIyMxUk1H"/>
      <w:bookmarkEnd w:id="72"/>
      <w:bookmarkEnd w:id="73"/>
      <w:bookmarkEnd w:id="74"/>
      <w:bookmarkEnd w:id="75"/>
      <w:r>
        <w:rPr>
          <w:rFonts w:ascii="arial;helvetica;sans-serif" w:hAnsi="arial;helvetica;sans-serif"/>
          <w:color w:val="000000"/>
          <w:sz w:val="24"/>
        </w:rPr>
        <w:t>5.5</w:t>
      </w:r>
      <w:bookmarkStart w:id="76" w:name="xDKnR5jYwHAx4NKR"/>
      <w:bookmarkEnd w:id="76"/>
      <w:r>
        <w:rPr>
          <w:rFonts w:ascii="arial;helvetica;sans-serif" w:hAnsi="arial;helvetica;sans-serif"/>
          <w:caps w:val="false"/>
          <w:smallCaps w:val="false"/>
          <w:color w:val="000000"/>
          <w:sz w:val="24"/>
        </w:rPr>
        <w:t xml:space="preserve">         </w:t>
      </w:r>
      <w:bookmarkStart w:id="77" w:name="r2Pci1IGkDYPbXsC"/>
      <w:bookmarkEnd w:id="77"/>
      <w:r>
        <w:rPr>
          <w:rFonts w:ascii="arial;helvetica;sans-serif" w:hAnsi="arial;helvetica;sans-serif"/>
          <w:color w:val="000000"/>
          <w:sz w:val="24"/>
        </w:rPr>
        <w:t>Frecuencia en el Sistema</w:t>
      </w:r>
    </w:p>
    <w:p>
      <w:pPr>
        <w:pStyle w:val="Heading1"/>
        <w:bidi w:val="0"/>
        <w:spacing w:before="0" w:after="0"/>
        <w:ind w:hanging="0" w:start="0" w:end="0"/>
        <w:jc w:val="both"/>
        <w:rPr>
          <w:rFonts w:ascii="arial;helvetica;sans-serif" w:hAnsi="arial;helvetica;sans-serif"/>
          <w:color w:val="000000"/>
          <w:sz w:val="24"/>
        </w:rPr>
      </w:pPr>
      <w:bookmarkStart w:id="78" w:name="LG1fS0rtEln2ajjz"/>
      <w:bookmarkStart w:id="79" w:name="jB5ijOzbi4BbQnhr"/>
      <w:bookmarkStart w:id="80" w:name="QFVkUhxgP9UmykNM"/>
      <w:bookmarkStart w:id="81" w:name="5pO4UkuJlnxnWka5"/>
      <w:bookmarkEnd w:id="78"/>
      <w:bookmarkEnd w:id="79"/>
      <w:bookmarkEnd w:id="80"/>
      <w:bookmarkEnd w:id="81"/>
      <w:r>
        <w:rPr>
          <w:rFonts w:ascii="arial;helvetica;sans-serif" w:hAnsi="arial;helvetica;sans-serif"/>
          <w:color w:val="000000"/>
          <w:sz w:val="24"/>
        </w:rPr>
        <w:t>5.6</w:t>
      </w:r>
      <w:bookmarkStart w:id="82" w:name="flkb5NknIHOzVhAU"/>
      <w:bookmarkEnd w:id="82"/>
      <w:r>
        <w:rPr>
          <w:rFonts w:ascii="arial;helvetica;sans-serif" w:hAnsi="arial;helvetica;sans-serif"/>
          <w:caps w:val="false"/>
          <w:smallCaps w:val="false"/>
          <w:color w:val="000000"/>
          <w:sz w:val="24"/>
        </w:rPr>
        <w:t xml:space="preserve">         </w:t>
      </w:r>
      <w:bookmarkStart w:id="83" w:name="dJLW2I03nAmRKuSH"/>
      <w:bookmarkEnd w:id="83"/>
      <w:r>
        <w:rPr>
          <w:rFonts w:ascii="arial;helvetica;sans-serif" w:hAnsi="arial;helvetica;sans-serif"/>
          <w:color w:val="000000"/>
          <w:sz w:val="24"/>
        </w:rPr>
        <w:t>Fluctuaciones de voltaje</w:t>
      </w:r>
    </w:p>
    <w:p>
      <w:pPr>
        <w:pStyle w:val="Heading1"/>
        <w:bidi w:val="0"/>
        <w:spacing w:before="0" w:after="0"/>
        <w:ind w:hanging="0" w:start="0" w:end="0"/>
        <w:jc w:val="both"/>
        <w:rPr>
          <w:rFonts w:ascii="arial;helvetica;sans-serif" w:hAnsi="arial;helvetica;sans-serif"/>
          <w:color w:val="000000"/>
          <w:sz w:val="24"/>
        </w:rPr>
      </w:pPr>
      <w:bookmarkStart w:id="84" w:name="FyJBxIHAR5KjCoe7"/>
      <w:bookmarkStart w:id="85" w:name="6y9jxd2HC15YUDru"/>
      <w:bookmarkStart w:id="86" w:name="o1dzgX1YXefYKziR"/>
      <w:bookmarkStart w:id="87" w:name="M74Lizn8fwdtxABp"/>
      <w:bookmarkEnd w:id="84"/>
      <w:bookmarkEnd w:id="85"/>
      <w:bookmarkEnd w:id="86"/>
      <w:bookmarkEnd w:id="87"/>
      <w:r>
        <w:rPr>
          <w:rFonts w:ascii="arial;helvetica;sans-serif" w:hAnsi="arial;helvetica;sans-serif"/>
          <w:color w:val="000000"/>
          <w:sz w:val="24"/>
        </w:rPr>
        <w:t>5.7</w:t>
      </w:r>
      <w:bookmarkStart w:id="88" w:name="1MbfReaYplFJsHtj"/>
      <w:bookmarkEnd w:id="88"/>
      <w:r>
        <w:rPr>
          <w:rFonts w:ascii="arial;helvetica;sans-serif" w:hAnsi="arial;helvetica;sans-serif"/>
          <w:caps w:val="false"/>
          <w:smallCaps w:val="false"/>
          <w:color w:val="000000"/>
          <w:sz w:val="24"/>
        </w:rPr>
        <w:t xml:space="preserve">         </w:t>
      </w:r>
      <w:bookmarkStart w:id="89" w:name="gJMTjwlA4WI4mrnJ"/>
      <w:bookmarkEnd w:id="89"/>
      <w:r>
        <w:rPr>
          <w:rFonts w:ascii="arial;helvetica;sans-serif" w:hAnsi="arial;helvetica;sans-serif"/>
          <w:color w:val="000000"/>
          <w:sz w:val="24"/>
        </w:rPr>
        <w:t>Control de Reactivos</w:t>
      </w:r>
    </w:p>
    <w:p>
      <w:pPr>
        <w:pStyle w:val="Heading1"/>
        <w:bidi w:val="0"/>
        <w:spacing w:before="0" w:after="0"/>
        <w:ind w:hanging="0" w:start="0" w:end="0"/>
        <w:jc w:val="both"/>
        <w:rPr>
          <w:rFonts w:ascii="arial;helvetica;sans-serif" w:hAnsi="arial;helvetica;sans-serif"/>
          <w:color w:val="000000"/>
          <w:sz w:val="24"/>
        </w:rPr>
      </w:pPr>
      <w:bookmarkStart w:id="90" w:name="97qrp2hjIX0ZsUDG"/>
      <w:bookmarkStart w:id="91" w:name="Caa2RyJ2GPxpixQB"/>
      <w:bookmarkStart w:id="92" w:name="SNsvKW4YoXFw6hS5"/>
      <w:bookmarkStart w:id="93" w:name="uBgowONTfV2BTman"/>
      <w:bookmarkEnd w:id="90"/>
      <w:bookmarkEnd w:id="91"/>
      <w:bookmarkEnd w:id="92"/>
      <w:bookmarkEnd w:id="93"/>
      <w:r>
        <w:rPr>
          <w:rFonts w:ascii="arial;helvetica;sans-serif" w:hAnsi="arial;helvetica;sans-serif"/>
          <w:color w:val="000000"/>
          <w:sz w:val="24"/>
        </w:rPr>
        <w:t>5.8</w:t>
      </w:r>
      <w:bookmarkStart w:id="94" w:name="NxOuai62zg25pA8W"/>
      <w:bookmarkEnd w:id="94"/>
      <w:r>
        <w:rPr>
          <w:rFonts w:ascii="arial;helvetica;sans-serif" w:hAnsi="arial;helvetica;sans-serif"/>
          <w:caps w:val="false"/>
          <w:smallCaps w:val="false"/>
          <w:color w:val="000000"/>
          <w:sz w:val="24"/>
        </w:rPr>
        <w:t xml:space="preserve">         </w:t>
      </w:r>
      <w:bookmarkStart w:id="95" w:name="YCMFRLq8HUzZOBJ4"/>
      <w:bookmarkEnd w:id="95"/>
      <w:r>
        <w:rPr>
          <w:rFonts w:ascii="arial;helvetica;sans-serif" w:hAnsi="arial;helvetica;sans-serif"/>
          <w:color w:val="000000"/>
          <w:sz w:val="24"/>
        </w:rPr>
        <w:t>Disponibilidad Operativa de Equipos</w:t>
      </w:r>
    </w:p>
    <w:p>
      <w:pPr>
        <w:pStyle w:val="Heading1"/>
        <w:bidi w:val="0"/>
        <w:spacing w:before="0" w:after="0"/>
        <w:ind w:hanging="0" w:start="0" w:end="0"/>
        <w:jc w:val="both"/>
        <w:rPr>
          <w:rFonts w:ascii="arial;helvetica;sans-serif" w:hAnsi="arial;helvetica;sans-serif"/>
          <w:color w:val="000000"/>
          <w:sz w:val="24"/>
        </w:rPr>
      </w:pPr>
      <w:bookmarkStart w:id="96" w:name="2q7aimIhv9OHbgPT"/>
      <w:bookmarkStart w:id="97" w:name="Y3LjtYTCK2lYQNp7"/>
      <w:bookmarkStart w:id="98" w:name="db5CrOrPCC6933E6"/>
      <w:bookmarkStart w:id="99" w:name="I2nrgoEOO4FV3aZy"/>
      <w:bookmarkEnd w:id="96"/>
      <w:bookmarkEnd w:id="97"/>
      <w:bookmarkEnd w:id="98"/>
      <w:bookmarkEnd w:id="99"/>
      <w:r>
        <w:rPr>
          <w:rFonts w:ascii="arial;helvetica;sans-serif" w:hAnsi="arial;helvetica;sans-serif"/>
          <w:color w:val="000000"/>
          <w:sz w:val="24"/>
        </w:rPr>
        <w:t>6.</w:t>
      </w:r>
      <w:bookmarkStart w:id="100" w:name="4AqIQJYOtPEaki6k"/>
      <w:bookmarkEnd w:id="100"/>
      <w:r>
        <w:rPr>
          <w:rFonts w:ascii="arial;helvetica;sans-serif" w:hAnsi="arial;helvetica;sans-serif"/>
          <w:caps w:val="false"/>
          <w:smallCaps w:val="false"/>
          <w:color w:val="000000"/>
          <w:sz w:val="24"/>
        </w:rPr>
        <w:t xml:space="preserve">    </w:t>
      </w:r>
      <w:bookmarkStart w:id="101" w:name="icJjoN3gd4tnt2Q7"/>
      <w:bookmarkEnd w:id="101"/>
      <w:r>
        <w:rPr>
          <w:rFonts w:ascii="arial;helvetica;sans-serif" w:hAnsi="arial;helvetica;sans-serif"/>
          <w:color w:val="000000"/>
          <w:sz w:val="24"/>
        </w:rPr>
        <w:t>OPERACIÓN DE SUBESTACIONES</w:t>
      </w:r>
    </w:p>
    <w:p>
      <w:pPr>
        <w:pStyle w:val="Heading1"/>
        <w:bidi w:val="0"/>
        <w:spacing w:before="0" w:after="0"/>
        <w:ind w:hanging="0" w:start="0" w:end="0"/>
        <w:jc w:val="both"/>
        <w:rPr>
          <w:rFonts w:ascii="arial;helvetica;sans-serif" w:hAnsi="arial;helvetica;sans-serif"/>
          <w:color w:val="000000"/>
          <w:sz w:val="24"/>
        </w:rPr>
      </w:pPr>
      <w:bookmarkStart w:id="102" w:name="L5guKa6vGQmeBDfF"/>
      <w:bookmarkStart w:id="103" w:name="NKssHSGlEUlg77EO"/>
      <w:bookmarkStart w:id="104" w:name="LG4pxsBXlBEzdC74"/>
      <w:bookmarkStart w:id="105" w:name="OYA8r6XSv3S56A2I"/>
      <w:bookmarkEnd w:id="102"/>
      <w:bookmarkEnd w:id="103"/>
      <w:bookmarkEnd w:id="104"/>
      <w:bookmarkEnd w:id="105"/>
      <w:r>
        <w:rPr>
          <w:rFonts w:ascii="arial;helvetica;sans-serif" w:hAnsi="arial;helvetica;sans-serif"/>
          <w:color w:val="000000"/>
          <w:sz w:val="24"/>
        </w:rPr>
        <w:t>6.1</w:t>
      </w:r>
      <w:bookmarkStart w:id="106" w:name="o5PVpnyCh4hDFivO"/>
      <w:bookmarkEnd w:id="106"/>
      <w:r>
        <w:rPr>
          <w:rFonts w:ascii="arial;helvetica;sans-serif" w:hAnsi="arial;helvetica;sans-serif"/>
          <w:caps w:val="false"/>
          <w:smallCaps w:val="false"/>
          <w:color w:val="000000"/>
          <w:sz w:val="24"/>
        </w:rPr>
        <w:t xml:space="preserve">         </w:t>
      </w:r>
      <w:bookmarkStart w:id="107" w:name="wnmw7GcbcQXHmsxD"/>
      <w:bookmarkEnd w:id="107"/>
      <w:r>
        <w:rPr>
          <w:rFonts w:ascii="arial;helvetica;sans-serif" w:hAnsi="arial;helvetica;sans-serif"/>
          <w:color w:val="000000"/>
          <w:sz w:val="24"/>
        </w:rPr>
        <w:t xml:space="preserve">Conocimiento de </w:t>
      </w:r>
    </w:p>
    <w:p>
      <w:pPr>
        <w:pStyle w:val="Heading1"/>
        <w:bidi w:val="0"/>
        <w:spacing w:before="0" w:after="0"/>
        <w:ind w:hanging="0" w:start="0" w:end="0"/>
        <w:jc w:val="both"/>
        <w:rPr>
          <w:rFonts w:ascii="arial;helvetica;sans-serif" w:hAnsi="arial;helvetica;sans-serif"/>
          <w:color w:val="000000"/>
          <w:sz w:val="24"/>
        </w:rPr>
      </w:pPr>
      <w:bookmarkStart w:id="108" w:name="LBiMGbrYMDvcnpgK"/>
      <w:bookmarkStart w:id="109" w:name="oGOb29QxPL1LmIDD"/>
      <w:bookmarkStart w:id="110" w:name="AwY003scXDOmqxzW"/>
      <w:bookmarkStart w:id="111" w:name="96IC7tW8MJMabIpX"/>
      <w:bookmarkEnd w:id="108"/>
      <w:bookmarkEnd w:id="109"/>
      <w:bookmarkEnd w:id="110"/>
      <w:bookmarkEnd w:id="111"/>
      <w:r>
        <w:rPr>
          <w:rFonts w:ascii="arial;helvetica;sans-serif" w:hAnsi="arial;helvetica;sans-serif"/>
          <w:color w:val="000000"/>
          <w:sz w:val="24"/>
        </w:rPr>
        <w:t>6.2</w:t>
      </w:r>
      <w:bookmarkStart w:id="112" w:name="8QohGvukuFQDcXOO"/>
      <w:bookmarkEnd w:id="112"/>
      <w:r>
        <w:rPr>
          <w:rFonts w:ascii="arial;helvetica;sans-serif" w:hAnsi="arial;helvetica;sans-serif"/>
          <w:caps w:val="false"/>
          <w:smallCaps w:val="false"/>
          <w:color w:val="000000"/>
          <w:sz w:val="24"/>
        </w:rPr>
        <w:t xml:space="preserve">         </w:t>
      </w:r>
      <w:bookmarkStart w:id="113" w:name="INMteKwENEXThGu0"/>
      <w:bookmarkEnd w:id="113"/>
      <w:r>
        <w:rPr>
          <w:rFonts w:ascii="arial;helvetica;sans-serif" w:hAnsi="arial;helvetica;sans-serif"/>
          <w:color w:val="000000"/>
          <w:sz w:val="24"/>
        </w:rPr>
        <w:t>Inspección a equipos de patio y sala</w:t>
      </w:r>
    </w:p>
    <w:p>
      <w:pPr>
        <w:pStyle w:val="Heading1"/>
        <w:bidi w:val="0"/>
        <w:spacing w:before="0" w:after="0"/>
        <w:ind w:hanging="0" w:start="0" w:end="0"/>
        <w:jc w:val="both"/>
        <w:rPr>
          <w:rFonts w:ascii="arial;helvetica;sans-serif" w:hAnsi="arial;helvetica;sans-serif"/>
          <w:color w:val="000000"/>
          <w:sz w:val="24"/>
        </w:rPr>
      </w:pPr>
      <w:bookmarkStart w:id="114" w:name="XpX6KuAgiPiB3t6C"/>
      <w:bookmarkStart w:id="115" w:name="vhrwsCL1KKitaC8k"/>
      <w:bookmarkStart w:id="116" w:name="LyItJAHmQn2FC72d"/>
      <w:bookmarkStart w:id="117" w:name="sDfWNDzRmQU2JXQc"/>
      <w:bookmarkEnd w:id="114"/>
      <w:bookmarkEnd w:id="115"/>
      <w:bookmarkEnd w:id="116"/>
      <w:bookmarkEnd w:id="117"/>
      <w:r>
        <w:rPr>
          <w:rFonts w:ascii="arial;helvetica;sans-serif" w:hAnsi="arial;helvetica;sans-serif"/>
          <w:color w:val="000000"/>
          <w:sz w:val="24"/>
        </w:rPr>
        <w:t>6.3</w:t>
      </w:r>
      <w:bookmarkStart w:id="118" w:name="MC06tr1gMxt0HE3G"/>
      <w:bookmarkEnd w:id="118"/>
      <w:r>
        <w:rPr>
          <w:rFonts w:ascii="arial;helvetica;sans-serif" w:hAnsi="arial;helvetica;sans-serif"/>
          <w:caps w:val="false"/>
          <w:smallCaps w:val="false"/>
          <w:color w:val="000000"/>
          <w:sz w:val="24"/>
        </w:rPr>
        <w:t xml:space="preserve">         </w:t>
      </w:r>
      <w:bookmarkStart w:id="119" w:name="XfQYZ1TEb265le9S"/>
      <w:bookmarkEnd w:id="119"/>
      <w:r>
        <w:rPr>
          <w:rFonts w:ascii="arial;helvetica;sans-serif" w:hAnsi="arial;helvetica;sans-serif"/>
          <w:color w:val="000000"/>
          <w:sz w:val="24"/>
        </w:rPr>
        <w:t>Reporte de eventos</w:t>
      </w:r>
    </w:p>
    <w:p>
      <w:pPr>
        <w:pStyle w:val="Heading1"/>
        <w:bidi w:val="0"/>
        <w:spacing w:before="0" w:after="0"/>
        <w:ind w:hanging="0" w:start="0" w:end="0"/>
        <w:jc w:val="both"/>
        <w:rPr>
          <w:rFonts w:ascii="arial;helvetica;sans-serif" w:hAnsi="arial;helvetica;sans-serif"/>
          <w:color w:val="000000"/>
          <w:sz w:val="24"/>
        </w:rPr>
      </w:pPr>
      <w:bookmarkStart w:id="120" w:name="Du7yCr1afHo7KADC"/>
      <w:bookmarkStart w:id="121" w:name="ueZzvMaPh8TMAze0"/>
      <w:bookmarkStart w:id="122" w:name="VTo5mOwvczAIqghF"/>
      <w:bookmarkStart w:id="123" w:name="KHj7KK2kB0O5ubXM"/>
      <w:bookmarkEnd w:id="120"/>
      <w:bookmarkEnd w:id="121"/>
      <w:bookmarkEnd w:id="122"/>
      <w:bookmarkEnd w:id="123"/>
      <w:r>
        <w:rPr>
          <w:rFonts w:ascii="arial;helvetica;sans-serif" w:hAnsi="arial;helvetica;sans-serif"/>
          <w:color w:val="000000"/>
          <w:sz w:val="24"/>
        </w:rPr>
        <w:t>6.4</w:t>
      </w:r>
      <w:bookmarkStart w:id="124" w:name="N8c0kxBwteOA2aWT"/>
      <w:bookmarkEnd w:id="124"/>
      <w:r>
        <w:rPr>
          <w:rFonts w:ascii="arial;helvetica;sans-serif" w:hAnsi="arial;helvetica;sans-serif"/>
          <w:caps w:val="false"/>
          <w:smallCaps w:val="false"/>
          <w:color w:val="000000"/>
          <w:sz w:val="24"/>
        </w:rPr>
        <w:t xml:space="preserve">         </w:t>
      </w:r>
      <w:bookmarkStart w:id="125" w:name="7jkKD2s8ZS3b1dRI"/>
      <w:bookmarkEnd w:id="125"/>
      <w:r>
        <w:rPr>
          <w:rFonts w:ascii="arial;helvetica;sans-serif" w:hAnsi="arial;helvetica;sans-serif"/>
          <w:color w:val="000000"/>
          <w:sz w:val="24"/>
        </w:rPr>
        <w:t>Captura de datos</w:t>
      </w:r>
    </w:p>
    <w:p>
      <w:pPr>
        <w:pStyle w:val="Heading1"/>
        <w:bidi w:val="0"/>
        <w:spacing w:before="0" w:after="0"/>
        <w:ind w:hanging="0" w:start="0" w:end="0"/>
        <w:jc w:val="both"/>
        <w:rPr>
          <w:rFonts w:ascii="arial;helvetica;sans-serif" w:hAnsi="arial;helvetica;sans-serif"/>
          <w:color w:val="000000"/>
          <w:sz w:val="24"/>
        </w:rPr>
      </w:pPr>
      <w:bookmarkStart w:id="126" w:name="cIeXMOQpKo9LWAi3"/>
      <w:bookmarkStart w:id="127" w:name="Ud0NjUdP3cqrGDIA"/>
      <w:bookmarkStart w:id="128" w:name="8s3VLYx8q4RK86k9"/>
      <w:bookmarkStart w:id="129" w:name="LbXBFScki1uBf3ZG"/>
      <w:bookmarkEnd w:id="126"/>
      <w:bookmarkEnd w:id="127"/>
      <w:bookmarkEnd w:id="128"/>
      <w:bookmarkEnd w:id="129"/>
      <w:r>
        <w:rPr>
          <w:rFonts w:ascii="arial;helvetica;sans-serif" w:hAnsi="arial;helvetica;sans-serif"/>
          <w:color w:val="000000"/>
          <w:sz w:val="24"/>
        </w:rPr>
        <w:t>6.5</w:t>
      </w:r>
      <w:bookmarkStart w:id="130" w:name="drJqMFZQH1BoWOYM"/>
      <w:bookmarkEnd w:id="130"/>
      <w:r>
        <w:rPr>
          <w:rFonts w:ascii="arial;helvetica;sans-serif" w:hAnsi="arial;helvetica;sans-serif"/>
          <w:caps w:val="false"/>
          <w:smallCaps w:val="false"/>
          <w:color w:val="000000"/>
          <w:sz w:val="24"/>
        </w:rPr>
        <w:t xml:space="preserve">         </w:t>
      </w:r>
      <w:bookmarkStart w:id="131" w:name="fyvMBfwiyCtmGicz"/>
      <w:bookmarkEnd w:id="131"/>
      <w:r>
        <w:rPr>
          <w:rFonts w:ascii="arial;helvetica;sans-serif" w:hAnsi="arial;helvetica;sans-serif"/>
          <w:color w:val="000000"/>
          <w:sz w:val="24"/>
        </w:rPr>
        <w:t>Ejecución de maniobras en Subestación</w:t>
      </w:r>
    </w:p>
    <w:p>
      <w:pPr>
        <w:pStyle w:val="Heading1"/>
        <w:bidi w:val="0"/>
        <w:spacing w:before="0" w:after="0"/>
        <w:ind w:hanging="0" w:start="0" w:end="0"/>
        <w:jc w:val="both"/>
        <w:rPr>
          <w:rFonts w:ascii="arial;helvetica;sans-serif" w:hAnsi="arial;helvetica;sans-serif"/>
          <w:color w:val="000000"/>
          <w:sz w:val="24"/>
        </w:rPr>
      </w:pPr>
      <w:bookmarkStart w:id="132" w:name="xRt2IdRYXdtySmru"/>
      <w:bookmarkStart w:id="133" w:name="Mw8PNiYUHkoRu9zZ"/>
      <w:bookmarkStart w:id="134" w:name="eRkFB7TJjkigIE8P"/>
      <w:bookmarkStart w:id="135" w:name="n3ZkWFZeQ4X1Kh3M"/>
      <w:bookmarkEnd w:id="132"/>
      <w:bookmarkEnd w:id="133"/>
      <w:bookmarkEnd w:id="134"/>
      <w:bookmarkEnd w:id="135"/>
      <w:r>
        <w:rPr>
          <w:rFonts w:ascii="arial;helvetica;sans-serif" w:hAnsi="arial;helvetica;sans-serif"/>
          <w:color w:val="000000"/>
          <w:sz w:val="24"/>
        </w:rPr>
        <w:t>7.</w:t>
      </w:r>
      <w:bookmarkStart w:id="136" w:name="v3bhZ7sWXfZ3UhlA"/>
      <w:bookmarkEnd w:id="136"/>
      <w:r>
        <w:rPr>
          <w:rFonts w:ascii="arial;helvetica;sans-serif" w:hAnsi="arial;helvetica;sans-serif"/>
          <w:caps w:val="false"/>
          <w:smallCaps w:val="false"/>
          <w:color w:val="000000"/>
          <w:sz w:val="24"/>
        </w:rPr>
        <w:t xml:space="preserve">    </w:t>
      </w:r>
      <w:bookmarkStart w:id="137" w:name="oPpqNNB9hCbfiSAh"/>
      <w:bookmarkEnd w:id="137"/>
      <w:r>
        <w:rPr>
          <w:rFonts w:ascii="arial;helvetica;sans-serif" w:hAnsi="arial;helvetica;sans-serif"/>
          <w:color w:val="000000"/>
          <w:sz w:val="24"/>
        </w:rPr>
        <w:t>COORDINACIÓN DE MANIOBRAS</w:t>
      </w:r>
    </w:p>
    <w:p>
      <w:pPr>
        <w:pStyle w:val="Heading1"/>
        <w:bidi w:val="0"/>
        <w:spacing w:before="0" w:after="0"/>
        <w:ind w:hanging="0" w:start="0" w:end="0"/>
        <w:jc w:val="both"/>
        <w:rPr>
          <w:rFonts w:ascii="arial;helvetica;sans-serif" w:hAnsi="arial;helvetica;sans-serif"/>
          <w:color w:val="000000"/>
          <w:sz w:val="24"/>
        </w:rPr>
      </w:pPr>
      <w:bookmarkStart w:id="138" w:name="h662zbAOl4xPty5d"/>
      <w:bookmarkStart w:id="139" w:name="sAgoVH2tOvokI3Ua"/>
      <w:bookmarkStart w:id="140" w:name="hImDTl79UN0e2hqs"/>
      <w:bookmarkStart w:id="141" w:name="Oalj3qLQ79uc1QEM"/>
      <w:bookmarkEnd w:id="138"/>
      <w:bookmarkEnd w:id="139"/>
      <w:bookmarkEnd w:id="140"/>
      <w:bookmarkEnd w:id="141"/>
      <w:r>
        <w:rPr>
          <w:rFonts w:ascii="arial;helvetica;sans-serif" w:hAnsi="arial;helvetica;sans-serif"/>
          <w:color w:val="000000"/>
          <w:sz w:val="24"/>
        </w:rPr>
        <w:t>7.1</w:t>
      </w:r>
      <w:bookmarkStart w:id="142" w:name="noQlM1FUpTlVZ1xY"/>
      <w:bookmarkEnd w:id="142"/>
      <w:r>
        <w:rPr>
          <w:rFonts w:ascii="arial;helvetica;sans-serif" w:hAnsi="arial;helvetica;sans-serif"/>
          <w:caps w:val="false"/>
          <w:smallCaps w:val="false"/>
          <w:color w:val="000000"/>
          <w:sz w:val="24"/>
        </w:rPr>
        <w:t xml:space="preserve">         </w:t>
      </w:r>
      <w:bookmarkStart w:id="143" w:name="7QRNKXhf6tzeNzO9"/>
      <w:bookmarkEnd w:id="143"/>
      <w:r>
        <w:rPr>
          <w:rFonts w:ascii="arial;helvetica;sans-serif" w:hAnsi="arial;helvetica;sans-serif"/>
          <w:color w:val="000000"/>
          <w:sz w:val="24"/>
        </w:rPr>
        <w:t>Coordinación de maniobras para expansión y Mantenimiento</w:t>
      </w:r>
    </w:p>
    <w:p>
      <w:pPr>
        <w:pStyle w:val="Heading1"/>
        <w:bidi w:val="0"/>
        <w:spacing w:before="0" w:after="0"/>
        <w:ind w:hanging="0" w:start="0" w:end="0"/>
        <w:jc w:val="both"/>
        <w:rPr>
          <w:rFonts w:ascii="arial;helvetica;sans-serif" w:hAnsi="arial;helvetica;sans-serif"/>
          <w:color w:val="000000"/>
          <w:sz w:val="24"/>
        </w:rPr>
      </w:pPr>
      <w:bookmarkStart w:id="144" w:name="iv1bbvDtIoYEnMBp"/>
      <w:bookmarkStart w:id="145" w:name="r5wk5iWP6pzAxnPp"/>
      <w:bookmarkStart w:id="146" w:name="FvJTsAT72RJG0a01"/>
      <w:bookmarkStart w:id="147" w:name="VNYxyBeQ0ak8bGiD"/>
      <w:bookmarkEnd w:id="144"/>
      <w:bookmarkEnd w:id="145"/>
      <w:bookmarkEnd w:id="146"/>
      <w:bookmarkEnd w:id="147"/>
      <w:r>
        <w:rPr>
          <w:rFonts w:ascii="arial;helvetica;sans-serif" w:hAnsi="arial;helvetica;sans-serif"/>
          <w:color w:val="000000"/>
          <w:sz w:val="24"/>
        </w:rPr>
        <w:t>7.1.1</w:t>
      </w:r>
      <w:bookmarkStart w:id="148" w:name="PpY4V8TEB0jVPY2b"/>
      <w:bookmarkEnd w:id="148"/>
      <w:r>
        <w:rPr>
          <w:rFonts w:ascii="arial;helvetica;sans-serif" w:hAnsi="arial;helvetica;sans-serif"/>
          <w:caps w:val="false"/>
          <w:smallCaps w:val="false"/>
          <w:color w:val="000000"/>
          <w:sz w:val="24"/>
        </w:rPr>
        <w:t xml:space="preserve">    </w:t>
      </w:r>
      <w:bookmarkStart w:id="149" w:name="S6gJOmc31YcqZkiZ"/>
      <w:bookmarkEnd w:id="149"/>
      <w:r>
        <w:rPr>
          <w:rFonts w:ascii="arial;helvetica;sans-serif" w:hAnsi="arial;helvetica;sans-serif"/>
          <w:color w:val="000000"/>
          <w:sz w:val="24"/>
        </w:rPr>
        <w:t>Requisitos</w:t>
      </w:r>
    </w:p>
    <w:p>
      <w:pPr>
        <w:pStyle w:val="Heading1"/>
        <w:bidi w:val="0"/>
        <w:spacing w:before="0" w:after="0"/>
        <w:ind w:hanging="0" w:start="0" w:end="0"/>
        <w:jc w:val="both"/>
        <w:rPr>
          <w:rFonts w:ascii="arial;helvetica;sans-serif" w:hAnsi="arial;helvetica;sans-serif"/>
          <w:color w:val="000000"/>
          <w:sz w:val="24"/>
        </w:rPr>
      </w:pPr>
      <w:bookmarkStart w:id="150" w:name="GFcYpROlsGL5wNJf"/>
      <w:bookmarkStart w:id="151" w:name="MgOxMLV7JNeL0abR"/>
      <w:bookmarkStart w:id="152" w:name="FDsHRnYIEEoIaDQk"/>
      <w:bookmarkStart w:id="153" w:name="Rt7HV5yMD7cshNRi"/>
      <w:bookmarkEnd w:id="150"/>
      <w:bookmarkEnd w:id="151"/>
      <w:bookmarkEnd w:id="152"/>
      <w:bookmarkEnd w:id="153"/>
      <w:r>
        <w:rPr>
          <w:rFonts w:ascii="arial;helvetica;sans-serif" w:hAnsi="arial;helvetica;sans-serif"/>
          <w:color w:val="000000"/>
          <w:sz w:val="24"/>
        </w:rPr>
        <w:t>7.1.2</w:t>
      </w:r>
      <w:bookmarkStart w:id="154" w:name="vdp9BwjYO1HE3RIA"/>
      <w:bookmarkEnd w:id="154"/>
      <w:r>
        <w:rPr>
          <w:rFonts w:ascii="arial;helvetica;sans-serif" w:hAnsi="arial;helvetica;sans-serif"/>
          <w:caps w:val="false"/>
          <w:smallCaps w:val="false"/>
          <w:color w:val="000000"/>
          <w:sz w:val="24"/>
        </w:rPr>
        <w:t xml:space="preserve">    </w:t>
      </w:r>
      <w:bookmarkStart w:id="155" w:name="jfZxWB7ihRzwb8gw"/>
      <w:bookmarkEnd w:id="155"/>
      <w:r>
        <w:rPr>
          <w:rFonts w:ascii="arial;helvetica;sans-serif" w:hAnsi="arial;helvetica;sans-serif"/>
          <w:color w:val="000000"/>
          <w:sz w:val="24"/>
        </w:rPr>
        <w:t>Comité de maniobras</w:t>
      </w:r>
    </w:p>
    <w:p>
      <w:pPr>
        <w:pStyle w:val="Heading1"/>
        <w:bidi w:val="0"/>
        <w:spacing w:before="0" w:after="0"/>
        <w:ind w:hanging="0" w:start="0" w:end="0"/>
        <w:jc w:val="both"/>
        <w:rPr>
          <w:rFonts w:ascii="arial;helvetica;sans-serif" w:hAnsi="arial;helvetica;sans-serif"/>
          <w:color w:val="000000"/>
          <w:sz w:val="24"/>
        </w:rPr>
      </w:pPr>
      <w:bookmarkStart w:id="156" w:name="SaWkXDRj5nYzmbJc"/>
      <w:bookmarkStart w:id="157" w:name="e1LfEPqXL2GBQMVA"/>
      <w:bookmarkStart w:id="158" w:name="iWs9SjVoxnvS9vBT"/>
      <w:bookmarkStart w:id="159" w:name="05NLOwmC8KvlcAOX"/>
      <w:bookmarkEnd w:id="156"/>
      <w:bookmarkEnd w:id="157"/>
      <w:bookmarkEnd w:id="158"/>
      <w:bookmarkEnd w:id="159"/>
      <w:r>
        <w:rPr>
          <w:rFonts w:ascii="arial;helvetica;sans-serif" w:hAnsi="arial;helvetica;sans-serif"/>
          <w:color w:val="000000"/>
          <w:sz w:val="24"/>
        </w:rPr>
        <w:t>7.1.3</w:t>
      </w:r>
      <w:bookmarkStart w:id="160" w:name="zoXJ2sKS7TNMhLp9"/>
      <w:bookmarkEnd w:id="160"/>
      <w:r>
        <w:rPr>
          <w:rFonts w:ascii="arial;helvetica;sans-serif" w:hAnsi="arial;helvetica;sans-serif"/>
          <w:caps w:val="false"/>
          <w:smallCaps w:val="false"/>
          <w:color w:val="000000"/>
          <w:sz w:val="24"/>
        </w:rPr>
        <w:t xml:space="preserve">    </w:t>
      </w:r>
      <w:bookmarkStart w:id="161" w:name="gKMXnOKb5j8pKERR"/>
      <w:bookmarkEnd w:id="161"/>
      <w:r>
        <w:rPr>
          <w:rFonts w:ascii="arial;helvetica;sans-serif" w:hAnsi="arial;helvetica;sans-serif"/>
          <w:color w:val="000000"/>
          <w:sz w:val="24"/>
        </w:rPr>
        <w:t>Elaboración de maniobras</w:t>
      </w:r>
    </w:p>
    <w:p>
      <w:pPr>
        <w:pStyle w:val="Heading1"/>
        <w:bidi w:val="0"/>
        <w:spacing w:before="0" w:after="0"/>
        <w:ind w:hanging="0" w:start="0" w:end="0"/>
        <w:jc w:val="both"/>
        <w:rPr>
          <w:rFonts w:ascii="arial;helvetica;sans-serif" w:hAnsi="arial;helvetica;sans-serif"/>
          <w:color w:val="000000"/>
          <w:sz w:val="24"/>
        </w:rPr>
      </w:pPr>
      <w:bookmarkStart w:id="162" w:name="3TZVHgNe1RzGAfUO"/>
      <w:bookmarkStart w:id="163" w:name="ex4XOHi1jYrw733Z"/>
      <w:bookmarkStart w:id="164" w:name="zTGtXJj9VwSlcXMW"/>
      <w:bookmarkStart w:id="165" w:name="Fj65araxFLIyx505"/>
      <w:bookmarkEnd w:id="162"/>
      <w:bookmarkEnd w:id="163"/>
      <w:bookmarkEnd w:id="164"/>
      <w:bookmarkEnd w:id="165"/>
      <w:r>
        <w:rPr>
          <w:rFonts w:ascii="arial;helvetica;sans-serif" w:hAnsi="arial;helvetica;sans-serif"/>
          <w:color w:val="000000"/>
          <w:sz w:val="24"/>
        </w:rPr>
        <w:t>7.1.4</w:t>
      </w:r>
      <w:bookmarkStart w:id="166" w:name="qyVaSpwK4czbQjmU"/>
      <w:bookmarkEnd w:id="166"/>
      <w:r>
        <w:rPr>
          <w:rFonts w:ascii="arial;helvetica;sans-serif" w:hAnsi="arial;helvetica;sans-serif"/>
          <w:caps w:val="false"/>
          <w:smallCaps w:val="false"/>
          <w:color w:val="000000"/>
          <w:sz w:val="24"/>
        </w:rPr>
        <w:t xml:space="preserve">    </w:t>
      </w:r>
      <w:bookmarkStart w:id="167" w:name="Ov8tBykNQINZVHsv"/>
      <w:bookmarkEnd w:id="167"/>
      <w:r>
        <w:rPr>
          <w:rFonts w:ascii="arial;helvetica;sans-serif" w:hAnsi="arial;helvetica;sans-serif"/>
          <w:color w:val="000000"/>
          <w:sz w:val="24"/>
        </w:rPr>
        <w:t>Ejecución de maniobras</w:t>
      </w:r>
    </w:p>
    <w:p>
      <w:pPr>
        <w:pStyle w:val="Heading1"/>
        <w:bidi w:val="0"/>
        <w:spacing w:before="0" w:after="0"/>
        <w:ind w:hanging="0" w:start="0" w:end="0"/>
        <w:jc w:val="both"/>
        <w:rPr>
          <w:rFonts w:ascii="arial;helvetica;sans-serif" w:hAnsi="arial;helvetica;sans-serif"/>
          <w:color w:val="000000"/>
          <w:sz w:val="24"/>
        </w:rPr>
      </w:pPr>
      <w:bookmarkStart w:id="168" w:name="PJOtSSxm23hha3Am"/>
      <w:bookmarkStart w:id="169" w:name="vj02f3cYgIamJHtu"/>
      <w:bookmarkStart w:id="170" w:name="68Vw0sNejM7O8SRA"/>
      <w:bookmarkStart w:id="171" w:name="bhUn6KbGam88xZGg"/>
      <w:bookmarkEnd w:id="168"/>
      <w:bookmarkEnd w:id="169"/>
      <w:bookmarkEnd w:id="170"/>
      <w:bookmarkEnd w:id="171"/>
      <w:r>
        <w:rPr>
          <w:rFonts w:ascii="arial;helvetica;sans-serif" w:hAnsi="arial;helvetica;sans-serif"/>
          <w:color w:val="000000"/>
          <w:sz w:val="24"/>
        </w:rPr>
        <w:t>7.1.5</w:t>
      </w:r>
      <w:bookmarkStart w:id="172" w:name="iWaAQG50M7jTaJ5d"/>
      <w:bookmarkEnd w:id="172"/>
      <w:r>
        <w:rPr>
          <w:rFonts w:ascii="arial;helvetica;sans-serif" w:hAnsi="arial;helvetica;sans-serif"/>
          <w:caps w:val="false"/>
          <w:smallCaps w:val="false"/>
          <w:color w:val="000000"/>
          <w:sz w:val="24"/>
        </w:rPr>
        <w:t xml:space="preserve">    </w:t>
      </w:r>
      <w:bookmarkStart w:id="173" w:name="YgHtHA4P11Ma783d"/>
      <w:bookmarkEnd w:id="173"/>
      <w:r>
        <w:rPr>
          <w:rFonts w:ascii="arial;helvetica;sans-serif" w:hAnsi="arial;helvetica;sans-serif"/>
          <w:color w:val="000000"/>
          <w:sz w:val="24"/>
        </w:rPr>
        <w:t>Coordinación y ejecución de maniobras para restablecimiento del servicio</w:t>
      </w:r>
    </w:p>
    <w:p>
      <w:pPr>
        <w:pStyle w:val="Heading1"/>
        <w:bidi w:val="0"/>
        <w:spacing w:before="0" w:after="0"/>
        <w:ind w:hanging="0" w:start="0" w:end="0"/>
        <w:jc w:val="both"/>
        <w:rPr>
          <w:rFonts w:ascii="arial;helvetica;sans-serif" w:hAnsi="arial;helvetica;sans-serif"/>
          <w:color w:val="000000"/>
          <w:sz w:val="24"/>
        </w:rPr>
      </w:pPr>
      <w:bookmarkStart w:id="174" w:name="X1BPObtgj41EWsbV"/>
      <w:bookmarkStart w:id="175" w:name="kbvNxlcBnoJ1waoj"/>
      <w:bookmarkStart w:id="176" w:name="KubIEikeStyIeEIr"/>
      <w:bookmarkStart w:id="177" w:name="YJoMo3DM05SviY0y"/>
      <w:bookmarkEnd w:id="174"/>
      <w:bookmarkEnd w:id="175"/>
      <w:bookmarkEnd w:id="176"/>
      <w:bookmarkEnd w:id="177"/>
      <w:r>
        <w:rPr>
          <w:rFonts w:ascii="arial;helvetica;sans-serif" w:hAnsi="arial;helvetica;sans-serif"/>
          <w:color w:val="000000"/>
          <w:sz w:val="24"/>
        </w:rPr>
        <w:t>7.1.5.1</w:t>
      </w:r>
      <w:bookmarkStart w:id="178" w:name="NF6yVBVcBsRur9jy"/>
      <w:bookmarkEnd w:id="178"/>
      <w:r>
        <w:rPr>
          <w:rFonts w:ascii="arial;helvetica;sans-serif" w:hAnsi="arial;helvetica;sans-serif"/>
          <w:caps w:val="false"/>
          <w:smallCaps w:val="false"/>
          <w:color w:val="000000"/>
          <w:sz w:val="24"/>
        </w:rPr>
        <w:t xml:space="preserve">        </w:t>
      </w:r>
      <w:bookmarkStart w:id="179" w:name="AvpR9d8YvJYC9645"/>
      <w:bookmarkEnd w:id="179"/>
      <w:r>
        <w:rPr>
          <w:rFonts w:ascii="arial;helvetica;sans-serif" w:hAnsi="arial;helvetica;sans-serif"/>
          <w:color w:val="000000"/>
          <w:sz w:val="24"/>
        </w:rPr>
        <w:t>Prevenciones</w:t>
      </w:r>
    </w:p>
    <w:p>
      <w:pPr>
        <w:pStyle w:val="Heading1"/>
        <w:bidi w:val="0"/>
        <w:spacing w:before="0" w:after="0"/>
        <w:ind w:hanging="0" w:start="0" w:end="0"/>
        <w:jc w:val="both"/>
        <w:rPr>
          <w:rFonts w:ascii="arial;helvetica;sans-serif" w:hAnsi="arial;helvetica;sans-serif"/>
          <w:color w:val="000000"/>
          <w:sz w:val="24"/>
        </w:rPr>
      </w:pPr>
      <w:bookmarkStart w:id="180" w:name="SJ90PuzAXoe6clSw"/>
      <w:bookmarkStart w:id="181" w:name="Rs0pyflYHpOmZcJE"/>
      <w:bookmarkStart w:id="182" w:name="2JM8IJTOxATzTv1i"/>
      <w:bookmarkStart w:id="183" w:name="PglYGGj4m90o0Ifr"/>
      <w:bookmarkEnd w:id="180"/>
      <w:bookmarkEnd w:id="181"/>
      <w:bookmarkEnd w:id="182"/>
      <w:bookmarkEnd w:id="183"/>
      <w:r>
        <w:rPr>
          <w:rFonts w:ascii="arial;helvetica;sans-serif" w:hAnsi="arial;helvetica;sans-serif"/>
          <w:color w:val="000000"/>
          <w:sz w:val="24"/>
        </w:rPr>
        <w:t>7.1.5.2</w:t>
      </w:r>
      <w:bookmarkStart w:id="184" w:name="OfcJGFArPl6dEEpq"/>
      <w:bookmarkEnd w:id="184"/>
      <w:r>
        <w:rPr>
          <w:rFonts w:ascii="arial;helvetica;sans-serif" w:hAnsi="arial;helvetica;sans-serif"/>
          <w:caps w:val="false"/>
          <w:smallCaps w:val="false"/>
          <w:color w:val="000000"/>
          <w:sz w:val="24"/>
        </w:rPr>
        <w:t>        </w:t>
      </w:r>
      <w:bookmarkStart w:id="185" w:name="i1GhsJkHmWbLuynE"/>
      <w:bookmarkEnd w:id="185"/>
      <w:r>
        <w:rPr>
          <w:rFonts w:ascii="arial;helvetica;sans-serif" w:hAnsi="arial;helvetica;sans-serif"/>
          <w:color w:val="000000"/>
          <w:sz w:val="24"/>
        </w:rPr>
        <w:t>Disparo de circuitos</w:t>
      </w:r>
    </w:p>
    <w:p>
      <w:pPr>
        <w:pStyle w:val="Heading1"/>
        <w:bidi w:val="0"/>
        <w:spacing w:before="0" w:after="0"/>
        <w:ind w:hanging="0" w:start="0" w:end="0"/>
        <w:jc w:val="both"/>
        <w:rPr>
          <w:rFonts w:ascii="arial;helvetica;sans-serif" w:hAnsi="arial;helvetica;sans-serif"/>
          <w:color w:val="000000"/>
          <w:sz w:val="24"/>
        </w:rPr>
      </w:pPr>
      <w:bookmarkStart w:id="186" w:name="pJTiqcQqAkhpGEC1"/>
      <w:bookmarkStart w:id="187" w:name="muhd3GLMVDXzKd9p"/>
      <w:bookmarkStart w:id="188" w:name="FzdV0MMRa0D4mPXQ"/>
      <w:bookmarkStart w:id="189" w:name="sBa5x6weoL9R2hBn"/>
      <w:bookmarkEnd w:id="186"/>
      <w:bookmarkEnd w:id="187"/>
      <w:bookmarkEnd w:id="188"/>
      <w:bookmarkEnd w:id="189"/>
      <w:r>
        <w:rPr>
          <w:rFonts w:ascii="arial;helvetica;sans-serif" w:hAnsi="arial;helvetica;sans-serif"/>
          <w:color w:val="000000"/>
          <w:sz w:val="24"/>
        </w:rPr>
        <w:t>7.1.5.3</w:t>
      </w:r>
      <w:bookmarkStart w:id="190" w:name="z9lPnopCv8hTQVeQ"/>
      <w:bookmarkEnd w:id="190"/>
      <w:r>
        <w:rPr>
          <w:rFonts w:ascii="arial;helvetica;sans-serif" w:hAnsi="arial;helvetica;sans-serif"/>
          <w:caps w:val="false"/>
          <w:smallCaps w:val="false"/>
          <w:color w:val="000000"/>
          <w:sz w:val="24"/>
        </w:rPr>
        <w:t>        </w:t>
      </w:r>
      <w:bookmarkStart w:id="191" w:name="Y7ZEPt7NAHCiXPLu"/>
      <w:bookmarkEnd w:id="191"/>
      <w:r>
        <w:rPr>
          <w:rFonts w:ascii="arial;helvetica;sans-serif" w:hAnsi="arial;helvetica;sans-serif"/>
          <w:color w:val="000000"/>
          <w:sz w:val="24"/>
        </w:rPr>
        <w:t>Disparo masivo de circuitos</w:t>
      </w:r>
    </w:p>
    <w:p>
      <w:pPr>
        <w:pStyle w:val="Heading1"/>
        <w:bidi w:val="0"/>
        <w:spacing w:before="0" w:after="0"/>
        <w:ind w:hanging="0" w:start="0" w:end="0"/>
        <w:jc w:val="both"/>
        <w:rPr>
          <w:rFonts w:ascii="arial;helvetica;sans-serif" w:hAnsi="arial;helvetica;sans-serif"/>
          <w:color w:val="000000"/>
          <w:sz w:val="24"/>
        </w:rPr>
      </w:pPr>
      <w:bookmarkStart w:id="192" w:name="vvZTvK57KIizl33a"/>
      <w:bookmarkStart w:id="193" w:name="eO3zQhPgPkIGe5gl"/>
      <w:bookmarkStart w:id="194" w:name="oAjOjQwUkLsuHGCe"/>
      <w:bookmarkStart w:id="195" w:name="1czMAtehBAFhpSjm"/>
      <w:bookmarkEnd w:id="192"/>
      <w:bookmarkEnd w:id="193"/>
      <w:bookmarkEnd w:id="194"/>
      <w:bookmarkEnd w:id="195"/>
      <w:r>
        <w:rPr>
          <w:rFonts w:ascii="arial;helvetica;sans-serif" w:hAnsi="arial;helvetica;sans-serif"/>
          <w:color w:val="000000"/>
          <w:sz w:val="24"/>
        </w:rPr>
        <w:t>7.1.5.4</w:t>
      </w:r>
      <w:bookmarkStart w:id="196" w:name="eqvQc4DoV8LQbA8X"/>
      <w:bookmarkEnd w:id="196"/>
      <w:r>
        <w:rPr>
          <w:rFonts w:ascii="arial;helvetica;sans-serif" w:hAnsi="arial;helvetica;sans-serif"/>
          <w:caps w:val="false"/>
          <w:smallCaps w:val="false"/>
          <w:color w:val="000000"/>
          <w:sz w:val="24"/>
        </w:rPr>
        <w:t>        </w:t>
      </w:r>
      <w:bookmarkStart w:id="197" w:name="mA9OOSCPMshfBFMX"/>
      <w:bookmarkEnd w:id="197"/>
      <w:r>
        <w:rPr>
          <w:rFonts w:ascii="arial;helvetica;sans-serif" w:hAnsi="arial;helvetica;sans-serif"/>
          <w:color w:val="000000"/>
          <w:sz w:val="24"/>
        </w:rPr>
        <w:t>Ausencia de tensión en Subestaciones</w:t>
      </w:r>
    </w:p>
    <w:p>
      <w:pPr>
        <w:pStyle w:val="Heading1"/>
        <w:bidi w:val="0"/>
        <w:spacing w:before="0" w:after="0"/>
        <w:ind w:hanging="0" w:start="0" w:end="0"/>
        <w:jc w:val="both"/>
        <w:rPr>
          <w:rFonts w:ascii="arial;helvetica;sans-serif" w:hAnsi="arial;helvetica;sans-serif"/>
          <w:color w:val="000000"/>
          <w:sz w:val="24"/>
        </w:rPr>
      </w:pPr>
      <w:bookmarkStart w:id="198" w:name="2HkwcRWYgcgPSua6"/>
      <w:bookmarkStart w:id="199" w:name="lP2oJ4nVcPbDKLk9"/>
      <w:bookmarkStart w:id="200" w:name="xqJUDKjitAZkCZeX"/>
      <w:bookmarkStart w:id="201" w:name="mMIZE3YA93Kglt2n"/>
      <w:bookmarkEnd w:id="198"/>
      <w:bookmarkEnd w:id="199"/>
      <w:bookmarkEnd w:id="200"/>
      <w:bookmarkEnd w:id="201"/>
      <w:r>
        <w:rPr>
          <w:rFonts w:ascii="arial;helvetica;sans-serif" w:hAnsi="arial;helvetica;sans-serif"/>
          <w:color w:val="000000"/>
          <w:sz w:val="24"/>
        </w:rPr>
        <w:t>7.1.5.5</w:t>
      </w:r>
      <w:bookmarkStart w:id="202" w:name="hrEkr1TRAEx66KtR"/>
      <w:bookmarkEnd w:id="202"/>
      <w:r>
        <w:rPr>
          <w:rFonts w:ascii="arial;helvetica;sans-serif" w:hAnsi="arial;helvetica;sans-serif"/>
          <w:caps w:val="false"/>
          <w:smallCaps w:val="false"/>
          <w:color w:val="000000"/>
          <w:sz w:val="24"/>
        </w:rPr>
        <w:t>        </w:t>
      </w:r>
      <w:bookmarkStart w:id="203" w:name="RD9DqrUMcGV64tS3"/>
      <w:bookmarkEnd w:id="203"/>
      <w:r>
        <w:rPr>
          <w:rFonts w:ascii="arial;helvetica;sans-serif" w:hAnsi="arial;helvetica;sans-serif"/>
          <w:color w:val="000000"/>
          <w:sz w:val="24"/>
        </w:rPr>
        <w:t>Eventos en el Anillo de Subtransmisión</w:t>
      </w:r>
    </w:p>
    <w:p>
      <w:pPr>
        <w:pStyle w:val="Heading1"/>
        <w:bidi w:val="0"/>
        <w:spacing w:before="0" w:after="0"/>
        <w:ind w:hanging="0" w:start="0" w:end="0"/>
        <w:jc w:val="both"/>
        <w:rPr>
          <w:rFonts w:ascii="arial;helvetica;sans-serif" w:hAnsi="arial;helvetica;sans-serif"/>
          <w:color w:val="000000"/>
          <w:sz w:val="24"/>
        </w:rPr>
      </w:pPr>
      <w:bookmarkStart w:id="204" w:name="MtyiBQmIJaK4r0H3"/>
      <w:bookmarkStart w:id="205" w:name="A1O8XFDZxevFATzH"/>
      <w:bookmarkStart w:id="206" w:name="ZOUjVDJXMIKJCUMv"/>
      <w:bookmarkStart w:id="207" w:name="HmxVOdI2tuPLwnPJ"/>
      <w:bookmarkEnd w:id="204"/>
      <w:bookmarkEnd w:id="205"/>
      <w:bookmarkEnd w:id="206"/>
      <w:bookmarkEnd w:id="207"/>
      <w:r>
        <w:rPr>
          <w:rFonts w:ascii="arial;helvetica;sans-serif" w:hAnsi="arial;helvetica;sans-serif"/>
          <w:color w:val="000000"/>
          <w:sz w:val="24"/>
        </w:rPr>
        <w:t>7.1.5.6</w:t>
      </w:r>
      <w:bookmarkStart w:id="208" w:name="T96liqJarzO3k0k2"/>
      <w:bookmarkEnd w:id="208"/>
      <w:r>
        <w:rPr>
          <w:rFonts w:ascii="arial;helvetica;sans-serif" w:hAnsi="arial;helvetica;sans-serif"/>
          <w:caps w:val="false"/>
          <w:smallCaps w:val="false"/>
          <w:color w:val="000000"/>
          <w:sz w:val="24"/>
        </w:rPr>
        <w:t>        </w:t>
      </w:r>
      <w:bookmarkStart w:id="209" w:name="x1TQleMBnrOxwRPJ"/>
      <w:bookmarkEnd w:id="209"/>
      <w:r>
        <w:rPr>
          <w:rFonts w:ascii="arial;helvetica;sans-serif" w:hAnsi="arial;helvetica;sans-serif"/>
          <w:color w:val="000000"/>
          <w:sz w:val="24"/>
        </w:rPr>
        <w:t>Eventos en el Sistema Transmisión Regional y/o Nacional.</w:t>
      </w:r>
    </w:p>
    <w:p>
      <w:pPr>
        <w:pStyle w:val="Heading1"/>
        <w:bidi w:val="0"/>
        <w:spacing w:before="0" w:after="0"/>
        <w:ind w:hanging="0" w:start="0" w:end="0"/>
        <w:jc w:val="both"/>
        <w:rPr>
          <w:rFonts w:ascii="arial;helvetica;sans-serif" w:hAnsi="arial;helvetica;sans-serif"/>
          <w:color w:val="000000"/>
          <w:sz w:val="24"/>
        </w:rPr>
      </w:pPr>
      <w:bookmarkStart w:id="210" w:name="KYvYHV3RgfwsOyDD"/>
      <w:bookmarkStart w:id="211" w:name="xoUdqFFCyUmTFciO"/>
      <w:bookmarkStart w:id="212" w:name="i1yKWATcUxjIKZh3"/>
      <w:bookmarkStart w:id="213" w:name="XWTb19A1tjnpJ2DD"/>
      <w:bookmarkEnd w:id="210"/>
      <w:bookmarkEnd w:id="211"/>
      <w:bookmarkEnd w:id="212"/>
      <w:bookmarkEnd w:id="213"/>
      <w:r>
        <w:rPr>
          <w:rFonts w:ascii="arial;helvetica;sans-serif" w:hAnsi="arial;helvetica;sans-serif"/>
          <w:color w:val="000000"/>
          <w:sz w:val="24"/>
        </w:rPr>
        <w:t>7.1.5.6.1</w:t>
      </w:r>
      <w:bookmarkStart w:id="214" w:name="XETVEHcGlzY0TWrY"/>
      <w:bookmarkEnd w:id="214"/>
      <w:r>
        <w:rPr>
          <w:rFonts w:ascii="arial;helvetica;sans-serif" w:hAnsi="arial;helvetica;sans-serif"/>
          <w:caps w:val="false"/>
          <w:smallCaps w:val="false"/>
          <w:color w:val="000000"/>
          <w:sz w:val="24"/>
        </w:rPr>
        <w:t>        </w:t>
      </w:r>
      <w:bookmarkStart w:id="215" w:name="adNB5N0jgG1FOieg"/>
      <w:bookmarkEnd w:id="215"/>
      <w:r>
        <w:rPr>
          <w:rFonts w:ascii="arial;helvetica;sans-serif" w:hAnsi="arial;helvetica;sans-serif"/>
          <w:color w:val="000000"/>
          <w:sz w:val="24"/>
        </w:rPr>
        <w:t>Oscilaciones</w:t>
      </w:r>
    </w:p>
    <w:p>
      <w:pPr>
        <w:pStyle w:val="Heading1"/>
        <w:bidi w:val="0"/>
        <w:spacing w:before="0" w:after="0"/>
        <w:ind w:hanging="0" w:start="0" w:end="0"/>
        <w:jc w:val="both"/>
        <w:rPr>
          <w:rFonts w:ascii="arial;helvetica;sans-serif" w:hAnsi="arial;helvetica;sans-serif"/>
          <w:color w:val="000000"/>
          <w:sz w:val="24"/>
        </w:rPr>
      </w:pPr>
      <w:bookmarkStart w:id="216" w:name="xfzJufDF5HoLseVI"/>
      <w:bookmarkStart w:id="217" w:name="ln3a05MYBZurG1VC"/>
      <w:bookmarkStart w:id="218" w:name="7YuajBdLBS4yWgSr"/>
      <w:bookmarkStart w:id="219" w:name="SmIqSnXRW9bFDtgC"/>
      <w:bookmarkEnd w:id="216"/>
      <w:bookmarkEnd w:id="217"/>
      <w:bookmarkEnd w:id="218"/>
      <w:bookmarkEnd w:id="219"/>
      <w:r>
        <w:rPr>
          <w:rFonts w:ascii="arial;helvetica;sans-serif" w:hAnsi="arial;helvetica;sans-serif"/>
          <w:color w:val="000000"/>
          <w:sz w:val="24"/>
        </w:rPr>
        <w:t>7.1.5.6.2</w:t>
      </w:r>
      <w:bookmarkStart w:id="220" w:name="PJABL09Tk7WXoyWJ"/>
      <w:bookmarkEnd w:id="220"/>
      <w:r>
        <w:rPr>
          <w:rFonts w:ascii="arial;helvetica;sans-serif" w:hAnsi="arial;helvetica;sans-serif"/>
          <w:caps w:val="false"/>
          <w:smallCaps w:val="false"/>
          <w:color w:val="000000"/>
          <w:sz w:val="24"/>
        </w:rPr>
        <w:t>     </w:t>
      </w:r>
      <w:bookmarkStart w:id="221" w:name="Fxv2pSrdRs7HkXVa"/>
      <w:bookmarkEnd w:id="221"/>
      <w:r>
        <w:rPr>
          <w:rFonts w:ascii="arial;helvetica;sans-serif" w:hAnsi="arial;helvetica;sans-serif"/>
          <w:color w:val="000000"/>
          <w:sz w:val="24"/>
        </w:rPr>
        <w:t>Ausencias de tensión</w:t>
      </w:r>
    </w:p>
    <w:p>
      <w:pPr>
        <w:pStyle w:val="Heading1"/>
        <w:bidi w:val="0"/>
        <w:spacing w:before="0" w:after="0"/>
        <w:ind w:hanging="0" w:start="0" w:end="0"/>
        <w:jc w:val="both"/>
        <w:rPr>
          <w:rFonts w:ascii="arial;helvetica;sans-serif" w:hAnsi="arial;helvetica;sans-serif"/>
          <w:color w:val="000000"/>
          <w:sz w:val="24"/>
        </w:rPr>
      </w:pPr>
      <w:bookmarkStart w:id="222" w:name="fZI4biGVzwEA9WNW"/>
      <w:bookmarkStart w:id="223" w:name="79ZPAAyzDk9JaK0n"/>
      <w:bookmarkStart w:id="224" w:name="Fi6RU1nR36KQfYic"/>
      <w:bookmarkStart w:id="225" w:name="elRGlh9fctxGQz9c"/>
      <w:bookmarkEnd w:id="222"/>
      <w:bookmarkEnd w:id="223"/>
      <w:bookmarkEnd w:id="224"/>
      <w:bookmarkEnd w:id="225"/>
      <w:r>
        <w:rPr>
          <w:rFonts w:ascii="arial;helvetica;sans-serif" w:hAnsi="arial;helvetica;sans-serif"/>
          <w:color w:val="000000"/>
          <w:sz w:val="24"/>
        </w:rPr>
        <w:t>8.</w:t>
      </w:r>
      <w:bookmarkStart w:id="226" w:name="VPHFdP2uCQzOTgSn"/>
      <w:bookmarkEnd w:id="226"/>
      <w:r>
        <w:rPr>
          <w:rFonts w:ascii="arial;helvetica;sans-serif" w:hAnsi="arial;helvetica;sans-serif"/>
          <w:caps w:val="false"/>
          <w:smallCaps w:val="false"/>
          <w:color w:val="000000"/>
          <w:sz w:val="24"/>
        </w:rPr>
        <w:t xml:space="preserve">    </w:t>
      </w:r>
      <w:bookmarkStart w:id="227" w:name="ZWPlNaXp7ilYL83O"/>
      <w:bookmarkEnd w:id="227"/>
      <w:r>
        <w:rPr>
          <w:rFonts w:ascii="arial;helvetica;sans-serif" w:hAnsi="arial;helvetica;sans-serif"/>
          <w:color w:val="000000"/>
          <w:sz w:val="24"/>
        </w:rPr>
        <w:t>PROGRAMACIÓN DE MANTENIMIENTOS</w:t>
      </w:r>
    </w:p>
    <w:p>
      <w:pPr>
        <w:pStyle w:val="Heading1"/>
        <w:bidi w:val="0"/>
        <w:spacing w:before="0" w:after="0"/>
        <w:ind w:hanging="0" w:start="0" w:end="0"/>
        <w:jc w:val="both"/>
        <w:rPr>
          <w:rFonts w:ascii="arial;helvetica;sans-serif" w:hAnsi="arial;helvetica;sans-serif"/>
          <w:color w:val="000000"/>
          <w:sz w:val="24"/>
        </w:rPr>
      </w:pPr>
      <w:bookmarkStart w:id="228" w:name="oyN6Yp5WQbl3Uayw"/>
      <w:bookmarkStart w:id="229" w:name="sCeTd6jgn9R6SuC4"/>
      <w:bookmarkStart w:id="230" w:name="cSH17Q9uuiw7sCSc"/>
      <w:bookmarkStart w:id="231" w:name="3QOLCDegGQlaZskS"/>
      <w:bookmarkEnd w:id="228"/>
      <w:bookmarkEnd w:id="229"/>
      <w:bookmarkEnd w:id="230"/>
      <w:bookmarkEnd w:id="231"/>
      <w:r>
        <w:rPr>
          <w:rFonts w:ascii="arial;helvetica;sans-serif" w:hAnsi="arial;helvetica;sans-serif"/>
          <w:color w:val="000000"/>
          <w:sz w:val="24"/>
        </w:rPr>
        <w:t>8.1</w:t>
      </w:r>
      <w:bookmarkStart w:id="232" w:name="o9WCI3Owa374Wjm7"/>
      <w:bookmarkEnd w:id="232"/>
      <w:r>
        <w:rPr>
          <w:rFonts w:ascii="arial;helvetica;sans-serif" w:hAnsi="arial;helvetica;sans-serif"/>
          <w:caps w:val="false"/>
          <w:smallCaps w:val="false"/>
          <w:color w:val="000000"/>
          <w:sz w:val="24"/>
        </w:rPr>
        <w:t xml:space="preserve">         </w:t>
      </w:r>
      <w:bookmarkStart w:id="233" w:name="d1H7jMXjbJzyKMt2"/>
      <w:bookmarkEnd w:id="233"/>
      <w:r>
        <w:rPr>
          <w:rFonts w:ascii="arial;helvetica;sans-serif" w:hAnsi="arial;helvetica;sans-serif"/>
          <w:color w:val="000000"/>
          <w:sz w:val="24"/>
        </w:rPr>
        <w:t>Programación Anual</w:t>
      </w:r>
    </w:p>
    <w:p>
      <w:pPr>
        <w:pStyle w:val="Heading1"/>
        <w:bidi w:val="0"/>
        <w:spacing w:before="0" w:after="0"/>
        <w:ind w:hanging="0" w:start="0" w:end="0"/>
        <w:jc w:val="both"/>
        <w:rPr>
          <w:rFonts w:ascii="arial;helvetica;sans-serif" w:hAnsi="arial;helvetica;sans-serif"/>
          <w:color w:val="000000"/>
          <w:sz w:val="24"/>
        </w:rPr>
      </w:pPr>
      <w:bookmarkStart w:id="234" w:name="vazNSN8TztxMyWia"/>
      <w:bookmarkStart w:id="235" w:name="DHs7i18TWIgJSyRh"/>
      <w:bookmarkStart w:id="236" w:name="CqBZHD3ECyfRGvde"/>
      <w:bookmarkStart w:id="237" w:name="Au51UYQSccsSNXek"/>
      <w:bookmarkEnd w:id="234"/>
      <w:bookmarkEnd w:id="235"/>
      <w:bookmarkEnd w:id="236"/>
      <w:bookmarkEnd w:id="237"/>
      <w:r>
        <w:rPr>
          <w:rFonts w:ascii="arial;helvetica;sans-serif" w:hAnsi="arial;helvetica;sans-serif"/>
          <w:color w:val="000000"/>
          <w:sz w:val="24"/>
        </w:rPr>
        <w:t>8.2</w:t>
      </w:r>
      <w:bookmarkStart w:id="238" w:name="zV5cz1llavKcKJmq"/>
      <w:bookmarkEnd w:id="238"/>
      <w:r>
        <w:rPr>
          <w:rFonts w:ascii="arial;helvetica;sans-serif" w:hAnsi="arial;helvetica;sans-serif"/>
          <w:caps w:val="false"/>
          <w:smallCaps w:val="false"/>
          <w:color w:val="000000"/>
          <w:sz w:val="24"/>
        </w:rPr>
        <w:t xml:space="preserve">         </w:t>
      </w:r>
      <w:bookmarkStart w:id="239" w:name="9pDjMva0sLygi6j7"/>
      <w:bookmarkEnd w:id="239"/>
      <w:r>
        <w:rPr>
          <w:rFonts w:ascii="arial;helvetica;sans-serif" w:hAnsi="arial;helvetica;sans-serif"/>
          <w:color w:val="000000"/>
          <w:sz w:val="24"/>
        </w:rPr>
        <w:t>Programación semanal</w:t>
      </w:r>
    </w:p>
    <w:p>
      <w:pPr>
        <w:pStyle w:val="Heading1"/>
        <w:bidi w:val="0"/>
        <w:spacing w:before="0" w:after="0"/>
        <w:ind w:hanging="0" w:start="0" w:end="0"/>
        <w:jc w:val="both"/>
        <w:rPr>
          <w:rFonts w:ascii="arial;helvetica;sans-serif" w:hAnsi="arial;helvetica;sans-serif"/>
          <w:color w:val="000000"/>
          <w:sz w:val="24"/>
        </w:rPr>
      </w:pPr>
      <w:bookmarkStart w:id="240" w:name="aubxV3qYSsxTJE8C"/>
      <w:bookmarkStart w:id="241" w:name="Gh3tHi9EUgoMSJlC"/>
      <w:bookmarkStart w:id="242" w:name="ZjJFNGBNVkRUTk5Z"/>
      <w:bookmarkStart w:id="243" w:name="cR0ZWNp2CEMfSVAP"/>
      <w:bookmarkEnd w:id="240"/>
      <w:bookmarkEnd w:id="241"/>
      <w:bookmarkEnd w:id="242"/>
      <w:bookmarkEnd w:id="243"/>
      <w:r>
        <w:rPr>
          <w:rFonts w:ascii="arial;helvetica;sans-serif" w:hAnsi="arial;helvetica;sans-serif"/>
          <w:color w:val="000000"/>
          <w:sz w:val="24"/>
        </w:rPr>
        <w:t>9.</w:t>
      </w:r>
      <w:bookmarkStart w:id="244" w:name="DdUWs1IWzPFYpWih"/>
      <w:bookmarkEnd w:id="244"/>
      <w:r>
        <w:rPr>
          <w:rFonts w:ascii="arial;helvetica;sans-serif" w:hAnsi="arial;helvetica;sans-serif"/>
          <w:caps w:val="false"/>
          <w:smallCaps w:val="false"/>
          <w:color w:val="000000"/>
          <w:sz w:val="24"/>
        </w:rPr>
        <w:t xml:space="preserve">    </w:t>
      </w:r>
      <w:bookmarkStart w:id="245" w:name="hHY6SVSWuAftGJ8S"/>
      <w:bookmarkEnd w:id="245"/>
      <w:r>
        <w:rPr>
          <w:rFonts w:ascii="arial;helvetica;sans-serif" w:hAnsi="arial;helvetica;sans-serif"/>
          <w:color w:val="000000"/>
          <w:sz w:val="24"/>
        </w:rPr>
        <w:t>CONEXIÓN DE EQUIPOS Y REDES NUEVAS DE PARTICULARES</w:t>
      </w:r>
    </w:p>
    <w:p>
      <w:pPr>
        <w:pStyle w:val="Heading1"/>
        <w:bidi w:val="0"/>
        <w:spacing w:before="0" w:after="0"/>
        <w:ind w:hanging="0" w:start="0" w:end="0"/>
        <w:jc w:val="both"/>
        <w:rPr>
          <w:rFonts w:ascii="arial;helvetica;sans-serif" w:hAnsi="arial;helvetica;sans-serif"/>
          <w:color w:val="000000"/>
          <w:sz w:val="24"/>
        </w:rPr>
      </w:pPr>
      <w:bookmarkStart w:id="246" w:name="GvBj7jqoPLgidtyd"/>
      <w:bookmarkStart w:id="247" w:name="kAKa6EbFh9myFTvv"/>
      <w:bookmarkStart w:id="248" w:name="xGQe32y6DF2FWpHV"/>
      <w:bookmarkStart w:id="249" w:name="RD1CP8kfifdpln4d"/>
      <w:bookmarkEnd w:id="246"/>
      <w:bookmarkEnd w:id="247"/>
      <w:bookmarkEnd w:id="248"/>
      <w:bookmarkEnd w:id="249"/>
      <w:r>
        <w:rPr>
          <w:rFonts w:ascii="arial;helvetica;sans-serif" w:hAnsi="arial;helvetica;sans-serif"/>
          <w:color w:val="000000"/>
          <w:sz w:val="24"/>
        </w:rPr>
        <w:t>10.</w:t>
      </w:r>
      <w:bookmarkStart w:id="250" w:name="YeB1nAYSVr4srkp7"/>
      <w:bookmarkEnd w:id="250"/>
      <w:r>
        <w:rPr>
          <w:rFonts w:ascii="arial;helvetica;sans-serif" w:hAnsi="arial;helvetica;sans-serif"/>
          <w:caps w:val="false"/>
          <w:smallCaps w:val="false"/>
          <w:color w:val="000000"/>
          <w:sz w:val="24"/>
        </w:rPr>
        <w:t xml:space="preserve"> </w:t>
      </w:r>
      <w:bookmarkStart w:id="251" w:name="1IJxxyyChTtqYmhf"/>
      <w:bookmarkEnd w:id="251"/>
      <w:r>
        <w:rPr>
          <w:rFonts w:ascii="arial;helvetica;sans-serif" w:hAnsi="arial;helvetica;sans-serif"/>
          <w:color w:val="000000"/>
          <w:sz w:val="24"/>
        </w:rPr>
        <w:t>CONEXIÓN DE EQUIPOS Y REDES NUEVAS DEL OR</w:t>
      </w:r>
    </w:p>
    <w:p>
      <w:pPr>
        <w:pStyle w:val="Heading1"/>
        <w:bidi w:val="0"/>
        <w:spacing w:before="0" w:after="0"/>
        <w:ind w:hanging="0" w:start="0" w:end="0"/>
        <w:jc w:val="both"/>
        <w:rPr>
          <w:rFonts w:ascii="arial;helvetica;sans-serif" w:hAnsi="arial;helvetica;sans-serif"/>
          <w:color w:val="000000"/>
          <w:sz w:val="24"/>
        </w:rPr>
      </w:pPr>
      <w:bookmarkStart w:id="252" w:name="F2vp2dobEm5sI8K2"/>
      <w:bookmarkStart w:id="253" w:name="fAWzuggXVQeM5stL"/>
      <w:bookmarkStart w:id="254" w:name="P3SpxN0aBeXfTiYD"/>
      <w:bookmarkStart w:id="255" w:name="KqQtDa6dQ8Va0zzG"/>
      <w:bookmarkEnd w:id="252"/>
      <w:bookmarkEnd w:id="253"/>
      <w:bookmarkEnd w:id="254"/>
      <w:bookmarkEnd w:id="255"/>
      <w:r>
        <w:rPr>
          <w:rFonts w:ascii="arial;helvetica;sans-serif" w:hAnsi="arial;helvetica;sans-serif"/>
          <w:color w:val="000000"/>
          <w:sz w:val="24"/>
        </w:rPr>
        <w:t>11.</w:t>
      </w:r>
      <w:bookmarkStart w:id="256" w:name="DFQi8xEYx5udwSxr"/>
      <w:bookmarkEnd w:id="256"/>
      <w:r>
        <w:rPr>
          <w:rFonts w:ascii="arial;helvetica;sans-serif" w:hAnsi="arial;helvetica;sans-serif"/>
          <w:caps w:val="false"/>
          <w:smallCaps w:val="false"/>
          <w:color w:val="000000"/>
          <w:sz w:val="24"/>
        </w:rPr>
        <w:t xml:space="preserve"> </w:t>
      </w:r>
      <w:bookmarkStart w:id="257" w:name="AkCedtaqsg8qUWje"/>
      <w:bookmarkEnd w:id="257"/>
      <w:r>
        <w:rPr>
          <w:rFonts w:ascii="arial;helvetica;sans-serif" w:hAnsi="arial;helvetica;sans-serif"/>
          <w:color w:val="000000"/>
          <w:sz w:val="24"/>
        </w:rPr>
        <w:t>OPERACIÓN DE EQUIPOS Y REDES DE EMCALI E.I.C.E. E.S.P. POR PARTICULARES</w:t>
      </w:r>
    </w:p>
    <w:p>
      <w:pPr>
        <w:pStyle w:val="Heading1"/>
        <w:bidi w:val="0"/>
        <w:spacing w:before="0" w:after="0"/>
        <w:ind w:hanging="0" w:start="0" w:end="0"/>
        <w:jc w:val="both"/>
        <w:rPr>
          <w:rFonts w:ascii="arial;helvetica;sans-serif" w:hAnsi="arial;helvetica;sans-serif"/>
          <w:color w:val="000000"/>
          <w:sz w:val="24"/>
        </w:rPr>
      </w:pPr>
      <w:bookmarkStart w:id="258" w:name="9kLp3KDxki5phd2P"/>
      <w:bookmarkStart w:id="259" w:name="ZxCwS7Nnx8apyBbm"/>
      <w:bookmarkStart w:id="260" w:name="PzLSGKIKKLBnXmTs"/>
      <w:bookmarkStart w:id="261" w:name="a6nxXSRNRnbp0lou"/>
      <w:bookmarkEnd w:id="258"/>
      <w:bookmarkEnd w:id="259"/>
      <w:bookmarkEnd w:id="260"/>
      <w:bookmarkEnd w:id="261"/>
      <w:r>
        <w:rPr>
          <w:rFonts w:ascii="arial;helvetica;sans-serif" w:hAnsi="arial;helvetica;sans-serif"/>
          <w:color w:val="000000"/>
          <w:sz w:val="24"/>
        </w:rPr>
        <w:t>12.</w:t>
      </w:r>
      <w:bookmarkStart w:id="262" w:name="uzAijjSyV9rJelhG"/>
      <w:bookmarkEnd w:id="262"/>
      <w:r>
        <w:rPr>
          <w:rFonts w:ascii="arial;helvetica;sans-serif" w:hAnsi="arial;helvetica;sans-serif"/>
          <w:caps w:val="false"/>
          <w:smallCaps w:val="false"/>
          <w:color w:val="000000"/>
          <w:sz w:val="24"/>
        </w:rPr>
        <w:t xml:space="preserve"> </w:t>
      </w:r>
      <w:bookmarkStart w:id="263" w:name="zsPBgkI8o8TD95sj"/>
      <w:bookmarkEnd w:id="263"/>
      <w:r>
        <w:rPr>
          <w:rFonts w:ascii="arial;helvetica;sans-serif" w:hAnsi="arial;helvetica;sans-serif"/>
          <w:color w:val="000000"/>
          <w:sz w:val="24"/>
        </w:rPr>
        <w:t>CONSIGNAS OPERATIVAS</w:t>
      </w:r>
    </w:p>
    <w:p>
      <w:pPr>
        <w:pStyle w:val="Heading1"/>
        <w:bidi w:val="0"/>
        <w:spacing w:before="0" w:after="0"/>
        <w:ind w:hanging="0" w:start="0" w:end="0"/>
        <w:jc w:val="both"/>
        <w:rPr>
          <w:rFonts w:ascii="arial;helvetica;sans-serif" w:hAnsi="arial;helvetica;sans-serif"/>
          <w:color w:val="000000"/>
          <w:sz w:val="24"/>
        </w:rPr>
      </w:pPr>
      <w:bookmarkStart w:id="264" w:name="IgwRpyuuLtcMW4nP"/>
      <w:bookmarkStart w:id="265" w:name="601utKvq1UZxOjyj"/>
      <w:bookmarkStart w:id="266" w:name="UFVLSXe5nRMmAnl2"/>
      <w:bookmarkStart w:id="267" w:name="wYekpnW9mOJXR2Hx"/>
      <w:bookmarkEnd w:id="264"/>
      <w:bookmarkEnd w:id="265"/>
      <w:bookmarkEnd w:id="266"/>
      <w:bookmarkEnd w:id="267"/>
      <w:r>
        <w:rPr>
          <w:rFonts w:ascii="arial;helvetica;sans-serif" w:hAnsi="arial;helvetica;sans-serif"/>
          <w:color w:val="000000"/>
          <w:sz w:val="24"/>
        </w:rPr>
        <w:t>12.1</w:t>
      </w:r>
      <w:bookmarkStart w:id="268" w:name="aa5K9PPgwCtMXnP6"/>
      <w:bookmarkEnd w:id="268"/>
      <w:r>
        <w:rPr>
          <w:rFonts w:ascii="arial;helvetica;sans-serif" w:hAnsi="arial;helvetica;sans-serif"/>
          <w:caps w:val="false"/>
          <w:smallCaps w:val="false"/>
          <w:color w:val="000000"/>
          <w:sz w:val="24"/>
        </w:rPr>
        <w:t xml:space="preserve">      </w:t>
      </w:r>
      <w:bookmarkStart w:id="269" w:name="GAxq6ESpPuJavzO2"/>
      <w:bookmarkEnd w:id="269"/>
      <w:r>
        <w:rPr>
          <w:rFonts w:ascii="arial;helvetica;sans-serif" w:hAnsi="arial;helvetica;sans-serif"/>
          <w:color w:val="000000"/>
          <w:sz w:val="24"/>
        </w:rPr>
        <w:t>Consignas operativas en condiciones normales</w:t>
      </w:r>
    </w:p>
    <w:p>
      <w:pPr>
        <w:pStyle w:val="Heading1"/>
        <w:bidi w:val="0"/>
        <w:spacing w:before="0" w:after="0"/>
        <w:ind w:hanging="0" w:start="0" w:end="0"/>
        <w:jc w:val="both"/>
        <w:rPr>
          <w:rFonts w:ascii="arial;helvetica;sans-serif" w:hAnsi="arial;helvetica;sans-serif"/>
          <w:color w:val="000000"/>
          <w:sz w:val="24"/>
        </w:rPr>
      </w:pPr>
      <w:bookmarkStart w:id="270" w:name="JJYHwZfXE0Tc44ni"/>
      <w:bookmarkStart w:id="271" w:name="p9u4KVrpYjaoJzpf"/>
      <w:bookmarkStart w:id="272" w:name="ubbygmBUH278ER9b"/>
      <w:bookmarkStart w:id="273" w:name="vae6zRTm8QsSCTmX"/>
      <w:bookmarkStart w:id="274" w:name="bs2pv6wBfgTpBB8t"/>
      <w:bookmarkEnd w:id="270"/>
      <w:bookmarkEnd w:id="271"/>
      <w:bookmarkEnd w:id="272"/>
      <w:bookmarkEnd w:id="273"/>
      <w:bookmarkEnd w:id="274"/>
      <w:r>
        <w:rPr>
          <w:rFonts w:ascii="arial;helvetica;sans-serif" w:hAnsi="arial;helvetica;sans-serif"/>
          <w:color w:val="000000"/>
          <w:sz w:val="24"/>
        </w:rPr>
        <w:t>12.2</w:t>
      </w:r>
      <w:bookmarkStart w:id="275" w:name="OApJ3mLdZpDuCgA1"/>
      <w:bookmarkEnd w:id="275"/>
      <w:r>
        <w:rPr>
          <w:rFonts w:ascii="arial;helvetica;sans-serif" w:hAnsi="arial;helvetica;sans-serif"/>
          <w:caps w:val="false"/>
          <w:smallCaps w:val="false"/>
          <w:color w:val="000000"/>
          <w:sz w:val="24"/>
        </w:rPr>
        <w:t xml:space="preserve">      </w:t>
      </w:r>
      <w:bookmarkStart w:id="276" w:name="HidGloaA8gQWyBCY"/>
      <w:bookmarkEnd w:id="276"/>
      <w:r>
        <w:rPr>
          <w:rFonts w:ascii="arial;helvetica;sans-serif" w:hAnsi="arial;helvetica;sans-serif"/>
          <w:color w:val="000000"/>
          <w:sz w:val="24"/>
        </w:rPr>
        <w:t>Consignas operativas en condiciones de emergencia</w:t>
      </w:r>
      <w:bookmarkStart w:id="277" w:name="iyEADkTsDBEIN5S6"/>
      <w:bookmarkStart w:id="278" w:name="w5a8MQ2Aat2nazpl"/>
      <w:bookmarkEnd w:id="277"/>
      <w:bookmarkEnd w:id="278"/>
    </w:p>
    <w:p>
      <w:pPr>
        <w:pStyle w:val="Heading1"/>
        <w:bidi w:val="0"/>
        <w:spacing w:before="0" w:after="0"/>
        <w:ind w:hanging="0" w:start="0" w:end="0"/>
        <w:jc w:val="both"/>
        <w:rPr>
          <w:rFonts w:ascii="arial;helvetica;sans-serif" w:hAnsi="arial;helvetica;sans-serif"/>
          <w:color w:val="000000"/>
          <w:sz w:val="24"/>
        </w:rPr>
      </w:pPr>
      <w:bookmarkStart w:id="279" w:name="loxK5euNm0HMjtD0"/>
      <w:bookmarkStart w:id="280" w:name="z3QUWVqBSNygEB1n"/>
      <w:bookmarkStart w:id="281" w:name="sfyrGOuIpjvI5X2Q"/>
      <w:bookmarkStart w:id="282" w:name="0JeLQEgn9TNEv2kb"/>
      <w:bookmarkEnd w:id="279"/>
      <w:bookmarkEnd w:id="280"/>
      <w:bookmarkEnd w:id="281"/>
      <w:bookmarkEnd w:id="282"/>
      <w:r>
        <w:rPr>
          <w:rFonts w:ascii="arial;helvetica;sans-serif" w:hAnsi="arial;helvetica;sans-serif"/>
          <w:color w:val="000000"/>
          <w:sz w:val="24"/>
        </w:rPr>
        <w:t>12.3</w:t>
      </w:r>
      <w:bookmarkStart w:id="283" w:name="7h4D48Xhik5QZyaW"/>
      <w:bookmarkEnd w:id="283"/>
      <w:r>
        <w:rPr>
          <w:rFonts w:ascii="arial;helvetica;sans-serif" w:hAnsi="arial;helvetica;sans-serif"/>
          <w:caps w:val="false"/>
          <w:smallCaps w:val="false"/>
          <w:color w:val="000000"/>
          <w:sz w:val="24"/>
        </w:rPr>
        <w:t xml:space="preserve">      </w:t>
      </w:r>
      <w:bookmarkStart w:id="284" w:name="B7NasmysDMzY94cA"/>
      <w:bookmarkEnd w:id="284"/>
      <w:r>
        <w:rPr>
          <w:rFonts w:ascii="arial;helvetica;sans-serif" w:hAnsi="arial;helvetica;sans-serif"/>
          <w:color w:val="000000"/>
          <w:sz w:val="24"/>
        </w:rPr>
        <w:t>Consignas Operativas en condiciones anormales de orden público</w:t>
      </w:r>
    </w:p>
    <w:p>
      <w:pPr>
        <w:pStyle w:val="BodyText"/>
        <w:bidi w:val="0"/>
        <w:ind w:hanging="0" w:start="0" w:end="0"/>
        <w:jc w:val="start"/>
        <w:rPr>
          <w:rFonts w:ascii="arial;helvetica;sans-serif" w:hAnsi="arial;helvetica;sans-serif"/>
          <w:color w:val="000000"/>
          <w:sz w:val="24"/>
        </w:rPr>
      </w:pPr>
      <w:bookmarkStart w:id="285" w:name="iyH4k7CO7pbgtxaJ"/>
      <w:bookmarkStart w:id="286" w:name="W9t5IEbHbFFbgnpt"/>
      <w:bookmarkStart w:id="287" w:name="oM8fbua9DlAQsXEk"/>
      <w:bookmarkEnd w:id="285"/>
      <w:bookmarkEnd w:id="286"/>
      <w:bookmarkEnd w:id="287"/>
      <w:r>
        <w:rPr>
          <w:rFonts w:ascii="arial;helvetica;sans-serif" w:hAnsi="arial;helvetica;sans-serif"/>
          <w:color w:val="000000"/>
          <w:sz w:val="24"/>
        </w:rPr>
        <w:t>12.4      Consignas para condiciones Anormales de Orden Publico CAOP</w:t>
      </w:r>
    </w:p>
    <w:p>
      <w:pPr>
        <w:pStyle w:val="Heading1"/>
        <w:bidi w:val="0"/>
        <w:spacing w:before="0" w:after="0"/>
        <w:ind w:hanging="0" w:start="0" w:end="0"/>
        <w:jc w:val="both"/>
        <w:rPr>
          <w:rFonts w:ascii="arial;helvetica;sans-serif" w:hAnsi="arial;helvetica;sans-serif"/>
          <w:color w:val="000000"/>
          <w:sz w:val="24"/>
        </w:rPr>
      </w:pPr>
      <w:bookmarkStart w:id="288" w:name="IFyI55BTVqMBgxOH"/>
      <w:bookmarkStart w:id="289" w:name="2mTfl41wYOPQAYFr"/>
      <w:bookmarkStart w:id="290" w:name="3ddfmDUxHEnBc7Bk"/>
      <w:bookmarkStart w:id="291" w:name="bs6JcPGnJ9cJSy2n"/>
      <w:bookmarkEnd w:id="288"/>
      <w:bookmarkEnd w:id="289"/>
      <w:bookmarkEnd w:id="290"/>
      <w:bookmarkEnd w:id="291"/>
      <w:r>
        <w:rPr>
          <w:rFonts w:ascii="arial;helvetica;sans-serif" w:hAnsi="arial;helvetica;sans-serif"/>
          <w:color w:val="000000"/>
          <w:sz w:val="24"/>
        </w:rPr>
        <w:t>13.</w:t>
      </w:r>
      <w:bookmarkStart w:id="292" w:name="10rFD0a6IXELBVNJ"/>
      <w:bookmarkEnd w:id="292"/>
      <w:r>
        <w:rPr>
          <w:rFonts w:ascii="arial;helvetica;sans-serif" w:hAnsi="arial;helvetica;sans-serif"/>
          <w:caps w:val="false"/>
          <w:smallCaps w:val="false"/>
          <w:color w:val="000000"/>
          <w:sz w:val="24"/>
        </w:rPr>
        <w:t xml:space="preserve"> </w:t>
      </w:r>
      <w:bookmarkStart w:id="293" w:name="xTFrhsCYafDw6ZpF"/>
      <w:bookmarkEnd w:id="293"/>
      <w:r>
        <w:rPr>
          <w:rFonts w:ascii="arial;helvetica;sans-serif" w:hAnsi="arial;helvetica;sans-serif"/>
          <w:color w:val="000000"/>
          <w:sz w:val="24"/>
        </w:rPr>
        <w:t>COMUNICACIONES</w:t>
      </w:r>
    </w:p>
    <w:p>
      <w:pPr>
        <w:pStyle w:val="Heading1"/>
        <w:bidi w:val="0"/>
        <w:spacing w:before="0" w:after="0"/>
        <w:ind w:hanging="0" w:start="0" w:end="0"/>
        <w:jc w:val="both"/>
        <w:rPr>
          <w:rFonts w:ascii="arial;helvetica;sans-serif" w:hAnsi="arial;helvetica;sans-serif"/>
          <w:color w:val="000000"/>
          <w:sz w:val="24"/>
        </w:rPr>
      </w:pPr>
      <w:bookmarkStart w:id="294" w:name="0ZCbdqQMcnV8KPqf"/>
      <w:bookmarkStart w:id="295" w:name="8Ek3ch7gmwF24Vb9"/>
      <w:bookmarkStart w:id="296" w:name="2UIK2UbeXjhW1wVN"/>
      <w:bookmarkStart w:id="297" w:name="dDHc0CrwtXnr4kzF"/>
      <w:bookmarkEnd w:id="294"/>
      <w:bookmarkEnd w:id="295"/>
      <w:bookmarkEnd w:id="296"/>
      <w:bookmarkEnd w:id="297"/>
      <w:r>
        <w:rPr>
          <w:rFonts w:ascii="arial;helvetica;sans-serif" w:hAnsi="arial;helvetica;sans-serif"/>
          <w:color w:val="000000"/>
          <w:sz w:val="24"/>
        </w:rPr>
        <w:t>14.</w:t>
      </w:r>
      <w:bookmarkStart w:id="298" w:name="lVNm7HouLUvTItVc"/>
      <w:bookmarkEnd w:id="298"/>
      <w:r>
        <w:rPr>
          <w:rFonts w:ascii="arial;helvetica;sans-serif" w:hAnsi="arial;helvetica;sans-serif"/>
          <w:caps w:val="false"/>
          <w:smallCaps w:val="false"/>
          <w:color w:val="000000"/>
          <w:sz w:val="24"/>
        </w:rPr>
        <w:t xml:space="preserve"> </w:t>
      </w:r>
      <w:bookmarkStart w:id="299" w:name="MyR6ki41fyEAkhZD"/>
      <w:bookmarkEnd w:id="299"/>
      <w:r>
        <w:rPr>
          <w:rFonts w:ascii="arial;helvetica;sans-serif" w:hAnsi="arial;helvetica;sans-serif"/>
          <w:color w:val="000000"/>
          <w:sz w:val="24"/>
        </w:rPr>
        <w:t>REGISTRO DE INFORMACIÓN</w:t>
      </w:r>
    </w:p>
    <w:p>
      <w:pPr>
        <w:pStyle w:val="Heading1"/>
        <w:bidi w:val="0"/>
        <w:spacing w:before="0" w:after="0"/>
        <w:ind w:hanging="0" w:start="0" w:end="0"/>
        <w:jc w:val="both"/>
        <w:rPr>
          <w:rFonts w:ascii="arial;helvetica;sans-serif" w:hAnsi="arial;helvetica;sans-serif"/>
          <w:color w:val="000000"/>
          <w:sz w:val="24"/>
        </w:rPr>
      </w:pPr>
      <w:bookmarkStart w:id="300" w:name="YRLYG6rK6pMeGdBR"/>
      <w:bookmarkStart w:id="301" w:name="kkZUDwYsFodUWYYN"/>
      <w:bookmarkStart w:id="302" w:name="MvkbSJT48yHlfomz"/>
      <w:bookmarkStart w:id="303" w:name="cbxKzpvUNbKC9JBY"/>
      <w:bookmarkEnd w:id="300"/>
      <w:bookmarkEnd w:id="301"/>
      <w:bookmarkEnd w:id="302"/>
      <w:bookmarkEnd w:id="303"/>
      <w:r>
        <w:rPr>
          <w:rFonts w:ascii="arial;helvetica;sans-serif" w:hAnsi="arial;helvetica;sans-serif"/>
          <w:color w:val="000000"/>
          <w:sz w:val="24"/>
        </w:rPr>
        <w:t>14.1</w:t>
      </w:r>
      <w:bookmarkStart w:id="304" w:name="4NlOyDkgXLgJZL4X"/>
      <w:bookmarkEnd w:id="304"/>
      <w:r>
        <w:rPr>
          <w:rFonts w:ascii="arial;helvetica;sans-serif" w:hAnsi="arial;helvetica;sans-serif"/>
          <w:caps w:val="false"/>
          <w:smallCaps w:val="false"/>
          <w:color w:val="000000"/>
          <w:sz w:val="24"/>
        </w:rPr>
        <w:t xml:space="preserve">      </w:t>
      </w:r>
      <w:bookmarkStart w:id="305" w:name="VsORceKYIjsiYUGG"/>
      <w:bookmarkEnd w:id="305"/>
      <w:r>
        <w:rPr>
          <w:rFonts w:ascii="arial;helvetica;sans-serif" w:hAnsi="arial;helvetica;sans-serif"/>
          <w:color w:val="000000"/>
          <w:sz w:val="24"/>
        </w:rPr>
        <w:t>Información operativa</w:t>
      </w:r>
    </w:p>
    <w:p>
      <w:pPr>
        <w:pStyle w:val="Heading1"/>
        <w:bidi w:val="0"/>
        <w:spacing w:before="0" w:after="0"/>
        <w:ind w:hanging="0" w:start="0" w:end="0"/>
        <w:jc w:val="both"/>
        <w:rPr>
          <w:rFonts w:ascii="arial;helvetica;sans-serif" w:hAnsi="arial;helvetica;sans-serif"/>
          <w:color w:val="000000"/>
          <w:sz w:val="24"/>
        </w:rPr>
      </w:pPr>
      <w:bookmarkStart w:id="306" w:name="C7ErnVrV57GTmgHx"/>
      <w:bookmarkStart w:id="307" w:name="Akx6li1g3baJmpdn"/>
      <w:bookmarkStart w:id="308" w:name="gikrvC8m6QJ6CtsV"/>
      <w:bookmarkStart w:id="309" w:name="Jc4EuDIK8nyTx7yP"/>
      <w:bookmarkEnd w:id="306"/>
      <w:bookmarkEnd w:id="307"/>
      <w:bookmarkEnd w:id="308"/>
      <w:bookmarkEnd w:id="309"/>
      <w:r>
        <w:rPr>
          <w:rFonts w:ascii="arial;helvetica;sans-serif" w:hAnsi="arial;helvetica;sans-serif"/>
          <w:color w:val="000000"/>
          <w:sz w:val="24"/>
        </w:rPr>
        <w:t>14.2</w:t>
      </w:r>
      <w:bookmarkStart w:id="310" w:name="PPhFzpjkWMV9DUzZ"/>
      <w:bookmarkEnd w:id="310"/>
      <w:r>
        <w:rPr>
          <w:rFonts w:ascii="arial;helvetica;sans-serif" w:hAnsi="arial;helvetica;sans-serif"/>
          <w:caps w:val="false"/>
          <w:smallCaps w:val="false"/>
          <w:color w:val="000000"/>
          <w:sz w:val="24"/>
        </w:rPr>
        <w:t xml:space="preserve">      </w:t>
      </w:r>
      <w:bookmarkStart w:id="311" w:name="iw2nlBnZURd4OtGX"/>
      <w:bookmarkEnd w:id="311"/>
      <w:r>
        <w:rPr>
          <w:rFonts w:ascii="arial;helvetica;sans-serif" w:hAnsi="arial;helvetica;sans-serif"/>
          <w:color w:val="000000"/>
          <w:sz w:val="24"/>
        </w:rPr>
        <w:t>Información de supervisión del sistema</w:t>
      </w:r>
    </w:p>
    <w:p>
      <w:pPr>
        <w:pStyle w:val="Heading1"/>
        <w:bidi w:val="0"/>
        <w:spacing w:before="0" w:after="0"/>
        <w:ind w:hanging="0" w:start="0" w:end="0"/>
        <w:jc w:val="both"/>
        <w:rPr>
          <w:rFonts w:ascii="arial;helvetica;sans-serif" w:hAnsi="arial;helvetica;sans-serif"/>
          <w:color w:val="000000"/>
          <w:sz w:val="24"/>
        </w:rPr>
      </w:pPr>
      <w:bookmarkStart w:id="312" w:name="bVAfxpopHU0aJz3z"/>
      <w:bookmarkStart w:id="313" w:name="MCidzKTalVPtVRN3"/>
      <w:bookmarkStart w:id="314" w:name="9AJCMUmi11Moreio"/>
      <w:bookmarkStart w:id="315" w:name="4Dg1RaBZyPG1lzGm"/>
      <w:bookmarkEnd w:id="312"/>
      <w:bookmarkEnd w:id="313"/>
      <w:bookmarkEnd w:id="314"/>
      <w:bookmarkEnd w:id="315"/>
      <w:r>
        <w:rPr>
          <w:rFonts w:ascii="arial;helvetica;sans-serif" w:hAnsi="arial;helvetica;sans-serif"/>
          <w:color w:val="000000"/>
          <w:sz w:val="24"/>
        </w:rPr>
        <w:t>14.3</w:t>
      </w:r>
      <w:bookmarkStart w:id="316" w:name="l70arKGDUZ16QrXl"/>
      <w:bookmarkEnd w:id="316"/>
      <w:r>
        <w:rPr>
          <w:rFonts w:ascii="arial;helvetica;sans-serif" w:hAnsi="arial;helvetica;sans-serif"/>
          <w:caps w:val="false"/>
          <w:smallCaps w:val="false"/>
          <w:color w:val="000000"/>
          <w:sz w:val="24"/>
        </w:rPr>
        <w:t xml:space="preserve">      </w:t>
      </w:r>
      <w:bookmarkStart w:id="317" w:name="D0E1jynoq9fKai2V"/>
      <w:bookmarkEnd w:id="317"/>
      <w:r>
        <w:rPr>
          <w:rFonts w:ascii="arial;helvetica;sans-serif" w:hAnsi="arial;helvetica;sans-serif"/>
          <w:color w:val="000000"/>
          <w:sz w:val="24"/>
        </w:rPr>
        <w:t>Información de infraestructura eléctrica</w:t>
      </w:r>
    </w:p>
    <w:p>
      <w:pPr>
        <w:pStyle w:val="Heading1"/>
        <w:bidi w:val="0"/>
        <w:spacing w:before="0" w:after="0"/>
        <w:ind w:hanging="0" w:start="0" w:end="0"/>
        <w:jc w:val="both"/>
        <w:rPr>
          <w:rFonts w:ascii="arial;helvetica;sans-serif" w:hAnsi="arial;helvetica;sans-serif"/>
          <w:color w:val="000000"/>
          <w:sz w:val="24"/>
        </w:rPr>
      </w:pPr>
      <w:bookmarkStart w:id="318" w:name="eISNl6hdRGFapLrS"/>
      <w:bookmarkStart w:id="319" w:name="0fzUhb7tTJUx01t2"/>
      <w:bookmarkStart w:id="320" w:name="eS6v7ha41fRZauCD"/>
      <w:bookmarkStart w:id="321" w:name="68GIxhWuFnspA4CX"/>
      <w:bookmarkEnd w:id="318"/>
      <w:bookmarkEnd w:id="319"/>
      <w:bookmarkEnd w:id="320"/>
      <w:bookmarkEnd w:id="321"/>
      <w:r>
        <w:rPr>
          <w:rFonts w:ascii="arial;helvetica;sans-serif" w:hAnsi="arial;helvetica;sans-serif"/>
          <w:color w:val="000000"/>
          <w:sz w:val="24"/>
        </w:rPr>
        <w:t>14.4</w:t>
      </w:r>
      <w:bookmarkStart w:id="322" w:name="WaEw7FZqJdqKlUFT"/>
      <w:bookmarkEnd w:id="322"/>
      <w:r>
        <w:rPr>
          <w:rFonts w:ascii="arial;helvetica;sans-serif" w:hAnsi="arial;helvetica;sans-serif"/>
          <w:caps w:val="false"/>
          <w:smallCaps w:val="false"/>
          <w:color w:val="000000"/>
          <w:sz w:val="24"/>
        </w:rPr>
        <w:t xml:space="preserve">      </w:t>
      </w:r>
      <w:bookmarkStart w:id="323" w:name="vOrDx0MZtEcK5PuF"/>
      <w:bookmarkEnd w:id="323"/>
      <w:r>
        <w:rPr>
          <w:rFonts w:ascii="arial;helvetica;sans-serif" w:hAnsi="arial;helvetica;sans-serif"/>
          <w:color w:val="000000"/>
          <w:sz w:val="24"/>
        </w:rPr>
        <w:t>Información de la topología de la red</w:t>
      </w:r>
    </w:p>
    <w:p>
      <w:pPr>
        <w:pStyle w:val="Heading1"/>
        <w:bidi w:val="0"/>
        <w:spacing w:before="0" w:after="0"/>
        <w:ind w:hanging="0" w:start="0" w:end="0"/>
        <w:jc w:val="both"/>
        <w:rPr>
          <w:rFonts w:ascii="arial;helvetica;sans-serif" w:hAnsi="arial;helvetica;sans-serif"/>
          <w:color w:val="000000"/>
          <w:sz w:val="24"/>
        </w:rPr>
      </w:pPr>
      <w:bookmarkStart w:id="324" w:name="KmMhSxXa7CgDxRpA"/>
      <w:bookmarkStart w:id="325" w:name="OjqsYsHWCz6fVcRZ"/>
      <w:bookmarkStart w:id="326" w:name="770zFuwsUosSBet0"/>
      <w:bookmarkStart w:id="327" w:name="cZcY2MCykLYqmoww"/>
      <w:bookmarkEnd w:id="324"/>
      <w:bookmarkEnd w:id="325"/>
      <w:bookmarkEnd w:id="326"/>
      <w:bookmarkEnd w:id="327"/>
      <w:r>
        <w:rPr>
          <w:rFonts w:ascii="arial;helvetica;sans-serif" w:hAnsi="arial;helvetica;sans-serif"/>
          <w:color w:val="000000"/>
          <w:sz w:val="24"/>
        </w:rPr>
        <w:t>15.</w:t>
      </w:r>
      <w:bookmarkStart w:id="328" w:name="KcEbxBzzY83jzMwV"/>
      <w:bookmarkEnd w:id="328"/>
      <w:r>
        <w:rPr>
          <w:rFonts w:ascii="arial;helvetica;sans-serif" w:hAnsi="arial;helvetica;sans-serif"/>
          <w:caps w:val="false"/>
          <w:smallCaps w:val="false"/>
          <w:color w:val="000000"/>
          <w:sz w:val="24"/>
        </w:rPr>
        <w:t xml:space="preserve"> </w:t>
      </w:r>
      <w:bookmarkStart w:id="329" w:name="zYLUq79hpqrgpbex"/>
      <w:bookmarkEnd w:id="329"/>
      <w:r>
        <w:rPr>
          <w:rFonts w:ascii="arial;helvetica;sans-serif" w:hAnsi="arial;helvetica;sans-serif"/>
          <w:color w:val="000000"/>
          <w:sz w:val="24"/>
        </w:rPr>
        <w:t>CALIDAD DEL SERVICIO</w:t>
      </w:r>
    </w:p>
    <w:p>
      <w:pPr>
        <w:pStyle w:val="Heading1"/>
        <w:bidi w:val="0"/>
        <w:spacing w:before="0" w:after="0"/>
        <w:ind w:hanging="0" w:start="0" w:end="0"/>
        <w:jc w:val="both"/>
        <w:rPr>
          <w:rFonts w:ascii="arial;helvetica;sans-serif" w:hAnsi="arial;helvetica;sans-serif"/>
          <w:color w:val="000000"/>
          <w:sz w:val="24"/>
        </w:rPr>
      </w:pPr>
      <w:bookmarkStart w:id="330" w:name="rpBEpXryTrB8gxJW"/>
      <w:bookmarkStart w:id="331" w:name="6XEtyoQw6UJ45WmK"/>
      <w:bookmarkStart w:id="332" w:name="RtddruShQhTVL4wH"/>
      <w:bookmarkStart w:id="333" w:name="HfbqGqe3MV3bTQUW"/>
      <w:bookmarkEnd w:id="330"/>
      <w:bookmarkEnd w:id="331"/>
      <w:bookmarkEnd w:id="332"/>
      <w:bookmarkEnd w:id="333"/>
      <w:r>
        <w:rPr>
          <w:rFonts w:ascii="arial;helvetica;sans-serif" w:hAnsi="arial;helvetica;sans-serif"/>
          <w:color w:val="000000"/>
          <w:sz w:val="24"/>
        </w:rPr>
        <w:t>16.</w:t>
      </w:r>
      <w:bookmarkStart w:id="334" w:name="2a77iRNyEfteoIwN"/>
      <w:bookmarkEnd w:id="334"/>
      <w:r>
        <w:rPr>
          <w:rFonts w:ascii="arial;helvetica;sans-serif" w:hAnsi="arial;helvetica;sans-serif"/>
          <w:caps w:val="false"/>
          <w:smallCaps w:val="false"/>
          <w:color w:val="000000"/>
          <w:sz w:val="24"/>
        </w:rPr>
        <w:t xml:space="preserve"> </w:t>
      </w:r>
      <w:bookmarkStart w:id="335" w:name="5011QADfEM5DCqYy"/>
      <w:bookmarkEnd w:id="335"/>
      <w:r>
        <w:rPr>
          <w:rFonts w:ascii="arial;helvetica;sans-serif" w:hAnsi="arial;helvetica;sans-serif"/>
          <w:color w:val="000000"/>
          <w:sz w:val="24"/>
        </w:rPr>
        <w:t>INFORMES ESTADÍSTICOS</w:t>
      </w:r>
    </w:p>
    <w:p>
      <w:pPr>
        <w:pStyle w:val="Heading1"/>
        <w:bidi w:val="0"/>
        <w:spacing w:before="0" w:after="0"/>
        <w:ind w:hanging="0" w:start="0" w:end="0"/>
        <w:jc w:val="both"/>
        <w:rPr>
          <w:rFonts w:ascii="arial;helvetica;sans-serif" w:hAnsi="arial;helvetica;sans-serif"/>
          <w:color w:val="000000"/>
          <w:sz w:val="24"/>
        </w:rPr>
      </w:pPr>
      <w:bookmarkStart w:id="336" w:name="apQhzYmEABh1T30d"/>
      <w:bookmarkStart w:id="337" w:name="wYodkZqEslipyGES"/>
      <w:bookmarkStart w:id="338" w:name="t5mKj32RiFFmxsvs"/>
      <w:bookmarkStart w:id="339" w:name="UYqHBgmGdrK09oIo"/>
      <w:bookmarkEnd w:id="336"/>
      <w:bookmarkEnd w:id="337"/>
      <w:bookmarkEnd w:id="338"/>
      <w:bookmarkEnd w:id="339"/>
      <w:r>
        <w:rPr>
          <w:rFonts w:ascii="arial;helvetica;sans-serif" w:hAnsi="arial;helvetica;sans-serif"/>
          <w:color w:val="000000"/>
          <w:sz w:val="24"/>
        </w:rPr>
        <w:t>17.</w:t>
      </w:r>
      <w:bookmarkStart w:id="340" w:name="GfuMBfDXYCpJSI9M"/>
      <w:bookmarkEnd w:id="340"/>
      <w:r>
        <w:rPr>
          <w:rFonts w:ascii="arial;helvetica;sans-serif" w:hAnsi="arial;helvetica;sans-serif"/>
          <w:caps w:val="false"/>
          <w:smallCaps w:val="false"/>
          <w:color w:val="000000"/>
          <w:sz w:val="24"/>
        </w:rPr>
        <w:t xml:space="preserve"> </w:t>
      </w:r>
      <w:bookmarkStart w:id="341" w:name="IB88XPbwLfs3cDDO"/>
      <w:bookmarkEnd w:id="341"/>
      <w:r>
        <w:rPr>
          <w:rFonts w:ascii="arial;helvetica;sans-serif" w:hAnsi="arial;helvetica;sans-serif"/>
          <w:color w:val="000000"/>
          <w:sz w:val="24"/>
        </w:rPr>
        <w:t xml:space="preserve">INVENTARIO DE </w:t>
      </w:r>
    </w:p>
    <w:p>
      <w:pPr>
        <w:pStyle w:val="Heading1"/>
        <w:bidi w:val="0"/>
        <w:spacing w:before="0" w:after="0"/>
        <w:ind w:hanging="0" w:start="0" w:end="0"/>
        <w:jc w:val="both"/>
        <w:rPr>
          <w:rFonts w:ascii="arial;helvetica;sans-serif" w:hAnsi="arial;helvetica;sans-serif"/>
          <w:color w:val="000000"/>
          <w:sz w:val="24"/>
        </w:rPr>
      </w:pPr>
      <w:bookmarkStart w:id="342" w:name="gbH6XSfCX1bhxnnU"/>
      <w:bookmarkStart w:id="343" w:name="AQJGJXdm3eUOpPJm"/>
      <w:bookmarkStart w:id="344" w:name="k0YkCxNUMM4L3Pho"/>
      <w:bookmarkStart w:id="345" w:name="ZoRhc1KdLm9V5VrC"/>
      <w:bookmarkEnd w:id="342"/>
      <w:bookmarkEnd w:id="343"/>
      <w:bookmarkEnd w:id="344"/>
      <w:bookmarkEnd w:id="345"/>
      <w:r>
        <w:rPr>
          <w:rFonts w:ascii="arial;helvetica;sans-serif" w:hAnsi="arial;helvetica;sans-serif"/>
          <w:color w:val="000000"/>
          <w:sz w:val="24"/>
        </w:rPr>
        <w:t>18.</w:t>
      </w:r>
      <w:bookmarkStart w:id="346" w:name="welGsHxij5RojF9w"/>
      <w:bookmarkEnd w:id="346"/>
      <w:r>
        <w:rPr>
          <w:rFonts w:ascii="arial;helvetica;sans-serif" w:hAnsi="arial;helvetica;sans-serif"/>
          <w:caps w:val="false"/>
          <w:smallCaps w:val="false"/>
          <w:color w:val="000000"/>
          <w:sz w:val="24"/>
        </w:rPr>
        <w:t xml:space="preserve"> </w:t>
      </w:r>
      <w:bookmarkStart w:id="347" w:name="iLBkz6CQR1pEmpPN"/>
      <w:bookmarkEnd w:id="347"/>
      <w:r>
        <w:rPr>
          <w:rFonts w:ascii="arial;helvetica;sans-serif" w:hAnsi="arial;helvetica;sans-serif"/>
          <w:color w:val="000000"/>
          <w:sz w:val="24"/>
        </w:rPr>
        <w:t>SEGURIDAD</w:t>
      </w:r>
    </w:p>
    <w:p>
      <w:pPr>
        <w:pStyle w:val="Heading1"/>
        <w:bidi w:val="0"/>
        <w:spacing w:before="0" w:after="0"/>
        <w:ind w:hanging="0" w:start="0" w:end="0"/>
        <w:jc w:val="both"/>
        <w:rPr>
          <w:rFonts w:ascii="arial;helvetica;sans-serif" w:hAnsi="arial;helvetica;sans-serif"/>
          <w:color w:val="000000"/>
          <w:sz w:val="24"/>
        </w:rPr>
      </w:pPr>
      <w:bookmarkStart w:id="348" w:name="sgEDgZ2FzMkPV7bo"/>
      <w:bookmarkStart w:id="349" w:name="gQT1bSy3uZZlpSd6"/>
      <w:bookmarkStart w:id="350" w:name="HYGbRcY9CmIOMcO1"/>
      <w:bookmarkStart w:id="351" w:name="I09S00W70hpv5Zc3"/>
      <w:bookmarkEnd w:id="348"/>
      <w:bookmarkEnd w:id="349"/>
      <w:bookmarkEnd w:id="350"/>
      <w:bookmarkEnd w:id="351"/>
      <w:r>
        <w:rPr>
          <w:rFonts w:ascii="arial;helvetica;sans-serif" w:hAnsi="arial;helvetica;sans-serif"/>
          <w:color w:val="000000"/>
          <w:sz w:val="24"/>
        </w:rPr>
        <w:t>18.1</w:t>
      </w:r>
      <w:bookmarkStart w:id="352" w:name="wIe1vs82NDtPPqJ2"/>
      <w:bookmarkEnd w:id="352"/>
      <w:r>
        <w:rPr>
          <w:rFonts w:ascii="arial;helvetica;sans-serif" w:hAnsi="arial;helvetica;sans-serif"/>
          <w:caps w:val="false"/>
          <w:smallCaps w:val="false"/>
          <w:color w:val="000000"/>
          <w:sz w:val="24"/>
        </w:rPr>
        <w:t xml:space="preserve">      </w:t>
      </w:r>
      <w:bookmarkStart w:id="353" w:name="rVrtHrIjLq2M8QjM"/>
      <w:bookmarkEnd w:id="353"/>
      <w:r>
        <w:rPr>
          <w:rFonts w:ascii="arial;helvetica;sans-serif" w:hAnsi="arial;helvetica;sans-serif"/>
          <w:color w:val="000000"/>
          <w:sz w:val="24"/>
        </w:rPr>
        <w:t>Seguridad operativa</w:t>
      </w:r>
    </w:p>
    <w:p>
      <w:pPr>
        <w:pStyle w:val="Heading1"/>
        <w:bidi w:val="0"/>
        <w:spacing w:before="0" w:after="0"/>
        <w:ind w:hanging="0" w:start="0" w:end="0"/>
        <w:jc w:val="both"/>
        <w:rPr>
          <w:rFonts w:ascii="arial;helvetica;sans-serif" w:hAnsi="arial;helvetica;sans-serif"/>
          <w:color w:val="000000"/>
          <w:sz w:val="24"/>
        </w:rPr>
      </w:pPr>
      <w:bookmarkStart w:id="354" w:name="UUUoZsIpd6Se5EmV"/>
      <w:bookmarkStart w:id="355" w:name="tYedUnYNy8q0PHpe"/>
      <w:bookmarkStart w:id="356" w:name="OwS7HZmliJxaqGZ5"/>
      <w:bookmarkStart w:id="357" w:name="3e8QV9Tf617oTED6"/>
      <w:bookmarkEnd w:id="354"/>
      <w:bookmarkEnd w:id="355"/>
      <w:bookmarkEnd w:id="356"/>
      <w:bookmarkEnd w:id="357"/>
      <w:r>
        <w:rPr>
          <w:rFonts w:ascii="arial;helvetica;sans-serif" w:hAnsi="arial;helvetica;sans-serif"/>
          <w:color w:val="000000"/>
          <w:sz w:val="24"/>
        </w:rPr>
        <w:t>18.2</w:t>
      </w:r>
      <w:bookmarkStart w:id="358" w:name="BNVcCLi0Culcp9dy"/>
      <w:bookmarkEnd w:id="358"/>
      <w:r>
        <w:rPr>
          <w:rFonts w:ascii="arial;helvetica;sans-serif" w:hAnsi="arial;helvetica;sans-serif"/>
          <w:caps w:val="false"/>
          <w:smallCaps w:val="false"/>
          <w:color w:val="000000"/>
          <w:sz w:val="24"/>
        </w:rPr>
        <w:t xml:space="preserve">      </w:t>
      </w:r>
      <w:bookmarkStart w:id="359" w:name="Gqxo7FDJqQrwolxv"/>
      <w:bookmarkEnd w:id="359"/>
      <w:r>
        <w:rPr>
          <w:rFonts w:ascii="arial;helvetica;sans-serif" w:hAnsi="arial;helvetica;sans-serif"/>
          <w:color w:val="000000"/>
          <w:sz w:val="24"/>
        </w:rPr>
        <w:t>Seguridad  industrial</w:t>
      </w:r>
    </w:p>
    <w:p>
      <w:pPr>
        <w:pStyle w:val="Heading1"/>
        <w:bidi w:val="0"/>
        <w:spacing w:before="0" w:after="0"/>
        <w:ind w:hanging="0" w:start="0" w:end="0"/>
        <w:jc w:val="both"/>
        <w:rPr>
          <w:rFonts w:ascii="arial;helvetica;sans-serif" w:hAnsi="arial;helvetica;sans-serif"/>
          <w:color w:val="000000"/>
          <w:sz w:val="24"/>
        </w:rPr>
      </w:pPr>
      <w:bookmarkStart w:id="360" w:name="zaoavV8HDdt4YDIG"/>
      <w:bookmarkStart w:id="361" w:name="rPLKe3zQw7tP325S"/>
      <w:bookmarkStart w:id="362" w:name="3gJUaU1zbqgHL1qu"/>
      <w:bookmarkStart w:id="363" w:name="WTEJlspxwirUxs9c"/>
      <w:bookmarkEnd w:id="360"/>
      <w:bookmarkEnd w:id="361"/>
      <w:bookmarkEnd w:id="362"/>
      <w:bookmarkEnd w:id="363"/>
      <w:r>
        <w:rPr>
          <w:rFonts w:ascii="arial;helvetica;sans-serif" w:hAnsi="arial;helvetica;sans-serif"/>
          <w:color w:val="000000"/>
          <w:sz w:val="24"/>
        </w:rPr>
        <w:t>19.</w:t>
      </w:r>
      <w:bookmarkStart w:id="364" w:name="J31ExJodLYhYin4E"/>
      <w:bookmarkEnd w:id="364"/>
      <w:r>
        <w:rPr>
          <w:rFonts w:ascii="arial;helvetica;sans-serif" w:hAnsi="arial;helvetica;sans-serif"/>
          <w:caps w:val="false"/>
          <w:smallCaps w:val="false"/>
          <w:color w:val="000000"/>
          <w:sz w:val="24"/>
        </w:rPr>
        <w:t xml:space="preserve"> </w:t>
      </w:r>
      <w:bookmarkStart w:id="365" w:name="1cYpVjx9kvC4k5PJ"/>
      <w:bookmarkEnd w:id="365"/>
      <w:r>
        <w:rPr>
          <w:rFonts w:ascii="arial;helvetica;sans-serif" w:hAnsi="arial;helvetica;sans-serif"/>
          <w:color w:val="000000"/>
          <w:sz w:val="24"/>
        </w:rPr>
        <w:t xml:space="preserve">RESPONSABLES DE </w:t>
      </w:r>
    </w:p>
    <w:p>
      <w:pPr>
        <w:pStyle w:val="Heading1"/>
        <w:bidi w:val="0"/>
        <w:spacing w:before="0" w:after="0"/>
        <w:ind w:hanging="0" w:start="0" w:end="0"/>
        <w:jc w:val="both"/>
        <w:rPr>
          <w:rFonts w:ascii="arial;helvetica;sans-serif" w:hAnsi="arial;helvetica;sans-serif"/>
          <w:color w:val="000000"/>
          <w:sz w:val="24"/>
        </w:rPr>
      </w:pPr>
      <w:bookmarkStart w:id="366" w:name="xhsNwnoFHDKfenjU"/>
      <w:bookmarkStart w:id="367" w:name="fn3WmazlMEigH14N"/>
      <w:bookmarkStart w:id="368" w:name="OtzT7VwGbbhnMih7"/>
      <w:bookmarkStart w:id="369" w:name="2sDaUaUoa6VVD1KU"/>
      <w:bookmarkEnd w:id="366"/>
      <w:bookmarkEnd w:id="367"/>
      <w:bookmarkEnd w:id="368"/>
      <w:bookmarkEnd w:id="369"/>
      <w:r>
        <w:rPr>
          <w:rFonts w:ascii="arial;helvetica;sans-serif" w:hAnsi="arial;helvetica;sans-serif"/>
          <w:color w:val="000000"/>
          <w:sz w:val="24"/>
        </w:rPr>
        <w:t>20.</w:t>
      </w:r>
      <w:bookmarkStart w:id="370" w:name="JI4dR8vFrlhQmV0u"/>
      <w:bookmarkEnd w:id="370"/>
      <w:r>
        <w:rPr>
          <w:rFonts w:ascii="arial;helvetica;sans-serif" w:hAnsi="arial;helvetica;sans-serif"/>
          <w:caps w:val="false"/>
          <w:smallCaps w:val="false"/>
          <w:color w:val="000000"/>
          <w:sz w:val="24"/>
        </w:rPr>
        <w:t xml:space="preserve"> </w:t>
      </w:r>
      <w:bookmarkStart w:id="371" w:name="DN3Ii5s0xiJzFuwR"/>
      <w:bookmarkEnd w:id="371"/>
      <w:r>
        <w:rPr>
          <w:rFonts w:ascii="arial;helvetica;sans-serif" w:hAnsi="arial;helvetica;sans-serif"/>
          <w:color w:val="000000"/>
          <w:sz w:val="24"/>
        </w:rPr>
        <w:t>RECEPCIÓN DE DAÑOS Y COORDINACIÓN DE REPARACIONES</w:t>
      </w:r>
    </w:p>
    <w:p>
      <w:pPr>
        <w:pStyle w:val="Heading1"/>
        <w:bidi w:val="0"/>
        <w:spacing w:before="0" w:after="0"/>
        <w:ind w:hanging="0" w:start="0" w:end="0"/>
        <w:jc w:val="both"/>
        <w:rPr>
          <w:rFonts w:ascii="Courier New" w:hAnsi="Courier New"/>
          <w:color w:val="000000"/>
          <w:sz w:val="20"/>
        </w:rPr>
      </w:pPr>
      <w:bookmarkStart w:id="372" w:name="xpAxNcMN3NN53irT"/>
      <w:bookmarkStart w:id="373" w:name="gTW4kKsPKo6NgjDP"/>
      <w:bookmarkStart w:id="374" w:name="B77h5gWsbbxExC1j"/>
      <w:bookmarkStart w:id="375" w:name="t0A5B4mwF1sRc7xa"/>
      <w:bookmarkStart w:id="376" w:name="cNCCoe6XiPRXdwbh"/>
      <w:bookmarkEnd w:id="372"/>
      <w:bookmarkEnd w:id="373"/>
      <w:bookmarkEnd w:id="374"/>
      <w:bookmarkEnd w:id="375"/>
      <w:bookmarkEnd w:id="376"/>
      <w:r>
        <w:rPr>
          <w:rFonts w:ascii="arial;helvetica;sans-serif" w:hAnsi="arial;helvetica;sans-serif"/>
          <w:color w:val="000000"/>
          <w:sz w:val="24"/>
        </w:rPr>
        <w:t>21.</w:t>
      </w:r>
      <w:bookmarkStart w:id="377" w:name="Od7JxAlJLEdnyJWm"/>
      <w:bookmarkEnd w:id="377"/>
      <w:r>
        <w:rPr>
          <w:rFonts w:ascii="arial;helvetica;sans-serif" w:hAnsi="arial;helvetica;sans-serif"/>
          <w:caps w:val="false"/>
          <w:smallCaps w:val="false"/>
          <w:color w:val="000000"/>
          <w:sz w:val="24"/>
        </w:rPr>
        <w:t xml:space="preserve"> </w:t>
      </w:r>
      <w:bookmarkStart w:id="378" w:name="ZNWBNBvAqjEiMHVm"/>
      <w:bookmarkStart w:id="379" w:name="cxqdjXkt3pajQbnQ"/>
      <w:bookmarkEnd w:id="378"/>
      <w:bookmarkEnd w:id="379"/>
      <w:r>
        <w:rPr>
          <w:rFonts w:ascii="arial;helvetica;sans-serif" w:hAnsi="arial;helvetica;sans-serif"/>
          <w:color w:val="000000"/>
          <w:sz w:val="24"/>
        </w:rPr>
        <w:t>OBSERVACIONES</w:t>
      </w:r>
    </w:p>
    <w:p>
      <w:pPr>
        <w:pStyle w:val="Heading1"/>
        <w:bidi w:val="0"/>
        <w:ind w:hanging="0" w:start="0" w:end="0"/>
        <w:jc w:val="both"/>
        <w:rPr>
          <w:rFonts w:ascii="arial;helvetica;sans-serif" w:hAnsi="arial;helvetica;sans-serif"/>
          <w:color w:val="000000"/>
          <w:sz w:val="24"/>
        </w:rPr>
      </w:pPr>
      <w:bookmarkStart w:id="380" w:name="yZVPPkBWjhzGskGI"/>
      <w:bookmarkStart w:id="381" w:name="U50MikKz6JahDsmU"/>
      <w:bookmarkEnd w:id="380"/>
      <w:bookmarkEnd w:id="381"/>
      <w:r>
        <w:rPr>
          <w:rFonts w:ascii="arial;helvetica;sans-serif" w:hAnsi="arial;helvetica;sans-serif"/>
          <w:color w:val="000000"/>
          <w:sz w:val="24"/>
        </w:rPr>
        <w:t>1. INTRODUCCIÓN</w:t>
      </w:r>
    </w:p>
    <w:p>
      <w:pPr>
        <w:pStyle w:val="BodyText"/>
        <w:bidi w:val="0"/>
        <w:spacing w:before="0" w:after="0"/>
        <w:ind w:hanging="0" w:start="0" w:end="0"/>
        <w:jc w:val="both"/>
        <w:rPr>
          <w:rFonts w:ascii="arial;helvetica;sans-serif" w:hAnsi="arial;helvetica;sans-serif"/>
          <w:color w:val="000000"/>
          <w:sz w:val="24"/>
        </w:rPr>
      </w:pPr>
      <w:bookmarkStart w:id="382" w:name="cmcFpOLuC0HVTsgU"/>
      <w:bookmarkStart w:id="383" w:name="CHObxCDN7Om3ORDi"/>
      <w:bookmarkEnd w:id="382"/>
      <w:bookmarkEnd w:id="383"/>
      <w:r>
        <w:rPr>
          <w:rFonts w:ascii="arial;helvetica;sans-serif" w:hAnsi="arial;helvetica;sans-serif"/>
          <w:color w:val="000000"/>
          <w:sz w:val="24"/>
        </w:rPr>
        <w:t>Siguiendo las disposiciones establecidas en el Reglamento de Distribución de Energía Eléctrica expedido por mediante 070 de 1998 de mayo 28 de 1998 y con el fin de asegurar una operación confiable y eficiente tanto del Sistema de Distribución Local como del Sistema Regional y el Sistema Interconectado Nacional se hace necesario establecer procedimientos operativos para la coordinación, supervisión y control de los sistemas eléctricos de los Operadores de Red.</w:t>
      </w:r>
    </w:p>
    <w:p>
      <w:pPr>
        <w:pStyle w:val="Heading1"/>
        <w:bidi w:val="0"/>
        <w:ind w:hanging="0" w:start="0" w:end="0"/>
        <w:jc w:val="both"/>
        <w:rPr>
          <w:rFonts w:ascii="arial;helvetica;sans-serif" w:hAnsi="arial;helvetica;sans-serif"/>
          <w:color w:val="000000"/>
          <w:sz w:val="24"/>
        </w:rPr>
      </w:pPr>
      <w:bookmarkStart w:id="384" w:name="17y1qCui2a0LAt17"/>
      <w:bookmarkStart w:id="385" w:name="mHZT36wkmkyAJ2Bu"/>
      <w:bookmarkEnd w:id="384"/>
      <w:bookmarkEnd w:id="385"/>
      <w:r>
        <w:rPr>
          <w:rFonts w:ascii="arial;helvetica;sans-serif" w:hAnsi="arial;helvetica;sans-serif"/>
          <w:color w:val="000000"/>
          <w:sz w:val="24"/>
        </w:rPr>
        <w:t>2.OBJETIVOS</w:t>
      </w:r>
    </w:p>
    <w:p>
      <w:pPr>
        <w:pStyle w:val="BodyText"/>
        <w:bidi w:val="0"/>
        <w:spacing w:before="0" w:after="0"/>
        <w:ind w:hanging="0" w:start="0" w:end="0"/>
        <w:jc w:val="both"/>
        <w:rPr>
          <w:rFonts w:ascii="arial;helvetica;sans-serif" w:hAnsi="arial;helvetica;sans-serif"/>
          <w:color w:val="000000"/>
          <w:sz w:val="24"/>
        </w:rPr>
      </w:pPr>
      <w:bookmarkStart w:id="386" w:name="DxeeTyr5C6N3XkLY"/>
      <w:bookmarkStart w:id="387" w:name="mQBXwNnCDoNg2IFi"/>
      <w:bookmarkEnd w:id="386"/>
      <w:bookmarkEnd w:id="387"/>
      <w:r>
        <w:rPr>
          <w:rFonts w:ascii="arial;helvetica;sans-serif" w:hAnsi="arial;helvetica;sans-serif"/>
          <w:color w:val="000000"/>
          <w:sz w:val="24"/>
        </w:rPr>
        <w:t>2.1. Definir procedimientos y consignas operativas en condiciones normales y de contingencia que garanticen una operación segura, confiable y económica del Sistema de Distribución Local.</w:t>
      </w:r>
    </w:p>
    <w:p>
      <w:pPr>
        <w:pStyle w:val="BodyText"/>
        <w:bidi w:val="0"/>
        <w:spacing w:before="0" w:after="0"/>
        <w:ind w:hanging="0" w:start="0" w:end="0"/>
        <w:jc w:val="both"/>
        <w:rPr>
          <w:rFonts w:ascii="arial;helvetica;sans-serif" w:hAnsi="arial;helvetica;sans-serif"/>
          <w:color w:val="000000"/>
          <w:sz w:val="24"/>
        </w:rPr>
      </w:pPr>
      <w:bookmarkStart w:id="388" w:name="2FgXlR58YAXywhth"/>
      <w:bookmarkStart w:id="389" w:name="OJBNIudYkF3vNtzj"/>
      <w:bookmarkEnd w:id="388"/>
      <w:bookmarkEnd w:id="389"/>
      <w:r>
        <w:rPr>
          <w:rFonts w:ascii="arial;helvetica;sans-serif" w:hAnsi="arial;helvetica;sans-serif"/>
          <w:color w:val="000000"/>
          <w:sz w:val="24"/>
        </w:rPr>
        <w:t>2.2. Establecer los criterios y procedimientos que se deben seguir conjuntamente con el Centro de Supervisión de Maniobras para realizar la coordinación de la operación del Sistema de Transmisión Regional “STR” de manera óptima.</w:t>
      </w:r>
    </w:p>
    <w:p>
      <w:pPr>
        <w:pStyle w:val="BodyText"/>
        <w:bidi w:val="0"/>
        <w:spacing w:before="0" w:after="0"/>
        <w:ind w:hanging="0" w:start="0" w:end="0"/>
        <w:jc w:val="both"/>
        <w:rPr>
          <w:rFonts w:ascii="arial;helvetica;sans-serif" w:hAnsi="arial;helvetica;sans-serif"/>
          <w:color w:val="000000"/>
          <w:sz w:val="24"/>
        </w:rPr>
      </w:pPr>
      <w:bookmarkStart w:id="390" w:name="Ow4Fj41F9pQkHQUq"/>
      <w:bookmarkStart w:id="391" w:name="VWTPiFw9JOgL97e2"/>
      <w:bookmarkEnd w:id="390"/>
      <w:bookmarkEnd w:id="391"/>
      <w:r>
        <w:rPr>
          <w:rFonts w:ascii="arial;helvetica;sans-serif" w:hAnsi="arial;helvetica;sans-serif"/>
          <w:color w:val="000000"/>
          <w:sz w:val="24"/>
        </w:rPr>
        <w:t xml:space="preserve">2.3. Establecer los requisitos y procedimientos necesarios para efectuar el planeamiento operativo de corto y mediano plazo del Sistema de Distribución Local teniendo en cuenta los indicadores de calidad definidos por </w:t>
      </w:r>
    </w:p>
    <w:p>
      <w:pPr>
        <w:pStyle w:val="BodyText"/>
        <w:bidi w:val="0"/>
        <w:spacing w:before="0" w:after="0"/>
        <w:ind w:hanging="0" w:start="0" w:end="0"/>
        <w:jc w:val="both"/>
        <w:rPr>
          <w:rFonts w:ascii="arial;helvetica;sans-serif" w:hAnsi="arial;helvetica;sans-serif"/>
          <w:color w:val="000000"/>
          <w:sz w:val="24"/>
        </w:rPr>
      </w:pPr>
      <w:bookmarkStart w:id="392" w:name="aFiFh0CNXp3JBzmy"/>
      <w:bookmarkStart w:id="393" w:name="64h3T6phHPkwrUbr"/>
      <w:bookmarkEnd w:id="392"/>
      <w:bookmarkEnd w:id="393"/>
      <w:r>
        <w:rPr>
          <w:rFonts w:ascii="arial;helvetica;sans-serif" w:hAnsi="arial;helvetica;sans-serif"/>
          <w:color w:val="000000"/>
          <w:sz w:val="24"/>
        </w:rPr>
        <w:t>2.4. Establecer la información operativa  que se debe registrar e intercambiar con los diferentes agentes  y el Centro de Supervisión de Maniobras.</w:t>
      </w:r>
    </w:p>
    <w:p>
      <w:pPr>
        <w:pStyle w:val="BodyText"/>
        <w:bidi w:val="0"/>
        <w:spacing w:before="0" w:after="0"/>
        <w:ind w:hanging="0" w:start="0" w:end="0"/>
        <w:jc w:val="both"/>
        <w:rPr>
          <w:rFonts w:ascii="arial;helvetica;sans-serif" w:hAnsi="arial;helvetica;sans-serif"/>
          <w:color w:val="000000"/>
          <w:sz w:val="24"/>
        </w:rPr>
      </w:pPr>
      <w:bookmarkStart w:id="394" w:name="qkmIiRoZlPWbswMg"/>
      <w:bookmarkStart w:id="395" w:name="cYHQNrFbiGK95zPi"/>
      <w:bookmarkEnd w:id="394"/>
      <w:bookmarkEnd w:id="395"/>
      <w:r>
        <w:rPr>
          <w:rFonts w:ascii="arial;helvetica;sans-serif" w:hAnsi="arial;helvetica;sans-serif"/>
          <w:color w:val="000000"/>
          <w:sz w:val="24"/>
        </w:rPr>
        <w:t>2.5. Establecer las condiciones  operativas para conexión de nuevas instalaciones o equipos de particulares y propios  al sistema de distribución de EMCALI E.I.C.E. E.S.P.</w:t>
      </w:r>
    </w:p>
    <w:p>
      <w:pPr>
        <w:pStyle w:val="Heading1"/>
        <w:bidi w:val="0"/>
        <w:ind w:hanging="0" w:start="0" w:end="0"/>
        <w:jc w:val="both"/>
        <w:rPr>
          <w:rFonts w:ascii="arial;helvetica;sans-serif" w:hAnsi="arial;helvetica;sans-serif"/>
          <w:color w:val="000000"/>
          <w:sz w:val="24"/>
        </w:rPr>
      </w:pPr>
      <w:bookmarkStart w:id="396" w:name="qVQY1knE4lbrskGU"/>
      <w:bookmarkStart w:id="397" w:name="qcoyG1tMJC8Aud0W"/>
      <w:bookmarkStart w:id="398" w:name="3gx9hX6B6OJim4yp"/>
      <w:bookmarkStart w:id="399" w:name="pPCu9t1Z5aC8ZQCI"/>
      <w:bookmarkStart w:id="400" w:name="IUBW3bI9cf7Z5HZE"/>
      <w:bookmarkEnd w:id="396"/>
      <w:bookmarkEnd w:id="397"/>
      <w:bookmarkEnd w:id="398"/>
      <w:bookmarkEnd w:id="399"/>
      <w:bookmarkEnd w:id="400"/>
      <w:r>
        <w:rPr>
          <w:rFonts w:ascii="arial;helvetica;sans-serif" w:hAnsi="arial;helvetica;sans-serif"/>
          <w:color w:val="000000"/>
          <w:sz w:val="24"/>
        </w:rPr>
        <w:t>3. ALCANCE</w:t>
      </w:r>
    </w:p>
    <w:p>
      <w:pPr>
        <w:pStyle w:val="BodyText"/>
        <w:bidi w:val="0"/>
        <w:spacing w:before="0" w:after="0"/>
        <w:ind w:hanging="0" w:start="0" w:end="0"/>
        <w:jc w:val="both"/>
        <w:rPr>
          <w:rFonts w:ascii="arial;helvetica;sans-serif" w:hAnsi="arial;helvetica;sans-serif"/>
          <w:color w:val="000000"/>
          <w:sz w:val="24"/>
        </w:rPr>
      </w:pPr>
      <w:bookmarkStart w:id="401" w:name="mwFNyfc1TEpeysTM"/>
      <w:bookmarkStart w:id="402" w:name="HSVcmxY480gaRYsd"/>
      <w:bookmarkEnd w:id="401"/>
      <w:bookmarkEnd w:id="402"/>
      <w:r>
        <w:rPr>
          <w:rFonts w:ascii="arial;helvetica;sans-serif" w:hAnsi="arial;helvetica;sans-serif"/>
          <w:color w:val="000000"/>
          <w:sz w:val="24"/>
        </w:rPr>
        <w:t>El manual de Operación es aplicable al sistema de distribución local y en lo que tenga relación con el sistema de transmisión regional en los niveles de tensión de 115 KV, 34.5 KV, 13.2 KV y 0.208 KV.</w:t>
      </w:r>
    </w:p>
    <w:p>
      <w:pPr>
        <w:pStyle w:val="BodyText"/>
        <w:bidi w:val="0"/>
        <w:spacing w:before="0" w:after="0"/>
        <w:ind w:hanging="0" w:start="0" w:end="0"/>
        <w:jc w:val="both"/>
        <w:rPr>
          <w:color w:val="000000"/>
        </w:rPr>
      </w:pPr>
      <w:bookmarkStart w:id="403" w:name="ljpMQoWMKDiGzG4c"/>
      <w:bookmarkStart w:id="404" w:name="XcyCV3d8Z8cgNeOD"/>
      <w:bookmarkEnd w:id="403"/>
      <w:bookmarkEnd w:id="404"/>
      <w:r>
        <w:rPr>
          <w:color w:val="000000"/>
        </w:rPr>
        <w:t> </w:t>
      </w:r>
    </w:p>
    <w:p>
      <w:pPr>
        <w:pStyle w:val="BodyText"/>
        <w:bidi w:val="0"/>
        <w:spacing w:before="0" w:after="0"/>
        <w:ind w:hanging="0" w:start="0" w:end="0"/>
        <w:jc w:val="both"/>
        <w:rPr>
          <w:rFonts w:ascii="arial;helvetica;sans-serif" w:hAnsi="arial;helvetica;sans-serif"/>
          <w:color w:val="000000"/>
          <w:sz w:val="24"/>
        </w:rPr>
      </w:pPr>
      <w:bookmarkStart w:id="405" w:name="kJajZNutBDFEyoOp"/>
      <w:bookmarkStart w:id="406" w:name="VcxUfiwP05N5W3Rj"/>
      <w:bookmarkStart w:id="407" w:name="DUfIxjZL46fDDVne"/>
      <w:bookmarkEnd w:id="405"/>
      <w:bookmarkEnd w:id="406"/>
      <w:bookmarkEnd w:id="407"/>
      <w:r>
        <w:rPr>
          <w:rFonts w:ascii="arial;helvetica;sans-serif" w:hAnsi="arial;helvetica;sans-serif"/>
          <w:color w:val="000000"/>
          <w:sz w:val="24"/>
        </w:rPr>
        <w:t>El manual también es aplicable a los comercializadores, a los usuarios del sistema de distribución local, a los contratistas, a los particulares y a los responsables del servicio de alumbrado público.</w:t>
      </w:r>
      <w:bookmarkStart w:id="408" w:name="6QxCY3U8Oen14QAd"/>
      <w:bookmarkEnd w:id="408"/>
      <w:r>
        <w:rPr>
          <w:rFonts w:ascii="arial;helvetica;sans-serif" w:hAnsi="arial;helvetica;sans-serif"/>
          <w:color w:val="000000"/>
          <w:sz w:val="24"/>
        </w:rPr>
        <w:t> </w:t>
      </w:r>
    </w:p>
    <w:p>
      <w:pPr>
        <w:pStyle w:val="Heading1"/>
        <w:bidi w:val="0"/>
        <w:ind w:hanging="0" w:start="0" w:end="0"/>
        <w:jc w:val="both"/>
        <w:rPr>
          <w:rFonts w:ascii="arial;helvetica;sans-serif" w:hAnsi="arial;helvetica;sans-serif"/>
          <w:color w:val="000000"/>
          <w:sz w:val="24"/>
        </w:rPr>
      </w:pPr>
      <w:bookmarkStart w:id="409" w:name="zlSvWdguQ5Q0Qp6G"/>
      <w:bookmarkStart w:id="410" w:name="Ds6Ke785Cjikj51Q"/>
      <w:bookmarkStart w:id="411" w:name="wr4vBNJK2T9XsDHD"/>
      <w:bookmarkStart w:id="412" w:name="MXhsQ4I1bF1jJvq5"/>
      <w:bookmarkStart w:id="413" w:name="QVJ6dxK6hmQ6XoUb"/>
      <w:bookmarkEnd w:id="409"/>
      <w:bookmarkEnd w:id="410"/>
      <w:bookmarkEnd w:id="411"/>
      <w:bookmarkEnd w:id="412"/>
      <w:bookmarkEnd w:id="413"/>
      <w:r>
        <w:rPr>
          <w:rFonts w:ascii="arial;helvetica;sans-serif" w:hAnsi="arial;helvetica;sans-serif"/>
          <w:color w:val="000000"/>
          <w:sz w:val="24"/>
        </w:rPr>
        <w:t>4.DEFINICIONES</w:t>
      </w:r>
    </w:p>
    <w:p>
      <w:pPr>
        <w:pStyle w:val="BodyText"/>
        <w:bidi w:val="0"/>
        <w:spacing w:before="0" w:after="0"/>
        <w:ind w:hanging="0" w:start="0" w:end="0"/>
        <w:jc w:val="both"/>
        <w:rPr>
          <w:rFonts w:ascii="Courier New" w:hAnsi="Courier New"/>
          <w:color w:val="000000"/>
          <w:sz w:val="20"/>
        </w:rPr>
      </w:pPr>
      <w:bookmarkStart w:id="414" w:name="snIEaxYHaJLchAyw"/>
      <w:bookmarkStart w:id="415" w:name="IMujGI34ajiWs5nV"/>
      <w:bookmarkStart w:id="416" w:name="J0RH4TAACduDUzi0"/>
      <w:bookmarkStart w:id="417" w:name="ikvhB9Uk18TBXLxw"/>
      <w:bookmarkEnd w:id="414"/>
      <w:bookmarkEnd w:id="415"/>
      <w:bookmarkEnd w:id="416"/>
      <w:bookmarkEnd w:id="417"/>
      <w:r>
        <w:rPr>
          <w:rFonts w:ascii="arial;helvetica;sans-serif" w:hAnsi="arial;helvetica;sans-serif"/>
          <w:color w:val="000000"/>
          <w:sz w:val="24"/>
        </w:rPr>
        <w:t>4.1. Centro Nacional de Despacho  (CND):</w:t>
      </w:r>
      <w:bookmarkStart w:id="418" w:name="Tn4yQyp9IYnDGbOr"/>
      <w:bookmarkEnd w:id="418"/>
      <w:r>
        <w:rPr>
          <w:rFonts w:ascii="arial;helvetica;sans-serif" w:hAnsi="arial;helvetica;sans-serif"/>
          <w:color w:val="000000"/>
          <w:sz w:val="24"/>
        </w:rPr>
        <w:t xml:space="preserve">  </w:t>
      </w:r>
      <w:bookmarkStart w:id="419" w:name="QyvkVd97zBidz0KL"/>
      <w:bookmarkEnd w:id="419"/>
      <w:r>
        <w:rPr>
          <w:rFonts w:ascii="arial;helvetica;sans-serif" w:hAnsi="arial;helvetica;sans-serif"/>
          <w:color w:val="000000"/>
          <w:sz w:val="24"/>
        </w:rPr>
        <w:t>Es el ente encargado de la planeación, supervisión y control de la operación integrada de los recursos de generación, interconexión y transmisión del Sistema Interconectado Nacional. Imparte instrucciones a los Centro de Supervisión de Maniobras para coordinar las maniobras de las instalaciones de tal manera que la operación sea segura, confiable y de acuerdo con lo establecido en el Reglamento de Operación y el Consejo Nacional de Operación.</w:t>
      </w:r>
    </w:p>
    <w:p>
      <w:pPr>
        <w:pStyle w:val="BodyText"/>
        <w:bidi w:val="0"/>
        <w:spacing w:before="0" w:after="0"/>
        <w:ind w:hanging="0" w:start="0" w:end="0"/>
        <w:jc w:val="both"/>
        <w:rPr>
          <w:color w:val="000000"/>
        </w:rPr>
      </w:pPr>
      <w:bookmarkStart w:id="420" w:name="SfNtrVNaNEXObo9x"/>
      <w:bookmarkStart w:id="421" w:name="wuW34NTpeu63FOvj"/>
      <w:bookmarkEnd w:id="420"/>
      <w:bookmarkEnd w:id="421"/>
      <w:r>
        <w:rPr>
          <w:color w:val="000000"/>
        </w:rPr>
        <w:t> </w:t>
      </w:r>
    </w:p>
    <w:p>
      <w:pPr>
        <w:pStyle w:val="BodyText"/>
        <w:bidi w:val="0"/>
        <w:spacing w:before="0" w:after="0"/>
        <w:ind w:hanging="0" w:start="0" w:end="0"/>
        <w:jc w:val="both"/>
        <w:rPr>
          <w:rFonts w:ascii="Courier New" w:hAnsi="Courier New"/>
          <w:color w:val="000000"/>
          <w:sz w:val="20"/>
        </w:rPr>
      </w:pPr>
      <w:bookmarkStart w:id="422" w:name="4V0Hrwg1r1prMtxg"/>
      <w:bookmarkStart w:id="423" w:name="8OmH4CGFzW1PsgS3"/>
      <w:bookmarkStart w:id="424" w:name="9bvLNLzUUGXVtUou"/>
      <w:bookmarkStart w:id="425" w:name="wJd2Xv3QttYMYwy3"/>
      <w:bookmarkEnd w:id="422"/>
      <w:bookmarkEnd w:id="423"/>
      <w:bookmarkEnd w:id="424"/>
      <w:bookmarkEnd w:id="425"/>
      <w:r>
        <w:rPr>
          <w:rFonts w:ascii="arial;helvetica;sans-serif" w:hAnsi="arial;helvetica;sans-serif"/>
          <w:color w:val="000000"/>
          <w:sz w:val="24"/>
        </w:rPr>
        <w:t>4.2. Centro de Supervisión de Maniobras (CSM) CELSIA:</w:t>
      </w:r>
      <w:bookmarkStart w:id="426" w:name="GDg80VXlmxKJxYv9"/>
      <w:bookmarkEnd w:id="426"/>
      <w:r>
        <w:rPr>
          <w:rFonts w:ascii="arial;helvetica;sans-serif" w:hAnsi="arial;helvetica;sans-serif"/>
          <w:color w:val="000000"/>
          <w:sz w:val="24"/>
        </w:rPr>
        <w:t> </w:t>
      </w:r>
      <w:bookmarkStart w:id="427" w:name="tEA6I8SWHalBatUA"/>
      <w:bookmarkEnd w:id="427"/>
      <w:r>
        <w:rPr>
          <w:rFonts w:ascii="arial;helvetica;sans-serif" w:hAnsi="arial;helvetica;sans-serif"/>
          <w:color w:val="000000"/>
          <w:sz w:val="24"/>
        </w:rPr>
        <w:t>Es un centro de supervisión y control de la operación de las redes, subestaciones y centrales de generación localizadas en una misma región, cuya función es la de coordinar la operación y maniobra de esas instalaciones con sujeción, en lo pertinente, a las instrucciones impartidas por el Centro Nacional de Despacho, en desarrollo de las previsiones  contenidas en el Reglamento de Operación, con el fin de asegurar una operación segura y confiable del Sistema Interconectado Nacional.</w:t>
      </w:r>
    </w:p>
    <w:p>
      <w:pPr>
        <w:pStyle w:val="BodyText"/>
        <w:bidi w:val="0"/>
        <w:spacing w:before="0" w:after="0"/>
        <w:ind w:hanging="0" w:start="0" w:end="0"/>
        <w:jc w:val="both"/>
        <w:rPr>
          <w:color w:val="000000"/>
        </w:rPr>
      </w:pPr>
      <w:bookmarkStart w:id="428" w:name="61ZXPHdfgRULTEEn"/>
      <w:bookmarkStart w:id="429" w:name="TQ6Rjyb15whqfaZ0"/>
      <w:bookmarkEnd w:id="428"/>
      <w:bookmarkEnd w:id="429"/>
      <w:r>
        <w:rPr>
          <w:color w:val="000000"/>
        </w:rPr>
        <w:t> </w:t>
      </w:r>
    </w:p>
    <w:p>
      <w:pPr>
        <w:pStyle w:val="BodyText"/>
        <w:bidi w:val="0"/>
        <w:spacing w:before="0" w:after="0"/>
        <w:ind w:hanging="0" w:start="0" w:end="0"/>
        <w:jc w:val="both"/>
        <w:rPr>
          <w:rFonts w:ascii="Courier New" w:hAnsi="Courier New"/>
          <w:color w:val="000000"/>
          <w:sz w:val="20"/>
        </w:rPr>
      </w:pPr>
      <w:bookmarkStart w:id="430" w:name="lsENr9ZQnBgH3MPz"/>
      <w:bookmarkStart w:id="431" w:name="gEJYaDMrwK07lSEK"/>
      <w:bookmarkStart w:id="432" w:name="E6DA0ZN4o4mfjV11"/>
      <w:bookmarkStart w:id="433" w:name="P2EWZLRVO3r54JKO"/>
      <w:bookmarkEnd w:id="430"/>
      <w:bookmarkEnd w:id="431"/>
      <w:bookmarkEnd w:id="432"/>
      <w:bookmarkEnd w:id="433"/>
      <w:r>
        <w:rPr>
          <w:rFonts w:ascii="arial;helvetica;sans-serif" w:hAnsi="arial;helvetica;sans-serif"/>
          <w:color w:val="000000"/>
          <w:sz w:val="24"/>
        </w:rPr>
        <w:t>4.3. Centro Local de Despacho (CLD)   EMCALI E.I.C.E. E.S.P.:</w:t>
      </w:r>
      <w:bookmarkStart w:id="434" w:name="kdwqLlPmQNqDjA8H"/>
      <w:bookmarkEnd w:id="434"/>
      <w:r>
        <w:rPr>
          <w:rFonts w:ascii="arial;helvetica;sans-serif" w:hAnsi="arial;helvetica;sans-serif"/>
          <w:color w:val="000000"/>
          <w:sz w:val="24"/>
        </w:rPr>
        <w:t> </w:t>
      </w:r>
      <w:bookmarkStart w:id="435" w:name="epw7mj7RF7WKpN6G"/>
      <w:bookmarkEnd w:id="435"/>
      <w:r>
        <w:rPr>
          <w:rFonts w:ascii="arial;helvetica;sans-serif" w:hAnsi="arial;helvetica;sans-serif"/>
          <w:color w:val="000000"/>
          <w:sz w:val="24"/>
        </w:rPr>
        <w:t>Es el Centro de Supervisión y Control del Sistema Eléctrico de Distribución Local de las ciudades de Cali, Yumbo, Puerto Tejada y otros Municipios. Su función es coordinar la operación y maniobras de las subestaciones y redes de distribución de acuerdo con el CSM en lo pertinente, con el fin de asegurar una operación segura y confiable del Sistema de Distribución Local.</w:t>
      </w:r>
    </w:p>
    <w:p>
      <w:pPr>
        <w:pStyle w:val="BodyText"/>
        <w:bidi w:val="0"/>
        <w:spacing w:before="0" w:after="0"/>
        <w:ind w:hanging="0" w:start="0" w:end="0"/>
        <w:jc w:val="both"/>
        <w:rPr>
          <w:color w:val="000000"/>
        </w:rPr>
      </w:pPr>
      <w:bookmarkStart w:id="436" w:name="yesDZjOrSaNQiL0t"/>
      <w:bookmarkStart w:id="437" w:name="lQZlhsUFVCpfp83I"/>
      <w:bookmarkEnd w:id="436"/>
      <w:bookmarkEnd w:id="437"/>
      <w:r>
        <w:rPr>
          <w:color w:val="000000"/>
        </w:rPr>
        <w:t> </w:t>
      </w:r>
    </w:p>
    <w:p>
      <w:pPr>
        <w:pStyle w:val="BodyText"/>
        <w:bidi w:val="0"/>
        <w:spacing w:before="0" w:after="0"/>
        <w:ind w:hanging="0" w:start="0" w:end="0"/>
        <w:jc w:val="both"/>
        <w:rPr>
          <w:rFonts w:ascii="Courier New" w:hAnsi="Courier New"/>
          <w:color w:val="000000"/>
          <w:sz w:val="20"/>
        </w:rPr>
      </w:pPr>
      <w:bookmarkStart w:id="438" w:name="LbtSAdOBvmszF4fN"/>
      <w:bookmarkStart w:id="439" w:name="1DvTFCKpWh0wO1oM"/>
      <w:bookmarkStart w:id="440" w:name="7rm2wtElHrGFy397"/>
      <w:bookmarkStart w:id="441" w:name="yJCdN84VXxSTkfWj"/>
      <w:bookmarkEnd w:id="438"/>
      <w:bookmarkEnd w:id="439"/>
      <w:bookmarkEnd w:id="440"/>
      <w:bookmarkEnd w:id="441"/>
      <w:r>
        <w:rPr>
          <w:rFonts w:ascii="arial;helvetica;sans-serif" w:hAnsi="arial;helvetica;sans-serif"/>
          <w:color w:val="000000"/>
          <w:sz w:val="24"/>
        </w:rPr>
        <w:t>4.4. Código de Red:</w:t>
      </w:r>
      <w:bookmarkStart w:id="442" w:name="DNmc9e8uLZtOyKXa"/>
      <w:bookmarkEnd w:id="442"/>
      <w:r>
        <w:rPr>
          <w:rFonts w:ascii="arial;helvetica;sans-serif" w:hAnsi="arial;helvetica;sans-serif"/>
          <w:color w:val="000000"/>
          <w:sz w:val="24"/>
        </w:rPr>
        <w:t> </w:t>
      </w:r>
      <w:bookmarkStart w:id="443" w:name="kdwKmF2BNkfcKVsG"/>
      <w:bookmarkEnd w:id="443"/>
      <w:r>
        <w:rPr>
          <w:rFonts w:ascii="arial;helvetica;sans-serif" w:hAnsi="arial;helvetica;sans-serif"/>
          <w:color w:val="000000"/>
          <w:sz w:val="24"/>
        </w:rPr>
        <w:t>Conjunto de reglas, normas, estándares y procedimientos técnicos expedido por de Regulación de Energía y Gas a los cuales deben someterse las empresas de servicios públicos del sector eléctrico y otras personas que usen el Sistema de Transmisión Nacional, de acuerdo con lo establecido en 143 de 1994.</w:t>
      </w:r>
    </w:p>
    <w:p>
      <w:pPr>
        <w:pStyle w:val="BodyText"/>
        <w:bidi w:val="0"/>
        <w:spacing w:before="0" w:after="0"/>
        <w:ind w:hanging="0" w:start="0" w:end="0"/>
        <w:jc w:val="both"/>
        <w:rPr>
          <w:rFonts w:ascii="Courier New" w:hAnsi="Courier New"/>
          <w:color w:val="000000"/>
          <w:sz w:val="20"/>
        </w:rPr>
      </w:pPr>
      <w:bookmarkStart w:id="444" w:name="I7Brutb8VUBF7re6"/>
      <w:bookmarkStart w:id="445" w:name="PDRJmkPqSzD3vVjf"/>
      <w:bookmarkStart w:id="446" w:name="z6ItvedqSyV6PJif"/>
      <w:bookmarkStart w:id="447" w:name="9oz0Ir9KRmxT1zD8"/>
      <w:bookmarkStart w:id="448" w:name="DPEkNIEYYJDktcC4"/>
      <w:bookmarkEnd w:id="444"/>
      <w:bookmarkEnd w:id="445"/>
      <w:bookmarkEnd w:id="446"/>
      <w:bookmarkEnd w:id="447"/>
      <w:bookmarkEnd w:id="448"/>
      <w:r>
        <w:rPr>
          <w:rFonts w:ascii="arial;helvetica;sans-serif" w:hAnsi="arial;helvetica;sans-serif"/>
          <w:color w:val="000000"/>
          <w:sz w:val="24"/>
        </w:rPr>
        <w:t>4.5. Código de Distribución:</w:t>
      </w:r>
      <w:bookmarkStart w:id="449" w:name="BT7QTID6SU5mcfmz"/>
      <w:bookmarkEnd w:id="449"/>
      <w:r>
        <w:rPr>
          <w:rFonts w:ascii="arial;helvetica;sans-serif" w:hAnsi="arial;helvetica;sans-serif"/>
          <w:color w:val="000000"/>
          <w:sz w:val="24"/>
        </w:rPr>
        <w:t> </w:t>
      </w:r>
      <w:bookmarkStart w:id="450" w:name="Uv9ygzmtAICW0EIg"/>
      <w:bookmarkEnd w:id="450"/>
      <w:r>
        <w:rPr>
          <w:rFonts w:ascii="arial;helvetica;sans-serif" w:hAnsi="arial;helvetica;sans-serif"/>
          <w:color w:val="000000"/>
          <w:sz w:val="24"/>
        </w:rPr>
        <w:t>Conjunto de principios, normas, estándares y procedimientos aplicables a los operadores y usuarios de los sistemas de distribución, el cual es expedido por de Regulación de Energía y Gas, con el fin de permitir el desarrollo, mantenimiento y operación en forma coordinada y eficiente de todos los sistemas de distribución.</w:t>
      </w:r>
    </w:p>
    <w:p>
      <w:pPr>
        <w:pStyle w:val="BodyText"/>
        <w:bidi w:val="0"/>
        <w:spacing w:before="0" w:after="0"/>
        <w:ind w:hanging="0" w:start="0" w:end="0"/>
        <w:jc w:val="both"/>
        <w:rPr>
          <w:color w:val="000000"/>
        </w:rPr>
      </w:pPr>
      <w:bookmarkStart w:id="451" w:name="eZJcsMYZ2K0QCIi7"/>
      <w:bookmarkStart w:id="452" w:name="HATxZTgyW6bpKlsP"/>
      <w:bookmarkEnd w:id="451"/>
      <w:bookmarkEnd w:id="452"/>
      <w:r>
        <w:rPr>
          <w:color w:val="000000"/>
        </w:rPr>
        <w:t> </w:t>
      </w:r>
    </w:p>
    <w:p>
      <w:pPr>
        <w:pStyle w:val="BodyText"/>
        <w:bidi w:val="0"/>
        <w:spacing w:before="0" w:after="0"/>
        <w:ind w:hanging="0" w:start="0" w:end="0"/>
        <w:jc w:val="both"/>
        <w:rPr>
          <w:rFonts w:ascii="Courier New" w:hAnsi="Courier New"/>
          <w:color w:val="000000"/>
          <w:sz w:val="20"/>
        </w:rPr>
      </w:pPr>
      <w:bookmarkStart w:id="453" w:name="FRkxdXgcbfmkC1Jy"/>
      <w:bookmarkStart w:id="454" w:name="LgxVG8M5mxlVucMm"/>
      <w:bookmarkStart w:id="455" w:name="RBLU5Q9P9Mmsyf1F"/>
      <w:bookmarkStart w:id="456" w:name="xfnNuMRySCsEceKt"/>
      <w:bookmarkEnd w:id="453"/>
      <w:bookmarkEnd w:id="454"/>
      <w:bookmarkEnd w:id="455"/>
      <w:bookmarkEnd w:id="456"/>
      <w:r>
        <w:rPr>
          <w:rFonts w:ascii="arial;helvetica;sans-serif" w:hAnsi="arial;helvetica;sans-serif"/>
          <w:color w:val="000000"/>
          <w:sz w:val="24"/>
        </w:rPr>
        <w:t>4.6. Consejo Nacional de Operación (CNO):</w:t>
      </w:r>
      <w:bookmarkStart w:id="457" w:name="111oVWuRkeyAuJdp"/>
      <w:bookmarkEnd w:id="457"/>
      <w:r>
        <w:rPr>
          <w:rFonts w:ascii="arial;helvetica;sans-serif" w:hAnsi="arial;helvetica;sans-serif"/>
          <w:color w:val="000000"/>
          <w:sz w:val="24"/>
        </w:rPr>
        <w:t> </w:t>
      </w:r>
      <w:bookmarkStart w:id="458" w:name="BbAYQ0dJHnosS4bP"/>
      <w:bookmarkEnd w:id="458"/>
      <w:r>
        <w:rPr>
          <w:rFonts w:ascii="arial;helvetica;sans-serif" w:hAnsi="arial;helvetica;sans-serif"/>
          <w:color w:val="000000"/>
          <w:sz w:val="24"/>
        </w:rPr>
        <w:t>Organismo creado por 143 de 1994, cuya función principal es la de acordar los aspectos técnicos para garantizar que la operación integrada del Sistema interconectado Nacional sea segura, confiable y económica y ser el órgano ejecutor del Reglamento de Operación y velar por su cumplimiento.</w:t>
      </w:r>
    </w:p>
    <w:p>
      <w:pPr>
        <w:pStyle w:val="BodyText"/>
        <w:bidi w:val="0"/>
        <w:spacing w:before="0" w:after="0"/>
        <w:ind w:hanging="0" w:start="0" w:end="0"/>
        <w:jc w:val="both"/>
        <w:rPr>
          <w:color w:val="000000"/>
        </w:rPr>
      </w:pPr>
      <w:bookmarkStart w:id="459" w:name="CHn6X65IxjDHfP3n"/>
      <w:bookmarkStart w:id="460" w:name="Y3d5BtrBVTkGUKJu"/>
      <w:bookmarkEnd w:id="459"/>
      <w:bookmarkEnd w:id="460"/>
      <w:r>
        <w:rPr>
          <w:color w:val="000000"/>
        </w:rPr>
        <w:t> </w:t>
      </w:r>
    </w:p>
    <w:p>
      <w:pPr>
        <w:pStyle w:val="BodyText"/>
        <w:bidi w:val="0"/>
        <w:spacing w:before="0" w:after="0"/>
        <w:ind w:hanging="0" w:start="0" w:end="0"/>
        <w:jc w:val="both"/>
        <w:rPr>
          <w:rFonts w:ascii="Courier New" w:hAnsi="Courier New"/>
          <w:color w:val="000000"/>
          <w:sz w:val="20"/>
        </w:rPr>
      </w:pPr>
      <w:bookmarkStart w:id="461" w:name="hr8PjHmzMPMkAwXw"/>
      <w:bookmarkStart w:id="462" w:name="oCH9vAHm60wsijTd"/>
      <w:bookmarkStart w:id="463" w:name="ztrv3QwzK7WSRFIZ"/>
      <w:bookmarkStart w:id="464" w:name="jccaHr16OcvLnoiY"/>
      <w:bookmarkEnd w:id="461"/>
      <w:bookmarkEnd w:id="462"/>
      <w:bookmarkEnd w:id="463"/>
      <w:bookmarkEnd w:id="464"/>
      <w:r>
        <w:rPr>
          <w:rFonts w:ascii="arial;helvetica;sans-serif" w:hAnsi="arial;helvetica;sans-serif"/>
          <w:color w:val="000000"/>
          <w:sz w:val="24"/>
        </w:rPr>
        <w:t>4.7. Empresas del Sistema Eléctrico Regional:</w:t>
      </w:r>
      <w:bookmarkStart w:id="465" w:name="sWOrrkhmTi0thN4f"/>
      <w:bookmarkEnd w:id="465"/>
      <w:r>
        <w:rPr>
          <w:rFonts w:ascii="arial;helvetica;sans-serif" w:hAnsi="arial;helvetica;sans-serif"/>
          <w:color w:val="000000"/>
          <w:sz w:val="24"/>
        </w:rPr>
        <w:t> </w:t>
      </w:r>
      <w:bookmarkStart w:id="466" w:name="zQcVocTV3fNVzyc9"/>
      <w:bookmarkEnd w:id="466"/>
      <w:r>
        <w:rPr>
          <w:rFonts w:ascii="arial;helvetica;sans-serif" w:hAnsi="arial;helvetica;sans-serif"/>
          <w:color w:val="000000"/>
          <w:sz w:val="24"/>
        </w:rPr>
        <w:t xml:space="preserve">Corresponden a las Empresas del Valle del Cauca dedicadas a la generación, transmisión y distribución de energía eléctrica, entre ellas Compañía de Electricidad de Tulúa - CET, Empresas Municipales de Cartago - EMCARTAGO, Empresa de Energía de Cali -EMCALI E.I.C.E. E.S.P.; Central Hidroeléctrica del Río Anchicayá - CHIDRAL, Empresa de Energía del Pacífico - CELSIA y otras empresas particulares o usuarios del Sistema Eléctrico Regional. </w:t>
      </w:r>
    </w:p>
    <w:p>
      <w:pPr>
        <w:pStyle w:val="BodyText"/>
        <w:bidi w:val="0"/>
        <w:spacing w:before="0" w:after="0"/>
        <w:ind w:hanging="0" w:start="0" w:end="0"/>
        <w:jc w:val="both"/>
        <w:rPr>
          <w:color w:val="000000"/>
        </w:rPr>
      </w:pPr>
      <w:bookmarkStart w:id="467" w:name="cK09luCgn6dWexyD"/>
      <w:bookmarkStart w:id="468" w:name="SaMMilrC3FLczvXV"/>
      <w:bookmarkEnd w:id="467"/>
      <w:bookmarkEnd w:id="468"/>
      <w:r>
        <w:rPr>
          <w:color w:val="000000"/>
        </w:rPr>
        <w:t> </w:t>
      </w:r>
    </w:p>
    <w:p>
      <w:pPr>
        <w:pStyle w:val="BodyText"/>
        <w:bidi w:val="0"/>
        <w:spacing w:before="0" w:after="0"/>
        <w:ind w:hanging="0" w:start="0" w:end="0"/>
        <w:jc w:val="both"/>
        <w:rPr>
          <w:rFonts w:ascii="Courier New" w:hAnsi="Courier New"/>
          <w:color w:val="000000"/>
          <w:sz w:val="20"/>
        </w:rPr>
      </w:pPr>
      <w:bookmarkStart w:id="469" w:name="THwo5TTWd3nXGHjT"/>
      <w:bookmarkStart w:id="470" w:name="XSbkLViPu1jRRThw"/>
      <w:bookmarkStart w:id="471" w:name="aflFl2cY4b1Nv7he"/>
      <w:bookmarkStart w:id="472" w:name="bzlPWXaUWmJ1OPLO"/>
      <w:bookmarkEnd w:id="469"/>
      <w:bookmarkEnd w:id="470"/>
      <w:bookmarkEnd w:id="471"/>
      <w:bookmarkEnd w:id="472"/>
      <w:r>
        <w:rPr>
          <w:rFonts w:ascii="arial;helvetica;sans-serif" w:hAnsi="arial;helvetica;sans-serif"/>
          <w:color w:val="000000"/>
          <w:sz w:val="24"/>
        </w:rPr>
        <w:t>4.8. Consignas de Operación:</w:t>
      </w:r>
      <w:bookmarkStart w:id="473" w:name="ITFBMIHvoAJm4mJd"/>
      <w:bookmarkEnd w:id="473"/>
      <w:r>
        <w:rPr>
          <w:rFonts w:ascii="arial;helvetica;sans-serif" w:hAnsi="arial;helvetica;sans-serif"/>
          <w:color w:val="000000"/>
          <w:sz w:val="24"/>
        </w:rPr>
        <w:t> </w:t>
      </w:r>
      <w:bookmarkStart w:id="474" w:name="CVKLdK2yHtXVEqX7"/>
      <w:bookmarkEnd w:id="474"/>
      <w:r>
        <w:rPr>
          <w:rFonts w:ascii="arial;helvetica;sans-serif" w:hAnsi="arial;helvetica;sans-serif"/>
          <w:color w:val="000000"/>
          <w:sz w:val="24"/>
        </w:rPr>
        <w:t>Conjunto de instrucciones o reglas que deben  de cumplirse siempre durante el desarrollo del proceso de operación del sistema de distribución. Tienen como finalidad unificar los criterios de operación a través de un lenguaje común que garantice la seguridad.</w:t>
      </w:r>
    </w:p>
    <w:p>
      <w:pPr>
        <w:pStyle w:val="BodyText"/>
        <w:bidi w:val="0"/>
        <w:spacing w:before="0" w:after="0"/>
        <w:ind w:hanging="0" w:start="0" w:end="0"/>
        <w:jc w:val="both"/>
        <w:rPr>
          <w:color w:val="000000"/>
        </w:rPr>
      </w:pPr>
      <w:bookmarkStart w:id="475" w:name="u0Bpax6l18dKAhci"/>
      <w:bookmarkStart w:id="476" w:name="SEohnZkEHD29hTB2"/>
      <w:bookmarkEnd w:id="475"/>
      <w:bookmarkEnd w:id="476"/>
      <w:r>
        <w:rPr>
          <w:color w:val="000000"/>
        </w:rPr>
        <w:t> </w:t>
      </w:r>
    </w:p>
    <w:p>
      <w:pPr>
        <w:pStyle w:val="BodyText"/>
        <w:bidi w:val="0"/>
        <w:spacing w:before="0" w:after="0"/>
        <w:ind w:hanging="0" w:start="0" w:end="0"/>
        <w:jc w:val="both"/>
        <w:rPr>
          <w:rFonts w:ascii="Courier New" w:hAnsi="Courier New"/>
          <w:color w:val="000000"/>
          <w:sz w:val="20"/>
        </w:rPr>
      </w:pPr>
      <w:bookmarkStart w:id="477" w:name="hudPFJJkzoLfqm5B"/>
      <w:bookmarkStart w:id="478" w:name="cW1VX2CWNsSJJYMJ"/>
      <w:bookmarkStart w:id="479" w:name="3OBo44Zvb7xGBHNH"/>
      <w:bookmarkStart w:id="480" w:name="88Wv6UEBXM27gFYk"/>
      <w:bookmarkEnd w:id="477"/>
      <w:bookmarkEnd w:id="478"/>
      <w:bookmarkEnd w:id="479"/>
      <w:bookmarkEnd w:id="480"/>
      <w:r>
        <w:rPr>
          <w:rFonts w:ascii="arial;helvetica;sans-serif" w:hAnsi="arial;helvetica;sans-serif"/>
          <w:color w:val="000000"/>
          <w:sz w:val="24"/>
        </w:rPr>
        <w:t>4.9. Operación Integrada:</w:t>
      </w:r>
      <w:bookmarkStart w:id="481" w:name="zxApAAsfwtmvcxOY"/>
      <w:bookmarkEnd w:id="481"/>
      <w:r>
        <w:rPr>
          <w:rFonts w:ascii="arial;helvetica;sans-serif" w:hAnsi="arial;helvetica;sans-serif"/>
          <w:color w:val="000000"/>
          <w:sz w:val="24"/>
        </w:rPr>
        <w:t> </w:t>
      </w:r>
      <w:bookmarkStart w:id="482" w:name="cUji4P1qw5rmGNwP"/>
      <w:bookmarkEnd w:id="482"/>
      <w:r>
        <w:rPr>
          <w:rFonts w:ascii="arial;helvetica;sans-serif" w:hAnsi="arial;helvetica;sans-serif"/>
          <w:color w:val="000000"/>
          <w:sz w:val="24"/>
        </w:rPr>
        <w:t>Es la operación óptima que se adelanta por dos o más sistemas independientes.</w:t>
      </w:r>
    </w:p>
    <w:p>
      <w:pPr>
        <w:pStyle w:val="BodyText"/>
        <w:bidi w:val="0"/>
        <w:spacing w:before="0" w:after="0"/>
        <w:ind w:hanging="0" w:start="0" w:end="0"/>
        <w:jc w:val="both"/>
        <w:rPr>
          <w:color w:val="000000"/>
        </w:rPr>
      </w:pPr>
      <w:bookmarkStart w:id="483" w:name="TYrXjcYImyFRem6H"/>
      <w:bookmarkStart w:id="484" w:name="8PZ61AbPeehLFPtc"/>
      <w:bookmarkEnd w:id="483"/>
      <w:bookmarkEnd w:id="484"/>
      <w:r>
        <w:rPr>
          <w:color w:val="000000"/>
        </w:rPr>
        <w:t> </w:t>
      </w:r>
    </w:p>
    <w:p>
      <w:pPr>
        <w:pStyle w:val="BodyText"/>
        <w:bidi w:val="0"/>
        <w:spacing w:before="0" w:after="0"/>
        <w:ind w:hanging="0" w:start="0" w:end="0"/>
        <w:jc w:val="both"/>
        <w:rPr>
          <w:rFonts w:ascii="Courier New" w:hAnsi="Courier New"/>
          <w:color w:val="000000"/>
          <w:sz w:val="20"/>
        </w:rPr>
      </w:pPr>
      <w:bookmarkStart w:id="485" w:name="ThugZkzsNE5CVATv"/>
      <w:bookmarkStart w:id="486" w:name="ryVz7MkV297IcBAv"/>
      <w:bookmarkStart w:id="487" w:name="pqnrmNfKTtGNZAr2"/>
      <w:bookmarkStart w:id="488" w:name="r8lweuG4wx963rn3"/>
      <w:bookmarkEnd w:id="485"/>
      <w:bookmarkEnd w:id="486"/>
      <w:bookmarkEnd w:id="487"/>
      <w:bookmarkEnd w:id="488"/>
      <w:r>
        <w:rPr>
          <w:rFonts w:ascii="arial;helvetica;sans-serif" w:hAnsi="arial;helvetica;sans-serif"/>
          <w:color w:val="000000"/>
          <w:sz w:val="24"/>
        </w:rPr>
        <w:t>4.10. Operador de Red de Distribución  (OR):</w:t>
      </w:r>
      <w:bookmarkStart w:id="489" w:name="k01hbUFfIBd2j5Dn"/>
      <w:bookmarkEnd w:id="489"/>
      <w:r>
        <w:rPr>
          <w:rFonts w:ascii="arial;helvetica;sans-serif" w:hAnsi="arial;helvetica;sans-serif"/>
          <w:color w:val="000000"/>
          <w:sz w:val="24"/>
        </w:rPr>
        <w:t> </w:t>
      </w:r>
      <w:bookmarkStart w:id="490" w:name="ceASh1nUHGvpT0ew"/>
      <w:bookmarkEnd w:id="490"/>
      <w:r>
        <w:rPr>
          <w:rFonts w:ascii="arial;helvetica;sans-serif" w:hAnsi="arial;helvetica;sans-serif"/>
          <w:color w:val="000000"/>
          <w:sz w:val="24"/>
        </w:rPr>
        <w:t>Es la persona encargada de la planeación de la expansión y de las inversiones, operación y mantenimiento de todo o parte de un STR o SDL; los activos pueden ser de su propiedad o de terceros.  Para todos los propósitos son las empresas que tienen Cargos por Uso de los STR´s y/o SDL´s aprobados por OR siempre debe ser una Empresa de Servicios Públicos.</w:t>
      </w:r>
    </w:p>
    <w:p>
      <w:pPr>
        <w:pStyle w:val="BodyText"/>
        <w:bidi w:val="0"/>
        <w:spacing w:before="0" w:after="0"/>
        <w:ind w:hanging="0" w:start="0" w:end="0"/>
        <w:jc w:val="both"/>
        <w:rPr>
          <w:color w:val="000000"/>
        </w:rPr>
      </w:pPr>
      <w:bookmarkStart w:id="491" w:name="P0Xs7NgGedfBYCO1"/>
      <w:bookmarkStart w:id="492" w:name="pbxyLj16plRnZhkR"/>
      <w:bookmarkEnd w:id="491"/>
      <w:bookmarkEnd w:id="492"/>
      <w:r>
        <w:rPr>
          <w:color w:val="000000"/>
        </w:rPr>
        <w:t> </w:t>
      </w:r>
    </w:p>
    <w:p>
      <w:pPr>
        <w:pStyle w:val="BodyText"/>
        <w:bidi w:val="0"/>
        <w:spacing w:before="0" w:after="0"/>
        <w:ind w:hanging="0" w:start="0" w:end="0"/>
        <w:jc w:val="both"/>
        <w:rPr>
          <w:rFonts w:ascii="Courier New" w:hAnsi="Courier New"/>
          <w:color w:val="000000"/>
          <w:sz w:val="20"/>
        </w:rPr>
      </w:pPr>
      <w:bookmarkStart w:id="493" w:name="AiusEapGx5aDv2Do"/>
      <w:bookmarkStart w:id="494" w:name="mK7qLJxylRC0qc6a"/>
      <w:bookmarkStart w:id="495" w:name="uBSLnmCLK8eVmKfy"/>
      <w:bookmarkStart w:id="496" w:name="YSRERGb6vj5AHthc"/>
      <w:bookmarkEnd w:id="493"/>
      <w:bookmarkEnd w:id="494"/>
      <w:bookmarkEnd w:id="495"/>
      <w:bookmarkEnd w:id="496"/>
      <w:r>
        <w:rPr>
          <w:rFonts w:ascii="arial;helvetica;sans-serif" w:hAnsi="arial;helvetica;sans-serif"/>
          <w:color w:val="000000"/>
          <w:sz w:val="24"/>
        </w:rPr>
        <w:t>4.11. Planta:</w:t>
      </w:r>
      <w:bookmarkStart w:id="497" w:name="b6HkJQU26OsSoZLV"/>
      <w:bookmarkEnd w:id="497"/>
      <w:r>
        <w:rPr>
          <w:rFonts w:ascii="arial;helvetica;sans-serif" w:hAnsi="arial;helvetica;sans-serif"/>
          <w:color w:val="000000"/>
          <w:sz w:val="24"/>
        </w:rPr>
        <w:t> </w:t>
      </w:r>
      <w:bookmarkStart w:id="498" w:name="wHX4d6RgJXU1r2Gq"/>
      <w:bookmarkEnd w:id="498"/>
      <w:r>
        <w:rPr>
          <w:rFonts w:ascii="arial;helvetica;sans-serif" w:hAnsi="arial;helvetica;sans-serif"/>
          <w:color w:val="000000"/>
          <w:sz w:val="24"/>
        </w:rPr>
        <w:t>Corresponde a las instalaciones y unidades de generación que se conectan a una barra para la inyección de potencia.  La operación y mantenimiento de todas las unidades y equipos incluida la subestación asociada a la planta, son responsabilidad del propietario de la planta, a excepción de que la subestación sea propiedad de un tercero.</w:t>
      </w:r>
    </w:p>
    <w:p>
      <w:pPr>
        <w:pStyle w:val="BodyText"/>
        <w:bidi w:val="0"/>
        <w:spacing w:before="0" w:after="0"/>
        <w:ind w:hanging="0" w:start="0" w:end="0"/>
        <w:jc w:val="both"/>
        <w:rPr>
          <w:color w:val="000000"/>
        </w:rPr>
      </w:pPr>
      <w:bookmarkStart w:id="499" w:name="XiNDPfnSeqVghKwv"/>
      <w:bookmarkStart w:id="500" w:name="YysX96ylpEC1b6SY"/>
      <w:bookmarkEnd w:id="499"/>
      <w:bookmarkEnd w:id="500"/>
      <w:r>
        <w:rPr>
          <w:color w:val="000000"/>
        </w:rPr>
        <w:t> </w:t>
      </w:r>
    </w:p>
    <w:p>
      <w:pPr>
        <w:pStyle w:val="BodyText"/>
        <w:bidi w:val="0"/>
        <w:spacing w:before="0" w:after="0"/>
        <w:ind w:hanging="0" w:start="0" w:end="0"/>
        <w:jc w:val="both"/>
        <w:rPr>
          <w:rFonts w:ascii="Courier New" w:hAnsi="Courier New"/>
          <w:color w:val="000000"/>
          <w:sz w:val="20"/>
        </w:rPr>
      </w:pPr>
      <w:bookmarkStart w:id="501" w:name="KVSfv20wiDO3tr4a"/>
      <w:bookmarkStart w:id="502" w:name="15QO8XvWue3hDXmK"/>
      <w:bookmarkStart w:id="503" w:name="Ap2npCDN9L9TrsQS"/>
      <w:bookmarkStart w:id="504" w:name="gPatskG7S485wShF"/>
      <w:bookmarkEnd w:id="501"/>
      <w:bookmarkEnd w:id="502"/>
      <w:bookmarkEnd w:id="503"/>
      <w:bookmarkEnd w:id="504"/>
      <w:r>
        <w:rPr>
          <w:rFonts w:ascii="arial;helvetica;sans-serif" w:hAnsi="arial;helvetica;sans-serif"/>
          <w:color w:val="000000"/>
          <w:sz w:val="24"/>
        </w:rPr>
        <w:t>4.12. Planta Menor:</w:t>
      </w:r>
      <w:bookmarkStart w:id="505" w:name="4oUpuqvTMQmhtM5x"/>
      <w:bookmarkEnd w:id="505"/>
      <w:r>
        <w:rPr>
          <w:rFonts w:ascii="arial;helvetica;sans-serif" w:hAnsi="arial;helvetica;sans-serif"/>
          <w:color w:val="000000"/>
          <w:sz w:val="24"/>
        </w:rPr>
        <w:t> </w:t>
      </w:r>
      <w:bookmarkStart w:id="506" w:name="jZHgABni6t2bR6sv"/>
      <w:bookmarkEnd w:id="506"/>
      <w:r>
        <w:rPr>
          <w:rFonts w:ascii="arial;helvetica;sans-serif" w:hAnsi="arial;helvetica;sans-serif"/>
          <w:color w:val="000000"/>
          <w:sz w:val="24"/>
        </w:rPr>
        <w:t>Es toda planta y/o unidad de generación con capacidad efectiva inferior a 20 MW.  Se excluyen de esta definición los Autogeneradores o Cogeneradores.</w:t>
      </w:r>
    </w:p>
    <w:p>
      <w:pPr>
        <w:pStyle w:val="BodyText"/>
        <w:bidi w:val="0"/>
        <w:spacing w:before="0" w:after="0"/>
        <w:ind w:hanging="0" w:start="0" w:end="0"/>
        <w:jc w:val="both"/>
        <w:rPr>
          <w:color w:val="000000"/>
        </w:rPr>
      </w:pPr>
      <w:bookmarkStart w:id="507" w:name="PGnqKnNcDsIa74FW"/>
      <w:bookmarkStart w:id="508" w:name="FGOwaaSKFPP8KUKs"/>
      <w:bookmarkEnd w:id="507"/>
      <w:bookmarkEnd w:id="508"/>
      <w:r>
        <w:rPr>
          <w:color w:val="000000"/>
        </w:rPr>
        <w:t> </w:t>
      </w:r>
    </w:p>
    <w:p>
      <w:pPr>
        <w:pStyle w:val="BodyText"/>
        <w:bidi w:val="0"/>
        <w:spacing w:before="0" w:after="0"/>
        <w:ind w:hanging="0" w:start="0" w:end="0"/>
        <w:jc w:val="both"/>
        <w:rPr>
          <w:rFonts w:ascii="Courier New" w:hAnsi="Courier New"/>
          <w:color w:val="000000"/>
          <w:sz w:val="20"/>
        </w:rPr>
      </w:pPr>
      <w:bookmarkStart w:id="509" w:name="McRXO14VvJ5Aoqg9"/>
      <w:bookmarkStart w:id="510" w:name="T6qEUxewY1534QEC"/>
      <w:bookmarkStart w:id="511" w:name="B3Y2AAO52nD9dET0"/>
      <w:bookmarkStart w:id="512" w:name="m55oY6B17ujqktCa"/>
      <w:bookmarkEnd w:id="509"/>
      <w:bookmarkEnd w:id="510"/>
      <w:bookmarkEnd w:id="511"/>
      <w:bookmarkEnd w:id="512"/>
      <w:r>
        <w:rPr>
          <w:rFonts w:ascii="arial;helvetica;sans-serif" w:hAnsi="arial;helvetica;sans-serif"/>
          <w:color w:val="000000"/>
          <w:sz w:val="24"/>
        </w:rPr>
        <w:t>4.13. Sistema de Transmisión Nacional  (STN):</w:t>
      </w:r>
      <w:bookmarkStart w:id="513" w:name="pkcM7BVtWAU7Qn1T"/>
      <w:bookmarkEnd w:id="513"/>
      <w:r>
        <w:rPr>
          <w:rFonts w:ascii="arial;helvetica;sans-serif" w:hAnsi="arial;helvetica;sans-serif"/>
          <w:color w:val="000000"/>
          <w:sz w:val="24"/>
        </w:rPr>
        <w:t> </w:t>
      </w:r>
      <w:bookmarkStart w:id="514" w:name="zZXUJodKHNQhyOGX"/>
      <w:bookmarkEnd w:id="514"/>
      <w:r>
        <w:rPr>
          <w:rFonts w:ascii="arial;helvetica;sans-serif" w:hAnsi="arial;helvetica;sans-serif"/>
          <w:color w:val="000000"/>
          <w:sz w:val="24"/>
        </w:rPr>
        <w:t>Es el sistema interconectado de transmisión de energía eléctrica compuesto por el conjunto de líneas, con sus correspondientes módulos de conexión, que operan a tensiones iguales o superiores a 220 KV.</w:t>
      </w:r>
    </w:p>
    <w:p>
      <w:pPr>
        <w:pStyle w:val="BodyText"/>
        <w:bidi w:val="0"/>
        <w:spacing w:before="0" w:after="0"/>
        <w:ind w:hanging="0" w:start="0" w:end="0"/>
        <w:jc w:val="both"/>
        <w:rPr>
          <w:color w:val="000000"/>
        </w:rPr>
      </w:pPr>
      <w:bookmarkStart w:id="515" w:name="WE7NKfyYyaK0PsN7"/>
      <w:bookmarkStart w:id="516" w:name="8O7wIYy7AqiF3gBP"/>
      <w:bookmarkEnd w:id="515"/>
      <w:bookmarkEnd w:id="516"/>
      <w:r>
        <w:rPr>
          <w:color w:val="000000"/>
        </w:rPr>
        <w:t> </w:t>
      </w:r>
    </w:p>
    <w:p>
      <w:pPr>
        <w:pStyle w:val="BodyText"/>
        <w:bidi w:val="0"/>
        <w:spacing w:before="0" w:after="0"/>
        <w:ind w:hanging="0" w:start="0" w:end="0"/>
        <w:jc w:val="both"/>
        <w:rPr>
          <w:rFonts w:ascii="Courier New" w:hAnsi="Courier New"/>
          <w:color w:val="000000"/>
          <w:sz w:val="20"/>
        </w:rPr>
      </w:pPr>
      <w:bookmarkStart w:id="517" w:name="voSUPBQpmNAbGIVi"/>
      <w:bookmarkStart w:id="518" w:name="SsXinkk7YitPc6m4"/>
      <w:bookmarkStart w:id="519" w:name="gNFJw9m9ZR7L0J5M"/>
      <w:bookmarkStart w:id="520" w:name="6ffcb1iDs82Cr4zp"/>
      <w:bookmarkEnd w:id="517"/>
      <w:bookmarkEnd w:id="518"/>
      <w:bookmarkEnd w:id="519"/>
      <w:bookmarkEnd w:id="520"/>
      <w:r>
        <w:rPr>
          <w:rFonts w:ascii="arial;helvetica;sans-serif" w:hAnsi="arial;helvetica;sans-serif"/>
          <w:color w:val="000000"/>
          <w:sz w:val="24"/>
        </w:rPr>
        <w:t>4.14. Sistema Interconectado Nacional  (SIN):</w:t>
      </w:r>
      <w:bookmarkStart w:id="521" w:name="LHh0bDj07ChsjnjE"/>
      <w:bookmarkEnd w:id="521"/>
      <w:r>
        <w:rPr>
          <w:rFonts w:ascii="arial;helvetica;sans-serif" w:hAnsi="arial;helvetica;sans-serif"/>
          <w:color w:val="000000"/>
          <w:sz w:val="24"/>
        </w:rPr>
        <w:t> </w:t>
      </w:r>
      <w:bookmarkStart w:id="522" w:name="6tpewcUyAQEDbvjs"/>
      <w:bookmarkEnd w:id="522"/>
      <w:r>
        <w:rPr>
          <w:rFonts w:ascii="arial;helvetica;sans-serif" w:hAnsi="arial;helvetica;sans-serif"/>
          <w:color w:val="000000"/>
          <w:sz w:val="24"/>
        </w:rPr>
        <w:t>Es el sistema compuesto por los siguientes elementos conectados entre si: las plantas y equipo de generación, la red de interconexión nacional, las redes regionales e interregionales de transmisión, las redes de distribución y las cargas eléctricas de los usuarios.</w:t>
      </w:r>
    </w:p>
    <w:p>
      <w:pPr>
        <w:pStyle w:val="BodyText"/>
        <w:bidi w:val="0"/>
        <w:spacing w:before="0" w:after="0"/>
        <w:ind w:hanging="0" w:start="0" w:end="0"/>
        <w:jc w:val="both"/>
        <w:rPr>
          <w:color w:val="000000"/>
        </w:rPr>
      </w:pPr>
      <w:bookmarkStart w:id="523" w:name="p8b0z7jLxjPCl3P2"/>
      <w:bookmarkStart w:id="524" w:name="g4DOBCSeIh6N1wlZ"/>
      <w:bookmarkEnd w:id="523"/>
      <w:bookmarkEnd w:id="524"/>
      <w:r>
        <w:rPr>
          <w:color w:val="000000"/>
        </w:rPr>
        <w:t> </w:t>
      </w:r>
    </w:p>
    <w:p>
      <w:pPr>
        <w:pStyle w:val="BodyText"/>
        <w:bidi w:val="0"/>
        <w:spacing w:before="0" w:after="0"/>
        <w:ind w:hanging="0" w:start="0" w:end="0"/>
        <w:jc w:val="both"/>
        <w:rPr>
          <w:rFonts w:ascii="Courier New" w:hAnsi="Courier New"/>
          <w:color w:val="000000"/>
          <w:sz w:val="20"/>
        </w:rPr>
      </w:pPr>
      <w:bookmarkStart w:id="525" w:name="byLu754Wgi3U88ch"/>
      <w:bookmarkStart w:id="526" w:name="EJ07zleVrSDIZ29q"/>
      <w:bookmarkStart w:id="527" w:name="SIgqzNnHZAXZk1bS"/>
      <w:bookmarkStart w:id="528" w:name="PnQq2zT2yM5tM7wb"/>
      <w:bookmarkEnd w:id="525"/>
      <w:bookmarkEnd w:id="526"/>
      <w:bookmarkEnd w:id="527"/>
      <w:bookmarkEnd w:id="528"/>
      <w:r>
        <w:rPr>
          <w:rFonts w:ascii="arial;helvetica;sans-serif" w:hAnsi="arial;helvetica;sans-serif"/>
          <w:color w:val="000000"/>
          <w:sz w:val="24"/>
        </w:rPr>
        <w:t>4.15. Sistema de Transmisión Regional  (STR):</w:t>
      </w:r>
      <w:bookmarkStart w:id="529" w:name="JSqYb4eqdz35HeCV"/>
      <w:bookmarkEnd w:id="529"/>
      <w:r>
        <w:rPr>
          <w:rFonts w:ascii="arial;helvetica;sans-serif" w:hAnsi="arial;helvetica;sans-serif"/>
          <w:color w:val="000000"/>
          <w:sz w:val="24"/>
        </w:rPr>
        <w:t> </w:t>
      </w:r>
      <w:bookmarkStart w:id="530" w:name="PgY1onHBmqp4UW2z"/>
      <w:bookmarkEnd w:id="530"/>
      <w:r>
        <w:rPr>
          <w:rFonts w:ascii="arial;helvetica;sans-serif" w:hAnsi="arial;helvetica;sans-serif"/>
          <w:color w:val="000000"/>
          <w:sz w:val="24"/>
        </w:rPr>
        <w:t xml:space="preserve">Sistema interconectado de transmisión de energía eléctrica compuesto por redes regionales o interregionales de transmisión; conformado por el conjunto de líneas y subestaciones con sus equipos asociados, que operan a tensiones menores de 220 KV y que no pertenecen a un sistema de distribución local.  </w:t>
      </w:r>
    </w:p>
    <w:p>
      <w:pPr>
        <w:pStyle w:val="BodyText"/>
        <w:bidi w:val="0"/>
        <w:spacing w:before="0" w:after="0"/>
        <w:ind w:hanging="0" w:start="0" w:end="0"/>
        <w:jc w:val="both"/>
        <w:rPr>
          <w:color w:val="000000"/>
        </w:rPr>
      </w:pPr>
      <w:bookmarkStart w:id="531" w:name="8YKOJHFOsXS5uREF"/>
      <w:bookmarkStart w:id="532" w:name="kHqOmPmPraq8DoJR"/>
      <w:bookmarkEnd w:id="531"/>
      <w:bookmarkEnd w:id="532"/>
      <w:r>
        <w:rPr>
          <w:color w:val="000000"/>
        </w:rPr>
        <w:t> </w:t>
      </w:r>
    </w:p>
    <w:p>
      <w:pPr>
        <w:pStyle w:val="BodyText"/>
        <w:bidi w:val="0"/>
        <w:spacing w:before="0" w:after="0"/>
        <w:ind w:hanging="0" w:start="0" w:end="0"/>
        <w:jc w:val="both"/>
        <w:rPr>
          <w:rFonts w:ascii="Courier New" w:hAnsi="Courier New"/>
          <w:color w:val="000000"/>
          <w:sz w:val="20"/>
        </w:rPr>
      </w:pPr>
      <w:bookmarkStart w:id="533" w:name="eCYsMBtlQ3M2iGhA"/>
      <w:bookmarkStart w:id="534" w:name="oZlM6O2LNdAW3KVX"/>
      <w:bookmarkStart w:id="535" w:name="UABPmD8WI4brnK4G"/>
      <w:bookmarkStart w:id="536" w:name="73o6he3ZDq4ShnrQ"/>
      <w:bookmarkEnd w:id="533"/>
      <w:bookmarkEnd w:id="534"/>
      <w:bookmarkEnd w:id="535"/>
      <w:bookmarkEnd w:id="536"/>
      <w:r>
        <w:rPr>
          <w:rFonts w:ascii="arial;helvetica;sans-serif" w:hAnsi="arial;helvetica;sans-serif"/>
          <w:color w:val="000000"/>
          <w:sz w:val="24"/>
        </w:rPr>
        <w:t>4.16. Sistema de Distribución Local (SDL):</w:t>
      </w:r>
      <w:bookmarkStart w:id="537" w:name="hsEu83G5Ta2szdpA"/>
      <w:bookmarkEnd w:id="537"/>
      <w:r>
        <w:rPr>
          <w:rFonts w:ascii="arial;helvetica;sans-serif" w:hAnsi="arial;helvetica;sans-serif"/>
          <w:color w:val="000000"/>
          <w:sz w:val="24"/>
        </w:rPr>
        <w:t> </w:t>
      </w:r>
      <w:bookmarkStart w:id="538" w:name="18rafffRJZcYGYLX"/>
      <w:bookmarkEnd w:id="538"/>
      <w:r>
        <w:rPr>
          <w:rFonts w:ascii="arial;helvetica;sans-serif" w:hAnsi="arial;helvetica;sans-serif"/>
          <w:color w:val="000000"/>
          <w:sz w:val="24"/>
        </w:rPr>
        <w:t>Sistema de transmisión de energía eléctrica compuesto por redes de distribución municipales o distritales; conformado por el conjunto de líneas y subestaciones, con sus equipos asociados, que operan a tensiones menores de 220 KV que no pertenecen a un sistema de transmisión regional por estar dedicadas al servicio de un sistema de distribución municipal, distrital o local.  Comprende las subestaciones con sus equipos asociados y las líneas, que operan a voltajes inferiores o iguales a 115 KV.  Se asocian al sistema los equipos a nivel de 115 KV que conectan módulos de transformación, barras y circuitos de 34.5 KV y 13.2 KV.</w:t>
      </w:r>
    </w:p>
    <w:p>
      <w:pPr>
        <w:pStyle w:val="BodyText"/>
        <w:bidi w:val="0"/>
        <w:spacing w:before="0" w:after="0"/>
        <w:ind w:hanging="0" w:start="0" w:end="0"/>
        <w:jc w:val="both"/>
        <w:rPr>
          <w:color w:val="000000"/>
        </w:rPr>
      </w:pPr>
      <w:bookmarkStart w:id="539" w:name="2OXzRkaW2pU7VZdV"/>
      <w:bookmarkStart w:id="540" w:name="XzUpkD6HSwhIcymj"/>
      <w:bookmarkEnd w:id="539"/>
      <w:bookmarkEnd w:id="540"/>
      <w:r>
        <w:rPr>
          <w:color w:val="000000"/>
        </w:rPr>
        <w:t> </w:t>
      </w:r>
    </w:p>
    <w:p>
      <w:pPr>
        <w:pStyle w:val="BodyText"/>
        <w:bidi w:val="0"/>
        <w:spacing w:before="0" w:after="0"/>
        <w:ind w:hanging="0" w:start="0" w:end="0"/>
        <w:jc w:val="both"/>
        <w:rPr>
          <w:rFonts w:ascii="Courier New" w:hAnsi="Courier New"/>
          <w:color w:val="000000"/>
          <w:sz w:val="20"/>
        </w:rPr>
      </w:pPr>
      <w:bookmarkStart w:id="541" w:name="HTU60o9AuTXmeSVW"/>
      <w:bookmarkStart w:id="542" w:name="GJZ7as8KsaGe2g0m"/>
      <w:bookmarkStart w:id="543" w:name="Kc5H0V9U4qZGwW40"/>
      <w:bookmarkStart w:id="544" w:name="zWbMtBmUx6s2B3Qx"/>
      <w:bookmarkEnd w:id="541"/>
      <w:bookmarkEnd w:id="542"/>
      <w:bookmarkEnd w:id="543"/>
      <w:bookmarkEnd w:id="544"/>
      <w:r>
        <w:rPr>
          <w:rFonts w:ascii="arial;helvetica;sans-serif" w:hAnsi="arial;helvetica;sans-serif"/>
          <w:color w:val="000000"/>
          <w:sz w:val="24"/>
        </w:rPr>
        <w:t>4.17 Subestación:</w:t>
      </w:r>
      <w:bookmarkStart w:id="545" w:name="Zl8lmkBfWMPxTJ99"/>
      <w:bookmarkEnd w:id="545"/>
      <w:r>
        <w:rPr>
          <w:rFonts w:ascii="arial;helvetica;sans-serif" w:hAnsi="arial;helvetica;sans-serif"/>
          <w:color w:val="000000"/>
          <w:sz w:val="24"/>
        </w:rPr>
        <w:t> </w:t>
      </w:r>
      <w:bookmarkStart w:id="546" w:name="cuSeWqlB5tbQoxYE"/>
      <w:bookmarkEnd w:id="546"/>
      <w:r>
        <w:rPr>
          <w:rFonts w:ascii="arial;helvetica;sans-serif" w:hAnsi="arial;helvetica;sans-serif"/>
          <w:color w:val="000000"/>
          <w:sz w:val="24"/>
        </w:rPr>
        <w:t>Es un nodo o barraje donde se efectúa la interconexión de dos o más circuitos que pueden ser de línea, de transformador y/o de generador.  La subestación involucra todos los equipos de patio, instalaciones, servicios auxiliares y los puntos de cableado para el Centro de Control.</w:t>
      </w:r>
    </w:p>
    <w:p>
      <w:pPr>
        <w:pStyle w:val="BodyText"/>
        <w:bidi w:val="0"/>
        <w:spacing w:before="0" w:after="0"/>
        <w:ind w:hanging="0" w:start="0" w:end="0"/>
        <w:jc w:val="both"/>
        <w:rPr>
          <w:color w:val="000000"/>
        </w:rPr>
      </w:pPr>
      <w:bookmarkStart w:id="547" w:name="rv8v7flKfjAXgYma"/>
      <w:bookmarkStart w:id="548" w:name="2nsGSiCyCff77VFX"/>
      <w:bookmarkEnd w:id="547"/>
      <w:bookmarkEnd w:id="548"/>
      <w:r>
        <w:rPr>
          <w:color w:val="000000"/>
        </w:rPr>
        <w:t> </w:t>
      </w:r>
    </w:p>
    <w:p>
      <w:pPr>
        <w:pStyle w:val="BodyText"/>
        <w:bidi w:val="0"/>
        <w:spacing w:before="0" w:after="0"/>
        <w:ind w:hanging="0" w:start="0" w:end="0"/>
        <w:jc w:val="both"/>
        <w:rPr>
          <w:rFonts w:ascii="Courier New" w:hAnsi="Courier New"/>
          <w:color w:val="000000"/>
          <w:sz w:val="20"/>
        </w:rPr>
      </w:pPr>
      <w:bookmarkStart w:id="549" w:name="4F1hWLcydyY6u0q5"/>
      <w:bookmarkStart w:id="550" w:name="rPyaglsTCh4CMYSU"/>
      <w:bookmarkStart w:id="551" w:name="xVOG7pqXjSCVxDEY"/>
      <w:bookmarkStart w:id="552" w:name="D9PxLMtYl4eCjIkM"/>
      <w:bookmarkEnd w:id="549"/>
      <w:bookmarkEnd w:id="550"/>
      <w:bookmarkEnd w:id="551"/>
      <w:bookmarkEnd w:id="552"/>
      <w:r>
        <w:rPr>
          <w:rFonts w:ascii="arial;helvetica;sans-serif" w:hAnsi="arial;helvetica;sans-serif"/>
          <w:color w:val="000000"/>
          <w:sz w:val="24"/>
        </w:rPr>
        <w:t>4.18. Unidad Terminal Remota:</w:t>
      </w:r>
      <w:bookmarkStart w:id="553" w:name="n1gms1M1xU68y3vf"/>
      <w:bookmarkEnd w:id="553"/>
      <w:r>
        <w:rPr>
          <w:rFonts w:ascii="arial;helvetica;sans-serif" w:hAnsi="arial;helvetica;sans-serif"/>
          <w:color w:val="000000"/>
          <w:sz w:val="24"/>
        </w:rPr>
        <w:t> </w:t>
      </w:r>
      <w:bookmarkStart w:id="554" w:name="Yb1QSoyu4YMi9GUA"/>
      <w:bookmarkEnd w:id="554"/>
      <w:r>
        <w:rPr>
          <w:rFonts w:ascii="arial;helvetica;sans-serif" w:hAnsi="arial;helvetica;sans-serif"/>
          <w:color w:val="000000"/>
          <w:sz w:val="24"/>
        </w:rPr>
        <w:t>Corresponde a los equipos de hardware y cableados que permiten la supervisión y control de los equipos asociados a las plantas, subestaciones y líneas del Sistema Eléctrico Regional y los puntos frontera con el SIN.</w:t>
      </w:r>
    </w:p>
    <w:p>
      <w:pPr>
        <w:pStyle w:val="BodyText"/>
        <w:bidi w:val="0"/>
        <w:spacing w:before="0" w:after="0"/>
        <w:ind w:hanging="0" w:start="0" w:end="0"/>
        <w:jc w:val="both"/>
        <w:rPr>
          <w:color w:val="000000"/>
        </w:rPr>
      </w:pPr>
      <w:bookmarkStart w:id="555" w:name="lhipSCiPJSmiNiU4"/>
      <w:bookmarkStart w:id="556" w:name="IkPFbM2xFrn2ami3"/>
      <w:bookmarkEnd w:id="555"/>
      <w:bookmarkEnd w:id="556"/>
      <w:r>
        <w:rPr>
          <w:color w:val="000000"/>
        </w:rPr>
        <w:t> </w:t>
      </w:r>
    </w:p>
    <w:p>
      <w:pPr>
        <w:pStyle w:val="BodyText"/>
        <w:bidi w:val="0"/>
        <w:spacing w:before="0" w:after="0"/>
        <w:ind w:hanging="0" w:start="0" w:end="0"/>
        <w:jc w:val="both"/>
        <w:rPr>
          <w:rFonts w:ascii="Courier New" w:hAnsi="Courier New"/>
          <w:color w:val="000000"/>
          <w:sz w:val="20"/>
        </w:rPr>
      </w:pPr>
      <w:bookmarkStart w:id="557" w:name="ek5LdpOrabgWswct"/>
      <w:bookmarkStart w:id="558" w:name="gKEhlCQJusMT9yQg"/>
      <w:bookmarkStart w:id="559" w:name="hlQ7tsrFgkYu4I0U"/>
      <w:bookmarkStart w:id="560" w:name="Crt4lfgCsZvTtusM"/>
      <w:bookmarkEnd w:id="557"/>
      <w:bookmarkEnd w:id="558"/>
      <w:bookmarkEnd w:id="559"/>
      <w:bookmarkEnd w:id="560"/>
      <w:r>
        <w:rPr>
          <w:rFonts w:ascii="arial;helvetica;sans-serif" w:hAnsi="arial;helvetica;sans-serif"/>
          <w:color w:val="000000"/>
          <w:sz w:val="24"/>
        </w:rPr>
        <w:t>4.19. Circuito:</w:t>
      </w:r>
      <w:bookmarkStart w:id="561" w:name="R1WsUZk382IBSr0Z"/>
      <w:bookmarkEnd w:id="561"/>
      <w:r>
        <w:rPr>
          <w:rFonts w:ascii="arial;helvetica;sans-serif" w:hAnsi="arial;helvetica;sans-serif"/>
          <w:color w:val="000000"/>
          <w:sz w:val="24"/>
        </w:rPr>
        <w:t> </w:t>
      </w:r>
      <w:bookmarkStart w:id="562" w:name="qyhtUtfFrmiORCoD"/>
      <w:bookmarkEnd w:id="562"/>
      <w:r>
        <w:rPr>
          <w:rFonts w:ascii="arial;helvetica;sans-serif" w:hAnsi="arial;helvetica;sans-serif"/>
          <w:color w:val="000000"/>
          <w:sz w:val="24"/>
        </w:rPr>
        <w:t>Para propósitos de este Reglamento se define circuito a la red o tramo de red eléctrica monofásica, bifásica o trifásica que sale de una subestación, de un transformador de distribución o de otra red y suministra energía eléctrica a un área geográfica específica.  Cuando un Circuito tenga varias secciones o tramos, para los efectos de este Reglamento, cada sección o tramo se considerará como un circuito.</w:t>
      </w:r>
    </w:p>
    <w:p>
      <w:pPr>
        <w:pStyle w:val="BodyText"/>
        <w:bidi w:val="0"/>
        <w:spacing w:before="0" w:after="0"/>
        <w:ind w:hanging="0" w:start="0" w:end="0"/>
        <w:jc w:val="both"/>
        <w:rPr>
          <w:color w:val="000000"/>
        </w:rPr>
      </w:pPr>
      <w:bookmarkStart w:id="563" w:name="8rpjFBZfiSHKkLRA"/>
      <w:bookmarkStart w:id="564" w:name="yVq8wyhTySFE4AFy"/>
      <w:bookmarkEnd w:id="563"/>
      <w:bookmarkEnd w:id="564"/>
      <w:r>
        <w:rPr>
          <w:color w:val="000000"/>
        </w:rPr>
        <w:t> </w:t>
      </w:r>
    </w:p>
    <w:p>
      <w:pPr>
        <w:pStyle w:val="BodyText"/>
        <w:bidi w:val="0"/>
        <w:spacing w:before="0" w:after="0"/>
        <w:ind w:hanging="0" w:start="0" w:end="0"/>
        <w:jc w:val="both"/>
        <w:rPr>
          <w:rFonts w:ascii="Courier New" w:hAnsi="Courier New"/>
          <w:color w:val="000000"/>
          <w:sz w:val="20"/>
        </w:rPr>
      </w:pPr>
      <w:bookmarkStart w:id="565" w:name="vr9KJAzY5QfpiugW"/>
      <w:bookmarkStart w:id="566" w:name="E5Hy1VfXkJb0O4bm"/>
      <w:bookmarkStart w:id="567" w:name="OaXWzMxxhj6wJouj"/>
      <w:bookmarkStart w:id="568" w:name="Ts4IL7nZNh6XRjLT"/>
      <w:bookmarkEnd w:id="565"/>
      <w:bookmarkEnd w:id="566"/>
      <w:bookmarkEnd w:id="567"/>
      <w:bookmarkEnd w:id="568"/>
      <w:r>
        <w:rPr>
          <w:rFonts w:ascii="arial;helvetica;sans-serif" w:hAnsi="arial;helvetica;sans-serif"/>
          <w:color w:val="000000"/>
          <w:sz w:val="24"/>
        </w:rPr>
        <w:t>4.20. Comercialización de Energía Eléctrica:</w:t>
      </w:r>
      <w:bookmarkStart w:id="569" w:name="irRt9i6cngKLwRiM"/>
      <w:bookmarkEnd w:id="569"/>
      <w:r>
        <w:rPr>
          <w:rFonts w:ascii="arial;helvetica;sans-serif" w:hAnsi="arial;helvetica;sans-serif"/>
          <w:color w:val="000000"/>
          <w:sz w:val="24"/>
        </w:rPr>
        <w:t> </w:t>
      </w:r>
      <w:bookmarkStart w:id="570" w:name="7vWCLj6JJEXDoKCe"/>
      <w:bookmarkEnd w:id="570"/>
      <w:r>
        <w:rPr>
          <w:rFonts w:ascii="arial;helvetica;sans-serif" w:hAnsi="arial;helvetica;sans-serif"/>
          <w:color w:val="000000"/>
          <w:sz w:val="24"/>
        </w:rPr>
        <w:t>Actividad consistente en la compra y venta de energía eléctrica en el mercado mayorista y su venta con destino a otras operaciones en dicho mercado o a los Usuarios finales.</w:t>
      </w:r>
    </w:p>
    <w:p>
      <w:pPr>
        <w:pStyle w:val="BodyText"/>
        <w:bidi w:val="0"/>
        <w:spacing w:before="0" w:after="0"/>
        <w:ind w:hanging="0" w:start="0" w:end="0"/>
        <w:jc w:val="both"/>
        <w:rPr>
          <w:color w:val="000000"/>
        </w:rPr>
      </w:pPr>
      <w:bookmarkStart w:id="571" w:name="atetC06s6Z0S8jPL"/>
      <w:bookmarkStart w:id="572" w:name="ZAlYDhCzo3JeFOPm"/>
      <w:bookmarkEnd w:id="571"/>
      <w:bookmarkEnd w:id="572"/>
      <w:r>
        <w:rPr>
          <w:color w:val="000000"/>
        </w:rPr>
        <w:t> </w:t>
      </w:r>
    </w:p>
    <w:p>
      <w:pPr>
        <w:pStyle w:val="BodyText"/>
        <w:bidi w:val="0"/>
        <w:spacing w:before="0" w:after="0"/>
        <w:ind w:hanging="0" w:start="0" w:end="0"/>
        <w:jc w:val="both"/>
        <w:rPr>
          <w:rFonts w:ascii="Courier New" w:hAnsi="Courier New"/>
          <w:color w:val="000000"/>
          <w:sz w:val="20"/>
        </w:rPr>
      </w:pPr>
      <w:bookmarkStart w:id="573" w:name="jLjpA9vg7mMwGOq2"/>
      <w:bookmarkStart w:id="574" w:name="wWkzIDa7OYsDJohE"/>
      <w:bookmarkStart w:id="575" w:name="xI7Tt7mAX0qIlTAj"/>
      <w:bookmarkStart w:id="576" w:name="TMunOVDufP4dIBan"/>
      <w:bookmarkEnd w:id="573"/>
      <w:bookmarkEnd w:id="574"/>
      <w:bookmarkEnd w:id="575"/>
      <w:bookmarkEnd w:id="576"/>
      <w:r>
        <w:rPr>
          <w:rFonts w:ascii="arial;helvetica;sans-serif" w:hAnsi="arial;helvetica;sans-serif"/>
          <w:color w:val="000000"/>
          <w:sz w:val="24"/>
        </w:rPr>
        <w:t>4.21. Comercializador:</w:t>
      </w:r>
      <w:bookmarkStart w:id="577" w:name="WLk0A9F7qi76Bfe6"/>
      <w:bookmarkEnd w:id="577"/>
      <w:r>
        <w:rPr>
          <w:rFonts w:ascii="arial;helvetica;sans-serif" w:hAnsi="arial;helvetica;sans-serif"/>
          <w:color w:val="000000"/>
          <w:sz w:val="24"/>
        </w:rPr>
        <w:t> </w:t>
      </w:r>
      <w:bookmarkStart w:id="578" w:name="G6HEIAed5Ygy8uz3"/>
      <w:bookmarkEnd w:id="578"/>
      <w:r>
        <w:rPr>
          <w:rFonts w:ascii="arial;helvetica;sans-serif" w:hAnsi="arial;helvetica;sans-serif"/>
          <w:color w:val="000000"/>
          <w:sz w:val="24"/>
        </w:rPr>
        <w:t>Persona cuya actividad principal es la comercialización de energía eléctrica.</w:t>
      </w:r>
    </w:p>
    <w:p>
      <w:pPr>
        <w:pStyle w:val="BodyText"/>
        <w:bidi w:val="0"/>
        <w:spacing w:before="0" w:after="0"/>
        <w:ind w:hanging="0" w:start="0" w:end="0"/>
        <w:jc w:val="both"/>
        <w:rPr>
          <w:color w:val="000000"/>
        </w:rPr>
      </w:pPr>
      <w:bookmarkStart w:id="579" w:name="cxNTP72mZY9fgoIy"/>
      <w:bookmarkStart w:id="580" w:name="ZruKZy6wqfG8nl8M"/>
      <w:bookmarkEnd w:id="579"/>
      <w:bookmarkEnd w:id="580"/>
      <w:r>
        <w:rPr>
          <w:color w:val="000000"/>
        </w:rPr>
        <w:t> </w:t>
      </w:r>
    </w:p>
    <w:p>
      <w:pPr>
        <w:pStyle w:val="BodyText"/>
        <w:bidi w:val="0"/>
        <w:spacing w:before="0" w:after="0"/>
        <w:ind w:hanging="0" w:start="0" w:end="0"/>
        <w:jc w:val="both"/>
        <w:rPr>
          <w:rFonts w:ascii="Courier New" w:hAnsi="Courier New"/>
          <w:color w:val="000000"/>
          <w:sz w:val="20"/>
        </w:rPr>
      </w:pPr>
      <w:bookmarkStart w:id="581" w:name="m85iUL87fpAxdHNm"/>
      <w:bookmarkStart w:id="582" w:name="lgTlCWykxHzCswro"/>
      <w:bookmarkStart w:id="583" w:name="KDN2zL9oEkrPziKr"/>
      <w:bookmarkStart w:id="584" w:name="GGC8LiQ9WUNOA8CT"/>
      <w:bookmarkEnd w:id="581"/>
      <w:bookmarkEnd w:id="582"/>
      <w:bookmarkEnd w:id="583"/>
      <w:bookmarkEnd w:id="584"/>
      <w:r>
        <w:rPr>
          <w:rFonts w:ascii="arial;helvetica;sans-serif" w:hAnsi="arial;helvetica;sans-serif"/>
          <w:color w:val="000000"/>
          <w:sz w:val="24"/>
        </w:rPr>
        <w:t>4.22. Consignación de equipos:</w:t>
      </w:r>
      <w:bookmarkStart w:id="585" w:name="AoimuAMImo9RqsBf"/>
      <w:bookmarkEnd w:id="585"/>
      <w:r>
        <w:rPr>
          <w:rFonts w:ascii="arial;helvetica;sans-serif" w:hAnsi="arial;helvetica;sans-serif"/>
          <w:color w:val="000000"/>
          <w:sz w:val="24"/>
        </w:rPr>
        <w:t> </w:t>
      </w:r>
      <w:bookmarkStart w:id="586" w:name="5psaw3KHKe93FLbu"/>
      <w:bookmarkStart w:id="587" w:name="9OK2CI9tuv0PWpO2"/>
      <w:bookmarkEnd w:id="586"/>
      <w:bookmarkEnd w:id="587"/>
      <w:r>
        <w:rPr>
          <w:rFonts w:ascii="arial;helvetica;sans-serif" w:hAnsi="arial;helvetica;sans-serif"/>
          <w:color w:val="000000"/>
          <w:sz w:val="24"/>
        </w:rPr>
        <w:t>Es el procedimiento mediante el cual se autoriza el retiro de operación de un equipo, una instalación o parte de ella para mantenimiento.</w:t>
      </w:r>
      <w:bookmarkStart w:id="588" w:name="pc0cKNNH9qVXBNES"/>
      <w:bookmarkEnd w:id="588"/>
      <w:r>
        <w:rPr>
          <w:rFonts w:ascii="arial;helvetica;sans-serif" w:hAnsi="arial;helvetica;sans-serif"/>
          <w:color w:val="000000"/>
          <w:sz w:val="24"/>
        </w:rPr>
        <w:t> </w:t>
      </w:r>
    </w:p>
    <w:p>
      <w:pPr>
        <w:pStyle w:val="BodyText"/>
        <w:bidi w:val="0"/>
        <w:spacing w:before="0" w:after="0"/>
        <w:ind w:hanging="0" w:start="0" w:end="0"/>
        <w:jc w:val="both"/>
        <w:rPr>
          <w:color w:val="000000"/>
        </w:rPr>
      </w:pPr>
      <w:bookmarkStart w:id="589" w:name="RBgVAE3hfePPBqyy"/>
      <w:bookmarkStart w:id="590" w:name="40FTip3DXVbcbNNc"/>
      <w:bookmarkEnd w:id="589"/>
      <w:bookmarkEnd w:id="590"/>
      <w:r>
        <w:rPr>
          <w:color w:val="000000"/>
        </w:rPr>
        <w:t> </w:t>
      </w:r>
    </w:p>
    <w:p>
      <w:pPr>
        <w:pStyle w:val="BodyText"/>
        <w:bidi w:val="0"/>
        <w:spacing w:before="0" w:after="0"/>
        <w:ind w:hanging="0" w:start="0" w:end="0"/>
        <w:jc w:val="both"/>
        <w:rPr>
          <w:rFonts w:ascii="Courier New" w:hAnsi="Courier New"/>
          <w:color w:val="000000"/>
          <w:sz w:val="20"/>
        </w:rPr>
      </w:pPr>
      <w:bookmarkStart w:id="591" w:name="i6Klk7rnvj4UryWI"/>
      <w:bookmarkStart w:id="592" w:name="PrAtC1fbKm5KnUkp"/>
      <w:bookmarkStart w:id="593" w:name="UduupGrcoaaaiEYg"/>
      <w:bookmarkStart w:id="594" w:name="KtTe94gGjNDPnK2t"/>
      <w:bookmarkEnd w:id="591"/>
      <w:bookmarkEnd w:id="592"/>
      <w:bookmarkEnd w:id="593"/>
      <w:bookmarkEnd w:id="594"/>
      <w:r>
        <w:rPr>
          <w:rFonts w:ascii="arial;helvetica;sans-serif" w:hAnsi="arial;helvetica;sans-serif"/>
          <w:color w:val="000000"/>
          <w:sz w:val="24"/>
        </w:rPr>
        <w:t>4.23. Consignación Nacional:</w:t>
      </w:r>
      <w:bookmarkStart w:id="595" w:name="KPRtlA5Cdx3VHSRW"/>
      <w:bookmarkEnd w:id="595"/>
      <w:r>
        <w:rPr>
          <w:rFonts w:ascii="arial;helvetica;sans-serif" w:hAnsi="arial;helvetica;sans-serif"/>
          <w:color w:val="000000"/>
          <w:sz w:val="24"/>
        </w:rPr>
        <w:t> </w:t>
      </w:r>
      <w:bookmarkStart w:id="596" w:name="mURKNy76q30RMuZL"/>
      <w:bookmarkEnd w:id="596"/>
      <w:r>
        <w:rPr>
          <w:rFonts w:ascii="arial;helvetica;sans-serif" w:hAnsi="arial;helvetica;sans-serif"/>
          <w:color w:val="000000"/>
          <w:sz w:val="24"/>
        </w:rPr>
        <w:t>Es el nombre que se le da al mantenimiento de los equipos del SIN, cuya indisponibilidad afecta los límites de intercambio de las áreas operativas, las generaciones mínimas de seguridad de las plantas térmicas e hidráulicas, disminuye la confiabilidad de la operación del SIN, o cuando limitan la atención de la demanda.</w:t>
      </w:r>
    </w:p>
    <w:p>
      <w:pPr>
        <w:pStyle w:val="BodyText"/>
        <w:bidi w:val="0"/>
        <w:spacing w:before="0" w:after="0"/>
        <w:ind w:hanging="0" w:start="0" w:end="0"/>
        <w:jc w:val="both"/>
        <w:rPr>
          <w:color w:val="000000"/>
        </w:rPr>
      </w:pPr>
      <w:bookmarkStart w:id="597" w:name="MANKz9TPPFZ74egu"/>
      <w:bookmarkStart w:id="598" w:name="g2QEI6jEhJ3O9gGv"/>
      <w:bookmarkEnd w:id="597"/>
      <w:bookmarkEnd w:id="598"/>
      <w:r>
        <w:rPr>
          <w:color w:val="000000"/>
        </w:rPr>
        <w:t> </w:t>
      </w:r>
    </w:p>
    <w:p>
      <w:pPr>
        <w:pStyle w:val="BodyText"/>
        <w:bidi w:val="0"/>
        <w:spacing w:before="0" w:after="0"/>
        <w:ind w:hanging="0" w:start="0" w:end="0"/>
        <w:jc w:val="both"/>
        <w:rPr>
          <w:rFonts w:ascii="Courier New" w:hAnsi="Courier New"/>
          <w:color w:val="000000"/>
          <w:sz w:val="20"/>
        </w:rPr>
      </w:pPr>
      <w:bookmarkStart w:id="599" w:name="ZpKdEdG1Li6OWzq4"/>
      <w:bookmarkStart w:id="600" w:name="CjNQ8fLhmOnegSex"/>
      <w:bookmarkStart w:id="601" w:name="z6KoH9dzlaj83D4l"/>
      <w:bookmarkStart w:id="602" w:name="2QJa12F0njK6PAI7"/>
      <w:bookmarkEnd w:id="599"/>
      <w:bookmarkEnd w:id="600"/>
      <w:bookmarkEnd w:id="601"/>
      <w:bookmarkEnd w:id="602"/>
      <w:r>
        <w:rPr>
          <w:rFonts w:ascii="arial;helvetica;sans-serif" w:hAnsi="arial;helvetica;sans-serif"/>
          <w:color w:val="000000"/>
          <w:sz w:val="24"/>
        </w:rPr>
        <w:t>4.24. Equipo de Medida:</w:t>
      </w:r>
      <w:bookmarkStart w:id="603" w:name="zv3jPUgjzie6fSFq"/>
      <w:bookmarkEnd w:id="603"/>
      <w:r>
        <w:rPr>
          <w:rFonts w:ascii="arial;helvetica;sans-serif" w:hAnsi="arial;helvetica;sans-serif"/>
          <w:color w:val="000000"/>
          <w:sz w:val="24"/>
        </w:rPr>
        <w:t> </w:t>
      </w:r>
      <w:bookmarkStart w:id="604" w:name="bG6js4oLfXwOwIPD"/>
      <w:bookmarkEnd w:id="604"/>
      <w:r>
        <w:rPr>
          <w:rFonts w:ascii="arial;helvetica;sans-serif" w:hAnsi="arial;helvetica;sans-serif"/>
          <w:color w:val="000000"/>
          <w:sz w:val="24"/>
        </w:rPr>
        <w:t>En relación con un punto de conexión lo conforman todos los transformadores de medida, medidores y el cableado necesario para ese punto de conexión.</w:t>
      </w:r>
    </w:p>
    <w:p>
      <w:pPr>
        <w:pStyle w:val="BodyText"/>
        <w:bidi w:val="0"/>
        <w:spacing w:before="0" w:after="0"/>
        <w:ind w:hanging="0" w:start="0" w:end="0"/>
        <w:jc w:val="both"/>
        <w:rPr>
          <w:color w:val="000000"/>
        </w:rPr>
      </w:pPr>
      <w:bookmarkStart w:id="605" w:name="6HPxpzDP4XT4YP9v"/>
      <w:bookmarkStart w:id="606" w:name="uF2r7IIHobdYAB4m"/>
      <w:bookmarkEnd w:id="605"/>
      <w:bookmarkEnd w:id="606"/>
      <w:r>
        <w:rPr>
          <w:color w:val="000000"/>
        </w:rPr>
        <w:t> </w:t>
      </w:r>
    </w:p>
    <w:p>
      <w:pPr>
        <w:pStyle w:val="BodyText"/>
        <w:bidi w:val="0"/>
        <w:spacing w:before="0" w:after="0"/>
        <w:ind w:hanging="0" w:start="0" w:end="0"/>
        <w:jc w:val="both"/>
        <w:rPr>
          <w:rFonts w:ascii="Courier New" w:hAnsi="Courier New"/>
          <w:color w:val="000000"/>
          <w:sz w:val="20"/>
        </w:rPr>
      </w:pPr>
      <w:bookmarkStart w:id="607" w:name="axOjB2oCzG5F8XJZ"/>
      <w:bookmarkStart w:id="608" w:name="NENURWeIcLXRa9rd"/>
      <w:bookmarkStart w:id="609" w:name="xaCpaqU4QJWeYyz0"/>
      <w:bookmarkStart w:id="610" w:name="2eAbQNcrojZqkF5R"/>
      <w:bookmarkEnd w:id="607"/>
      <w:bookmarkEnd w:id="608"/>
      <w:bookmarkEnd w:id="609"/>
      <w:bookmarkEnd w:id="610"/>
      <w:r>
        <w:rPr>
          <w:rFonts w:ascii="arial;helvetica;sans-serif" w:hAnsi="arial;helvetica;sans-serif"/>
          <w:color w:val="000000"/>
          <w:sz w:val="24"/>
        </w:rPr>
        <w:t>4.25. Eventos no programados:</w:t>
      </w:r>
      <w:bookmarkStart w:id="611" w:name="LBgw0ifhHdv5QRIf"/>
      <w:bookmarkEnd w:id="611"/>
      <w:r>
        <w:rPr>
          <w:rFonts w:ascii="arial;helvetica;sans-serif" w:hAnsi="arial;helvetica;sans-serif"/>
          <w:color w:val="000000"/>
          <w:sz w:val="24"/>
        </w:rPr>
        <w:t> </w:t>
      </w:r>
      <w:bookmarkStart w:id="612" w:name="ikjbENcGlpK0brWY"/>
      <w:bookmarkEnd w:id="612"/>
      <w:r>
        <w:rPr>
          <w:rFonts w:ascii="arial;helvetica;sans-serif" w:hAnsi="arial;helvetica;sans-serif"/>
          <w:color w:val="000000"/>
          <w:sz w:val="24"/>
        </w:rPr>
        <w:t>Son aquellos que ocurren súbitamente y causan un efecto operacional en el Sistema del OR y pueden o no causar efectos en la operación del SIN.</w:t>
      </w:r>
    </w:p>
    <w:p>
      <w:pPr>
        <w:pStyle w:val="BodyText"/>
        <w:bidi w:val="0"/>
        <w:spacing w:before="0" w:after="0"/>
        <w:ind w:hanging="0" w:start="0" w:end="0"/>
        <w:jc w:val="both"/>
        <w:rPr>
          <w:color w:val="000000"/>
        </w:rPr>
      </w:pPr>
      <w:bookmarkStart w:id="613" w:name="fF33h8jMHWGobafs"/>
      <w:bookmarkStart w:id="614" w:name="XYDeoHxOpUpxSszo"/>
      <w:bookmarkEnd w:id="613"/>
      <w:bookmarkEnd w:id="614"/>
      <w:r>
        <w:rPr>
          <w:color w:val="000000"/>
        </w:rPr>
        <w:t> </w:t>
      </w:r>
    </w:p>
    <w:p>
      <w:pPr>
        <w:pStyle w:val="BodyText"/>
        <w:bidi w:val="0"/>
        <w:spacing w:before="0" w:after="0"/>
        <w:ind w:hanging="0" w:start="0" w:end="0"/>
        <w:jc w:val="both"/>
        <w:rPr>
          <w:rFonts w:ascii="Courier New" w:hAnsi="Courier New"/>
          <w:color w:val="000000"/>
          <w:sz w:val="20"/>
        </w:rPr>
      </w:pPr>
      <w:bookmarkStart w:id="615" w:name="UMRpK2fWyJCT2jhZ"/>
      <w:bookmarkStart w:id="616" w:name="5rn4hPbb6WxBdU21"/>
      <w:bookmarkStart w:id="617" w:name="HSEOkv3BD4mBCg8r"/>
      <w:bookmarkStart w:id="618" w:name="3bzCUHtWYN0xPMTV"/>
      <w:bookmarkEnd w:id="615"/>
      <w:bookmarkEnd w:id="616"/>
      <w:bookmarkEnd w:id="617"/>
      <w:bookmarkEnd w:id="618"/>
      <w:r>
        <w:rPr>
          <w:rFonts w:ascii="arial;helvetica;sans-serif" w:hAnsi="arial;helvetica;sans-serif"/>
          <w:color w:val="000000"/>
          <w:sz w:val="24"/>
        </w:rPr>
        <w:t>4.26. Eventos programados:</w:t>
      </w:r>
      <w:bookmarkStart w:id="619" w:name="SkYd5HI6nCre64pW"/>
      <w:bookmarkEnd w:id="619"/>
      <w:r>
        <w:rPr>
          <w:rFonts w:ascii="arial;helvetica;sans-serif" w:hAnsi="arial;helvetica;sans-serif"/>
          <w:color w:val="000000"/>
          <w:sz w:val="24"/>
        </w:rPr>
        <w:t> </w:t>
      </w:r>
      <w:bookmarkStart w:id="620" w:name="R4NtBj4FimcvO9uY"/>
      <w:bookmarkEnd w:id="620"/>
      <w:r>
        <w:rPr>
          <w:rFonts w:ascii="arial;helvetica;sans-serif" w:hAnsi="arial;helvetica;sans-serif"/>
          <w:color w:val="000000"/>
          <w:sz w:val="24"/>
        </w:rPr>
        <w:t>Son aquellos eventos planeados por el OR  que causan un efecto operacional en el Sistema  del OR y pueden o no causar efectos en la operación del SIN.</w:t>
      </w:r>
    </w:p>
    <w:p>
      <w:pPr>
        <w:pStyle w:val="BodyText"/>
        <w:bidi w:val="0"/>
        <w:spacing w:before="0" w:after="0"/>
        <w:ind w:hanging="0" w:start="0" w:end="0"/>
        <w:jc w:val="both"/>
        <w:rPr>
          <w:color w:val="000000"/>
        </w:rPr>
      </w:pPr>
      <w:bookmarkStart w:id="621" w:name="3gOrwEk5F0T95Z5P"/>
      <w:bookmarkStart w:id="622" w:name="AQ8K45VqooFteQRA"/>
      <w:bookmarkEnd w:id="621"/>
      <w:bookmarkEnd w:id="622"/>
      <w:r>
        <w:rPr>
          <w:color w:val="000000"/>
        </w:rPr>
        <w:t> </w:t>
      </w:r>
    </w:p>
    <w:p>
      <w:pPr>
        <w:pStyle w:val="BodyText"/>
        <w:bidi w:val="0"/>
        <w:spacing w:before="0" w:after="0"/>
        <w:ind w:hanging="0" w:start="0" w:end="0"/>
        <w:jc w:val="both"/>
        <w:rPr>
          <w:rFonts w:ascii="Courier New" w:hAnsi="Courier New"/>
          <w:color w:val="000000"/>
          <w:sz w:val="20"/>
        </w:rPr>
      </w:pPr>
      <w:bookmarkStart w:id="623" w:name="rNGgzs4CEpLJfPUc"/>
      <w:bookmarkStart w:id="624" w:name="a2pUHGbqdtjFbHPN"/>
      <w:bookmarkStart w:id="625" w:name="TioGbOmgyWGPK8fs"/>
      <w:bookmarkStart w:id="626" w:name="PpGG6HHjQRXKsWEx"/>
      <w:bookmarkEnd w:id="623"/>
      <w:bookmarkEnd w:id="624"/>
      <w:bookmarkEnd w:id="625"/>
      <w:bookmarkEnd w:id="626"/>
      <w:r>
        <w:rPr>
          <w:rFonts w:ascii="arial;helvetica;sans-serif" w:hAnsi="arial;helvetica;sans-serif"/>
          <w:color w:val="000000"/>
          <w:sz w:val="24"/>
        </w:rPr>
        <w:t>4.27. Frontera comercial:</w:t>
      </w:r>
      <w:bookmarkStart w:id="627" w:name="yJ8QAusNiDjKzyRx"/>
      <w:bookmarkEnd w:id="627"/>
      <w:r>
        <w:rPr>
          <w:rFonts w:ascii="arial;helvetica;sans-serif" w:hAnsi="arial;helvetica;sans-serif"/>
          <w:color w:val="000000"/>
          <w:sz w:val="24"/>
        </w:rPr>
        <w:t> </w:t>
      </w:r>
      <w:bookmarkStart w:id="628" w:name="1dparG38XT2bmSZF"/>
      <w:bookmarkEnd w:id="628"/>
      <w:r>
        <w:rPr>
          <w:rFonts w:ascii="arial;helvetica;sans-serif" w:hAnsi="arial;helvetica;sans-serif"/>
          <w:color w:val="000000"/>
          <w:sz w:val="24"/>
        </w:rPr>
        <w:t>Se define como frontera comercial entre el OR, o el Comercializador y el Usuario los puntos de conexión del equipo de medida,  a partir del cual este último se responsabiliza por los consumos, y riesgos operativos inherentes a su Red Interna.</w:t>
      </w:r>
    </w:p>
    <w:p>
      <w:pPr>
        <w:pStyle w:val="BodyText"/>
        <w:bidi w:val="0"/>
        <w:spacing w:before="0" w:after="0"/>
        <w:ind w:hanging="0" w:start="0" w:end="0"/>
        <w:jc w:val="both"/>
        <w:rPr>
          <w:color w:val="000000"/>
        </w:rPr>
      </w:pPr>
      <w:bookmarkStart w:id="629" w:name="iZEsoHt3KRlB1YPz"/>
      <w:bookmarkStart w:id="630" w:name="ptptJh9xySD05H1y"/>
      <w:bookmarkEnd w:id="629"/>
      <w:bookmarkEnd w:id="630"/>
      <w:r>
        <w:rPr>
          <w:color w:val="000000"/>
        </w:rPr>
        <w:t> </w:t>
      </w:r>
    </w:p>
    <w:p>
      <w:pPr>
        <w:pStyle w:val="BodyText"/>
        <w:bidi w:val="0"/>
        <w:spacing w:before="0" w:after="0"/>
        <w:ind w:hanging="0" w:start="0" w:end="0"/>
        <w:jc w:val="both"/>
        <w:rPr>
          <w:rFonts w:ascii="Courier New" w:hAnsi="Courier New"/>
          <w:color w:val="000000"/>
          <w:sz w:val="20"/>
        </w:rPr>
      </w:pPr>
      <w:bookmarkStart w:id="631" w:name="K1C1x9GmMRxn9cFW"/>
      <w:bookmarkStart w:id="632" w:name="pAG6I87JxmaYyzjr"/>
      <w:bookmarkStart w:id="633" w:name="Nt9Yhvt8nb68TBl7"/>
      <w:bookmarkStart w:id="634" w:name="SAh5h5J6Le3aPdGJ"/>
      <w:bookmarkEnd w:id="631"/>
      <w:bookmarkEnd w:id="632"/>
      <w:bookmarkEnd w:id="633"/>
      <w:bookmarkEnd w:id="634"/>
      <w:r>
        <w:rPr>
          <w:rFonts w:ascii="arial;helvetica;sans-serif" w:hAnsi="arial;helvetica;sans-serif"/>
          <w:color w:val="000000"/>
          <w:sz w:val="24"/>
        </w:rPr>
        <w:t>4.28. Instalaciones internas o Red interna:</w:t>
      </w:r>
      <w:bookmarkStart w:id="635" w:name="I9xvTWAWMMfTfWB6"/>
      <w:bookmarkEnd w:id="635"/>
      <w:r>
        <w:rPr>
          <w:rFonts w:ascii="arial;helvetica;sans-serif" w:hAnsi="arial;helvetica;sans-serif"/>
          <w:color w:val="000000"/>
          <w:sz w:val="24"/>
        </w:rPr>
        <w:t> </w:t>
      </w:r>
      <w:bookmarkStart w:id="636" w:name="JLSW7cVgNaPMGtjQ"/>
      <w:bookmarkEnd w:id="636"/>
      <w:r>
        <w:rPr>
          <w:rFonts w:ascii="arial;helvetica;sans-serif" w:hAnsi="arial;helvetica;sans-serif"/>
          <w:color w:val="000000"/>
          <w:sz w:val="24"/>
        </w:rPr>
        <w:t>Es el conjunto de redes, accesorios y equipos que integran el sistema de suministro de energía eléctrica al inmueble a partir del medidor.  Para edificios de propiedad horizontal o condominios, y en general, para Unidades Inmobiliarias Cerradas, es aquel sistema de suministro de energía eléctrica al inmueble a partir del registro de corte general cuando lo hubiere.</w:t>
      </w:r>
    </w:p>
    <w:p>
      <w:pPr>
        <w:pStyle w:val="BodyText"/>
        <w:bidi w:val="0"/>
        <w:spacing w:before="0" w:after="0"/>
        <w:ind w:hanging="0" w:start="0" w:end="0"/>
        <w:jc w:val="both"/>
        <w:rPr>
          <w:color w:val="000000"/>
        </w:rPr>
      </w:pPr>
      <w:bookmarkStart w:id="637" w:name="HSYWYs8j4cNKWksF"/>
      <w:bookmarkStart w:id="638" w:name="FC7KQYJTPyWRHuke"/>
      <w:bookmarkEnd w:id="637"/>
      <w:bookmarkEnd w:id="638"/>
      <w:r>
        <w:rPr>
          <w:color w:val="000000"/>
        </w:rPr>
        <w:t> </w:t>
      </w:r>
    </w:p>
    <w:p>
      <w:pPr>
        <w:pStyle w:val="BodyText"/>
        <w:bidi w:val="0"/>
        <w:spacing w:before="0" w:after="0"/>
        <w:ind w:hanging="0" w:start="0" w:end="0"/>
        <w:jc w:val="both"/>
        <w:rPr>
          <w:rFonts w:ascii="Courier New" w:hAnsi="Courier New"/>
          <w:color w:val="000000"/>
          <w:sz w:val="20"/>
        </w:rPr>
      </w:pPr>
      <w:bookmarkStart w:id="639" w:name="3spValFykazjgDEp"/>
      <w:bookmarkStart w:id="640" w:name="lrnf5OMxvXa4m9Fq"/>
      <w:bookmarkStart w:id="641" w:name="9G1CvnEe9JC2tw5i"/>
      <w:bookmarkStart w:id="642" w:name="a5ZYg2V9IAVP7laV"/>
      <w:bookmarkEnd w:id="639"/>
      <w:bookmarkEnd w:id="640"/>
      <w:bookmarkEnd w:id="641"/>
      <w:bookmarkEnd w:id="642"/>
      <w:r>
        <w:rPr>
          <w:rFonts w:ascii="arial;helvetica;sans-serif" w:hAnsi="arial;helvetica;sans-serif"/>
          <w:color w:val="000000"/>
          <w:sz w:val="24"/>
        </w:rPr>
        <w:t>4.29. Medidor:</w:t>
      </w:r>
      <w:bookmarkStart w:id="643" w:name="0kjDU7XJgJb3QPC7"/>
      <w:bookmarkEnd w:id="643"/>
      <w:r>
        <w:rPr>
          <w:rFonts w:ascii="arial;helvetica;sans-serif" w:hAnsi="arial;helvetica;sans-serif"/>
          <w:color w:val="000000"/>
          <w:sz w:val="24"/>
        </w:rPr>
        <w:t> </w:t>
      </w:r>
      <w:bookmarkStart w:id="644" w:name="yBTbfRphRRfqwmtF"/>
      <w:bookmarkEnd w:id="644"/>
      <w:r>
        <w:rPr>
          <w:rFonts w:ascii="arial;helvetica;sans-serif" w:hAnsi="arial;helvetica;sans-serif"/>
          <w:color w:val="000000"/>
          <w:sz w:val="24"/>
        </w:rPr>
        <w:t>Es el aparato que mide la demanda máxima y los consumos de energía activa o reactiva o las dos.  La medida de energía puede ser realizada en función del tiempo y puede o no incluir dispositivos de transmisión de datos.</w:t>
      </w:r>
    </w:p>
    <w:p>
      <w:pPr>
        <w:pStyle w:val="BodyText"/>
        <w:bidi w:val="0"/>
        <w:spacing w:before="0" w:after="0"/>
        <w:ind w:hanging="0" w:start="0" w:end="0"/>
        <w:jc w:val="both"/>
        <w:rPr>
          <w:rFonts w:ascii="Courier New" w:hAnsi="Courier New"/>
          <w:color w:val="000000"/>
          <w:sz w:val="20"/>
        </w:rPr>
      </w:pPr>
      <w:bookmarkStart w:id="645" w:name="dfRkr1F7edWM2cZr"/>
      <w:bookmarkStart w:id="646" w:name="2pPDoREEVqwglunX"/>
      <w:bookmarkStart w:id="647" w:name="zr03J800OK5VvZ2q"/>
      <w:bookmarkStart w:id="648" w:name="eObAyqcECeDApbTg"/>
      <w:bookmarkStart w:id="649" w:name="IAUpr88yzLYsv8jQ"/>
      <w:bookmarkEnd w:id="645"/>
      <w:bookmarkEnd w:id="646"/>
      <w:bookmarkEnd w:id="647"/>
      <w:bookmarkEnd w:id="648"/>
      <w:bookmarkEnd w:id="649"/>
      <w:r>
        <w:rPr>
          <w:rFonts w:ascii="arial;helvetica;sans-serif" w:hAnsi="arial;helvetica;sans-serif"/>
          <w:color w:val="000000"/>
          <w:sz w:val="24"/>
        </w:rPr>
        <w:t xml:space="preserve">4.30. Acometida: </w:t>
      </w:r>
      <w:bookmarkStart w:id="650" w:name="pXXX9eqfKGtbC2UW"/>
      <w:bookmarkEnd w:id="650"/>
      <w:r>
        <w:rPr>
          <w:rFonts w:ascii="arial;helvetica;sans-serif" w:hAnsi="arial;helvetica;sans-serif"/>
          <w:color w:val="000000"/>
          <w:sz w:val="24"/>
        </w:rPr>
        <w:t>Derivación de la red local del servicio respectivo que llega hasta el registro de corte del inmueble.  En edificios de propiedad horizontal o condominios y, en general, en las Unidades Inmobiliarias Cerradas de que trata 428 de 1998, la acometida llega hasta el registro de corte general.</w:t>
      </w:r>
    </w:p>
    <w:p>
      <w:pPr>
        <w:pStyle w:val="BodyText"/>
        <w:bidi w:val="0"/>
        <w:spacing w:before="0" w:after="0"/>
        <w:ind w:hanging="0" w:start="0" w:end="0"/>
        <w:jc w:val="both"/>
        <w:rPr>
          <w:color w:val="000000"/>
        </w:rPr>
      </w:pPr>
      <w:bookmarkStart w:id="651" w:name="a3tnMobNxwsWzMAH"/>
      <w:bookmarkStart w:id="652" w:name="yTpJQQMnB5QPlsX1"/>
      <w:bookmarkEnd w:id="651"/>
      <w:bookmarkEnd w:id="652"/>
      <w:r>
        <w:rPr>
          <w:color w:val="000000"/>
        </w:rPr>
        <w:t> </w:t>
      </w:r>
    </w:p>
    <w:p>
      <w:pPr>
        <w:pStyle w:val="BodyText"/>
        <w:bidi w:val="0"/>
        <w:spacing w:before="0" w:after="0"/>
        <w:ind w:hanging="0" w:start="0" w:end="0"/>
        <w:jc w:val="both"/>
        <w:rPr>
          <w:rFonts w:ascii="Courier New" w:hAnsi="Courier New"/>
          <w:color w:val="000000"/>
          <w:sz w:val="20"/>
        </w:rPr>
      </w:pPr>
      <w:bookmarkStart w:id="653" w:name="eT91hrpPqLL8UMdc"/>
      <w:bookmarkStart w:id="654" w:name="8nuTnNbWSm6sOxar"/>
      <w:bookmarkStart w:id="655" w:name="NyhH98OxH9Q0zaIz"/>
      <w:bookmarkStart w:id="656" w:name="UEGJ90vYe6zkhyee"/>
      <w:bookmarkEnd w:id="653"/>
      <w:bookmarkEnd w:id="654"/>
      <w:bookmarkEnd w:id="655"/>
      <w:bookmarkEnd w:id="656"/>
      <w:r>
        <w:rPr>
          <w:rFonts w:ascii="arial;helvetica;sans-serif" w:hAnsi="arial;helvetica;sans-serif"/>
          <w:color w:val="000000"/>
          <w:sz w:val="24"/>
        </w:rPr>
        <w:t xml:space="preserve">4.31. Niveles de Tensión: </w:t>
      </w:r>
      <w:bookmarkStart w:id="657" w:name="eLKpyCNg5vxYCOeK"/>
      <w:bookmarkEnd w:id="657"/>
      <w:r>
        <w:rPr>
          <w:rFonts w:ascii="arial;helvetica;sans-serif" w:hAnsi="arial;helvetica;sans-serif"/>
          <w:color w:val="000000"/>
          <w:sz w:val="24"/>
        </w:rPr>
        <w:t> </w:t>
      </w:r>
      <w:bookmarkStart w:id="658" w:name="omgz1VMd5AO4XY6L"/>
      <w:bookmarkEnd w:id="658"/>
      <w:r>
        <w:rPr>
          <w:rFonts w:ascii="arial;helvetica;sans-serif" w:hAnsi="arial;helvetica;sans-serif"/>
          <w:color w:val="000000"/>
          <w:sz w:val="24"/>
        </w:rPr>
        <w:t>Los sistemas de transmisión regional y/o distribución local se clasifican por niveles, en función de la tensión nominal de operación, según la siguiente definición:</w:t>
      </w:r>
    </w:p>
    <w:p>
      <w:pPr>
        <w:pStyle w:val="BodyText"/>
        <w:bidi w:val="0"/>
        <w:spacing w:before="0" w:after="0"/>
        <w:ind w:hanging="0" w:start="0" w:end="0"/>
        <w:jc w:val="both"/>
        <w:rPr>
          <w:color w:val="000000"/>
        </w:rPr>
      </w:pPr>
      <w:bookmarkStart w:id="659" w:name="34qa5cxHUaRgWKvt"/>
      <w:bookmarkStart w:id="660" w:name="wv0JYt5toxjjcaa1"/>
      <w:bookmarkEnd w:id="659"/>
      <w:bookmarkEnd w:id="660"/>
      <w:r>
        <w:rPr>
          <w:color w:val="000000"/>
        </w:rPr>
        <w:t> </w:t>
      </w:r>
    </w:p>
    <w:p>
      <w:pPr>
        <w:pStyle w:val="BodyText"/>
        <w:bidi w:val="0"/>
        <w:spacing w:before="0" w:after="0"/>
        <w:ind w:hanging="0" w:start="0" w:end="0"/>
        <w:jc w:val="both"/>
        <w:rPr>
          <w:rFonts w:ascii="arial;helvetica;sans-serif" w:hAnsi="arial;helvetica;sans-serif"/>
          <w:color w:val="000000"/>
          <w:sz w:val="24"/>
        </w:rPr>
      </w:pPr>
      <w:bookmarkStart w:id="661" w:name="hqAcU1fwbaptG0Wl"/>
      <w:bookmarkStart w:id="662" w:name="6seRojNmaHDEJtZC"/>
      <w:bookmarkEnd w:id="661"/>
      <w:bookmarkEnd w:id="662"/>
      <w:r>
        <w:rPr>
          <w:rFonts w:ascii="arial;helvetica;sans-serif" w:hAnsi="arial;helvetica;sans-serif"/>
          <w:color w:val="000000"/>
          <w:sz w:val="24"/>
        </w:rPr>
        <w:t>Nivel IV:         Sistemas con tensión nominal mayor o igual a 57.5 Y MENOS A 220 KV</w:t>
      </w:r>
    </w:p>
    <w:p>
      <w:pPr>
        <w:pStyle w:val="BodyText"/>
        <w:bidi w:val="0"/>
        <w:spacing w:before="0" w:after="0"/>
        <w:ind w:hanging="0" w:start="0" w:end="0"/>
        <w:jc w:val="both"/>
        <w:rPr>
          <w:rFonts w:ascii="arial;helvetica;sans-serif" w:hAnsi="arial;helvetica;sans-serif"/>
          <w:color w:val="000000"/>
          <w:sz w:val="24"/>
        </w:rPr>
      </w:pPr>
      <w:bookmarkStart w:id="663" w:name="KtOP20FhGh9QT588"/>
      <w:bookmarkStart w:id="664" w:name="w7Gvo3FHwXhdDBGK"/>
      <w:bookmarkEnd w:id="663"/>
      <w:bookmarkEnd w:id="664"/>
      <w:r>
        <w:rPr>
          <w:rFonts w:ascii="arial;helvetica;sans-serif" w:hAnsi="arial;helvetica;sans-serif"/>
          <w:color w:val="000000"/>
          <w:sz w:val="24"/>
        </w:rPr>
        <w:t>Nivel III:          Sistemas con tensión nominal mayor o igual a 30KV y menor de 57.5KV</w:t>
      </w:r>
    </w:p>
    <w:p>
      <w:pPr>
        <w:pStyle w:val="BodyText"/>
        <w:bidi w:val="0"/>
        <w:spacing w:before="0" w:after="0"/>
        <w:ind w:hanging="0" w:start="0" w:end="0"/>
        <w:jc w:val="both"/>
        <w:rPr>
          <w:rFonts w:ascii="arial;helvetica;sans-serif" w:hAnsi="arial;helvetica;sans-serif"/>
          <w:color w:val="000000"/>
          <w:sz w:val="24"/>
        </w:rPr>
      </w:pPr>
      <w:bookmarkStart w:id="665" w:name="Bq4pDgBArmaCn06b"/>
      <w:bookmarkStart w:id="666" w:name="iY8ZdU5sXGqeBiKt"/>
      <w:bookmarkEnd w:id="665"/>
      <w:bookmarkEnd w:id="666"/>
      <w:r>
        <w:rPr>
          <w:rFonts w:ascii="arial;helvetica;sans-serif" w:hAnsi="arial;helvetica;sans-serif"/>
          <w:color w:val="000000"/>
          <w:sz w:val="24"/>
        </w:rPr>
        <w:t>Nivel II:           Sistemas con tensión nominal mayor o igual a 1KV y menor a 30KV</w:t>
      </w:r>
    </w:p>
    <w:p>
      <w:pPr>
        <w:pStyle w:val="BodyText"/>
        <w:bidi w:val="0"/>
        <w:spacing w:before="0" w:after="0"/>
        <w:ind w:hanging="0" w:start="0" w:end="0"/>
        <w:jc w:val="both"/>
        <w:rPr>
          <w:rFonts w:ascii="arial;helvetica;sans-serif" w:hAnsi="arial;helvetica;sans-serif"/>
          <w:color w:val="000000"/>
          <w:sz w:val="24"/>
        </w:rPr>
      </w:pPr>
      <w:bookmarkStart w:id="667" w:name="FdCWVPFeFXXrz6aA"/>
      <w:bookmarkStart w:id="668" w:name="RfDRpp2Vq6C1w6y7"/>
      <w:bookmarkEnd w:id="667"/>
      <w:bookmarkEnd w:id="668"/>
      <w:r>
        <w:rPr>
          <w:rFonts w:ascii="arial;helvetica;sans-serif" w:hAnsi="arial;helvetica;sans-serif"/>
          <w:color w:val="000000"/>
          <w:sz w:val="24"/>
        </w:rPr>
        <w:t>Nivel I:            Sistemas con tensión nominal menor a 1 KV</w:t>
      </w:r>
    </w:p>
    <w:p>
      <w:pPr>
        <w:pStyle w:val="BodyText"/>
        <w:bidi w:val="0"/>
        <w:spacing w:before="0" w:after="0"/>
        <w:ind w:hanging="0" w:start="0" w:end="0"/>
        <w:jc w:val="both"/>
        <w:rPr>
          <w:color w:val="000000"/>
        </w:rPr>
      </w:pPr>
      <w:bookmarkStart w:id="669" w:name="OCWlElO0cFmlxZAv"/>
      <w:bookmarkStart w:id="670" w:name="jlDyuzdZHBmmV5ws"/>
      <w:bookmarkEnd w:id="669"/>
      <w:bookmarkEnd w:id="670"/>
      <w:r>
        <w:rPr>
          <w:color w:val="000000"/>
        </w:rPr>
        <w:t> </w:t>
      </w:r>
    </w:p>
    <w:p>
      <w:pPr>
        <w:pStyle w:val="BodyText"/>
        <w:bidi w:val="0"/>
        <w:spacing w:before="0" w:after="0"/>
        <w:ind w:hanging="0" w:start="0" w:end="0"/>
        <w:jc w:val="both"/>
        <w:rPr>
          <w:rFonts w:ascii="Courier New" w:hAnsi="Courier New"/>
          <w:color w:val="000000"/>
          <w:sz w:val="20"/>
        </w:rPr>
      </w:pPr>
      <w:bookmarkStart w:id="671" w:name="sywPvdjXrUrl4mOI"/>
      <w:bookmarkStart w:id="672" w:name="qk2s679d6CR1acq5"/>
      <w:bookmarkStart w:id="673" w:name="h2YM2czQvylbINL6"/>
      <w:bookmarkStart w:id="674" w:name="SLy74E2dIjOHOkNz"/>
      <w:bookmarkEnd w:id="671"/>
      <w:bookmarkEnd w:id="672"/>
      <w:bookmarkEnd w:id="673"/>
      <w:bookmarkEnd w:id="674"/>
      <w:r>
        <w:rPr>
          <w:rFonts w:ascii="arial;helvetica;sans-serif" w:hAnsi="arial;helvetica;sans-serif"/>
          <w:color w:val="000000"/>
          <w:sz w:val="24"/>
        </w:rPr>
        <w:t>4.32. Punto de Conexión:</w:t>
      </w:r>
      <w:bookmarkStart w:id="675" w:name="MS4ShsesvqrriHOm"/>
      <w:bookmarkEnd w:id="675"/>
      <w:r>
        <w:rPr>
          <w:rFonts w:ascii="arial;helvetica;sans-serif" w:hAnsi="arial;helvetica;sans-serif"/>
          <w:color w:val="000000"/>
          <w:sz w:val="24"/>
        </w:rPr>
        <w:t> </w:t>
      </w:r>
      <w:bookmarkStart w:id="676" w:name="ZprbU6NbDflmpegK"/>
      <w:bookmarkEnd w:id="676"/>
      <w:r>
        <w:rPr>
          <w:rFonts w:ascii="arial;helvetica;sans-serif" w:hAnsi="arial;helvetica;sans-serif"/>
          <w:color w:val="000000"/>
          <w:sz w:val="24"/>
        </w:rPr>
        <w:t>Es el punto de conexión eléctrico en el cual el equipo de un usuario está conectado a un STR y/o SDL para propósito de transferir energía eléctrica entre las partes.</w:t>
      </w:r>
    </w:p>
    <w:p>
      <w:pPr>
        <w:pStyle w:val="BodyText"/>
        <w:bidi w:val="0"/>
        <w:spacing w:before="0" w:after="0"/>
        <w:ind w:hanging="0" w:start="0" w:end="0"/>
        <w:jc w:val="both"/>
        <w:rPr>
          <w:color w:val="000000"/>
        </w:rPr>
      </w:pPr>
      <w:bookmarkStart w:id="677" w:name="wBcB8DhW70iV68op"/>
      <w:bookmarkStart w:id="678" w:name="SvrGmKK852CXkke7"/>
      <w:bookmarkEnd w:id="677"/>
      <w:bookmarkEnd w:id="678"/>
      <w:r>
        <w:rPr>
          <w:color w:val="000000"/>
        </w:rPr>
        <w:t> </w:t>
      </w:r>
    </w:p>
    <w:p>
      <w:pPr>
        <w:pStyle w:val="BodyText"/>
        <w:bidi w:val="0"/>
        <w:spacing w:before="0" w:after="0"/>
        <w:ind w:hanging="0" w:start="0" w:end="0"/>
        <w:jc w:val="both"/>
        <w:rPr>
          <w:rFonts w:ascii="Courier New" w:hAnsi="Courier New"/>
          <w:color w:val="000000"/>
          <w:sz w:val="20"/>
        </w:rPr>
      </w:pPr>
      <w:bookmarkStart w:id="679" w:name="qgrdC2XgMct51FEd"/>
      <w:bookmarkStart w:id="680" w:name="V5eFF7mMiHDcLsUo"/>
      <w:bookmarkStart w:id="681" w:name="VuXCcyADhmcCXdRj"/>
      <w:bookmarkStart w:id="682" w:name="YdEl1TJVLi4wEWOd"/>
      <w:bookmarkEnd w:id="679"/>
      <w:bookmarkEnd w:id="680"/>
      <w:bookmarkEnd w:id="681"/>
      <w:bookmarkEnd w:id="682"/>
      <w:r>
        <w:rPr>
          <w:rFonts w:ascii="arial;helvetica;sans-serif" w:hAnsi="arial;helvetica;sans-serif"/>
          <w:color w:val="000000"/>
          <w:sz w:val="24"/>
        </w:rPr>
        <w:t>4.33. Punto de Medición:</w:t>
      </w:r>
      <w:bookmarkStart w:id="683" w:name="xln4YDhMbH4votBt"/>
      <w:bookmarkEnd w:id="683"/>
      <w:r>
        <w:rPr>
          <w:rFonts w:ascii="arial;helvetica;sans-serif" w:hAnsi="arial;helvetica;sans-serif"/>
          <w:color w:val="000000"/>
          <w:sz w:val="24"/>
        </w:rPr>
        <w:t> </w:t>
      </w:r>
      <w:bookmarkStart w:id="684" w:name="U5Th4jWcC7xfiV49"/>
      <w:bookmarkEnd w:id="684"/>
      <w:r>
        <w:rPr>
          <w:rFonts w:ascii="arial;helvetica;sans-serif" w:hAnsi="arial;helvetica;sans-serif"/>
          <w:color w:val="000000"/>
          <w:sz w:val="24"/>
        </w:rPr>
        <w:t>Es el punto de conexión eléctrico del circuito primario del transformador de corriente que está asociado al punto de conexión, o los bornes del medidor, en el caso del nivel de tensión I.</w:t>
      </w:r>
    </w:p>
    <w:p>
      <w:pPr>
        <w:pStyle w:val="BodyText"/>
        <w:bidi w:val="0"/>
        <w:spacing w:before="0" w:after="0"/>
        <w:ind w:hanging="0" w:start="0" w:end="0"/>
        <w:jc w:val="both"/>
        <w:rPr>
          <w:color w:val="000000"/>
        </w:rPr>
      </w:pPr>
      <w:bookmarkStart w:id="685" w:name="1AJ1vyLK6I3tAIPp"/>
      <w:bookmarkStart w:id="686" w:name="VeuN4CGtVKnIqUvy"/>
      <w:bookmarkEnd w:id="685"/>
      <w:bookmarkEnd w:id="686"/>
      <w:r>
        <w:rPr>
          <w:color w:val="000000"/>
        </w:rPr>
        <w:t> </w:t>
      </w:r>
    </w:p>
    <w:p>
      <w:pPr>
        <w:pStyle w:val="BodyText"/>
        <w:bidi w:val="0"/>
        <w:spacing w:before="0" w:after="0"/>
        <w:ind w:hanging="0" w:start="0" w:end="0"/>
        <w:jc w:val="both"/>
        <w:rPr>
          <w:rFonts w:ascii="Courier New" w:hAnsi="Courier New"/>
          <w:color w:val="000000"/>
          <w:sz w:val="20"/>
        </w:rPr>
      </w:pPr>
      <w:bookmarkStart w:id="687" w:name="BJv9pse6eJS1mXf3"/>
      <w:bookmarkStart w:id="688" w:name="TJw5SUbun8Nbj32r"/>
      <w:bookmarkStart w:id="689" w:name="hvGmWUtSL7xRbXrd"/>
      <w:bookmarkStart w:id="690" w:name="RkEi2tJ4cZj6QH4V"/>
      <w:bookmarkEnd w:id="687"/>
      <w:bookmarkEnd w:id="688"/>
      <w:bookmarkEnd w:id="689"/>
      <w:bookmarkEnd w:id="690"/>
      <w:r>
        <w:rPr>
          <w:rFonts w:ascii="arial;helvetica;sans-serif" w:hAnsi="arial;helvetica;sans-serif"/>
          <w:color w:val="000000"/>
          <w:sz w:val="24"/>
        </w:rPr>
        <w:t>4.34. Red de Uso General:</w:t>
      </w:r>
      <w:bookmarkStart w:id="691" w:name="7lWBl7zyelRp35DE"/>
      <w:bookmarkEnd w:id="691"/>
      <w:r>
        <w:rPr>
          <w:rFonts w:ascii="arial;helvetica;sans-serif" w:hAnsi="arial;helvetica;sans-serif"/>
          <w:color w:val="000000"/>
          <w:sz w:val="24"/>
        </w:rPr>
        <w:t> </w:t>
      </w:r>
      <w:bookmarkStart w:id="692" w:name="5cEvoYbLNog0sPd5"/>
      <w:bookmarkEnd w:id="692"/>
      <w:r>
        <w:rPr>
          <w:rFonts w:ascii="arial;helvetica;sans-serif" w:hAnsi="arial;helvetica;sans-serif"/>
          <w:color w:val="000000"/>
          <w:sz w:val="24"/>
        </w:rPr>
        <w:t>Redes públicas que no forman parte de Acometidas o de Instalaciones Internas.</w:t>
      </w:r>
    </w:p>
    <w:p>
      <w:pPr>
        <w:pStyle w:val="BodyText"/>
        <w:bidi w:val="0"/>
        <w:spacing w:before="0" w:after="0"/>
        <w:ind w:hanging="0" w:start="0" w:end="0"/>
        <w:jc w:val="both"/>
        <w:rPr>
          <w:color w:val="000000"/>
        </w:rPr>
      </w:pPr>
      <w:bookmarkStart w:id="693" w:name="dQYOMDHNX9U07Bq7"/>
      <w:bookmarkStart w:id="694" w:name="PWgWAgi6XSSCH2EM"/>
      <w:bookmarkEnd w:id="693"/>
      <w:bookmarkEnd w:id="694"/>
      <w:r>
        <w:rPr>
          <w:color w:val="000000"/>
        </w:rPr>
        <w:t> </w:t>
      </w:r>
    </w:p>
    <w:p>
      <w:pPr>
        <w:pStyle w:val="BodyText"/>
        <w:bidi w:val="0"/>
        <w:spacing w:before="0" w:after="0"/>
        <w:ind w:hanging="0" w:start="0" w:end="0"/>
        <w:jc w:val="both"/>
        <w:rPr>
          <w:rFonts w:ascii="Courier New" w:hAnsi="Courier New"/>
          <w:color w:val="000000"/>
          <w:sz w:val="20"/>
        </w:rPr>
      </w:pPr>
      <w:bookmarkStart w:id="695" w:name="IEjkuS2NsjgOwb7P"/>
      <w:bookmarkStart w:id="696" w:name="w9dTHo8PfdBgoz7S"/>
      <w:bookmarkStart w:id="697" w:name="KwFr1POppykJ4dTr"/>
      <w:bookmarkStart w:id="698" w:name="bXCZYA0C4zYGXumN"/>
      <w:bookmarkEnd w:id="695"/>
      <w:bookmarkEnd w:id="696"/>
      <w:bookmarkEnd w:id="697"/>
      <w:bookmarkEnd w:id="698"/>
      <w:r>
        <w:rPr>
          <w:rFonts w:ascii="arial;helvetica;sans-serif" w:hAnsi="arial;helvetica;sans-serif"/>
          <w:color w:val="000000"/>
          <w:sz w:val="24"/>
        </w:rPr>
        <w:t>4.35. Red Pública:</w:t>
      </w:r>
      <w:bookmarkStart w:id="699" w:name="49aOyQ7J0bmVqkrJ"/>
      <w:bookmarkEnd w:id="699"/>
      <w:r>
        <w:rPr>
          <w:rFonts w:ascii="arial;helvetica;sans-serif" w:hAnsi="arial;helvetica;sans-serif"/>
          <w:color w:val="000000"/>
          <w:sz w:val="24"/>
        </w:rPr>
        <w:t> </w:t>
      </w:r>
      <w:bookmarkStart w:id="700" w:name="MDEOBTd1r0VJkRhw"/>
      <w:bookmarkEnd w:id="700"/>
      <w:r>
        <w:rPr>
          <w:rFonts w:ascii="arial;helvetica;sans-serif" w:hAnsi="arial;helvetica;sans-serif"/>
          <w:color w:val="000000"/>
          <w:sz w:val="24"/>
        </w:rPr>
        <w:t>Aquella que utilizan dos o más personas naturales o jurídicas, independientemente de la propiedad de la red.</w:t>
      </w:r>
    </w:p>
    <w:p>
      <w:pPr>
        <w:pStyle w:val="BodyText"/>
        <w:bidi w:val="0"/>
        <w:spacing w:before="0" w:after="0"/>
        <w:ind w:hanging="0" w:start="0" w:end="0"/>
        <w:jc w:val="both"/>
        <w:rPr>
          <w:color w:val="000000"/>
        </w:rPr>
      </w:pPr>
      <w:bookmarkStart w:id="701" w:name="lV6lk8n0g5RbFtkB"/>
      <w:bookmarkStart w:id="702" w:name="ZP8IHHFwv1Fc0DTQ"/>
      <w:bookmarkEnd w:id="701"/>
      <w:bookmarkEnd w:id="702"/>
      <w:r>
        <w:rPr>
          <w:color w:val="000000"/>
        </w:rPr>
        <w:t> </w:t>
      </w:r>
    </w:p>
    <w:p>
      <w:pPr>
        <w:pStyle w:val="BodyText"/>
        <w:bidi w:val="0"/>
        <w:spacing w:before="0" w:after="0"/>
        <w:ind w:hanging="0" w:start="0" w:end="0"/>
        <w:jc w:val="both"/>
        <w:rPr>
          <w:rFonts w:ascii="Courier New" w:hAnsi="Courier New"/>
          <w:color w:val="000000"/>
          <w:sz w:val="20"/>
        </w:rPr>
      </w:pPr>
      <w:bookmarkStart w:id="703" w:name="tKTmmILAJQREvN5A"/>
      <w:bookmarkStart w:id="704" w:name="43argzd5e6gS1KtV"/>
      <w:bookmarkStart w:id="705" w:name="tT8ikFHesZY3cP2O"/>
      <w:bookmarkStart w:id="706" w:name="BNXE7CJA0gVPCNGg"/>
      <w:bookmarkEnd w:id="703"/>
      <w:bookmarkEnd w:id="704"/>
      <w:bookmarkEnd w:id="705"/>
      <w:bookmarkEnd w:id="706"/>
      <w:r>
        <w:rPr>
          <w:rFonts w:ascii="arial;helvetica;sans-serif" w:hAnsi="arial;helvetica;sans-serif"/>
          <w:color w:val="000000"/>
          <w:sz w:val="24"/>
        </w:rPr>
        <w:t>4.36. SSPD:</w:t>
      </w:r>
      <w:bookmarkStart w:id="707" w:name="cTtAP3ylDcFaFTsP"/>
      <w:bookmarkEnd w:id="707"/>
      <w:r>
        <w:rPr>
          <w:rFonts w:ascii="arial;helvetica;sans-serif" w:hAnsi="arial;helvetica;sans-serif"/>
          <w:color w:val="000000"/>
          <w:sz w:val="24"/>
        </w:rPr>
        <w:t> </w:t>
      </w:r>
      <w:bookmarkStart w:id="708" w:name="5g6GRqNWPjZ8cn9T"/>
      <w:bookmarkEnd w:id="708"/>
      <w:r>
        <w:rPr>
          <w:rFonts w:ascii="arial;helvetica;sans-serif" w:hAnsi="arial;helvetica;sans-serif"/>
          <w:color w:val="000000"/>
          <w:sz w:val="24"/>
        </w:rPr>
        <w:t>Superintendencia de Servicios Públicos Domiciliarios.</w:t>
      </w:r>
    </w:p>
    <w:p>
      <w:pPr>
        <w:pStyle w:val="BodyText"/>
        <w:bidi w:val="0"/>
        <w:spacing w:before="0" w:after="0"/>
        <w:ind w:hanging="0" w:start="0" w:end="0"/>
        <w:jc w:val="both"/>
        <w:rPr>
          <w:color w:val="000000"/>
        </w:rPr>
      </w:pPr>
      <w:bookmarkStart w:id="709" w:name="3SNawuaeHhWzw2aG"/>
      <w:bookmarkStart w:id="710" w:name="sR1VSqsU4Wxd9Plm"/>
      <w:bookmarkEnd w:id="709"/>
      <w:bookmarkEnd w:id="710"/>
      <w:r>
        <w:rPr>
          <w:color w:val="000000"/>
        </w:rPr>
        <w:t> </w:t>
      </w:r>
    </w:p>
    <w:p>
      <w:pPr>
        <w:pStyle w:val="BodyText"/>
        <w:bidi w:val="0"/>
        <w:spacing w:before="0" w:after="0"/>
        <w:ind w:hanging="0" w:start="0" w:end="0"/>
        <w:jc w:val="both"/>
        <w:rPr>
          <w:rFonts w:ascii="Courier New" w:hAnsi="Courier New"/>
          <w:color w:val="000000"/>
          <w:sz w:val="20"/>
        </w:rPr>
      </w:pPr>
      <w:bookmarkStart w:id="711" w:name="1K0cyeIUFrxYejX8"/>
      <w:bookmarkStart w:id="712" w:name="4fFktvAVuiCd5Z3n"/>
      <w:bookmarkStart w:id="713" w:name="CIkMEyRJnMElvtZd"/>
      <w:bookmarkStart w:id="714" w:name="J4lIy9Mw6tNWDlSE"/>
      <w:bookmarkEnd w:id="711"/>
      <w:bookmarkEnd w:id="712"/>
      <w:bookmarkEnd w:id="713"/>
      <w:bookmarkEnd w:id="714"/>
      <w:r>
        <w:rPr>
          <w:rFonts w:ascii="arial;helvetica;sans-serif" w:hAnsi="arial;helvetica;sans-serif"/>
          <w:color w:val="000000"/>
          <w:sz w:val="24"/>
        </w:rPr>
        <w:t>4.37. Unidades Inmobiliarias Cerradas:</w:t>
      </w:r>
      <w:bookmarkStart w:id="715" w:name="aCQBqQThTgPq8QIp"/>
      <w:bookmarkEnd w:id="715"/>
      <w:r>
        <w:rPr>
          <w:rFonts w:ascii="arial;helvetica;sans-serif" w:hAnsi="arial;helvetica;sans-serif"/>
          <w:color w:val="000000"/>
          <w:sz w:val="24"/>
        </w:rPr>
        <w:t> </w:t>
      </w:r>
      <w:bookmarkStart w:id="716" w:name="UAt4owHkFBbic9MK"/>
      <w:bookmarkEnd w:id="716"/>
      <w:r>
        <w:rPr>
          <w:rFonts w:ascii="arial;helvetica;sans-serif" w:hAnsi="arial;helvetica;sans-serif"/>
          <w:color w:val="000000"/>
          <w:sz w:val="24"/>
        </w:rPr>
        <w:t>De acuerdo con 428 de 1998, son conjuntos de edificios, casas y demás construcciones integradas arquitectónica y funcionalmente, que comparten elementos estructurales y constructivos, áreas comunes de circulación, recreación, reunión, instalaciones técnicas, zonas verdes y de disfrute visual; cuyos propietarios participan proporcionalmente en el pago de las expensas comunes, tales como los servicios públicos comunitarios, vigilancia, mantenimiento y mejoras.  El acceso a tales conjuntos inmobiliarios se encuentra    restringido por un cerramiento y controles de ingreso.</w:t>
      </w:r>
    </w:p>
    <w:p>
      <w:pPr>
        <w:pStyle w:val="BodyText"/>
        <w:bidi w:val="0"/>
        <w:spacing w:before="0" w:after="0"/>
        <w:ind w:hanging="0" w:start="0" w:end="0"/>
        <w:jc w:val="both"/>
        <w:rPr>
          <w:color w:val="000000"/>
        </w:rPr>
      </w:pPr>
      <w:bookmarkStart w:id="717" w:name="A5sJs0X2ibdCTw2z"/>
      <w:bookmarkStart w:id="718" w:name="YtPAo2MXh26NcUSB"/>
      <w:bookmarkEnd w:id="717"/>
      <w:bookmarkEnd w:id="718"/>
      <w:r>
        <w:rPr>
          <w:color w:val="000000"/>
        </w:rPr>
        <w:t> </w:t>
      </w:r>
    </w:p>
    <w:p>
      <w:pPr>
        <w:pStyle w:val="BodyText"/>
        <w:bidi w:val="0"/>
        <w:spacing w:before="0" w:after="0"/>
        <w:ind w:hanging="0" w:start="0" w:end="0"/>
        <w:jc w:val="both"/>
        <w:rPr>
          <w:rFonts w:ascii="Courier New" w:hAnsi="Courier New"/>
          <w:color w:val="000000"/>
          <w:sz w:val="20"/>
        </w:rPr>
      </w:pPr>
      <w:bookmarkStart w:id="719" w:name="PhXCYVXf5863Givc"/>
      <w:bookmarkStart w:id="720" w:name="KRfXFONXpk2MLhdT"/>
      <w:bookmarkStart w:id="721" w:name="L0Kg3cvaT4QBtmGe"/>
      <w:bookmarkStart w:id="722" w:name="ZwcmPLotMGKyu52k"/>
      <w:bookmarkEnd w:id="719"/>
      <w:bookmarkEnd w:id="720"/>
      <w:bookmarkEnd w:id="721"/>
      <w:bookmarkEnd w:id="722"/>
      <w:r>
        <w:rPr>
          <w:rFonts w:ascii="arial;helvetica;sans-serif" w:hAnsi="arial;helvetica;sans-serif"/>
          <w:color w:val="000000"/>
          <w:sz w:val="24"/>
        </w:rPr>
        <w:t>4.38. UPME:</w:t>
      </w:r>
      <w:bookmarkStart w:id="723" w:name="BbfT735OoHMu0Zbt"/>
      <w:bookmarkEnd w:id="723"/>
      <w:r>
        <w:rPr>
          <w:rFonts w:ascii="arial;helvetica;sans-serif" w:hAnsi="arial;helvetica;sans-serif"/>
          <w:color w:val="000000"/>
          <w:sz w:val="24"/>
        </w:rPr>
        <w:t> </w:t>
      </w:r>
      <w:bookmarkStart w:id="724" w:name="2plySaR1gpEOlJRu"/>
      <w:bookmarkEnd w:id="724"/>
      <w:r>
        <w:rPr>
          <w:rFonts w:ascii="arial;helvetica;sans-serif" w:hAnsi="arial;helvetica;sans-serif"/>
          <w:color w:val="000000"/>
          <w:sz w:val="24"/>
        </w:rPr>
        <w:t>Unidad de Plantación Minero Energética.</w:t>
      </w:r>
    </w:p>
    <w:p>
      <w:pPr>
        <w:pStyle w:val="BodyText"/>
        <w:bidi w:val="0"/>
        <w:spacing w:before="0" w:after="0"/>
        <w:ind w:hanging="0" w:start="0" w:end="0"/>
        <w:jc w:val="both"/>
        <w:rPr>
          <w:color w:val="000000"/>
        </w:rPr>
      </w:pPr>
      <w:bookmarkStart w:id="725" w:name="ck1nd6fjgCb1lXzb"/>
      <w:bookmarkStart w:id="726" w:name="lIIYpxqtImTO4Ces"/>
      <w:bookmarkEnd w:id="725"/>
      <w:bookmarkEnd w:id="726"/>
      <w:r>
        <w:rPr>
          <w:color w:val="000000"/>
        </w:rPr>
        <w:t> </w:t>
      </w:r>
    </w:p>
    <w:p>
      <w:pPr>
        <w:pStyle w:val="BodyText"/>
        <w:bidi w:val="0"/>
        <w:spacing w:before="0" w:after="0"/>
        <w:ind w:hanging="0" w:start="0" w:end="0"/>
        <w:jc w:val="both"/>
        <w:rPr>
          <w:rFonts w:ascii="Courier New" w:hAnsi="Courier New"/>
          <w:color w:val="000000"/>
          <w:sz w:val="20"/>
        </w:rPr>
      </w:pPr>
      <w:bookmarkStart w:id="727" w:name="oxyGWVZOc2zuih1Y"/>
      <w:bookmarkStart w:id="728" w:name="T8WRkOCJNYvO46UL"/>
      <w:bookmarkStart w:id="729" w:name="JIzWWzaSIaErkB1D"/>
      <w:bookmarkStart w:id="730" w:name="QkgpOMKiFootpbgY"/>
      <w:bookmarkEnd w:id="727"/>
      <w:bookmarkEnd w:id="728"/>
      <w:bookmarkEnd w:id="729"/>
      <w:bookmarkEnd w:id="730"/>
      <w:r>
        <w:rPr>
          <w:rFonts w:ascii="arial;helvetica;sans-serif" w:hAnsi="arial;helvetica;sans-serif"/>
          <w:color w:val="000000"/>
          <w:sz w:val="24"/>
        </w:rPr>
        <w:t>4.39. Activos de Conexión:</w:t>
      </w:r>
      <w:bookmarkStart w:id="731" w:name="ZZOqLvhWoLrg0rMU"/>
      <w:bookmarkEnd w:id="731"/>
      <w:r>
        <w:rPr>
          <w:rFonts w:ascii="arial;helvetica;sans-serif" w:hAnsi="arial;helvetica;sans-serif"/>
          <w:color w:val="000000"/>
          <w:sz w:val="24"/>
        </w:rPr>
        <w:t> </w:t>
      </w:r>
      <w:bookmarkStart w:id="732" w:name="D8mZ0Zn4StdMOH5F"/>
      <w:bookmarkEnd w:id="732"/>
      <w:r>
        <w:rPr>
          <w:rFonts w:ascii="arial;helvetica;sans-serif" w:hAnsi="arial;helvetica;sans-serif"/>
          <w:color w:val="000000"/>
          <w:sz w:val="24"/>
        </w:rPr>
        <w:t>Son aquellos activos que se requieren para que un Generador, un Usuario u otro Transmisor, se conecte físicamente al Sistema de Transmisión Nacional, a un Sistema de Transmisión Regional, o a un Sistema de Distribución Local.</w:t>
      </w:r>
    </w:p>
    <w:p>
      <w:pPr>
        <w:pStyle w:val="Heading1"/>
        <w:bidi w:val="0"/>
        <w:ind w:hanging="0" w:start="0" w:end="0"/>
        <w:jc w:val="both"/>
        <w:rPr>
          <w:rFonts w:ascii="arial;helvetica;sans-serif" w:hAnsi="arial;helvetica;sans-serif"/>
          <w:color w:val="000000"/>
          <w:sz w:val="24"/>
        </w:rPr>
      </w:pPr>
      <w:bookmarkStart w:id="733" w:name="VWxYx9OkWEmMnvck"/>
      <w:bookmarkStart w:id="734" w:name="id4Agj5Mu4yLXUWh"/>
      <w:bookmarkStart w:id="735" w:name="xFDNNLmUbaYCexAe"/>
      <w:bookmarkStart w:id="736" w:name="iQGBv1w0i6DnqKey"/>
      <w:bookmarkStart w:id="737" w:name="U2u9U8IXYufTCIik"/>
      <w:bookmarkEnd w:id="733"/>
      <w:bookmarkEnd w:id="734"/>
      <w:bookmarkEnd w:id="735"/>
      <w:bookmarkEnd w:id="736"/>
      <w:bookmarkEnd w:id="737"/>
      <w:r>
        <w:rPr>
          <w:rFonts w:ascii="arial;helvetica;sans-serif" w:hAnsi="arial;helvetica;sans-serif"/>
          <w:color w:val="000000"/>
          <w:sz w:val="24"/>
        </w:rPr>
        <w:t xml:space="preserve">5. </w:t>
      </w:r>
      <w:bookmarkStart w:id="738" w:name="Lzdcr37mykwc4b2S"/>
      <w:bookmarkEnd w:id="738"/>
      <w:r>
        <w:rPr>
          <w:rFonts w:ascii="arial;helvetica;sans-serif" w:hAnsi="arial;helvetica;sans-serif"/>
          <w:color w:val="000000"/>
          <w:sz w:val="24"/>
        </w:rPr>
        <w:t>SUPERVISION DEL SISTEMA</w:t>
      </w:r>
    </w:p>
    <w:p>
      <w:pPr>
        <w:pStyle w:val="Heading2"/>
        <w:bidi w:val="0"/>
        <w:ind w:hanging="0" w:start="0" w:end="0"/>
        <w:jc w:val="both"/>
        <w:rPr>
          <w:rFonts w:ascii="arial;helvetica;sans-serif" w:hAnsi="arial;helvetica;sans-serif"/>
          <w:color w:val="000000"/>
          <w:sz w:val="24"/>
        </w:rPr>
      </w:pPr>
      <w:bookmarkStart w:id="739" w:name="1daQTb5WqcaGDoD3"/>
      <w:bookmarkStart w:id="740" w:name="YJYeecmZgDFnQDG9"/>
      <w:bookmarkStart w:id="741" w:name="VeNvHZJp7t4WHc4I"/>
      <w:bookmarkEnd w:id="739"/>
      <w:bookmarkEnd w:id="740"/>
      <w:bookmarkEnd w:id="741"/>
      <w:r>
        <w:rPr>
          <w:rFonts w:ascii="arial;helvetica;sans-serif" w:hAnsi="arial;helvetica;sans-serif"/>
          <w:color w:val="000000"/>
          <w:sz w:val="24"/>
        </w:rPr>
        <w:t>5.1 Niveles de tension: </w:t>
      </w:r>
    </w:p>
    <w:p>
      <w:pPr>
        <w:pStyle w:val="BodyText"/>
        <w:bidi w:val="0"/>
        <w:spacing w:before="0" w:after="0"/>
        <w:ind w:hanging="0" w:start="0" w:end="0"/>
        <w:jc w:val="both"/>
        <w:rPr>
          <w:rFonts w:ascii="arial;helvetica;sans-serif" w:hAnsi="arial;helvetica;sans-serif"/>
          <w:color w:val="000000"/>
          <w:sz w:val="24"/>
        </w:rPr>
      </w:pPr>
      <w:bookmarkStart w:id="742" w:name="8dR1GslQ10gJPwVi"/>
      <w:bookmarkStart w:id="743" w:name="MWRt8frgbX3CP95Q"/>
      <w:bookmarkEnd w:id="742"/>
      <w:bookmarkEnd w:id="743"/>
      <w:r>
        <w:rPr>
          <w:rFonts w:ascii="arial;helvetica;sans-serif" w:hAnsi="arial;helvetica;sans-serif"/>
          <w:color w:val="000000"/>
          <w:sz w:val="24"/>
        </w:rPr>
        <w:t xml:space="preserve">Nivel II            13.2 KV </w:t>
      </w:r>
    </w:p>
    <w:p>
      <w:pPr>
        <w:pStyle w:val="BodyText"/>
        <w:bidi w:val="0"/>
        <w:spacing w:before="0" w:after="0"/>
        <w:ind w:hanging="0" w:start="0" w:end="0"/>
        <w:jc w:val="both"/>
        <w:rPr>
          <w:rFonts w:ascii="arial;helvetica;sans-serif" w:hAnsi="arial;helvetica;sans-serif"/>
          <w:color w:val="000000"/>
          <w:sz w:val="24"/>
        </w:rPr>
      </w:pPr>
      <w:bookmarkStart w:id="744" w:name="R3UZUBF6CmsH0tEX"/>
      <w:bookmarkStart w:id="745" w:name="PrBv0hgTodgogsAB"/>
      <w:bookmarkEnd w:id="744"/>
      <w:bookmarkEnd w:id="745"/>
      <w:r>
        <w:rPr>
          <w:rFonts w:ascii="arial;helvetica;sans-serif" w:hAnsi="arial;helvetica;sans-serif"/>
          <w:color w:val="000000"/>
          <w:sz w:val="24"/>
        </w:rPr>
        <w:t>Nivel III           34.5 KV</w:t>
      </w:r>
    </w:p>
    <w:p>
      <w:pPr>
        <w:pStyle w:val="BodyText"/>
        <w:bidi w:val="0"/>
        <w:spacing w:before="0" w:after="0"/>
        <w:ind w:hanging="0" w:start="0" w:end="0"/>
        <w:jc w:val="both"/>
        <w:rPr>
          <w:rFonts w:ascii="arial;helvetica;sans-serif" w:hAnsi="arial;helvetica;sans-serif"/>
          <w:color w:val="000000"/>
          <w:sz w:val="24"/>
        </w:rPr>
      </w:pPr>
      <w:bookmarkStart w:id="746" w:name="TXDliBlUmpZDTnD6"/>
      <w:bookmarkStart w:id="747" w:name="0kkWT6w2VrT1jdgU"/>
      <w:bookmarkEnd w:id="746"/>
      <w:bookmarkEnd w:id="747"/>
      <w:r>
        <w:rPr>
          <w:rFonts w:ascii="arial;helvetica;sans-serif" w:hAnsi="arial;helvetica;sans-serif"/>
          <w:color w:val="000000"/>
          <w:sz w:val="24"/>
        </w:rPr>
        <w:t>Nivel IV          115 KV</w:t>
      </w:r>
    </w:p>
    <w:p>
      <w:pPr>
        <w:pStyle w:val="BodyText"/>
        <w:bidi w:val="0"/>
        <w:spacing w:before="0" w:after="0"/>
        <w:ind w:hanging="0" w:start="0" w:end="0"/>
        <w:jc w:val="both"/>
        <w:rPr>
          <w:color w:val="000000"/>
        </w:rPr>
      </w:pPr>
      <w:bookmarkStart w:id="748" w:name="RECmI2VmuVzOAmFy"/>
      <w:bookmarkStart w:id="749" w:name="Cr7YAEJqzWXnTWf8"/>
      <w:bookmarkEnd w:id="748"/>
      <w:bookmarkEnd w:id="749"/>
      <w:r>
        <w:rPr>
          <w:color w:val="000000"/>
        </w:rPr>
        <w:t> </w:t>
      </w:r>
    </w:p>
    <w:p>
      <w:pPr>
        <w:pStyle w:val="BodyText"/>
        <w:bidi w:val="0"/>
        <w:spacing w:before="0" w:after="0"/>
        <w:ind w:hanging="0" w:start="0" w:end="0"/>
        <w:jc w:val="both"/>
        <w:rPr>
          <w:rFonts w:ascii="arial;helvetica;sans-serif" w:hAnsi="arial;helvetica;sans-serif"/>
          <w:color w:val="000000"/>
          <w:sz w:val="24"/>
        </w:rPr>
      </w:pPr>
      <w:bookmarkStart w:id="750" w:name="RiLVVk1qJ0R2B6w6"/>
      <w:bookmarkStart w:id="751" w:name="iitD4m13UmAnU8K0"/>
      <w:bookmarkEnd w:id="750"/>
      <w:bookmarkEnd w:id="751"/>
      <w:r>
        <w:rPr>
          <w:rFonts w:ascii="arial;helvetica;sans-serif" w:hAnsi="arial;helvetica;sans-serif"/>
          <w:color w:val="000000"/>
          <w:sz w:val="24"/>
        </w:rPr>
        <w:t>Desviaciones de y magnitud de estacionaria</w:t>
      </w:r>
      <w:bookmarkStart w:id="752" w:name="SaQKxyK9IbFmfctl"/>
      <w:bookmarkEnd w:id="752"/>
      <w:r>
        <w:rPr>
          <w:rFonts w:ascii="arial;helvetica;sans-serif" w:hAnsi="arial;helvetica;sans-serif"/>
          <w:color w:val="000000"/>
          <w:sz w:val="24"/>
        </w:rPr>
        <w:br/>
      </w:r>
      <w:bookmarkStart w:id="753" w:name="qNhPIsThEZXMVFFr"/>
      <w:bookmarkEnd w:id="753"/>
      <w:r>
        <w:rPr>
          <w:rFonts w:ascii="arial;helvetica;sans-serif" w:hAnsi="arial;helvetica;sans-serif"/>
          <w:color w:val="000000"/>
          <w:sz w:val="24"/>
        </w:rPr>
        <w:br/>
        <w:t>La frecuencia nominal del SIN y su rango de variación de operación son las establecidas en el Código de Operación incluido en el Código de Redes (Resolución CREG 025 de 1995 y aquellas que la modifiquen, complementen o sustituyan). La responsabilidad por el control de la frecuencia corresponde al Centro Nacional de Despacho –CND- y a los generadores.</w:t>
      </w:r>
      <w:bookmarkStart w:id="754" w:name="m9TnRBVPhlzoTSms"/>
      <w:bookmarkStart w:id="755" w:name="xn1mcGiCTeG48L24"/>
      <w:bookmarkEnd w:id="754"/>
      <w:bookmarkEnd w:id="755"/>
    </w:p>
    <w:p>
      <w:pPr>
        <w:pStyle w:val="BodyText"/>
        <w:bidi w:val="0"/>
        <w:spacing w:before="0" w:after="0"/>
        <w:ind w:hanging="0" w:start="0" w:end="0"/>
        <w:jc w:val="both"/>
        <w:rPr>
          <w:rFonts w:ascii="arial;helvetica;sans-serif" w:hAnsi="arial;helvetica;sans-serif"/>
          <w:color w:val="000000"/>
          <w:sz w:val="24"/>
        </w:rPr>
      </w:pPr>
      <w:bookmarkStart w:id="756" w:name="vB740YDJvFoApuvB"/>
      <w:bookmarkStart w:id="757" w:name="9lvckdXHbWueVI8i"/>
      <w:bookmarkEnd w:id="756"/>
      <w:bookmarkEnd w:id="757"/>
      <w:r>
        <w:rPr>
          <w:rFonts w:ascii="arial;helvetica;sans-serif" w:hAnsi="arial;helvetica;sans-serif"/>
          <w:color w:val="000000"/>
          <w:sz w:val="24"/>
        </w:rPr>
        <w:t>Las tensiones en estado estacionario a 60 Hz no podrán ser inferiores al 90% de la tensión nominal ni ser superiores al 110% de esta durante un periodo superior a un minuto. En el caso de sistemas con tensión nominal mayor o igual a 500 kV, no podrán ser superiores al 105%, durante un periodo superior a un minuto.</w:t>
      </w:r>
    </w:p>
    <w:p>
      <w:pPr>
        <w:pStyle w:val="BodyText"/>
        <w:bidi w:val="0"/>
        <w:spacing w:before="0" w:after="0"/>
        <w:ind w:hanging="0" w:start="0" w:end="0"/>
        <w:jc w:val="both"/>
        <w:rPr>
          <w:rFonts w:ascii="arial;helvetica;sans-serif" w:hAnsi="arial;helvetica;sans-serif"/>
          <w:color w:val="000000"/>
          <w:sz w:val="24"/>
        </w:rPr>
      </w:pPr>
      <w:bookmarkStart w:id="758" w:name="nlS4U8FebR0aANGx"/>
      <w:bookmarkStart w:id="759" w:name="9TQl4h79htqwTQVT"/>
      <w:bookmarkStart w:id="760" w:name="QeXR1DBePv7XUZr4"/>
      <w:bookmarkStart w:id="761" w:name="EWaT1LevUmiDfku4"/>
      <w:bookmarkEnd w:id="758"/>
      <w:bookmarkEnd w:id="759"/>
      <w:bookmarkEnd w:id="760"/>
      <w:bookmarkEnd w:id="761"/>
      <w:r>
        <w:rPr>
          <w:rFonts w:ascii="arial;helvetica;sans-serif" w:hAnsi="arial;helvetica;sans-serif"/>
          <w:color w:val="000000"/>
          <w:sz w:val="24"/>
        </w:rPr>
        <w:t>Si en algún punto se detectan niveles de tensión por fuera del rango antes mencionado se hará la respectiva gestión  con el Operador de , el CLD o el CSM para ajustar nuevamente. Se deben garantizar las tensiones objetivo en las barras de las subestaciones de tal manera que se cumplan los rangos anteriormente mencionados. Si esto no se cumple se reportará la situación indicando las causas.</w:t>
      </w:r>
    </w:p>
    <w:p>
      <w:pPr>
        <w:pStyle w:val="BodyText"/>
        <w:bidi w:val="0"/>
        <w:spacing w:before="0" w:after="0"/>
        <w:ind w:hanging="0" w:start="0" w:end="0"/>
        <w:jc w:val="both"/>
        <w:rPr>
          <w:rFonts w:ascii="Courier New" w:hAnsi="Courier New"/>
          <w:color w:val="000000"/>
          <w:sz w:val="20"/>
        </w:rPr>
      </w:pPr>
      <w:bookmarkStart w:id="762" w:name="zv6aIxZWHmckEZNi"/>
      <w:bookmarkStart w:id="763" w:name="xvNPyHlUfBLTbVfW"/>
      <w:bookmarkStart w:id="764" w:name="Efn7pktRYPQTIiT8"/>
      <w:bookmarkStart w:id="765" w:name="Fvtn8vIsdq2JDGUs"/>
      <w:bookmarkStart w:id="766" w:name="kMd76XwKMTvj3ec6"/>
      <w:bookmarkEnd w:id="762"/>
      <w:bookmarkEnd w:id="763"/>
      <w:bookmarkEnd w:id="764"/>
      <w:bookmarkEnd w:id="765"/>
      <w:bookmarkEnd w:id="766"/>
      <w:r>
        <w:rPr>
          <w:rFonts w:ascii="arial;helvetica;sans-serif" w:hAnsi="arial;helvetica;sans-serif"/>
          <w:color w:val="000000"/>
          <w:sz w:val="24"/>
        </w:rPr>
        <w:t>5.2</w:t>
      </w:r>
      <w:bookmarkStart w:id="767" w:name="7I4GdF59ePkwhze4"/>
      <w:bookmarkEnd w:id="767"/>
      <w:r>
        <w:rPr>
          <w:rFonts w:ascii="arial;helvetica;sans-serif" w:hAnsi="arial;helvetica;sans-serif"/>
          <w:caps w:val="false"/>
          <w:smallCaps w:val="false"/>
          <w:color w:val="000000"/>
          <w:sz w:val="24"/>
        </w:rPr>
        <w:t> </w:t>
      </w:r>
      <w:bookmarkStart w:id="768" w:name="4ZWYPKTVshJaTapZ"/>
      <w:bookmarkEnd w:id="768"/>
      <w:r>
        <w:rPr>
          <w:rFonts w:ascii="Courier New" w:hAnsi="Courier New"/>
          <w:color w:val="000000"/>
          <w:sz w:val="20"/>
        </w:rPr>
        <w:t xml:space="preserve"> </w:t>
      </w:r>
      <w:r>
        <w:rPr>
          <w:rFonts w:ascii="arial;helvetica;sans-serif" w:hAnsi="arial;helvetica;sans-serif"/>
          <w:color w:val="000000"/>
          <w:sz w:val="24"/>
        </w:rPr>
        <w:t>Cargabilidad de circuitos .</w:t>
      </w:r>
      <w:bookmarkStart w:id="769" w:name="SCqtsGbJpwVpssig"/>
      <w:bookmarkStart w:id="770" w:name="nt0x0Q503syn2Xn3"/>
      <w:bookmarkEnd w:id="769"/>
      <w:bookmarkEnd w:id="770"/>
    </w:p>
    <w:p>
      <w:pPr>
        <w:pStyle w:val="BodyText"/>
        <w:bidi w:val="0"/>
        <w:spacing w:before="0" w:after="0"/>
        <w:ind w:hanging="0" w:start="0" w:end="0"/>
        <w:jc w:val="both"/>
        <w:rPr>
          <w:rFonts w:ascii="arial;helvetica;sans-serif" w:hAnsi="arial;helvetica;sans-serif"/>
          <w:color w:val="000000"/>
          <w:sz w:val="24"/>
        </w:rPr>
      </w:pPr>
      <w:bookmarkStart w:id="771" w:name="MqTbA3vhd9GCSFgY"/>
      <w:bookmarkStart w:id="772" w:name="VHG1xaO2OynCldle"/>
      <w:bookmarkEnd w:id="771"/>
      <w:bookmarkEnd w:id="772"/>
      <w:r>
        <w:rPr>
          <w:rFonts w:ascii="arial;helvetica;sans-serif" w:hAnsi="arial;helvetica;sans-serif"/>
          <w:color w:val="000000"/>
          <w:sz w:val="24"/>
        </w:rPr>
        <w:t>Para los circuitos se tendrá como criterio de carga máxima, la permitida por el conductor en caso de realimentaciones. En condiciones óptimas  no se debe superar el 70 % de la capacidad térmica del conductor.</w:t>
      </w:r>
    </w:p>
    <w:p>
      <w:pPr>
        <w:pStyle w:val="Heading2"/>
        <w:bidi w:val="0"/>
        <w:spacing w:before="0" w:after="0"/>
        <w:ind w:hanging="0" w:start="0" w:end="0"/>
        <w:jc w:val="both"/>
        <w:rPr>
          <w:rFonts w:ascii="arial;helvetica;sans-serif" w:hAnsi="arial;helvetica;sans-serif"/>
          <w:color w:val="000000"/>
          <w:sz w:val="24"/>
        </w:rPr>
      </w:pPr>
      <w:bookmarkStart w:id="773" w:name="8v5nx4F3Nnn5nHHn"/>
      <w:bookmarkStart w:id="774" w:name="atxkmZtcdFy0B3pO"/>
      <w:bookmarkStart w:id="775" w:name="0DcvpE49uWFLwctE"/>
      <w:bookmarkStart w:id="776" w:name="QzJGJmhXnR6bqxI0"/>
      <w:bookmarkEnd w:id="773"/>
      <w:bookmarkEnd w:id="774"/>
      <w:bookmarkEnd w:id="775"/>
      <w:bookmarkEnd w:id="776"/>
      <w:r>
        <w:rPr>
          <w:rFonts w:ascii="arial;helvetica;sans-serif" w:hAnsi="arial;helvetica;sans-serif"/>
          <w:color w:val="000000"/>
          <w:sz w:val="24"/>
        </w:rPr>
        <w:t>5.3   Cargabilidad de transformadores</w:t>
      </w:r>
    </w:p>
    <w:p>
      <w:pPr>
        <w:pStyle w:val="BodyText"/>
        <w:bidi w:val="0"/>
        <w:spacing w:before="0" w:after="0"/>
        <w:ind w:hanging="0" w:start="0" w:end="0"/>
        <w:jc w:val="both"/>
        <w:rPr>
          <w:rFonts w:ascii="arial;helvetica;sans-serif" w:hAnsi="arial;helvetica;sans-serif"/>
          <w:color w:val="000000"/>
          <w:sz w:val="24"/>
        </w:rPr>
      </w:pPr>
      <w:bookmarkStart w:id="777" w:name="qU2moTUe54j15UcC"/>
      <w:bookmarkStart w:id="778" w:name="mEHzb4BRKjPTzvix"/>
      <w:bookmarkStart w:id="779" w:name="SBxqQKzFrgxWGqdD"/>
      <w:bookmarkStart w:id="780" w:name="D4r7paj3aiLisUIt"/>
      <w:bookmarkEnd w:id="777"/>
      <w:bookmarkEnd w:id="778"/>
      <w:bookmarkEnd w:id="779"/>
      <w:bookmarkEnd w:id="780"/>
      <w:r>
        <w:rPr>
          <w:rFonts w:ascii="arial;helvetica;sans-serif" w:hAnsi="arial;helvetica;sans-serif"/>
          <w:color w:val="000000"/>
          <w:sz w:val="24"/>
        </w:rPr>
        <w:t xml:space="preserve">Para los transformadores de potencia, en ningún caso se debe superar el 100 % de la capacidad nominal de cada uno. La capacidad real operativa de cada transformador estará determinada por las condiciones de funcionamiento de los sistemas de refrigeración. </w:t>
      </w:r>
    </w:p>
    <w:p>
      <w:pPr>
        <w:pStyle w:val="BodyText"/>
        <w:bidi w:val="0"/>
        <w:spacing w:before="0" w:after="0"/>
        <w:ind w:hanging="0" w:start="0" w:end="0"/>
        <w:jc w:val="both"/>
        <w:rPr>
          <w:color w:val="000000"/>
        </w:rPr>
      </w:pPr>
      <w:bookmarkStart w:id="781" w:name="sb7RJjIzJGveee2E"/>
      <w:bookmarkStart w:id="782" w:name="iplyswMDsl29Z0aE"/>
      <w:bookmarkEnd w:id="781"/>
      <w:bookmarkEnd w:id="782"/>
      <w:r>
        <w:rPr>
          <w:color w:val="000000"/>
        </w:rPr>
        <w:t> </w:t>
      </w:r>
    </w:p>
    <w:p>
      <w:pPr>
        <w:pStyle w:val="BodyText"/>
        <w:bidi w:val="0"/>
        <w:spacing w:before="0" w:after="0"/>
        <w:ind w:hanging="0" w:start="0" w:end="0"/>
        <w:jc w:val="both"/>
        <w:rPr>
          <w:rFonts w:ascii="arial;helvetica;sans-serif" w:hAnsi="arial;helvetica;sans-serif"/>
          <w:color w:val="000000"/>
          <w:sz w:val="24"/>
        </w:rPr>
      </w:pPr>
      <w:bookmarkStart w:id="783" w:name="4nPN2jIODzw0QTmg"/>
      <w:bookmarkStart w:id="784" w:name="4K1vBN4eURQamh1a"/>
      <w:bookmarkEnd w:id="783"/>
      <w:bookmarkEnd w:id="784"/>
      <w:r>
        <w:rPr>
          <w:rFonts w:ascii="arial;helvetica;sans-serif" w:hAnsi="arial;helvetica;sans-serif"/>
          <w:color w:val="000000"/>
          <w:sz w:val="24"/>
        </w:rPr>
        <w:t>Se mantendrá actualizada en el sistema de información técnica, la información de la cargabilidad máxima permisible para cada transformador de potencia de acuerdo con las novedades que éstos tengan. Esta situación determinará el máximo porcentaje de cargabilidad de cada equipo.</w:t>
      </w:r>
    </w:p>
    <w:p>
      <w:pPr>
        <w:pStyle w:val="BodyText"/>
        <w:bidi w:val="0"/>
        <w:spacing w:before="0" w:after="0"/>
        <w:ind w:hanging="0" w:start="0" w:end="0"/>
        <w:jc w:val="both"/>
        <w:rPr>
          <w:color w:val="000000"/>
        </w:rPr>
      </w:pPr>
      <w:bookmarkStart w:id="785" w:name="blLaHYryYtyTxaHk"/>
      <w:bookmarkStart w:id="786" w:name="wq8PVdflnGE7xt6Y"/>
      <w:bookmarkEnd w:id="785"/>
      <w:bookmarkEnd w:id="786"/>
      <w:r>
        <w:rPr>
          <w:color w:val="000000"/>
        </w:rPr>
        <w:t> </w:t>
      </w:r>
    </w:p>
    <w:p>
      <w:pPr>
        <w:pStyle w:val="BodyText"/>
        <w:bidi w:val="0"/>
        <w:spacing w:before="0" w:after="0"/>
        <w:ind w:hanging="0" w:start="0" w:end="0"/>
        <w:jc w:val="both"/>
        <w:rPr>
          <w:rFonts w:ascii="arial;helvetica;sans-serif" w:hAnsi="arial;helvetica;sans-serif"/>
          <w:color w:val="000000"/>
          <w:sz w:val="24"/>
        </w:rPr>
      </w:pPr>
      <w:bookmarkStart w:id="787" w:name="dNLVLtaGvVR0CVch"/>
      <w:bookmarkStart w:id="788" w:name="55JF83NoDaARGsXK"/>
      <w:bookmarkEnd w:id="787"/>
      <w:bookmarkEnd w:id="788"/>
      <w:r>
        <w:rPr>
          <w:rFonts w:ascii="arial;helvetica;sans-serif" w:hAnsi="arial;helvetica;sans-serif"/>
          <w:color w:val="000000"/>
          <w:sz w:val="24"/>
        </w:rPr>
        <w:t xml:space="preserve">En casos de contingencia deben tenerse  en cuenta los parámetros de temperatura y refrigeración de tal manera que no se coloque  en riesgo la vida útil de los transformadores ni la operación del sistema. </w:t>
      </w:r>
    </w:p>
    <w:p>
      <w:pPr>
        <w:pStyle w:val="BodyText"/>
        <w:bidi w:val="0"/>
        <w:spacing w:before="0" w:after="0"/>
        <w:ind w:hanging="0" w:start="0" w:end="0"/>
        <w:jc w:val="both"/>
        <w:rPr>
          <w:color w:val="000000"/>
        </w:rPr>
      </w:pPr>
      <w:bookmarkStart w:id="789" w:name="Ke6aUmwl5wVCcyFt"/>
      <w:bookmarkStart w:id="790" w:name="NvdJb5S5cUhJIv19"/>
      <w:bookmarkEnd w:id="789"/>
      <w:bookmarkEnd w:id="790"/>
      <w:r>
        <w:rPr>
          <w:color w:val="000000"/>
        </w:rPr>
        <w:t> </w:t>
      </w:r>
    </w:p>
    <w:p>
      <w:pPr>
        <w:pStyle w:val="BodyText"/>
        <w:bidi w:val="0"/>
        <w:spacing w:before="0" w:after="0"/>
        <w:ind w:hanging="0" w:start="0" w:end="0"/>
        <w:jc w:val="both"/>
        <w:rPr>
          <w:rFonts w:ascii="arial;helvetica;sans-serif" w:hAnsi="arial;helvetica;sans-serif"/>
          <w:color w:val="000000"/>
          <w:sz w:val="24"/>
        </w:rPr>
      </w:pPr>
      <w:bookmarkStart w:id="791" w:name="83aiWaYSOxYsrbM2"/>
      <w:bookmarkStart w:id="792" w:name="Zp2qfiQJbFnxjsbj"/>
      <w:bookmarkEnd w:id="791"/>
      <w:bookmarkEnd w:id="792"/>
      <w:r>
        <w:rPr>
          <w:rFonts w:ascii="arial;helvetica;sans-serif" w:hAnsi="arial;helvetica;sans-serif"/>
          <w:color w:val="000000"/>
          <w:sz w:val="24"/>
        </w:rPr>
        <w:t xml:space="preserve">Cuando se presenten armónicos se debe considerar el derrateo previa medición de los mismos. </w:t>
      </w:r>
    </w:p>
    <w:p>
      <w:pPr>
        <w:pStyle w:val="Heading2"/>
        <w:bidi w:val="0"/>
        <w:spacing w:before="0" w:after="0"/>
        <w:ind w:hanging="0" w:start="0" w:end="0"/>
        <w:jc w:val="both"/>
        <w:rPr>
          <w:rFonts w:ascii="arial;helvetica;sans-serif" w:hAnsi="arial;helvetica;sans-serif"/>
          <w:color w:val="000000"/>
          <w:sz w:val="24"/>
        </w:rPr>
      </w:pPr>
      <w:bookmarkStart w:id="793" w:name="BDwVcMTFXP2bLrej"/>
      <w:bookmarkStart w:id="794" w:name="AgAulkEFIm7ROCvZ"/>
      <w:bookmarkStart w:id="795" w:name="TWBsdKR1qugLNnto"/>
      <w:bookmarkStart w:id="796" w:name="cEQfCLX9Fz8SNqcv"/>
      <w:bookmarkEnd w:id="793"/>
      <w:bookmarkEnd w:id="794"/>
      <w:bookmarkEnd w:id="795"/>
      <w:bookmarkEnd w:id="796"/>
      <w:r>
        <w:rPr>
          <w:rFonts w:ascii="arial;helvetica;sans-serif" w:hAnsi="arial;helvetica;sans-serif"/>
          <w:color w:val="000000"/>
          <w:sz w:val="24"/>
        </w:rPr>
        <w:t>5.4      Mediciones</w:t>
      </w:r>
    </w:p>
    <w:p>
      <w:pPr>
        <w:pStyle w:val="BodyText"/>
        <w:bidi w:val="0"/>
        <w:spacing w:before="0" w:after="0"/>
        <w:ind w:hanging="0" w:start="0" w:end="0"/>
        <w:jc w:val="both"/>
        <w:rPr>
          <w:color w:val="000000"/>
        </w:rPr>
      </w:pPr>
      <w:bookmarkStart w:id="797" w:name="ZmbOpHL14nZ4gMFf"/>
      <w:bookmarkStart w:id="798" w:name="6M1t3UzClYtMt5w5"/>
      <w:bookmarkEnd w:id="797"/>
      <w:bookmarkEnd w:id="798"/>
      <w:r>
        <w:rPr>
          <w:color w:val="000000"/>
        </w:rPr>
        <w:t> </w:t>
      </w:r>
    </w:p>
    <w:p>
      <w:pPr>
        <w:pStyle w:val="BodyText"/>
        <w:bidi w:val="0"/>
        <w:spacing w:before="0" w:after="0"/>
        <w:ind w:hanging="0" w:start="0" w:end="0"/>
        <w:jc w:val="both"/>
        <w:rPr>
          <w:rFonts w:ascii="arial;helvetica;sans-serif" w:hAnsi="arial;helvetica;sans-serif"/>
          <w:color w:val="000000"/>
          <w:sz w:val="24"/>
        </w:rPr>
      </w:pPr>
      <w:bookmarkStart w:id="799" w:name="RdJaj0MljfNw7ybZ"/>
      <w:bookmarkStart w:id="800" w:name="CLcbwuB2Pupj5X3D"/>
      <w:bookmarkEnd w:id="799"/>
      <w:bookmarkEnd w:id="800"/>
      <w:r>
        <w:rPr>
          <w:rFonts w:ascii="arial;helvetica;sans-serif" w:hAnsi="arial;helvetica;sans-serif"/>
          <w:color w:val="000000"/>
          <w:sz w:val="24"/>
        </w:rPr>
        <w:t>Las mediciones a registrar del sistema de distribución (de circuitos y transformadores de potencia) serán las siguientes:</w:t>
      </w:r>
    </w:p>
    <w:p>
      <w:pPr>
        <w:pStyle w:val="BodyText"/>
        <w:bidi w:val="0"/>
        <w:spacing w:before="0" w:after="0"/>
        <w:ind w:hanging="0" w:start="0" w:end="0"/>
        <w:jc w:val="both"/>
        <w:rPr>
          <w:color w:val="000000"/>
        </w:rPr>
      </w:pPr>
      <w:bookmarkStart w:id="801" w:name="1qte9adNSutaoJdm"/>
      <w:bookmarkStart w:id="802" w:name="bymRMQHInjml8fk6"/>
      <w:bookmarkEnd w:id="801"/>
      <w:bookmarkEnd w:id="802"/>
      <w:r>
        <w:rPr>
          <w:color w:val="000000"/>
        </w:rPr>
        <w:t> </w:t>
      </w:r>
    </w:p>
    <w:p>
      <w:pPr>
        <w:pStyle w:val="BodyText"/>
        <w:bidi w:val="0"/>
        <w:spacing w:before="0" w:after="0"/>
        <w:ind w:hanging="0" w:start="0" w:end="0"/>
        <w:jc w:val="both"/>
        <w:rPr>
          <w:rFonts w:ascii="arial;helvetica;sans-serif" w:hAnsi="arial;helvetica;sans-serif"/>
          <w:color w:val="000000"/>
          <w:sz w:val="24"/>
        </w:rPr>
      </w:pPr>
      <w:bookmarkStart w:id="803" w:name="r8ih5bny257tz0QA"/>
      <w:bookmarkStart w:id="804" w:name="F41kNeOcTPQ71KLX"/>
      <w:bookmarkEnd w:id="803"/>
      <w:bookmarkEnd w:id="804"/>
      <w:r>
        <w:rPr>
          <w:rFonts w:ascii="arial;helvetica;sans-serif" w:hAnsi="arial;helvetica;sans-serif"/>
          <w:color w:val="000000"/>
          <w:sz w:val="24"/>
        </w:rPr>
        <w:t>- Voltajes</w:t>
      </w:r>
    </w:p>
    <w:p>
      <w:pPr>
        <w:pStyle w:val="BodyText"/>
        <w:bidi w:val="0"/>
        <w:spacing w:before="0" w:after="0"/>
        <w:ind w:hanging="0" w:start="0" w:end="0"/>
        <w:jc w:val="both"/>
        <w:rPr>
          <w:rFonts w:ascii="arial;helvetica;sans-serif" w:hAnsi="arial;helvetica;sans-serif"/>
          <w:color w:val="000000"/>
          <w:sz w:val="24"/>
        </w:rPr>
      </w:pPr>
      <w:bookmarkStart w:id="805" w:name="eNqjRub5Ggqr8cK3"/>
      <w:bookmarkStart w:id="806" w:name="5cbAs9QjHjaYfNov"/>
      <w:bookmarkEnd w:id="805"/>
      <w:bookmarkEnd w:id="806"/>
      <w:r>
        <w:rPr>
          <w:rFonts w:ascii="arial;helvetica;sans-serif" w:hAnsi="arial;helvetica;sans-serif"/>
          <w:color w:val="000000"/>
          <w:sz w:val="24"/>
        </w:rPr>
        <w:t>- Corrientes por fase</w:t>
      </w:r>
    </w:p>
    <w:p>
      <w:pPr>
        <w:pStyle w:val="BodyText"/>
        <w:bidi w:val="0"/>
        <w:spacing w:before="0" w:after="0"/>
        <w:ind w:hanging="0" w:start="0" w:end="0"/>
        <w:jc w:val="both"/>
        <w:rPr>
          <w:rFonts w:ascii="arial;helvetica;sans-serif" w:hAnsi="arial;helvetica;sans-serif"/>
          <w:color w:val="000000"/>
          <w:sz w:val="24"/>
        </w:rPr>
      </w:pPr>
      <w:bookmarkStart w:id="807" w:name="nD791wfWTR8BPdAZ"/>
      <w:bookmarkStart w:id="808" w:name="Sem0o2BexECl0gVh"/>
      <w:bookmarkEnd w:id="807"/>
      <w:bookmarkEnd w:id="808"/>
      <w:r>
        <w:rPr>
          <w:rFonts w:ascii="arial;helvetica;sans-serif" w:hAnsi="arial;helvetica;sans-serif"/>
          <w:color w:val="000000"/>
          <w:sz w:val="24"/>
        </w:rPr>
        <w:t xml:space="preserve">- Potencias </w:t>
      </w:r>
    </w:p>
    <w:p>
      <w:pPr>
        <w:pStyle w:val="BodyText"/>
        <w:bidi w:val="0"/>
        <w:spacing w:before="0" w:after="0"/>
        <w:ind w:hanging="0" w:start="0" w:end="0"/>
        <w:jc w:val="both"/>
        <w:rPr>
          <w:rFonts w:ascii="arial;helvetica;sans-serif" w:hAnsi="arial;helvetica;sans-serif"/>
          <w:color w:val="000000"/>
          <w:sz w:val="24"/>
        </w:rPr>
      </w:pPr>
      <w:bookmarkStart w:id="809" w:name="P22mw3OYRagSti4D"/>
      <w:bookmarkStart w:id="810" w:name="Dbz1zyAMjtbyYNhG"/>
      <w:bookmarkEnd w:id="809"/>
      <w:bookmarkEnd w:id="810"/>
      <w:r>
        <w:rPr>
          <w:rFonts w:ascii="arial;helvetica;sans-serif" w:hAnsi="arial;helvetica;sans-serif"/>
          <w:color w:val="000000"/>
          <w:sz w:val="24"/>
        </w:rPr>
        <w:t>- Energías activas y reactivas</w:t>
      </w:r>
    </w:p>
    <w:p>
      <w:pPr>
        <w:pStyle w:val="BodyText"/>
        <w:bidi w:val="0"/>
        <w:spacing w:before="0" w:after="0"/>
        <w:ind w:hanging="0" w:start="0" w:end="0"/>
        <w:jc w:val="both"/>
        <w:rPr>
          <w:rFonts w:ascii="arial;helvetica;sans-serif" w:hAnsi="arial;helvetica;sans-serif"/>
          <w:color w:val="000000"/>
          <w:sz w:val="24"/>
        </w:rPr>
      </w:pPr>
      <w:bookmarkStart w:id="811" w:name="bLrBcSl48p0ox7lJ"/>
      <w:bookmarkStart w:id="812" w:name="BZHgf9wxiT2HewTD"/>
      <w:bookmarkEnd w:id="811"/>
      <w:bookmarkEnd w:id="812"/>
      <w:r>
        <w:rPr>
          <w:rFonts w:ascii="arial;helvetica;sans-serif" w:hAnsi="arial;helvetica;sans-serif"/>
          <w:color w:val="000000"/>
          <w:sz w:val="24"/>
        </w:rPr>
        <w:t>- Factor de potencia</w:t>
      </w:r>
    </w:p>
    <w:p>
      <w:pPr>
        <w:pStyle w:val="BodyText"/>
        <w:bidi w:val="0"/>
        <w:spacing w:before="0" w:after="0"/>
        <w:ind w:hanging="0" w:start="0" w:end="0"/>
        <w:jc w:val="both"/>
        <w:rPr>
          <w:rFonts w:ascii="arial;helvetica;sans-serif" w:hAnsi="arial;helvetica;sans-serif"/>
          <w:color w:val="000000"/>
          <w:sz w:val="24"/>
        </w:rPr>
      </w:pPr>
      <w:bookmarkStart w:id="813" w:name="qhJ9pk6GKoYyD7Wf"/>
      <w:bookmarkStart w:id="814" w:name="Qj7gYBwVNzR4T93c"/>
      <w:bookmarkEnd w:id="813"/>
      <w:bookmarkEnd w:id="814"/>
      <w:r>
        <w:rPr>
          <w:rFonts w:ascii="arial;helvetica;sans-serif" w:hAnsi="arial;helvetica;sans-serif"/>
          <w:color w:val="000000"/>
          <w:sz w:val="24"/>
        </w:rPr>
        <w:t>- Otras variables que se requieran</w:t>
      </w:r>
    </w:p>
    <w:p>
      <w:pPr>
        <w:pStyle w:val="BodyText"/>
        <w:bidi w:val="0"/>
        <w:spacing w:before="0" w:after="0"/>
        <w:ind w:hanging="0" w:start="0" w:end="0"/>
        <w:jc w:val="both"/>
        <w:rPr>
          <w:color w:val="000000"/>
        </w:rPr>
      </w:pPr>
      <w:bookmarkStart w:id="815" w:name="BG46W5vftSEu6mDc"/>
      <w:bookmarkStart w:id="816" w:name="aATy46gTFFv5UMHB"/>
      <w:bookmarkEnd w:id="815"/>
      <w:bookmarkEnd w:id="816"/>
      <w:r>
        <w:rPr>
          <w:color w:val="000000"/>
        </w:rPr>
        <w:t xml:space="preserve">   </w:t>
      </w:r>
    </w:p>
    <w:p>
      <w:pPr>
        <w:pStyle w:val="BodyText"/>
        <w:bidi w:val="0"/>
        <w:spacing w:before="0" w:after="0"/>
        <w:ind w:hanging="0" w:start="0" w:end="0"/>
        <w:jc w:val="both"/>
        <w:rPr>
          <w:rFonts w:ascii="arial;helvetica;sans-serif" w:hAnsi="arial;helvetica;sans-serif"/>
          <w:color w:val="000000"/>
          <w:sz w:val="24"/>
        </w:rPr>
      </w:pPr>
      <w:bookmarkStart w:id="817" w:name="opDKPxHZCgCZlY6m"/>
      <w:bookmarkStart w:id="818" w:name="RGC2VJyLy7qHcHEp"/>
      <w:bookmarkEnd w:id="817"/>
      <w:bookmarkEnd w:id="818"/>
      <w:r>
        <w:rPr>
          <w:rFonts w:ascii="arial;helvetica;sans-serif" w:hAnsi="arial;helvetica;sans-serif"/>
          <w:color w:val="000000"/>
          <w:sz w:val="24"/>
        </w:rPr>
        <w:t>Cuando en una subestaciones de distribución sea atendida dichas mediciones la realizara el operador de la subestación  quien realizará  el registro en planillas.</w:t>
      </w:r>
    </w:p>
    <w:p>
      <w:pPr>
        <w:pStyle w:val="BodyText"/>
        <w:bidi w:val="0"/>
        <w:spacing w:before="0" w:after="0"/>
        <w:ind w:hanging="0" w:start="0" w:end="0"/>
        <w:jc w:val="both"/>
        <w:rPr>
          <w:color w:val="000000"/>
        </w:rPr>
      </w:pPr>
      <w:bookmarkStart w:id="819" w:name="oSILacg3T4cAdvSi"/>
      <w:bookmarkStart w:id="820" w:name="KKZUQlnQ6vlTL7In"/>
      <w:bookmarkEnd w:id="819"/>
      <w:bookmarkEnd w:id="820"/>
      <w:r>
        <w:rPr>
          <w:color w:val="000000"/>
        </w:rPr>
        <w:t> </w:t>
      </w:r>
    </w:p>
    <w:p>
      <w:pPr>
        <w:pStyle w:val="BodyText"/>
        <w:bidi w:val="0"/>
        <w:spacing w:before="0" w:after="0"/>
        <w:ind w:hanging="0" w:start="0" w:end="0"/>
        <w:jc w:val="both"/>
        <w:rPr>
          <w:rFonts w:ascii="arial;helvetica;sans-serif" w:hAnsi="arial;helvetica;sans-serif"/>
          <w:color w:val="000000"/>
          <w:sz w:val="24"/>
        </w:rPr>
      </w:pPr>
      <w:bookmarkStart w:id="821" w:name="UVzY1RbIA9Y90DkK"/>
      <w:bookmarkStart w:id="822" w:name="FtdwhVvEXn2l2qzE"/>
      <w:bookmarkEnd w:id="821"/>
      <w:bookmarkEnd w:id="822"/>
      <w:r>
        <w:rPr>
          <w:rFonts w:ascii="arial;helvetica;sans-serif" w:hAnsi="arial;helvetica;sans-serif"/>
          <w:color w:val="000000"/>
          <w:sz w:val="24"/>
        </w:rPr>
        <w:t>Las mediciones de las energías en fronteras serán transferidas por telemedida al Centro Local de Despacho y diariamente se entregarán al Comercializador y demás usuarios que la requieran.</w:t>
      </w:r>
    </w:p>
    <w:p>
      <w:pPr>
        <w:pStyle w:val="Heading2"/>
        <w:bidi w:val="0"/>
        <w:spacing w:before="0" w:after="0"/>
        <w:ind w:hanging="0" w:start="0" w:end="0"/>
        <w:jc w:val="both"/>
        <w:rPr>
          <w:color w:val="000000"/>
        </w:rPr>
      </w:pPr>
      <w:bookmarkStart w:id="823" w:name="loEvKvj35JABrFFz"/>
      <w:bookmarkStart w:id="824" w:name="YfZDJAFjcVn8ZMCo"/>
      <w:bookmarkEnd w:id="823"/>
      <w:bookmarkEnd w:id="824"/>
      <w:r>
        <w:rPr>
          <w:color w:val="000000"/>
        </w:rPr>
        <w:t> </w:t>
      </w:r>
    </w:p>
    <w:p>
      <w:pPr>
        <w:pStyle w:val="Heading2"/>
        <w:bidi w:val="0"/>
        <w:spacing w:before="0" w:after="0"/>
        <w:ind w:hanging="0" w:start="0" w:end="0"/>
        <w:jc w:val="both"/>
        <w:rPr>
          <w:rFonts w:ascii="arial;helvetica;sans-serif" w:hAnsi="arial;helvetica;sans-serif"/>
          <w:color w:val="000000"/>
          <w:sz w:val="24"/>
        </w:rPr>
      </w:pPr>
      <w:bookmarkStart w:id="825" w:name="qq4wwFCieivqOOOw"/>
      <w:bookmarkStart w:id="826" w:name="sGoFrNjk0C48Ds2p"/>
      <w:bookmarkEnd w:id="825"/>
      <w:bookmarkEnd w:id="826"/>
      <w:r>
        <w:rPr>
          <w:rFonts w:ascii="arial;helvetica;sans-serif" w:hAnsi="arial;helvetica;sans-serif"/>
          <w:color w:val="000000"/>
          <w:sz w:val="24"/>
        </w:rPr>
        <w:t>5.5      Frecuencia en el Sistema</w:t>
      </w:r>
    </w:p>
    <w:p>
      <w:pPr>
        <w:pStyle w:val="BodyText"/>
        <w:bidi w:val="0"/>
        <w:spacing w:before="0" w:after="0"/>
        <w:ind w:hanging="0" w:start="0" w:end="0"/>
        <w:jc w:val="both"/>
        <w:rPr>
          <w:color w:val="000000"/>
        </w:rPr>
      </w:pPr>
      <w:bookmarkStart w:id="827" w:name="BB01YA5kXUZ1D7Id"/>
      <w:bookmarkStart w:id="828" w:name="rokrSjlyB6ziFYRW"/>
      <w:bookmarkEnd w:id="827"/>
      <w:bookmarkEnd w:id="828"/>
      <w:r>
        <w:rPr>
          <w:color w:val="000000"/>
        </w:rPr>
        <w:t> </w:t>
      </w:r>
    </w:p>
    <w:p>
      <w:pPr>
        <w:pStyle w:val="BodyText"/>
        <w:bidi w:val="0"/>
        <w:spacing w:before="0" w:after="0"/>
        <w:ind w:hanging="0" w:start="0" w:end="0"/>
        <w:jc w:val="both"/>
        <w:rPr>
          <w:rFonts w:ascii="arial;helvetica;sans-serif" w:hAnsi="arial;helvetica;sans-serif"/>
          <w:color w:val="000000"/>
          <w:sz w:val="24"/>
        </w:rPr>
      </w:pPr>
      <w:bookmarkStart w:id="829" w:name="3o19HdySFIImZih6"/>
      <w:bookmarkStart w:id="830" w:name="UCJc2Bvure7K4CIy"/>
      <w:bookmarkEnd w:id="829"/>
      <w:bookmarkEnd w:id="830"/>
      <w:r>
        <w:rPr>
          <w:rFonts w:ascii="arial;helvetica;sans-serif" w:hAnsi="arial;helvetica;sans-serif"/>
          <w:color w:val="000000"/>
          <w:sz w:val="24"/>
        </w:rPr>
        <w:t>En condiciones normales de operación la frecuencia en el sistema podrá variar entre 59.8 Hz y 60.2 Hz.  En condiciones de emergencia, fallas, déficit energético y períodos de restablecimiento, la frecuencia puede oscilar entre 57.5 y 63.0 Hz por un período de tiempo de quince  (15) segundos.</w:t>
      </w:r>
    </w:p>
    <w:p>
      <w:pPr>
        <w:pStyle w:val="BodyText"/>
        <w:bidi w:val="0"/>
        <w:spacing w:before="0" w:after="0"/>
        <w:ind w:hanging="0" w:start="0" w:end="0"/>
        <w:jc w:val="both"/>
        <w:rPr>
          <w:color w:val="000000"/>
        </w:rPr>
      </w:pPr>
      <w:bookmarkStart w:id="831" w:name="Aok1XLSxKvuAAw1B"/>
      <w:bookmarkStart w:id="832" w:name="JqPn6stTAAksI17m"/>
      <w:bookmarkEnd w:id="831"/>
      <w:bookmarkEnd w:id="832"/>
      <w:r>
        <w:rPr>
          <w:color w:val="000000"/>
        </w:rPr>
        <w:t> </w:t>
      </w:r>
    </w:p>
    <w:p>
      <w:pPr>
        <w:pStyle w:val="BodyText"/>
        <w:bidi w:val="0"/>
        <w:spacing w:before="0" w:after="0"/>
        <w:ind w:hanging="0" w:start="0" w:end="0"/>
        <w:jc w:val="both"/>
        <w:rPr>
          <w:rFonts w:ascii="arial;helvetica;sans-serif" w:hAnsi="arial;helvetica;sans-serif"/>
          <w:color w:val="000000"/>
          <w:sz w:val="24"/>
        </w:rPr>
      </w:pPr>
      <w:bookmarkStart w:id="833" w:name="J6qBKyLVJtVTzjyQ"/>
      <w:bookmarkStart w:id="834" w:name="lK14bKKw2cvefO5l"/>
      <w:bookmarkEnd w:id="833"/>
      <w:bookmarkEnd w:id="834"/>
      <w:r>
        <w:rPr>
          <w:rFonts w:ascii="arial;helvetica;sans-serif" w:hAnsi="arial;helvetica;sans-serif"/>
          <w:color w:val="000000"/>
          <w:sz w:val="24"/>
        </w:rPr>
        <w:t xml:space="preserve">En condiciones de emergencia, de acuerdo con el Reglamento de Operación,  se activará el esquema de desconexión automática de carga por baja frecuencia el cual debe cumplirse cabalmente. Las desviaciones del esquema serán registradas para su análisis posterior y medidas correctivas. </w:t>
      </w:r>
    </w:p>
    <w:p>
      <w:pPr>
        <w:pStyle w:val="BodyText"/>
        <w:bidi w:val="0"/>
        <w:spacing w:before="0" w:after="0"/>
        <w:ind w:hanging="0" w:start="0" w:end="0"/>
        <w:jc w:val="both"/>
        <w:rPr>
          <w:color w:val="000000"/>
        </w:rPr>
      </w:pPr>
      <w:bookmarkStart w:id="835" w:name="ogzGSBPq1B8XHTIk"/>
      <w:bookmarkStart w:id="836" w:name="BOw0lkCUuVxn1CZW"/>
      <w:bookmarkEnd w:id="835"/>
      <w:bookmarkEnd w:id="836"/>
      <w:r>
        <w:rPr>
          <w:color w:val="000000"/>
        </w:rPr>
        <w:t> </w:t>
      </w:r>
    </w:p>
    <w:p>
      <w:pPr>
        <w:pStyle w:val="Heading2"/>
        <w:bidi w:val="0"/>
        <w:spacing w:before="0" w:after="0"/>
        <w:ind w:hanging="0" w:start="0" w:end="0"/>
        <w:jc w:val="both"/>
        <w:rPr>
          <w:rFonts w:ascii="arial;helvetica;sans-serif" w:hAnsi="arial;helvetica;sans-serif"/>
          <w:color w:val="000000"/>
          <w:sz w:val="24"/>
        </w:rPr>
      </w:pPr>
      <w:bookmarkStart w:id="837" w:name="yP3Am4k1uTJeLshR"/>
      <w:bookmarkStart w:id="838" w:name="7BNepPjkSl1aiONo"/>
      <w:bookmarkEnd w:id="837"/>
      <w:bookmarkEnd w:id="838"/>
      <w:r>
        <w:rPr>
          <w:rFonts w:ascii="arial;helvetica;sans-serif" w:hAnsi="arial;helvetica;sans-serif"/>
          <w:color w:val="000000"/>
          <w:sz w:val="24"/>
        </w:rPr>
        <w:t>5.6      Fluctuaciones de Voltaje</w:t>
      </w:r>
    </w:p>
    <w:p>
      <w:pPr>
        <w:pStyle w:val="BodyText"/>
        <w:bidi w:val="0"/>
        <w:spacing w:before="0" w:after="0"/>
        <w:ind w:hanging="0" w:start="0" w:end="0"/>
        <w:jc w:val="both"/>
        <w:rPr>
          <w:color w:val="000000"/>
        </w:rPr>
      </w:pPr>
      <w:bookmarkStart w:id="839" w:name="H39Ry7ORMoaF34Pm"/>
      <w:bookmarkStart w:id="840" w:name="43368ebptHLc8qud"/>
      <w:bookmarkEnd w:id="839"/>
      <w:bookmarkEnd w:id="840"/>
      <w:r>
        <w:rPr>
          <w:color w:val="000000"/>
        </w:rPr>
        <w:t> </w:t>
      </w:r>
    </w:p>
    <w:p>
      <w:pPr>
        <w:pStyle w:val="BodyText"/>
        <w:bidi w:val="0"/>
        <w:spacing w:before="0" w:after="0"/>
        <w:ind w:hanging="0" w:start="0" w:end="0"/>
        <w:jc w:val="both"/>
        <w:rPr>
          <w:rFonts w:ascii="arial;helvetica;sans-serif" w:hAnsi="arial;helvetica;sans-serif"/>
          <w:color w:val="000000"/>
          <w:sz w:val="24"/>
        </w:rPr>
      </w:pPr>
      <w:bookmarkStart w:id="841" w:name="XHPm5oJHt5hnnKtL"/>
      <w:bookmarkStart w:id="842" w:name="GSFVIzX9gj4Ets4U"/>
      <w:bookmarkEnd w:id="841"/>
      <w:bookmarkEnd w:id="842"/>
      <w:r>
        <w:rPr>
          <w:rFonts w:ascii="arial;helvetica;sans-serif" w:hAnsi="arial;helvetica;sans-serif"/>
          <w:color w:val="000000"/>
          <w:sz w:val="24"/>
        </w:rPr>
        <w:t>Las tensiones en estado estacionario a 60 Hz no podrán ser inferiores al 90% de la tensión nominal ni ser superiores al 110% de esta durante un periodo superior a un minuto. En el caso de sistemas con tensión nominal mayor o igual a 500 kV, no podrán ser superiores al 105%, durante un periodo superior a un minuto.</w:t>
      </w:r>
      <w:bookmarkStart w:id="843" w:name="D9TJar3WauHMZH06"/>
      <w:bookmarkStart w:id="844" w:name="OM8zhYRyErQ2LgUv"/>
      <w:bookmarkEnd w:id="843"/>
      <w:bookmarkEnd w:id="844"/>
    </w:p>
    <w:p>
      <w:pPr>
        <w:pStyle w:val="Heading2"/>
        <w:bidi w:val="0"/>
        <w:spacing w:before="0" w:after="0"/>
        <w:ind w:hanging="0" w:start="0" w:end="0"/>
        <w:jc w:val="both"/>
        <w:rPr>
          <w:rFonts w:ascii="arial;helvetica;sans-serif" w:hAnsi="arial;helvetica;sans-serif"/>
          <w:color w:val="000000"/>
          <w:sz w:val="24"/>
        </w:rPr>
      </w:pPr>
      <w:bookmarkStart w:id="845" w:name="N4McWIJosNuNJ173"/>
      <w:bookmarkStart w:id="846" w:name="WfL7LVJMB8Zip7eZ"/>
      <w:bookmarkEnd w:id="845"/>
      <w:bookmarkEnd w:id="846"/>
      <w:r>
        <w:rPr>
          <w:rFonts w:ascii="arial;helvetica;sans-serif" w:hAnsi="arial;helvetica;sans-serif"/>
          <w:color w:val="000000"/>
          <w:sz w:val="24"/>
        </w:rPr>
        <w:t>5.7   Control de Reactivos</w:t>
      </w:r>
    </w:p>
    <w:p>
      <w:pPr>
        <w:pStyle w:val="BodyText"/>
        <w:bidi w:val="0"/>
        <w:spacing w:before="0" w:after="0"/>
        <w:ind w:hanging="0" w:start="0" w:end="0"/>
        <w:jc w:val="both"/>
        <w:rPr>
          <w:color w:val="000000"/>
        </w:rPr>
      </w:pPr>
      <w:bookmarkStart w:id="847" w:name="4hz2On3jmcGQzcr0"/>
      <w:bookmarkStart w:id="848" w:name="RvuWonOrvULinV9V"/>
      <w:bookmarkEnd w:id="847"/>
      <w:bookmarkEnd w:id="848"/>
      <w:r>
        <w:rPr>
          <w:color w:val="000000"/>
        </w:rPr>
        <w:t> </w:t>
      </w:r>
    </w:p>
    <w:p>
      <w:pPr>
        <w:pStyle w:val="BodyText"/>
        <w:bidi w:val="0"/>
        <w:spacing w:before="0" w:after="0"/>
        <w:ind w:hanging="0" w:start="0" w:end="0"/>
        <w:jc w:val="both"/>
        <w:rPr>
          <w:rFonts w:ascii="arial;helvetica;sans-serif" w:hAnsi="arial;helvetica;sans-serif"/>
          <w:color w:val="000000"/>
          <w:sz w:val="24"/>
        </w:rPr>
      </w:pPr>
      <w:bookmarkStart w:id="849" w:name="XzJawSYs7czWZ6Dc"/>
      <w:bookmarkStart w:id="850" w:name="CHVhPZINOtytpdp7"/>
      <w:bookmarkEnd w:id="849"/>
      <w:bookmarkEnd w:id="850"/>
      <w:r>
        <w:rPr>
          <w:rFonts w:ascii="arial;helvetica;sans-serif" w:hAnsi="arial;helvetica;sans-serif"/>
          <w:color w:val="000000"/>
          <w:sz w:val="24"/>
        </w:rPr>
        <w:t>El flujo de reactivos deberá controlarse de tal manera que el factor de potencia no alcance valores inferiores a 0.9. En caso contrario se deben realizar los trabajos necesarios, instalación de equipos, maniobras o ajustes operativos que corrijan la anormalidad. Si lo anterior no se cumple se aplicarán las penalizaciones previstas en la reglamentación.</w:t>
      </w:r>
    </w:p>
    <w:p>
      <w:pPr>
        <w:pStyle w:val="BodyText"/>
        <w:bidi w:val="0"/>
        <w:spacing w:before="0" w:after="0"/>
        <w:ind w:hanging="0" w:start="0" w:end="0"/>
        <w:jc w:val="both"/>
        <w:rPr>
          <w:color w:val="000000"/>
        </w:rPr>
      </w:pPr>
      <w:bookmarkStart w:id="851" w:name="Xu1EBr8IUg6skUeY"/>
      <w:bookmarkStart w:id="852" w:name="pX6fME87EwXdVMxM"/>
      <w:bookmarkEnd w:id="851"/>
      <w:bookmarkEnd w:id="852"/>
      <w:r>
        <w:rPr>
          <w:color w:val="000000"/>
        </w:rPr>
        <w:t> </w:t>
      </w:r>
    </w:p>
    <w:p>
      <w:pPr>
        <w:pStyle w:val="Heading2"/>
        <w:bidi w:val="0"/>
        <w:spacing w:before="0" w:after="0"/>
        <w:ind w:hanging="0" w:start="0" w:end="0"/>
        <w:jc w:val="both"/>
        <w:rPr>
          <w:rFonts w:ascii="arial;helvetica;sans-serif" w:hAnsi="arial;helvetica;sans-serif"/>
          <w:color w:val="000000"/>
          <w:sz w:val="24"/>
        </w:rPr>
      </w:pPr>
      <w:bookmarkStart w:id="853" w:name="OHOHxwZWgtS2baUX"/>
      <w:bookmarkStart w:id="854" w:name="jCrUjQFJ4XGZooLN"/>
      <w:bookmarkEnd w:id="853"/>
      <w:bookmarkEnd w:id="854"/>
      <w:r>
        <w:rPr>
          <w:rFonts w:ascii="arial;helvetica;sans-serif" w:hAnsi="arial;helvetica;sans-serif"/>
          <w:color w:val="000000"/>
          <w:sz w:val="24"/>
        </w:rPr>
        <w:t>5.8   Disponibilidad Operativa de Equipos</w:t>
      </w:r>
    </w:p>
    <w:p>
      <w:pPr>
        <w:pStyle w:val="BodyText"/>
        <w:bidi w:val="0"/>
        <w:spacing w:before="0" w:after="0"/>
        <w:ind w:hanging="0" w:start="0" w:end="0"/>
        <w:jc w:val="both"/>
        <w:rPr>
          <w:color w:val="000000"/>
        </w:rPr>
      </w:pPr>
      <w:bookmarkStart w:id="855" w:name="PPeeHwoOCQKFG0fC"/>
      <w:bookmarkStart w:id="856" w:name="I128kcRXW7K6P873"/>
      <w:bookmarkEnd w:id="855"/>
      <w:bookmarkEnd w:id="856"/>
      <w:r>
        <w:rPr>
          <w:color w:val="000000"/>
        </w:rPr>
        <w:t> </w:t>
      </w:r>
    </w:p>
    <w:p>
      <w:pPr>
        <w:pStyle w:val="BodyText"/>
        <w:bidi w:val="0"/>
        <w:spacing w:before="0" w:after="0"/>
        <w:ind w:hanging="0" w:start="0" w:end="0"/>
        <w:jc w:val="both"/>
        <w:rPr>
          <w:rFonts w:ascii="arial;helvetica;sans-serif" w:hAnsi="arial;helvetica;sans-serif"/>
          <w:color w:val="000000"/>
          <w:sz w:val="24"/>
        </w:rPr>
      </w:pPr>
      <w:bookmarkStart w:id="857" w:name="aIOsDF5yIKglbV0A"/>
      <w:bookmarkStart w:id="858" w:name="XeNnBMYEsXXdJTPT"/>
      <w:bookmarkEnd w:id="857"/>
      <w:bookmarkEnd w:id="858"/>
      <w:r>
        <w:rPr>
          <w:rFonts w:ascii="arial;helvetica;sans-serif" w:hAnsi="arial;helvetica;sans-serif"/>
          <w:color w:val="000000"/>
          <w:sz w:val="24"/>
        </w:rPr>
        <w:t>Todos los equipos requeridos para la operación normal del sistema y los equipos de respaldo deberán mantenerse disponibles en condiciones óptimas de funcionamiento. En caso de fallas en los equipos se realizarán las acciones operativas pertinentes para normalizar el servicio lo más rápido posible y se comunicará  la situación al responsable, quien adelantará las labores de reposición en tiempos mínimos. Los responsables de los activos harán las previsiones del caso para mantener los recursos humanos y físicos disponibles que permitan agilidad en la atención de estos eventos.</w:t>
      </w:r>
    </w:p>
    <w:p>
      <w:pPr>
        <w:pStyle w:val="Heading1"/>
        <w:bidi w:val="0"/>
        <w:ind w:hanging="0" w:start="0" w:end="0"/>
        <w:jc w:val="both"/>
        <w:rPr>
          <w:rFonts w:ascii="arial;helvetica;sans-serif" w:hAnsi="arial;helvetica;sans-serif"/>
          <w:color w:val="000000"/>
          <w:sz w:val="24"/>
        </w:rPr>
      </w:pPr>
      <w:bookmarkStart w:id="859" w:name="zLlTUQIB38SExm3W"/>
      <w:bookmarkStart w:id="860" w:name="Xrql5d7AlgVnG8H6"/>
      <w:bookmarkStart w:id="861" w:name="fFwnETYuzeJHxm0n"/>
      <w:bookmarkStart w:id="862" w:name="nFPpIPx8gs1G9b8B"/>
      <w:bookmarkStart w:id="863" w:name="3Apz8aAOoazSyYLt"/>
      <w:bookmarkEnd w:id="859"/>
      <w:bookmarkEnd w:id="860"/>
      <w:bookmarkEnd w:id="861"/>
      <w:bookmarkEnd w:id="862"/>
      <w:bookmarkEnd w:id="863"/>
      <w:r>
        <w:rPr>
          <w:rFonts w:ascii="arial;helvetica;sans-serif" w:hAnsi="arial;helvetica;sans-serif"/>
          <w:color w:val="000000"/>
          <w:sz w:val="24"/>
        </w:rPr>
        <w:t>6.</w:t>
      </w:r>
      <w:bookmarkStart w:id="864" w:name="H9snF2XywVc5WoNd"/>
      <w:bookmarkEnd w:id="864"/>
      <w:r>
        <w:rPr>
          <w:rFonts w:ascii="arial;helvetica;sans-serif" w:hAnsi="arial;helvetica;sans-serif"/>
          <w:caps w:val="false"/>
          <w:smallCaps w:val="false"/>
          <w:color w:val="000000"/>
          <w:sz w:val="24"/>
        </w:rPr>
        <w:t xml:space="preserve">   </w:t>
      </w:r>
      <w:r>
        <w:rPr>
          <w:rFonts w:ascii="arial;helvetica;sans-serif" w:hAnsi="arial;helvetica;sans-serif"/>
          <w:b w:val="false"/>
          <w:i w:val="false"/>
          <w:caps w:val="false"/>
          <w:smallCaps w:val="false"/>
          <w:color w:val="000000"/>
          <w:sz w:val="24"/>
        </w:rPr>
        <w:t xml:space="preserve">OPERACIÓN DE SUBESTACIONES </w:t>
      </w:r>
    </w:p>
    <w:p>
      <w:pPr>
        <w:pStyle w:val="Heading2"/>
        <w:bidi w:val="0"/>
        <w:spacing w:before="0" w:after="0"/>
        <w:ind w:hanging="0" w:start="0" w:end="0"/>
        <w:jc w:val="both"/>
        <w:rPr>
          <w:rFonts w:ascii="arial;helvetica;sans-serif" w:hAnsi="arial;helvetica;sans-serif"/>
          <w:color w:val="000000"/>
          <w:sz w:val="24"/>
        </w:rPr>
      </w:pPr>
      <w:bookmarkStart w:id="865" w:name="5v7R99ooCVGYDeju"/>
      <w:bookmarkStart w:id="866" w:name="814u4s6ufkTQUoaP"/>
      <w:bookmarkEnd w:id="865"/>
      <w:bookmarkEnd w:id="866"/>
      <w:r>
        <w:rPr>
          <w:rFonts w:ascii="arial;helvetica;sans-serif" w:hAnsi="arial;helvetica;sans-serif"/>
          <w:color w:val="000000"/>
          <w:sz w:val="24"/>
        </w:rPr>
        <w:t>6.1 Conocimiento de la subestación</w:t>
      </w:r>
    </w:p>
    <w:p>
      <w:pPr>
        <w:pStyle w:val="BodyText"/>
        <w:bidi w:val="0"/>
        <w:spacing w:before="0" w:after="0"/>
        <w:ind w:hanging="0" w:start="0" w:end="0"/>
        <w:jc w:val="both"/>
        <w:rPr>
          <w:color w:val="000000"/>
        </w:rPr>
      </w:pPr>
      <w:bookmarkStart w:id="867" w:name="GsXmstEk46ghk0ek"/>
      <w:bookmarkStart w:id="868" w:name="Rzz4tj1WBlZ6OCFL"/>
      <w:bookmarkEnd w:id="867"/>
      <w:bookmarkEnd w:id="868"/>
      <w:r>
        <w:rPr>
          <w:color w:val="000000"/>
        </w:rPr>
        <w:t> </w:t>
      </w:r>
    </w:p>
    <w:p>
      <w:pPr>
        <w:pStyle w:val="BodyText"/>
        <w:bidi w:val="0"/>
        <w:spacing w:before="0" w:after="0"/>
        <w:ind w:hanging="0" w:start="0" w:end="0"/>
        <w:jc w:val="both"/>
        <w:rPr>
          <w:rFonts w:ascii="arial;helvetica;sans-serif" w:hAnsi="arial;helvetica;sans-serif"/>
          <w:color w:val="000000"/>
          <w:sz w:val="24"/>
        </w:rPr>
      </w:pPr>
      <w:bookmarkStart w:id="869" w:name="GEhRcEMW2orbBuOJ"/>
      <w:bookmarkStart w:id="870" w:name="LQzkC24aakjmzZ2U"/>
      <w:bookmarkEnd w:id="869"/>
      <w:bookmarkEnd w:id="870"/>
      <w:r>
        <w:rPr>
          <w:rFonts w:ascii="arial;helvetica;sans-serif" w:hAnsi="arial;helvetica;sans-serif"/>
          <w:color w:val="000000"/>
          <w:sz w:val="24"/>
        </w:rPr>
        <w:t>Es obligación del operador de subestaciones conocer  detalladamente lo siguiente:</w:t>
      </w:r>
    </w:p>
    <w:p>
      <w:pPr>
        <w:pStyle w:val="BodyText"/>
        <w:bidi w:val="0"/>
        <w:spacing w:before="0" w:after="0"/>
        <w:ind w:hanging="0" w:start="0" w:end="0"/>
        <w:jc w:val="both"/>
        <w:rPr>
          <w:color w:val="000000"/>
        </w:rPr>
      </w:pPr>
      <w:bookmarkStart w:id="871" w:name="NBEwVKTLttQj5Igd"/>
      <w:bookmarkStart w:id="872" w:name="hBL2Nf8YFtjbKbya"/>
      <w:bookmarkEnd w:id="871"/>
      <w:bookmarkEnd w:id="872"/>
      <w:r>
        <w:rPr>
          <w:color w:val="000000"/>
        </w:rPr>
        <w:t> </w:t>
      </w:r>
    </w:p>
    <w:p>
      <w:pPr>
        <w:pStyle w:val="BodyText"/>
        <w:bidi w:val="0"/>
        <w:spacing w:before="0" w:after="0"/>
        <w:ind w:hanging="0" w:start="0" w:end="0"/>
        <w:jc w:val="both"/>
        <w:rPr>
          <w:rFonts w:ascii="arial;helvetica;sans-serif" w:hAnsi="arial;helvetica;sans-serif"/>
          <w:color w:val="000000"/>
          <w:sz w:val="24"/>
        </w:rPr>
      </w:pPr>
      <w:bookmarkStart w:id="873" w:name="HKZl5BMIpuxAsOjt"/>
      <w:bookmarkStart w:id="874" w:name="4LncImF5j8cigxHg"/>
      <w:bookmarkEnd w:id="873"/>
      <w:bookmarkEnd w:id="874"/>
      <w:r>
        <w:rPr>
          <w:rFonts w:ascii="arial;helvetica;sans-serif" w:hAnsi="arial;helvetica;sans-serif"/>
          <w:color w:val="000000"/>
          <w:sz w:val="24"/>
        </w:rPr>
        <w:t>Configuración actual de la subestación en que se encuentre</w:t>
      </w:r>
    </w:p>
    <w:p>
      <w:pPr>
        <w:pStyle w:val="BodyText"/>
        <w:bidi w:val="0"/>
        <w:spacing w:before="0" w:after="0"/>
        <w:ind w:hanging="0" w:start="0" w:end="0"/>
        <w:jc w:val="both"/>
        <w:rPr>
          <w:rFonts w:ascii="arial;helvetica;sans-serif" w:hAnsi="arial;helvetica;sans-serif"/>
          <w:color w:val="000000"/>
          <w:sz w:val="24"/>
        </w:rPr>
      </w:pPr>
      <w:bookmarkStart w:id="875" w:name="u8qBsmQifInEaa29"/>
      <w:bookmarkStart w:id="876" w:name="ooawa7S53CrahhND"/>
      <w:bookmarkEnd w:id="875"/>
      <w:bookmarkEnd w:id="876"/>
      <w:r>
        <w:rPr>
          <w:rFonts w:ascii="arial;helvetica;sans-serif" w:hAnsi="arial;helvetica;sans-serif"/>
          <w:color w:val="000000"/>
          <w:sz w:val="24"/>
        </w:rPr>
        <w:t>Los equipos de potencia que va a operar y cómo se operan</w:t>
      </w:r>
    </w:p>
    <w:p>
      <w:pPr>
        <w:pStyle w:val="BodyText"/>
        <w:bidi w:val="0"/>
        <w:spacing w:before="0" w:after="0"/>
        <w:ind w:hanging="0" w:start="0" w:end="0"/>
        <w:jc w:val="both"/>
        <w:rPr>
          <w:rFonts w:ascii="arial;helvetica;sans-serif" w:hAnsi="arial;helvetica;sans-serif"/>
          <w:color w:val="000000"/>
          <w:sz w:val="24"/>
        </w:rPr>
      </w:pPr>
      <w:bookmarkStart w:id="877" w:name="GF6e0sSeYegUxMVr"/>
      <w:bookmarkStart w:id="878" w:name="bnWXU6rsSTeakG1h"/>
      <w:bookmarkEnd w:id="877"/>
      <w:bookmarkEnd w:id="878"/>
      <w:r>
        <w:rPr>
          <w:rFonts w:ascii="arial;helvetica;sans-serif" w:hAnsi="arial;helvetica;sans-serif"/>
          <w:color w:val="000000"/>
          <w:sz w:val="24"/>
        </w:rPr>
        <w:t xml:space="preserve">Saber interpretar y operar adecuadamente los equipos de protección y supervisión </w:t>
      </w:r>
    </w:p>
    <w:p>
      <w:pPr>
        <w:pStyle w:val="BodyText"/>
        <w:bidi w:val="0"/>
        <w:spacing w:before="0" w:after="0"/>
        <w:ind w:hanging="0" w:start="0" w:end="0"/>
        <w:jc w:val="both"/>
        <w:rPr>
          <w:rFonts w:ascii="arial;helvetica;sans-serif" w:hAnsi="arial;helvetica;sans-serif"/>
          <w:color w:val="000000"/>
          <w:sz w:val="24"/>
        </w:rPr>
      </w:pPr>
      <w:bookmarkStart w:id="879" w:name="ainyX8JxBwxngTkF"/>
      <w:bookmarkStart w:id="880" w:name="esT4VwQVybG5JShB"/>
      <w:bookmarkEnd w:id="879"/>
      <w:bookmarkEnd w:id="880"/>
      <w:r>
        <w:rPr>
          <w:rFonts w:ascii="arial;helvetica;sans-serif" w:hAnsi="arial;helvetica;sans-serif"/>
          <w:color w:val="000000"/>
          <w:sz w:val="24"/>
        </w:rPr>
        <w:t>Saber operar los sistemas de comunicaciones</w:t>
      </w:r>
    </w:p>
    <w:p>
      <w:pPr>
        <w:pStyle w:val="BodyText"/>
        <w:bidi w:val="0"/>
        <w:spacing w:before="0" w:after="0"/>
        <w:ind w:hanging="0" w:start="0" w:end="0"/>
        <w:jc w:val="both"/>
        <w:rPr>
          <w:rFonts w:ascii="arial;helvetica;sans-serif" w:hAnsi="arial;helvetica;sans-serif"/>
          <w:color w:val="000000"/>
          <w:sz w:val="24"/>
        </w:rPr>
      </w:pPr>
      <w:bookmarkStart w:id="881" w:name="AmW9yNrhGmVWb66u"/>
      <w:bookmarkStart w:id="882" w:name="cb6T9pMHXYGKLcWI"/>
      <w:bookmarkEnd w:id="881"/>
      <w:bookmarkEnd w:id="882"/>
      <w:r>
        <w:rPr>
          <w:rFonts w:ascii="arial;helvetica;sans-serif" w:hAnsi="arial;helvetica;sans-serif"/>
          <w:color w:val="000000"/>
          <w:sz w:val="24"/>
        </w:rPr>
        <w:t xml:space="preserve">Condiciones  operativas anormales y especiales </w:t>
      </w:r>
    </w:p>
    <w:p>
      <w:pPr>
        <w:pStyle w:val="BodyText"/>
        <w:bidi w:val="0"/>
        <w:spacing w:before="0" w:after="0"/>
        <w:ind w:hanging="0" w:start="0" w:end="0"/>
        <w:jc w:val="both"/>
        <w:rPr>
          <w:rFonts w:ascii="arial;helvetica;sans-serif" w:hAnsi="arial;helvetica;sans-serif"/>
          <w:color w:val="000000"/>
          <w:sz w:val="24"/>
        </w:rPr>
      </w:pPr>
      <w:bookmarkStart w:id="883" w:name="xasHVC76FyCc3LnD"/>
      <w:bookmarkStart w:id="884" w:name="T8oZ9E8Tq4PllTow"/>
      <w:bookmarkEnd w:id="883"/>
      <w:bookmarkEnd w:id="884"/>
      <w:r>
        <w:rPr>
          <w:rFonts w:ascii="arial;helvetica;sans-serif" w:hAnsi="arial;helvetica;sans-serif"/>
          <w:color w:val="000000"/>
          <w:sz w:val="24"/>
        </w:rPr>
        <w:t xml:space="preserve">Se debe registrar en el elemento dispuesto para tal fin (planilla o equivalente) los datos, anomalías o eventos que se presenten en las subestaciones. </w:t>
      </w:r>
    </w:p>
    <w:p>
      <w:pPr>
        <w:pStyle w:val="BodyText"/>
        <w:bidi w:val="0"/>
        <w:spacing w:before="0" w:after="0"/>
        <w:ind w:hanging="0" w:start="0" w:end="0"/>
        <w:jc w:val="both"/>
        <w:rPr>
          <w:color w:val="000000"/>
        </w:rPr>
      </w:pPr>
      <w:bookmarkStart w:id="885" w:name="XwYDBhbRuPzbje8x"/>
      <w:bookmarkStart w:id="886" w:name="6V8hDoXPfo41H6Q0"/>
      <w:bookmarkEnd w:id="885"/>
      <w:bookmarkEnd w:id="886"/>
      <w:r>
        <w:rPr>
          <w:color w:val="000000"/>
        </w:rPr>
        <w:t> </w:t>
      </w:r>
    </w:p>
    <w:p>
      <w:pPr>
        <w:pStyle w:val="Heading2"/>
        <w:bidi w:val="0"/>
        <w:spacing w:before="0" w:after="0"/>
        <w:ind w:hanging="0" w:start="0" w:end="0"/>
        <w:jc w:val="both"/>
        <w:rPr>
          <w:rFonts w:ascii="arial;helvetica;sans-serif" w:hAnsi="arial;helvetica;sans-serif"/>
          <w:color w:val="000000"/>
          <w:sz w:val="24"/>
        </w:rPr>
      </w:pPr>
      <w:bookmarkStart w:id="887" w:name="6RiXZBFTlWIfXZ3w"/>
      <w:bookmarkStart w:id="888" w:name="kGYwpqzCMJTSFGeI"/>
      <w:bookmarkEnd w:id="887"/>
      <w:bookmarkEnd w:id="888"/>
      <w:r>
        <w:rPr>
          <w:rFonts w:ascii="arial;helvetica;sans-serif" w:hAnsi="arial;helvetica;sans-serif"/>
          <w:color w:val="000000"/>
          <w:sz w:val="24"/>
        </w:rPr>
        <w:t>6.2   Inspección a equipos de patio y sala</w:t>
      </w:r>
    </w:p>
    <w:p>
      <w:pPr>
        <w:pStyle w:val="BodyText"/>
        <w:bidi w:val="0"/>
        <w:spacing w:before="0" w:after="0"/>
        <w:ind w:hanging="0" w:start="0" w:end="0"/>
        <w:jc w:val="both"/>
        <w:rPr>
          <w:color w:val="000000"/>
        </w:rPr>
      </w:pPr>
      <w:bookmarkStart w:id="889" w:name="YYqgtGJ0QNeGX3gF"/>
      <w:bookmarkStart w:id="890" w:name="MHC2qxquiYMcLLEf"/>
      <w:bookmarkEnd w:id="889"/>
      <w:bookmarkEnd w:id="890"/>
      <w:r>
        <w:rPr>
          <w:color w:val="000000"/>
        </w:rPr>
        <w:t> </w:t>
      </w:r>
    </w:p>
    <w:p>
      <w:pPr>
        <w:pStyle w:val="BodyText"/>
        <w:bidi w:val="0"/>
        <w:spacing w:before="0" w:after="0"/>
        <w:ind w:hanging="0" w:start="0" w:end="0"/>
        <w:jc w:val="both"/>
        <w:rPr>
          <w:rFonts w:ascii="arial;helvetica;sans-serif" w:hAnsi="arial;helvetica;sans-serif"/>
          <w:color w:val="000000"/>
          <w:sz w:val="24"/>
        </w:rPr>
      </w:pPr>
      <w:bookmarkStart w:id="891" w:name="5HoXlpj2q1FWZJiz"/>
      <w:bookmarkStart w:id="892" w:name="GTCh93ApuJuieZZ7"/>
      <w:bookmarkEnd w:id="891"/>
      <w:bookmarkEnd w:id="892"/>
      <w:r>
        <w:rPr>
          <w:rFonts w:ascii="arial;helvetica;sans-serif" w:hAnsi="arial;helvetica;sans-serif"/>
          <w:color w:val="000000"/>
          <w:sz w:val="24"/>
        </w:rPr>
        <w:t>El operador cuando reciba el turno y periódicamente dentro del mismo practicará las siguientes inspecciones:</w:t>
      </w:r>
    </w:p>
    <w:p>
      <w:pPr>
        <w:pStyle w:val="BodyText"/>
        <w:bidi w:val="0"/>
        <w:spacing w:before="0" w:after="0"/>
        <w:ind w:hanging="0" w:start="0" w:end="0"/>
        <w:jc w:val="both"/>
        <w:rPr>
          <w:color w:val="000000"/>
        </w:rPr>
      </w:pPr>
      <w:bookmarkStart w:id="893" w:name="zLPFDxeC0alEkkQK"/>
      <w:bookmarkStart w:id="894" w:name="skKAfWBzckyJPX9a"/>
      <w:bookmarkEnd w:id="893"/>
      <w:bookmarkEnd w:id="894"/>
      <w:r>
        <w:rPr>
          <w:color w:val="000000"/>
        </w:rPr>
        <w:t> </w:t>
      </w:r>
    </w:p>
    <w:p>
      <w:pPr>
        <w:pStyle w:val="BodyText"/>
        <w:bidi w:val="0"/>
        <w:spacing w:before="0" w:after="0"/>
        <w:ind w:hanging="0" w:start="0" w:end="0"/>
        <w:jc w:val="both"/>
        <w:rPr>
          <w:rFonts w:ascii="arial;helvetica;sans-serif" w:hAnsi="arial;helvetica;sans-serif"/>
          <w:color w:val="000000"/>
          <w:sz w:val="24"/>
        </w:rPr>
      </w:pPr>
      <w:bookmarkStart w:id="895" w:name="CzhTqzVwBY8afWSN"/>
      <w:bookmarkStart w:id="896" w:name="D25CYyXastpyUkeb"/>
      <w:bookmarkEnd w:id="895"/>
      <w:bookmarkEnd w:id="896"/>
      <w:r>
        <w:rPr>
          <w:rFonts w:ascii="arial;helvetica;sans-serif" w:hAnsi="arial;helvetica;sans-serif"/>
          <w:color w:val="000000"/>
          <w:sz w:val="24"/>
        </w:rPr>
        <w:t>Estado de interruptores (abierto, cerrado), niveles de presión de gas SF6, Aire, etc.</w:t>
      </w:r>
    </w:p>
    <w:p>
      <w:pPr>
        <w:pStyle w:val="BodyText"/>
        <w:bidi w:val="0"/>
        <w:spacing w:before="0" w:after="0"/>
        <w:ind w:hanging="0" w:start="0" w:end="0"/>
        <w:jc w:val="both"/>
        <w:rPr>
          <w:color w:val="000000"/>
        </w:rPr>
      </w:pPr>
      <w:bookmarkStart w:id="897" w:name="kyXpwNGjJgOSXDy3"/>
      <w:bookmarkStart w:id="898" w:name="KczEyrKGJWGNPjsR"/>
      <w:bookmarkEnd w:id="897"/>
      <w:bookmarkEnd w:id="898"/>
      <w:r>
        <w:rPr>
          <w:color w:val="000000"/>
        </w:rPr>
        <w:t> </w:t>
      </w:r>
    </w:p>
    <w:p>
      <w:pPr>
        <w:pStyle w:val="BodyText"/>
        <w:bidi w:val="0"/>
        <w:spacing w:before="0" w:after="0"/>
        <w:ind w:hanging="0" w:start="0" w:end="0"/>
        <w:jc w:val="both"/>
        <w:rPr>
          <w:rFonts w:ascii="arial;helvetica;sans-serif" w:hAnsi="arial;helvetica;sans-serif"/>
          <w:color w:val="000000"/>
          <w:sz w:val="24"/>
        </w:rPr>
      </w:pPr>
      <w:bookmarkStart w:id="899" w:name="EFQ2o2xv6f4plzgw"/>
      <w:bookmarkStart w:id="900" w:name="Kfl2f8n4p5ZUc8YU"/>
      <w:bookmarkEnd w:id="899"/>
      <w:bookmarkEnd w:id="900"/>
      <w:r>
        <w:rPr>
          <w:rFonts w:ascii="arial;helvetica;sans-serif" w:hAnsi="arial;helvetica;sans-serif"/>
          <w:color w:val="000000"/>
          <w:sz w:val="24"/>
        </w:rPr>
        <w:t>Transformadores (temperaturas de aceite y devanado, ventiladores, niveles de aceite, relé Bucholz)</w:t>
      </w:r>
    </w:p>
    <w:p>
      <w:pPr>
        <w:pStyle w:val="BodyText"/>
        <w:bidi w:val="0"/>
        <w:spacing w:before="0" w:after="0"/>
        <w:ind w:hanging="0" w:start="0" w:end="0"/>
        <w:jc w:val="both"/>
        <w:rPr>
          <w:color w:val="000000"/>
        </w:rPr>
      </w:pPr>
      <w:bookmarkStart w:id="901" w:name="cwRp71zmhIKBAOQ9"/>
      <w:bookmarkStart w:id="902" w:name="8h70xXrEHdoLrQSW"/>
      <w:bookmarkEnd w:id="901"/>
      <w:bookmarkEnd w:id="902"/>
      <w:r>
        <w:rPr>
          <w:color w:val="000000"/>
        </w:rPr>
        <w:t> </w:t>
      </w:r>
    </w:p>
    <w:p>
      <w:pPr>
        <w:pStyle w:val="BodyText"/>
        <w:bidi w:val="0"/>
        <w:spacing w:before="0" w:after="0"/>
        <w:ind w:hanging="0" w:start="0" w:end="0"/>
        <w:jc w:val="both"/>
        <w:rPr>
          <w:rFonts w:ascii="arial;helvetica;sans-serif" w:hAnsi="arial;helvetica;sans-serif"/>
          <w:color w:val="000000"/>
          <w:sz w:val="24"/>
        </w:rPr>
      </w:pPr>
      <w:bookmarkStart w:id="903" w:name="5ak0tO4SvqgZEBwe"/>
      <w:bookmarkStart w:id="904" w:name="ot8zDmaCUUMAF8H6"/>
      <w:bookmarkEnd w:id="903"/>
      <w:bookmarkEnd w:id="904"/>
      <w:r>
        <w:rPr>
          <w:rFonts w:ascii="arial;helvetica;sans-serif" w:hAnsi="arial;helvetica;sans-serif"/>
          <w:color w:val="000000"/>
          <w:sz w:val="24"/>
        </w:rPr>
        <w:t>Seccionadores (abierto, cerrado)</w:t>
      </w:r>
    </w:p>
    <w:p>
      <w:pPr>
        <w:pStyle w:val="BodyText"/>
        <w:bidi w:val="0"/>
        <w:spacing w:before="0" w:after="0"/>
        <w:ind w:hanging="0" w:start="0" w:end="0"/>
        <w:jc w:val="both"/>
        <w:rPr>
          <w:color w:val="000000"/>
        </w:rPr>
      </w:pPr>
      <w:bookmarkStart w:id="905" w:name="3Ca3lgu7dOtCNhAD"/>
      <w:bookmarkStart w:id="906" w:name="NrRwOGHosUnUTZrW"/>
      <w:bookmarkEnd w:id="905"/>
      <w:bookmarkEnd w:id="906"/>
      <w:r>
        <w:rPr>
          <w:color w:val="000000"/>
        </w:rPr>
        <w:t> </w:t>
      </w:r>
    </w:p>
    <w:p>
      <w:pPr>
        <w:pStyle w:val="BodyText"/>
        <w:bidi w:val="0"/>
        <w:spacing w:before="0" w:after="0"/>
        <w:ind w:hanging="0" w:start="0" w:end="0"/>
        <w:jc w:val="both"/>
        <w:rPr>
          <w:rFonts w:ascii="arial;helvetica;sans-serif" w:hAnsi="arial;helvetica;sans-serif"/>
          <w:color w:val="000000"/>
          <w:sz w:val="24"/>
        </w:rPr>
      </w:pPr>
      <w:bookmarkStart w:id="907" w:name="Yfq0TqyraWj5968B"/>
      <w:bookmarkStart w:id="908" w:name="GzpZPl1hr63yfRXb"/>
      <w:bookmarkEnd w:id="907"/>
      <w:bookmarkEnd w:id="908"/>
      <w:r>
        <w:rPr>
          <w:rFonts w:ascii="arial;helvetica;sans-serif" w:hAnsi="arial;helvetica;sans-serif"/>
          <w:color w:val="000000"/>
          <w:sz w:val="24"/>
        </w:rPr>
        <w:t>Sala de operación: Servicios auxiliares, estado de interruptor, relés de protección, medidores, tablero de alarmas, demás elementos de señalización y de los equipos de comunicación (radio, teléfono y el relacionado con el sistema de adquisición de datos para el centro de control).</w:t>
      </w:r>
    </w:p>
    <w:p>
      <w:pPr>
        <w:pStyle w:val="BodyText"/>
        <w:bidi w:val="0"/>
        <w:spacing w:before="0" w:after="0"/>
        <w:ind w:hanging="0" w:start="0" w:end="0"/>
        <w:jc w:val="both"/>
        <w:rPr>
          <w:color w:val="000000"/>
        </w:rPr>
      </w:pPr>
      <w:bookmarkStart w:id="909" w:name="2vv2fvZmY3adrXi2"/>
      <w:bookmarkStart w:id="910" w:name="v2cZlunYXIHD2dyB"/>
      <w:bookmarkEnd w:id="909"/>
      <w:bookmarkEnd w:id="910"/>
      <w:r>
        <w:rPr>
          <w:color w:val="000000"/>
        </w:rPr>
        <w:t> </w:t>
      </w:r>
    </w:p>
    <w:p>
      <w:pPr>
        <w:pStyle w:val="BodyText"/>
        <w:bidi w:val="0"/>
        <w:spacing w:before="0" w:after="0"/>
        <w:ind w:hanging="0" w:start="0" w:end="0"/>
        <w:jc w:val="both"/>
        <w:rPr>
          <w:rFonts w:ascii="arial;helvetica;sans-serif" w:hAnsi="arial;helvetica;sans-serif"/>
          <w:color w:val="000000"/>
          <w:sz w:val="24"/>
        </w:rPr>
      </w:pPr>
      <w:bookmarkStart w:id="911" w:name="7cyRUqEaIAbueadX"/>
      <w:bookmarkStart w:id="912" w:name="8KNiJArc6zvPOpvO"/>
      <w:bookmarkEnd w:id="911"/>
      <w:bookmarkEnd w:id="912"/>
      <w:r>
        <w:rPr>
          <w:rFonts w:ascii="arial;helvetica;sans-serif" w:hAnsi="arial;helvetica;sans-serif"/>
          <w:color w:val="000000"/>
          <w:sz w:val="24"/>
        </w:rPr>
        <w:t>Al recibir el turno el operador deberá enterarse de los circuitos que se encuentran con prevenciones (recierre inhibido o abiertos, condición operativa actual de la subestación, equipos consignados, condiciones anormales en  equipos). Igualmente deberá leer y tomar conciencia de los eventos sucedidos en los turnos anteriores.</w:t>
      </w:r>
    </w:p>
    <w:p>
      <w:pPr>
        <w:pStyle w:val="BodyText"/>
        <w:bidi w:val="0"/>
        <w:spacing w:before="0" w:after="0"/>
        <w:ind w:hanging="0" w:start="0" w:end="0"/>
        <w:jc w:val="both"/>
        <w:rPr>
          <w:color w:val="000000"/>
        </w:rPr>
      </w:pPr>
      <w:bookmarkStart w:id="913" w:name="NYBG1QYTSzOvcjZp"/>
      <w:bookmarkStart w:id="914" w:name="5EUtDS3eMtLMzDqu"/>
      <w:bookmarkEnd w:id="913"/>
      <w:bookmarkEnd w:id="914"/>
      <w:r>
        <w:rPr>
          <w:color w:val="000000"/>
        </w:rPr>
        <w:t xml:space="preserve">                                                                                                                    </w:t>
      </w:r>
    </w:p>
    <w:p>
      <w:pPr>
        <w:pStyle w:val="Heading2"/>
        <w:bidi w:val="0"/>
        <w:spacing w:before="0" w:after="0"/>
        <w:ind w:hanging="0" w:start="0" w:end="0"/>
        <w:jc w:val="both"/>
        <w:rPr>
          <w:rFonts w:ascii="arial;helvetica;sans-serif" w:hAnsi="arial;helvetica;sans-serif"/>
          <w:color w:val="000000"/>
          <w:sz w:val="24"/>
        </w:rPr>
      </w:pPr>
      <w:bookmarkStart w:id="915" w:name="6DL5GBgsXaysYDVy"/>
      <w:bookmarkStart w:id="916" w:name="4Htv50siS9n9E9aS"/>
      <w:bookmarkEnd w:id="915"/>
      <w:bookmarkEnd w:id="916"/>
      <w:r>
        <w:rPr>
          <w:rFonts w:ascii="arial;helvetica;sans-serif" w:hAnsi="arial;helvetica;sans-serif"/>
          <w:color w:val="000000"/>
          <w:sz w:val="24"/>
        </w:rPr>
        <w:t>6.3   Reporte de eventos</w:t>
      </w:r>
    </w:p>
    <w:p>
      <w:pPr>
        <w:pStyle w:val="BodyText"/>
        <w:bidi w:val="0"/>
        <w:spacing w:before="0" w:after="0"/>
        <w:ind w:hanging="0" w:start="0" w:end="0"/>
        <w:jc w:val="both"/>
        <w:rPr>
          <w:color w:val="000000"/>
        </w:rPr>
      </w:pPr>
      <w:bookmarkStart w:id="917" w:name="wDcIX2FtQ6UeQQ9g"/>
      <w:bookmarkStart w:id="918" w:name="rUiBhL4SXhnSlbS8"/>
      <w:bookmarkEnd w:id="917"/>
      <w:bookmarkEnd w:id="918"/>
      <w:r>
        <w:rPr>
          <w:color w:val="000000"/>
        </w:rPr>
        <w:t> </w:t>
      </w:r>
    </w:p>
    <w:p>
      <w:pPr>
        <w:pStyle w:val="BodyText"/>
        <w:bidi w:val="0"/>
        <w:spacing w:before="0" w:after="0"/>
        <w:ind w:hanging="0" w:start="0" w:end="0"/>
        <w:jc w:val="both"/>
        <w:rPr>
          <w:rFonts w:ascii="arial;helvetica;sans-serif" w:hAnsi="arial;helvetica;sans-serif"/>
          <w:color w:val="000000"/>
          <w:sz w:val="24"/>
        </w:rPr>
      </w:pPr>
      <w:bookmarkStart w:id="919" w:name="NK0pBaryIF0Xoia0"/>
      <w:bookmarkStart w:id="920" w:name="xkDxCrCl6sfv7fu1"/>
      <w:bookmarkEnd w:id="919"/>
      <w:bookmarkEnd w:id="920"/>
      <w:r>
        <w:rPr>
          <w:rFonts w:ascii="arial;helvetica;sans-serif" w:hAnsi="arial;helvetica;sans-serif"/>
          <w:color w:val="000000"/>
          <w:sz w:val="24"/>
        </w:rPr>
        <w:t>Cuando suceda un evento o situación que afecte el estado de la subestación deberá realizarse lo siguiente: </w:t>
      </w:r>
    </w:p>
    <w:p>
      <w:pPr>
        <w:pStyle w:val="BodyText"/>
        <w:numPr>
          <w:ilvl w:val="0"/>
          <w:numId w:val="1"/>
        </w:numPr>
        <w:tabs>
          <w:tab w:val="left" w:pos="709" w:leader="none"/>
        </w:tabs>
        <w:bidi w:val="0"/>
        <w:ind w:hanging="283" w:start="709" w:end="0"/>
        <w:jc w:val="both"/>
        <w:rPr>
          <w:rFonts w:ascii="arial;helvetica;sans-serif" w:hAnsi="arial;helvetica;sans-serif"/>
          <w:color w:val="000000"/>
          <w:sz w:val="24"/>
        </w:rPr>
      </w:pPr>
      <w:bookmarkStart w:id="921" w:name="NsTjZo4cvJSljjoS"/>
      <w:bookmarkStart w:id="922" w:name="ulW297spHRkXmbFT"/>
      <w:bookmarkStart w:id="923" w:name="Yjyan5NQNCMJbiJm"/>
      <w:bookmarkStart w:id="924" w:name="rv6zJ1OBdoiDlrXi"/>
      <w:bookmarkEnd w:id="921"/>
      <w:bookmarkEnd w:id="922"/>
      <w:bookmarkEnd w:id="923"/>
      <w:bookmarkEnd w:id="924"/>
      <w:r>
        <w:rPr>
          <w:rFonts w:ascii="arial;helvetica;sans-serif" w:hAnsi="arial;helvetica;sans-serif"/>
          <w:color w:val="000000"/>
          <w:sz w:val="24"/>
        </w:rPr>
        <w:t>Reconocimiento de alarmas.</w:t>
      </w:r>
    </w:p>
    <w:p>
      <w:pPr>
        <w:pStyle w:val="BodyText"/>
        <w:numPr>
          <w:ilvl w:val="0"/>
          <w:numId w:val="1"/>
        </w:numPr>
        <w:tabs>
          <w:tab w:val="left" w:pos="709" w:leader="none"/>
        </w:tabs>
        <w:bidi w:val="0"/>
        <w:ind w:hanging="283" w:start="709" w:end="0"/>
        <w:jc w:val="both"/>
        <w:rPr>
          <w:rFonts w:ascii="arial;helvetica;sans-serif" w:hAnsi="arial;helvetica;sans-serif"/>
          <w:color w:val="000000"/>
          <w:sz w:val="24"/>
        </w:rPr>
      </w:pPr>
      <w:bookmarkStart w:id="925" w:name="vih2mAqjSvsqfGoL"/>
      <w:bookmarkStart w:id="926" w:name="q4pp7bs2Yi5fPdqk"/>
      <w:bookmarkStart w:id="927" w:name="klij99zfZBiD1WFU"/>
      <w:bookmarkEnd w:id="925"/>
      <w:bookmarkEnd w:id="926"/>
      <w:bookmarkEnd w:id="927"/>
      <w:r>
        <w:rPr>
          <w:rFonts w:ascii="arial;helvetica;sans-serif" w:hAnsi="arial;helvetica;sans-serif"/>
          <w:color w:val="000000"/>
          <w:sz w:val="24"/>
        </w:rPr>
        <w:t>Verificar en sala el evento (estado de interruptor con su concordancia, señalización de relés y equipo de medición).</w:t>
      </w:r>
    </w:p>
    <w:p>
      <w:pPr>
        <w:pStyle w:val="BodyText"/>
        <w:numPr>
          <w:ilvl w:val="0"/>
          <w:numId w:val="1"/>
        </w:numPr>
        <w:tabs>
          <w:tab w:val="left" w:pos="709" w:leader="none"/>
        </w:tabs>
        <w:bidi w:val="0"/>
        <w:ind w:hanging="283" w:start="709" w:end="0"/>
        <w:jc w:val="both"/>
        <w:rPr>
          <w:rFonts w:ascii="arial;helvetica;sans-serif" w:hAnsi="arial;helvetica;sans-serif"/>
          <w:color w:val="000000"/>
          <w:sz w:val="24"/>
        </w:rPr>
      </w:pPr>
      <w:bookmarkStart w:id="928" w:name="z06tSC5fme2e0Ljh"/>
      <w:bookmarkStart w:id="929" w:name="73gm4RiwYiHd3CDF"/>
      <w:bookmarkStart w:id="930" w:name="2f5JIGSuPgxiZUKq"/>
      <w:bookmarkEnd w:id="928"/>
      <w:bookmarkEnd w:id="929"/>
      <w:bookmarkEnd w:id="930"/>
      <w:r>
        <w:rPr>
          <w:rFonts w:ascii="arial;helvetica;sans-serif" w:hAnsi="arial;helvetica;sans-serif"/>
          <w:color w:val="000000"/>
          <w:sz w:val="24"/>
        </w:rPr>
        <w:t>Llamar al Área de Despacho (Centro de Control) e informar el evento y las señales.</w:t>
      </w:r>
    </w:p>
    <w:p>
      <w:pPr>
        <w:pStyle w:val="BodyText"/>
        <w:numPr>
          <w:ilvl w:val="0"/>
          <w:numId w:val="1"/>
        </w:numPr>
        <w:tabs>
          <w:tab w:val="left" w:pos="709" w:leader="none"/>
        </w:tabs>
        <w:bidi w:val="0"/>
        <w:ind w:hanging="283" w:start="709" w:end="0"/>
        <w:jc w:val="both"/>
        <w:rPr>
          <w:rFonts w:ascii="arial;helvetica;sans-serif" w:hAnsi="arial;helvetica;sans-serif"/>
          <w:color w:val="000000"/>
          <w:sz w:val="24"/>
        </w:rPr>
      </w:pPr>
      <w:bookmarkStart w:id="931" w:name="6LT44p6nbyVYI7gw"/>
      <w:bookmarkStart w:id="932" w:name="hFgEE3mXbp50oVzW"/>
      <w:bookmarkStart w:id="933" w:name="Ox3gHPntpZEOmQGo"/>
      <w:bookmarkEnd w:id="931"/>
      <w:bookmarkEnd w:id="932"/>
      <w:bookmarkEnd w:id="933"/>
      <w:r>
        <w:rPr>
          <w:rFonts w:ascii="arial;helvetica;sans-serif" w:hAnsi="arial;helvetica;sans-serif"/>
          <w:color w:val="000000"/>
          <w:sz w:val="24"/>
        </w:rPr>
        <w:t>Verificar en el equipo que origina la señal de alarma y tomar la información pertinente para reportarla al Área de Despacho.</w:t>
      </w:r>
    </w:p>
    <w:p>
      <w:pPr>
        <w:pStyle w:val="BodyText"/>
        <w:bidi w:val="0"/>
        <w:spacing w:before="0" w:after="0"/>
        <w:ind w:hanging="0" w:start="0" w:end="0"/>
        <w:jc w:val="both"/>
        <w:rPr>
          <w:color w:val="000000"/>
        </w:rPr>
      </w:pPr>
      <w:bookmarkStart w:id="934" w:name="8cTmXnEDEYuzB3ba"/>
      <w:bookmarkStart w:id="935" w:name="7F6hCXFwxVZA7z2S"/>
      <w:bookmarkEnd w:id="934"/>
      <w:bookmarkEnd w:id="935"/>
      <w:r>
        <w:rPr>
          <w:color w:val="000000"/>
        </w:rPr>
        <w:t> </w:t>
      </w:r>
    </w:p>
    <w:p>
      <w:pPr>
        <w:pStyle w:val="BodyText"/>
        <w:bidi w:val="0"/>
        <w:spacing w:before="0" w:after="0"/>
        <w:ind w:hanging="0" w:start="0" w:end="0"/>
        <w:jc w:val="both"/>
        <w:rPr>
          <w:rFonts w:ascii="arial;helvetica;sans-serif" w:hAnsi="arial;helvetica;sans-serif"/>
          <w:color w:val="000000"/>
          <w:sz w:val="24"/>
        </w:rPr>
      </w:pPr>
      <w:bookmarkStart w:id="936" w:name="SM6VrEkLhDkBkRql"/>
      <w:bookmarkStart w:id="937" w:name="IDypmNXla7VuOMUm"/>
      <w:bookmarkEnd w:id="936"/>
      <w:bookmarkEnd w:id="937"/>
      <w:r>
        <w:rPr>
          <w:rFonts w:ascii="arial;helvetica;sans-serif" w:hAnsi="arial;helvetica;sans-serif"/>
          <w:color w:val="000000"/>
          <w:sz w:val="24"/>
        </w:rPr>
        <w:t>En caso de presentarse ausencia de tensión en la subestación:</w:t>
      </w:r>
    </w:p>
    <w:p>
      <w:pPr>
        <w:pStyle w:val="BodyText"/>
        <w:numPr>
          <w:ilvl w:val="0"/>
          <w:numId w:val="2"/>
        </w:numPr>
        <w:tabs>
          <w:tab w:val="left" w:pos="709" w:leader="none"/>
        </w:tabs>
        <w:bidi w:val="0"/>
        <w:spacing w:before="0" w:after="0"/>
        <w:ind w:hanging="283" w:start="709" w:end="0"/>
        <w:jc w:val="start"/>
        <w:rPr/>
      </w:pPr>
      <w:bookmarkStart w:id="938" w:name="9hfBtdi8RtHHaWNx"/>
      <w:bookmarkStart w:id="939" w:name="QPjVr7EE6Rx6GrQS"/>
      <w:bookmarkStart w:id="940" w:name="n1z1S9vY7G33c8il"/>
      <w:bookmarkStart w:id="941" w:name="L1ZLtrU12jINu5Jl"/>
      <w:bookmarkStart w:id="942" w:name="4j5jvBYcDLpBVXXR"/>
      <w:bookmarkEnd w:id="938"/>
      <w:bookmarkEnd w:id="939"/>
      <w:bookmarkEnd w:id="940"/>
      <w:bookmarkEnd w:id="941"/>
      <w:bookmarkEnd w:id="942"/>
      <w:r>
        <w:rPr>
          <w:rFonts w:ascii="arial;helvetica;sans-serif" w:hAnsi="arial;helvetica;sans-serif"/>
          <w:color w:val="000000"/>
          <w:sz w:val="24"/>
        </w:rPr>
        <w:t>Verificar mediante los instrumentos de medida la ausencia de tensión y el estado de los interruptores.</w:t>
      </w:r>
      <w:r>
        <w:rPr/>
        <w:t xml:space="preserve"> </w:t>
      </w:r>
    </w:p>
    <w:p>
      <w:pPr>
        <w:pStyle w:val="BodyText"/>
        <w:numPr>
          <w:ilvl w:val="0"/>
          <w:numId w:val="2"/>
        </w:numPr>
        <w:tabs>
          <w:tab w:val="left" w:pos="709" w:leader="none"/>
        </w:tabs>
        <w:bidi w:val="0"/>
        <w:spacing w:before="0" w:after="0"/>
        <w:ind w:hanging="283" w:start="709" w:end="0"/>
        <w:jc w:val="start"/>
        <w:rPr/>
      </w:pPr>
      <w:bookmarkStart w:id="943" w:name="zoD2O9x5fYQWdYBQ"/>
      <w:bookmarkStart w:id="944" w:name="xzpeaC6ncdfwouop"/>
      <w:bookmarkEnd w:id="943"/>
      <w:bookmarkEnd w:id="944"/>
      <w:r>
        <w:rPr>
          <w:rFonts w:ascii="arial;helvetica;sans-serif" w:hAnsi="arial;helvetica;sans-serif"/>
          <w:color w:val="000000"/>
          <w:sz w:val="24"/>
        </w:rPr>
        <w:t>Abrir todos los circuitos de distribución (se excluyen circuitos de enlace).</w:t>
      </w:r>
      <w:r>
        <w:rPr/>
        <w:t xml:space="preserve"> </w:t>
      </w:r>
    </w:p>
    <w:p>
      <w:pPr>
        <w:pStyle w:val="BodyText"/>
        <w:numPr>
          <w:ilvl w:val="0"/>
          <w:numId w:val="2"/>
        </w:numPr>
        <w:tabs>
          <w:tab w:val="left" w:pos="709" w:leader="none"/>
        </w:tabs>
        <w:bidi w:val="0"/>
        <w:spacing w:before="0" w:after="0"/>
        <w:ind w:hanging="283" w:start="709" w:end="0"/>
        <w:jc w:val="start"/>
        <w:rPr/>
      </w:pPr>
      <w:bookmarkStart w:id="945" w:name="vrDzlLfiBJ0qFt69"/>
      <w:bookmarkStart w:id="946" w:name="mPxzOaLMaTSkzcaL"/>
      <w:bookmarkEnd w:id="945"/>
      <w:bookmarkEnd w:id="946"/>
      <w:r>
        <w:rPr>
          <w:rFonts w:ascii="arial;helvetica;sans-serif" w:hAnsi="arial;helvetica;sans-serif"/>
          <w:color w:val="000000"/>
          <w:sz w:val="24"/>
        </w:rPr>
        <w:t>Informar vía radio el evento, el estado de la subestación y demás información relacionada después de haber inspeccionado la subestación.   </w:t>
      </w:r>
      <w:r>
        <w:rPr/>
        <w:t xml:space="preserve"> </w:t>
      </w:r>
    </w:p>
    <w:p>
      <w:pPr>
        <w:pStyle w:val="BodyText"/>
        <w:numPr>
          <w:ilvl w:val="0"/>
          <w:numId w:val="2"/>
        </w:numPr>
        <w:tabs>
          <w:tab w:val="left" w:pos="709" w:leader="none"/>
        </w:tabs>
        <w:bidi w:val="0"/>
        <w:spacing w:before="0" w:after="0"/>
        <w:ind w:hanging="283" w:start="709" w:end="0"/>
        <w:jc w:val="start"/>
        <w:rPr/>
      </w:pPr>
      <w:bookmarkStart w:id="947" w:name="7oEQFohDU3L4y7Ni"/>
      <w:bookmarkStart w:id="948" w:name="rFe2q4BA9FCEXAKT"/>
      <w:bookmarkEnd w:id="947"/>
      <w:bookmarkEnd w:id="948"/>
      <w:r>
        <w:rPr>
          <w:rFonts w:ascii="arial;helvetica;sans-serif" w:hAnsi="arial;helvetica;sans-serif"/>
          <w:color w:val="000000"/>
          <w:sz w:val="24"/>
        </w:rPr>
        <w:t>Tomar las señales de los equipos de protección y demás alarmas</w:t>
      </w:r>
      <w:r>
        <w:rPr/>
        <w:t xml:space="preserve"> </w:t>
      </w:r>
    </w:p>
    <w:p>
      <w:pPr>
        <w:pStyle w:val="BodyText"/>
        <w:numPr>
          <w:ilvl w:val="0"/>
          <w:numId w:val="2"/>
        </w:numPr>
        <w:tabs>
          <w:tab w:val="left" w:pos="709" w:leader="none"/>
        </w:tabs>
        <w:bidi w:val="0"/>
        <w:spacing w:before="0" w:after="0"/>
        <w:ind w:hanging="283" w:start="709" w:end="0"/>
        <w:jc w:val="start"/>
        <w:rPr/>
      </w:pPr>
      <w:bookmarkStart w:id="949" w:name="TqsQYNRiuKTnHJSD"/>
      <w:bookmarkStart w:id="950" w:name="nUoJjC2rJV4M2Sk4"/>
      <w:bookmarkEnd w:id="949"/>
      <w:bookmarkEnd w:id="950"/>
      <w:r>
        <w:rPr>
          <w:rFonts w:ascii="arial;helvetica;sans-serif" w:hAnsi="arial;helvetica;sans-serif"/>
          <w:color w:val="000000"/>
          <w:sz w:val="24"/>
        </w:rPr>
        <w:t>Coordinar todas las actividades con el Centro de Control - Área de Despacho.</w:t>
      </w:r>
      <w:r>
        <w:rPr/>
        <w:t xml:space="preserve"> </w:t>
      </w:r>
    </w:p>
    <w:p>
      <w:pPr>
        <w:pStyle w:val="BodyText"/>
        <w:bidi w:val="0"/>
        <w:spacing w:before="0" w:after="0"/>
        <w:ind w:hanging="0" w:start="0" w:end="0"/>
        <w:jc w:val="both"/>
        <w:rPr>
          <w:color w:val="000000"/>
        </w:rPr>
      </w:pPr>
      <w:bookmarkStart w:id="951" w:name="FOPIHkjx27FBWPOu"/>
      <w:bookmarkStart w:id="952" w:name="YbvFT66lQa9EUAca"/>
      <w:bookmarkEnd w:id="951"/>
      <w:bookmarkEnd w:id="952"/>
      <w:r>
        <w:rPr>
          <w:color w:val="000000"/>
        </w:rPr>
        <w:t> </w:t>
      </w:r>
      <w:bookmarkStart w:id="953" w:name="nl632jYEKcRP8FbI"/>
      <w:bookmarkStart w:id="954" w:name="rrrRKbY8RmM5aROL"/>
      <w:bookmarkEnd w:id="953"/>
      <w:bookmarkEnd w:id="954"/>
    </w:p>
    <w:p>
      <w:pPr>
        <w:pStyle w:val="Heading2"/>
        <w:bidi w:val="0"/>
        <w:spacing w:before="0" w:after="0"/>
        <w:ind w:hanging="0" w:start="0" w:end="0"/>
        <w:jc w:val="both"/>
        <w:rPr>
          <w:rFonts w:ascii="arial;helvetica;sans-serif" w:hAnsi="arial;helvetica;sans-serif"/>
          <w:color w:val="000000"/>
          <w:sz w:val="24"/>
        </w:rPr>
      </w:pPr>
      <w:bookmarkStart w:id="955" w:name="Hw0R2B2O4z4KsjZq"/>
      <w:bookmarkStart w:id="956" w:name="t6TYhy8zuZ58JbM4"/>
      <w:bookmarkEnd w:id="955"/>
      <w:bookmarkEnd w:id="956"/>
      <w:r>
        <w:rPr>
          <w:rFonts w:ascii="arial;helvetica;sans-serif" w:hAnsi="arial;helvetica;sans-serif"/>
          <w:color w:val="000000"/>
          <w:sz w:val="24"/>
        </w:rPr>
        <w:t>6.4   Captura de datos</w:t>
      </w:r>
    </w:p>
    <w:p>
      <w:pPr>
        <w:pStyle w:val="BodyText"/>
        <w:bidi w:val="0"/>
        <w:spacing w:before="0" w:after="0"/>
        <w:ind w:hanging="0" w:start="0" w:end="0"/>
        <w:jc w:val="both"/>
        <w:rPr>
          <w:color w:val="000000"/>
        </w:rPr>
      </w:pPr>
      <w:bookmarkStart w:id="957" w:name="JORG5ZM5HceuTAHy"/>
      <w:bookmarkStart w:id="958" w:name="734WO5NZeyWqS0sQ"/>
      <w:bookmarkEnd w:id="957"/>
      <w:bookmarkEnd w:id="958"/>
      <w:r>
        <w:rPr>
          <w:color w:val="000000"/>
        </w:rPr>
        <w:t> </w:t>
      </w:r>
    </w:p>
    <w:p>
      <w:pPr>
        <w:pStyle w:val="BodyText"/>
        <w:bidi w:val="0"/>
        <w:spacing w:before="0" w:after="0"/>
        <w:ind w:hanging="0" w:start="0" w:end="0"/>
        <w:jc w:val="both"/>
        <w:rPr>
          <w:rFonts w:ascii="arial;helvetica;sans-serif" w:hAnsi="arial;helvetica;sans-serif"/>
          <w:color w:val="000000"/>
          <w:sz w:val="24"/>
        </w:rPr>
      </w:pPr>
      <w:bookmarkStart w:id="959" w:name="FkGOZKa4o4bG03wF"/>
      <w:bookmarkStart w:id="960" w:name="nVAjHrSFyzp9P5mv"/>
      <w:bookmarkEnd w:id="959"/>
      <w:bookmarkEnd w:id="960"/>
      <w:r>
        <w:rPr>
          <w:rFonts w:ascii="arial;helvetica;sans-serif" w:hAnsi="arial;helvetica;sans-serif"/>
          <w:color w:val="000000"/>
          <w:sz w:val="24"/>
        </w:rPr>
        <w:t>Se debe verificar en los intermedios de tiempo que no existan circuitos disparados sin señalización, caídas bruscas de carga que indiquen condiciones anormales en la red. Reportar al Área de Despacho cualquier anormalidad.</w:t>
      </w:r>
    </w:p>
    <w:p>
      <w:pPr>
        <w:pStyle w:val="BodyText"/>
        <w:bidi w:val="0"/>
        <w:spacing w:before="0" w:after="0"/>
        <w:ind w:hanging="0" w:start="0" w:end="0"/>
        <w:jc w:val="both"/>
        <w:rPr>
          <w:color w:val="000000"/>
        </w:rPr>
      </w:pPr>
      <w:bookmarkStart w:id="961" w:name="z1BZYqvhMfSwWy1K"/>
      <w:bookmarkStart w:id="962" w:name="HFgtbpvTmlNGtd8z"/>
      <w:bookmarkEnd w:id="961"/>
      <w:bookmarkEnd w:id="962"/>
      <w:r>
        <w:rPr>
          <w:color w:val="000000"/>
        </w:rPr>
        <w:t> </w:t>
      </w:r>
    </w:p>
    <w:p>
      <w:pPr>
        <w:pStyle w:val="Heading2"/>
        <w:bidi w:val="0"/>
        <w:spacing w:before="0" w:after="0"/>
        <w:ind w:hanging="0" w:start="0" w:end="0"/>
        <w:jc w:val="both"/>
        <w:rPr>
          <w:rFonts w:ascii="arial;helvetica;sans-serif" w:hAnsi="arial;helvetica;sans-serif"/>
          <w:color w:val="000000"/>
          <w:sz w:val="24"/>
        </w:rPr>
      </w:pPr>
      <w:bookmarkStart w:id="963" w:name="gAzeFKZTnwC3AHTA"/>
      <w:bookmarkStart w:id="964" w:name="MndDfb0p0u2wFGPh"/>
      <w:bookmarkEnd w:id="963"/>
      <w:bookmarkEnd w:id="964"/>
      <w:r>
        <w:rPr>
          <w:rFonts w:ascii="arial;helvetica;sans-serif" w:hAnsi="arial;helvetica;sans-serif"/>
          <w:color w:val="000000"/>
          <w:sz w:val="24"/>
        </w:rPr>
        <w:t>6.5. Ejecución de maniobras en subestación</w:t>
      </w:r>
    </w:p>
    <w:p>
      <w:pPr>
        <w:pStyle w:val="BodyText"/>
        <w:bidi w:val="0"/>
        <w:spacing w:before="0" w:after="0"/>
        <w:ind w:hanging="0" w:start="0" w:end="0"/>
        <w:jc w:val="both"/>
        <w:rPr>
          <w:color w:val="000000"/>
        </w:rPr>
      </w:pPr>
      <w:bookmarkStart w:id="965" w:name="a2HyiN5w9Dr6js8T"/>
      <w:bookmarkStart w:id="966" w:name="iBHEDB25t0NpLAfz"/>
      <w:bookmarkEnd w:id="965"/>
      <w:bookmarkEnd w:id="966"/>
      <w:r>
        <w:rPr>
          <w:color w:val="000000"/>
        </w:rPr>
        <w:t> </w:t>
      </w:r>
    </w:p>
    <w:p>
      <w:pPr>
        <w:pStyle w:val="BodyText"/>
        <w:bidi w:val="0"/>
        <w:spacing w:before="0" w:after="0"/>
        <w:ind w:hanging="0" w:start="0" w:end="0"/>
        <w:jc w:val="both"/>
        <w:rPr>
          <w:rFonts w:ascii="arial;helvetica;sans-serif" w:hAnsi="arial;helvetica;sans-serif"/>
          <w:color w:val="000000"/>
          <w:sz w:val="24"/>
        </w:rPr>
      </w:pPr>
      <w:bookmarkStart w:id="967" w:name="BEBeEcigrrSPyfEg"/>
      <w:bookmarkStart w:id="968" w:name="Hu2MfrxXyzK0zPQA"/>
      <w:bookmarkEnd w:id="967"/>
      <w:bookmarkEnd w:id="968"/>
      <w:r>
        <w:rPr>
          <w:rFonts w:ascii="arial;helvetica;sans-serif" w:hAnsi="arial;helvetica;sans-serif"/>
          <w:color w:val="000000"/>
          <w:sz w:val="24"/>
        </w:rPr>
        <w:t>Todas las maniobras en subestación deberán ser coordinadas con el Área de Despacho y siguiendo los procedimientos específicos establecidos para cada caso.</w:t>
      </w:r>
    </w:p>
    <w:p>
      <w:pPr>
        <w:pStyle w:val="BodyText"/>
        <w:bidi w:val="0"/>
        <w:spacing w:before="0" w:after="0"/>
        <w:ind w:hanging="0" w:start="0" w:end="0"/>
        <w:jc w:val="both"/>
        <w:rPr>
          <w:color w:val="000000"/>
        </w:rPr>
      </w:pPr>
      <w:bookmarkStart w:id="969" w:name="PC3kMdDca6FDpsVi"/>
      <w:bookmarkStart w:id="970" w:name="ovfbIa2dYDY3a0HZ"/>
      <w:bookmarkEnd w:id="969"/>
      <w:bookmarkEnd w:id="970"/>
      <w:r>
        <w:rPr>
          <w:color w:val="000000"/>
        </w:rPr>
        <w:t> </w:t>
      </w:r>
    </w:p>
    <w:p>
      <w:pPr>
        <w:pStyle w:val="BodyText"/>
        <w:bidi w:val="0"/>
        <w:spacing w:before="0" w:after="0"/>
        <w:ind w:hanging="0" w:start="0" w:end="0"/>
        <w:jc w:val="both"/>
        <w:rPr>
          <w:rFonts w:ascii="arial;helvetica;sans-serif" w:hAnsi="arial;helvetica;sans-serif"/>
          <w:color w:val="000000"/>
          <w:sz w:val="24"/>
        </w:rPr>
      </w:pPr>
      <w:bookmarkStart w:id="971" w:name="rKcXS8MMHlApzZDa"/>
      <w:bookmarkStart w:id="972" w:name="p3UDj85RZHjjkXra"/>
      <w:bookmarkEnd w:id="971"/>
      <w:bookmarkEnd w:id="972"/>
      <w:r>
        <w:rPr>
          <w:rFonts w:ascii="arial;helvetica;sans-serif" w:hAnsi="arial;helvetica;sans-serif"/>
          <w:color w:val="000000"/>
          <w:sz w:val="24"/>
        </w:rPr>
        <w:t>Todas las maniobras, eventos, trabajos ejecutados dentro de la subestación, ingreso de personal, ingreso y retiro de equipos deberán quedar registradas en la bitácora con fecha y hora.</w:t>
      </w:r>
    </w:p>
    <w:p>
      <w:pPr>
        <w:pStyle w:val="BodyText"/>
        <w:bidi w:val="0"/>
        <w:spacing w:before="0" w:after="0"/>
        <w:ind w:hanging="0" w:start="0" w:end="0"/>
        <w:jc w:val="both"/>
        <w:rPr>
          <w:color w:val="000000"/>
        </w:rPr>
      </w:pPr>
      <w:bookmarkStart w:id="973" w:name="oeF7JJSeSCCMcyVJ"/>
      <w:bookmarkStart w:id="974" w:name="TCdIS35QR2YNDVHa"/>
      <w:bookmarkEnd w:id="973"/>
      <w:bookmarkEnd w:id="974"/>
      <w:r>
        <w:rPr>
          <w:color w:val="000000"/>
        </w:rPr>
        <w:t> </w:t>
      </w:r>
    </w:p>
    <w:p>
      <w:pPr>
        <w:pStyle w:val="BodyText"/>
        <w:bidi w:val="0"/>
        <w:spacing w:before="0" w:after="0"/>
        <w:ind w:hanging="0" w:start="0" w:end="0"/>
        <w:jc w:val="both"/>
        <w:rPr>
          <w:rFonts w:ascii="arial;helvetica;sans-serif" w:hAnsi="arial;helvetica;sans-serif"/>
          <w:color w:val="000000"/>
          <w:sz w:val="24"/>
        </w:rPr>
      </w:pPr>
      <w:bookmarkStart w:id="975" w:name="oKV5pHCr0mUj5uRs"/>
      <w:bookmarkStart w:id="976" w:name="bLytHY2VKeSRWpc7"/>
      <w:bookmarkEnd w:id="975"/>
      <w:bookmarkEnd w:id="976"/>
      <w:r>
        <w:rPr>
          <w:rFonts w:ascii="arial;helvetica;sans-serif" w:hAnsi="arial;helvetica;sans-serif"/>
          <w:color w:val="000000"/>
          <w:sz w:val="24"/>
        </w:rPr>
        <w:t>La Autorización para el ingreso de Personas a las Subestaciones eléctricas estará sujeto a lo establecido en el </w:t>
      </w:r>
    </w:p>
    <w:p>
      <w:pPr>
        <w:pStyle w:val="BodyText"/>
        <w:bidi w:val="0"/>
        <w:spacing w:before="0" w:after="0"/>
        <w:ind w:hanging="0" w:start="0" w:end="0"/>
        <w:jc w:val="both"/>
        <w:rPr/>
      </w:pPr>
      <w:hyperlink r:id="rId2">
        <w:bookmarkStart w:id="977" w:name="uoEzPI04KxG3yMQT"/>
        <w:bookmarkStart w:id="978" w:name="bcAzReUbSAiPGYRc"/>
        <w:bookmarkEnd w:id="977"/>
        <w:bookmarkEnd w:id="978"/>
        <w:r>
          <w:rPr>
            <w:rStyle w:val="Hyperlink"/>
            <w:rFonts w:ascii="arial;helvetica;sans-serif" w:hAnsi="arial;helvetica;sans-serif"/>
            <w:color w:val="000000"/>
            <w:sz w:val="24"/>
          </w:rPr>
          <w:t>PROTOCOLO DE INGRESO A LAS SUBESTACIONES ELÉCTRICAS DE ENERGÍA</w:t>
        </w:r>
      </w:hyperlink>
      <w:r>
        <w:rPr>
          <w:rFonts w:ascii="arial;helvetica;sans-serif" w:hAnsi="arial;helvetica;sans-serif"/>
          <w:color w:val="000000"/>
          <w:sz w:val="24"/>
        </w:rPr>
        <w:t>.</w:t>
      </w:r>
    </w:p>
    <w:p>
      <w:pPr>
        <w:pStyle w:val="Heading1"/>
        <w:bidi w:val="0"/>
        <w:ind w:hanging="0" w:start="0" w:end="0"/>
        <w:jc w:val="both"/>
        <w:rPr>
          <w:rFonts w:ascii="arial;helvetica;sans-serif" w:hAnsi="arial;helvetica;sans-serif"/>
          <w:color w:val="000000"/>
          <w:sz w:val="24"/>
        </w:rPr>
      </w:pPr>
      <w:bookmarkStart w:id="979" w:name="FO9V2W0qgwZaCMr9"/>
      <w:bookmarkStart w:id="980" w:name="kz4MZSAdB0N8HEWp"/>
      <w:bookmarkStart w:id="981" w:name="p43Wm76WHvDByFpp"/>
      <w:bookmarkStart w:id="982" w:name="8zShVGKtvtdJpJRX"/>
      <w:bookmarkEnd w:id="979"/>
      <w:bookmarkEnd w:id="980"/>
      <w:bookmarkEnd w:id="981"/>
      <w:bookmarkEnd w:id="982"/>
      <w:r>
        <w:rPr>
          <w:rFonts w:ascii="arial;helvetica;sans-serif" w:hAnsi="arial;helvetica;sans-serif"/>
          <w:color w:val="000000"/>
          <w:sz w:val="24"/>
        </w:rPr>
        <w:t>7. COORDINACIÓN DE MANIOBRAS</w:t>
      </w:r>
    </w:p>
    <w:p>
      <w:pPr>
        <w:pStyle w:val="Heading2"/>
        <w:bidi w:val="0"/>
        <w:spacing w:before="0" w:after="0"/>
        <w:ind w:hanging="0" w:start="0" w:end="0"/>
        <w:jc w:val="both"/>
        <w:rPr>
          <w:rFonts w:ascii="arial;helvetica;sans-serif" w:hAnsi="arial;helvetica;sans-serif"/>
          <w:color w:val="000000"/>
          <w:sz w:val="24"/>
        </w:rPr>
      </w:pPr>
      <w:bookmarkStart w:id="983" w:name="TZ2m3nEqQf5MZjFZ"/>
      <w:bookmarkStart w:id="984" w:name="P6ElXbudiLuneBKT"/>
      <w:bookmarkEnd w:id="983"/>
      <w:bookmarkEnd w:id="984"/>
      <w:r>
        <w:rPr>
          <w:rFonts w:ascii="arial;helvetica;sans-serif" w:hAnsi="arial;helvetica;sans-serif"/>
          <w:color w:val="000000"/>
          <w:sz w:val="24"/>
        </w:rPr>
        <w:t>7.1    Coordinación de maniobras para expansión y mantenimiento</w:t>
      </w:r>
    </w:p>
    <w:p>
      <w:pPr>
        <w:pStyle w:val="BodyText"/>
        <w:bidi w:val="0"/>
        <w:spacing w:before="0" w:after="0"/>
        <w:ind w:hanging="0" w:start="0" w:end="0"/>
        <w:jc w:val="both"/>
        <w:rPr>
          <w:color w:val="000000"/>
        </w:rPr>
      </w:pPr>
      <w:bookmarkStart w:id="985" w:name="QfsBoGLXT42mkO6P"/>
      <w:bookmarkStart w:id="986" w:name="mTz477Hvi2Ec35rh"/>
      <w:bookmarkEnd w:id="985"/>
      <w:bookmarkEnd w:id="986"/>
      <w:r>
        <w:rPr>
          <w:color w:val="000000"/>
        </w:rPr>
        <w:t> </w:t>
      </w:r>
    </w:p>
    <w:p>
      <w:pPr>
        <w:pStyle w:val="Heading3"/>
        <w:bidi w:val="0"/>
        <w:spacing w:before="0" w:after="0"/>
        <w:ind w:hanging="0" w:start="0" w:end="0"/>
        <w:jc w:val="both"/>
        <w:rPr>
          <w:rFonts w:ascii="arial;helvetica;sans-serif" w:hAnsi="arial;helvetica;sans-serif"/>
          <w:color w:val="000000"/>
          <w:sz w:val="24"/>
        </w:rPr>
      </w:pPr>
      <w:bookmarkStart w:id="987" w:name="wm1UeRf43qTkzsoF"/>
      <w:bookmarkStart w:id="988" w:name="ha1O5PQqMwRdfpgl"/>
      <w:bookmarkEnd w:id="987"/>
      <w:bookmarkEnd w:id="988"/>
      <w:r>
        <w:rPr>
          <w:rFonts w:ascii="arial;helvetica;sans-serif" w:hAnsi="arial;helvetica;sans-serif"/>
          <w:color w:val="000000"/>
          <w:sz w:val="24"/>
        </w:rPr>
        <w:t xml:space="preserve">7.1.1   Requisitos </w:t>
      </w:r>
    </w:p>
    <w:p>
      <w:pPr>
        <w:pStyle w:val="BodyText"/>
        <w:bidi w:val="0"/>
        <w:spacing w:before="0" w:after="0"/>
        <w:ind w:hanging="0" w:start="0" w:end="0"/>
        <w:jc w:val="both"/>
        <w:rPr>
          <w:color w:val="000000"/>
        </w:rPr>
      </w:pPr>
      <w:bookmarkStart w:id="989" w:name="PHDXLl7uj4S4oOj4"/>
      <w:bookmarkStart w:id="990" w:name="nC4o9HaFG8Cyexwy"/>
      <w:bookmarkEnd w:id="989"/>
      <w:bookmarkEnd w:id="990"/>
      <w:r>
        <w:rPr>
          <w:color w:val="000000"/>
        </w:rPr>
        <w:t> </w:t>
      </w:r>
    </w:p>
    <w:p>
      <w:pPr>
        <w:pStyle w:val="BodyText"/>
        <w:bidi w:val="0"/>
        <w:spacing w:before="0" w:after="0"/>
        <w:ind w:hanging="0" w:start="0" w:end="0"/>
        <w:jc w:val="both"/>
        <w:rPr>
          <w:rFonts w:ascii="arial;helvetica;sans-serif" w:hAnsi="arial;helvetica;sans-serif"/>
          <w:color w:val="000000"/>
          <w:sz w:val="24"/>
        </w:rPr>
      </w:pPr>
      <w:bookmarkStart w:id="991" w:name="wU277dUwklFz9KFB"/>
      <w:bookmarkStart w:id="992" w:name="f2n3dr7Rp7jTBggq"/>
      <w:bookmarkEnd w:id="991"/>
      <w:bookmarkEnd w:id="992"/>
      <w:r>
        <w:rPr>
          <w:rFonts w:ascii="arial;helvetica;sans-serif" w:hAnsi="arial;helvetica;sans-serif"/>
          <w:color w:val="000000"/>
          <w:sz w:val="24"/>
        </w:rPr>
        <w:t>Toda maniobra requerida para la expansión, reforma y mantenimiento del sistema de distribución deberá cumplir los siguientes requisitos:</w:t>
      </w:r>
    </w:p>
    <w:p>
      <w:pPr>
        <w:pStyle w:val="BodyText"/>
        <w:bidi w:val="0"/>
        <w:spacing w:before="0" w:after="0"/>
        <w:ind w:hanging="0" w:start="0" w:end="0"/>
        <w:jc w:val="both"/>
        <w:rPr>
          <w:color w:val="000000"/>
        </w:rPr>
      </w:pPr>
      <w:bookmarkStart w:id="993" w:name="FumL25m9ypSGH8Es"/>
      <w:bookmarkStart w:id="994" w:name="4fiXna6km4F2XBcu"/>
      <w:bookmarkEnd w:id="993"/>
      <w:bookmarkEnd w:id="994"/>
      <w:r>
        <w:rPr>
          <w:color w:val="000000"/>
        </w:rPr>
        <w:t> </w:t>
      </w:r>
    </w:p>
    <w:p>
      <w:pPr>
        <w:pStyle w:val="BodyText"/>
        <w:numPr>
          <w:ilvl w:val="0"/>
          <w:numId w:val="3"/>
        </w:numPr>
        <w:tabs>
          <w:tab w:val="left" w:pos="709" w:leader="none"/>
        </w:tabs>
        <w:bidi w:val="0"/>
        <w:spacing w:before="0" w:after="0"/>
        <w:ind w:hanging="283" w:start="709" w:end="0"/>
        <w:jc w:val="both"/>
        <w:rPr>
          <w:rFonts w:ascii="arial;helvetica;sans-serif" w:hAnsi="arial;helvetica;sans-serif"/>
          <w:color w:val="000000"/>
          <w:sz w:val="24"/>
        </w:rPr>
      </w:pPr>
      <w:bookmarkStart w:id="995" w:name="tQzhwxWMWYvulim0"/>
      <w:bookmarkStart w:id="996" w:name="Qa4TN3aIDKoJKSJ4"/>
      <w:bookmarkStart w:id="997" w:name="m16tHekmYeSVL3tw"/>
      <w:bookmarkStart w:id="998" w:name="ARtxZBKINCUooUTL"/>
      <w:bookmarkEnd w:id="995"/>
      <w:bookmarkEnd w:id="996"/>
      <w:bookmarkEnd w:id="997"/>
      <w:bookmarkEnd w:id="998"/>
      <w:r>
        <w:rPr>
          <w:rFonts w:ascii="arial;helvetica;sans-serif" w:hAnsi="arial;helvetica;sans-serif"/>
          <w:color w:val="000000"/>
          <w:sz w:val="24"/>
        </w:rPr>
        <w:t>Visita previa al sitio de la maniobra si lo amerita.</w:t>
      </w:r>
    </w:p>
    <w:p>
      <w:pPr>
        <w:pStyle w:val="BodyText"/>
        <w:numPr>
          <w:ilvl w:val="0"/>
          <w:numId w:val="3"/>
        </w:numPr>
        <w:tabs>
          <w:tab w:val="left" w:pos="709" w:leader="none"/>
        </w:tabs>
        <w:bidi w:val="0"/>
        <w:spacing w:before="0" w:after="0"/>
        <w:ind w:hanging="283" w:start="709" w:end="0"/>
        <w:jc w:val="both"/>
        <w:rPr>
          <w:rFonts w:ascii="arial;helvetica;sans-serif" w:hAnsi="arial;helvetica;sans-serif"/>
          <w:color w:val="000000"/>
          <w:sz w:val="24"/>
        </w:rPr>
      </w:pPr>
      <w:bookmarkStart w:id="999" w:name="BLwQhAD34GBD3i1T"/>
      <w:bookmarkStart w:id="1000" w:name="rMQcTB40PWAcvPbg"/>
      <w:bookmarkStart w:id="1001" w:name="nDvozqb1xRyAiuNH"/>
      <w:bookmarkEnd w:id="999"/>
      <w:bookmarkEnd w:id="1000"/>
      <w:bookmarkEnd w:id="1001"/>
      <w:r>
        <w:rPr>
          <w:rFonts w:ascii="arial;helvetica;sans-serif" w:hAnsi="arial;helvetica;sans-serif"/>
          <w:color w:val="000000"/>
          <w:sz w:val="24"/>
        </w:rPr>
        <w:t>Levantamiento de la información de las redes existentes, que deberá ser confrontada con la información existente en planos de EMCALI E.I.C.E. E.S.P. En caso de presentarse inconsistencias debe verificarse nuevamente y hacer las correcciones necesarias.</w:t>
      </w:r>
    </w:p>
    <w:p>
      <w:pPr>
        <w:pStyle w:val="BodyText"/>
        <w:numPr>
          <w:ilvl w:val="0"/>
          <w:numId w:val="3"/>
        </w:numPr>
        <w:tabs>
          <w:tab w:val="left" w:pos="709" w:leader="none"/>
        </w:tabs>
        <w:bidi w:val="0"/>
        <w:spacing w:before="0" w:after="0"/>
        <w:ind w:hanging="283" w:start="709" w:end="0"/>
        <w:jc w:val="both"/>
        <w:rPr>
          <w:rFonts w:ascii="arial;helvetica;sans-serif" w:hAnsi="arial;helvetica;sans-serif"/>
          <w:color w:val="000000"/>
          <w:sz w:val="24"/>
        </w:rPr>
      </w:pPr>
      <w:bookmarkStart w:id="1002" w:name="7KcF3hXYyhagqVIm"/>
      <w:bookmarkStart w:id="1003" w:name="KtvkOofFLCtJsmaA"/>
      <w:bookmarkStart w:id="1004" w:name="FpOVfzyZqxbk6LyK"/>
      <w:bookmarkEnd w:id="1002"/>
      <w:bookmarkEnd w:id="1003"/>
      <w:bookmarkEnd w:id="1004"/>
      <w:r>
        <w:rPr>
          <w:rFonts w:ascii="arial;helvetica;sans-serif" w:hAnsi="arial;helvetica;sans-serif"/>
          <w:color w:val="000000"/>
          <w:sz w:val="24"/>
        </w:rPr>
        <w:t>Verificación de los puntos más adecuados de maniobra que garanticen seguridad y agilidad en los trabajos.</w:t>
      </w:r>
    </w:p>
    <w:p>
      <w:pPr>
        <w:pStyle w:val="BodyText"/>
        <w:numPr>
          <w:ilvl w:val="0"/>
          <w:numId w:val="3"/>
        </w:numPr>
        <w:tabs>
          <w:tab w:val="left" w:pos="709" w:leader="none"/>
        </w:tabs>
        <w:bidi w:val="0"/>
        <w:spacing w:before="0" w:after="0"/>
        <w:ind w:hanging="283" w:start="709" w:end="0"/>
        <w:jc w:val="both"/>
        <w:rPr>
          <w:rFonts w:ascii="arial;helvetica;sans-serif" w:hAnsi="arial;helvetica;sans-serif"/>
          <w:color w:val="000000"/>
          <w:sz w:val="24"/>
        </w:rPr>
      </w:pPr>
      <w:bookmarkStart w:id="1005" w:name="Qpemcndp2ToLJ2XI"/>
      <w:bookmarkStart w:id="1006" w:name="D1LDrCMzP2mhyNmd"/>
      <w:bookmarkStart w:id="1007" w:name="gOPOy8irkX5mdtfI"/>
      <w:bookmarkEnd w:id="1005"/>
      <w:bookmarkEnd w:id="1006"/>
      <w:bookmarkEnd w:id="1007"/>
      <w:r>
        <w:rPr>
          <w:rFonts w:ascii="arial;helvetica;sans-serif" w:hAnsi="arial;helvetica;sans-serif"/>
          <w:color w:val="000000"/>
          <w:sz w:val="24"/>
        </w:rPr>
        <w:t>Verificación de los riesgos aledaños a los puntos de maniobra  (cruces con circuitos energizados, fronteras, dobles alimentaciones, dobles circuitos, construcciones, tráfico vehicular y peatonal, topografía del terreno, accesos, autorizaciones de ingreso,  etc.).</w:t>
      </w:r>
    </w:p>
    <w:p>
      <w:pPr>
        <w:pStyle w:val="BodyText"/>
        <w:numPr>
          <w:ilvl w:val="0"/>
          <w:numId w:val="3"/>
        </w:numPr>
        <w:tabs>
          <w:tab w:val="left" w:pos="709" w:leader="none"/>
        </w:tabs>
        <w:bidi w:val="0"/>
        <w:spacing w:before="0" w:after="0"/>
        <w:ind w:hanging="283" w:start="709" w:end="0"/>
        <w:jc w:val="both"/>
        <w:rPr>
          <w:rFonts w:ascii="arial;helvetica;sans-serif" w:hAnsi="arial;helvetica;sans-serif"/>
          <w:color w:val="000000"/>
          <w:sz w:val="24"/>
        </w:rPr>
      </w:pPr>
      <w:bookmarkStart w:id="1008" w:name="jjlXTlmEmXwyUvc5"/>
      <w:bookmarkStart w:id="1009" w:name="MNqa5Wk1z01GLOEf"/>
      <w:bookmarkStart w:id="1010" w:name="wsHOwSsUIVwPrNgC"/>
      <w:bookmarkEnd w:id="1008"/>
      <w:bookmarkEnd w:id="1009"/>
      <w:bookmarkEnd w:id="1010"/>
      <w:r>
        <w:rPr>
          <w:rFonts w:ascii="arial;helvetica;sans-serif" w:hAnsi="arial;helvetica;sans-serif"/>
          <w:color w:val="000000"/>
          <w:sz w:val="24"/>
        </w:rPr>
        <w:t xml:space="preserve">Clientes afectados por las maniobras   </w:t>
      </w:r>
    </w:p>
    <w:p>
      <w:pPr>
        <w:pStyle w:val="BodyText"/>
        <w:bidi w:val="0"/>
        <w:spacing w:before="0" w:after="0"/>
        <w:ind w:hanging="0" w:start="0" w:end="0"/>
        <w:jc w:val="both"/>
        <w:rPr>
          <w:color w:val="000000"/>
        </w:rPr>
      </w:pPr>
      <w:bookmarkStart w:id="1011" w:name="Lrveo8Cv4qR06S9j"/>
      <w:bookmarkStart w:id="1012" w:name="K0dY9HgyqqjremHt"/>
      <w:bookmarkEnd w:id="1011"/>
      <w:bookmarkEnd w:id="1012"/>
      <w:r>
        <w:rPr>
          <w:color w:val="000000"/>
        </w:rPr>
        <w:t> </w:t>
      </w:r>
    </w:p>
    <w:p>
      <w:pPr>
        <w:pStyle w:val="Heading3"/>
        <w:bidi w:val="0"/>
        <w:spacing w:before="0" w:after="0"/>
        <w:ind w:hanging="0" w:start="0" w:end="0"/>
        <w:jc w:val="both"/>
        <w:rPr>
          <w:rFonts w:ascii="arial;helvetica;sans-serif" w:hAnsi="arial;helvetica;sans-serif"/>
          <w:color w:val="000000"/>
          <w:sz w:val="24"/>
        </w:rPr>
      </w:pPr>
      <w:bookmarkStart w:id="1013" w:name="DizYf89X7iCELkhy"/>
      <w:bookmarkStart w:id="1014" w:name="kVYFe55EiLCToMrg"/>
      <w:bookmarkEnd w:id="1013"/>
      <w:bookmarkEnd w:id="1014"/>
      <w:r>
        <w:rPr>
          <w:rFonts w:ascii="arial;helvetica;sans-serif" w:hAnsi="arial;helvetica;sans-serif"/>
          <w:color w:val="000000"/>
          <w:sz w:val="24"/>
        </w:rPr>
        <w:t>7.1.2    Comité de Maniobras</w:t>
      </w:r>
    </w:p>
    <w:p>
      <w:pPr>
        <w:pStyle w:val="BodyText"/>
        <w:bidi w:val="0"/>
        <w:spacing w:before="0" w:after="0"/>
        <w:ind w:hanging="0" w:start="0" w:end="0"/>
        <w:jc w:val="both"/>
        <w:rPr>
          <w:color w:val="000000"/>
        </w:rPr>
      </w:pPr>
      <w:bookmarkStart w:id="1015" w:name="dQ7CrgZ5NP78CEzj"/>
      <w:bookmarkStart w:id="1016" w:name="jgVaGmoHxn9bjtbS"/>
      <w:bookmarkEnd w:id="1015"/>
      <w:bookmarkEnd w:id="1016"/>
      <w:r>
        <w:rPr>
          <w:color w:val="000000"/>
        </w:rPr>
        <w:t> </w:t>
      </w:r>
    </w:p>
    <w:p>
      <w:pPr>
        <w:pStyle w:val="BodyText"/>
        <w:bidi w:val="0"/>
        <w:spacing w:before="0" w:after="0"/>
        <w:ind w:hanging="0" w:start="0" w:end="0"/>
        <w:jc w:val="both"/>
        <w:rPr>
          <w:rFonts w:ascii="arial;helvetica;sans-serif" w:hAnsi="arial;helvetica;sans-serif"/>
          <w:color w:val="000000"/>
          <w:sz w:val="24"/>
        </w:rPr>
      </w:pPr>
      <w:bookmarkStart w:id="1017" w:name="kT3axUajl73uunOp"/>
      <w:bookmarkStart w:id="1018" w:name="20SLyvc8ADJ8s3rX"/>
      <w:bookmarkEnd w:id="1017"/>
      <w:bookmarkEnd w:id="1018"/>
      <w:r>
        <w:rPr>
          <w:rFonts w:ascii="arial;helvetica;sans-serif" w:hAnsi="arial;helvetica;sans-serif"/>
          <w:color w:val="000000"/>
          <w:sz w:val="24"/>
        </w:rPr>
        <w:t>El comité se realizará semanalmente para estudiar la viabilidad de las maniobras, definición de prioridades, programación de fechas, asignación de recursos y definición de procedimiento para información a los clientes afectados. En este comité solamente participarán los funcionarios responsables y autorizados para este tipo de coordinaciones por cada área operativa, quienes presentaran la solicitud de maniobra.</w:t>
      </w:r>
    </w:p>
    <w:p>
      <w:pPr>
        <w:pStyle w:val="Heading3"/>
        <w:bidi w:val="0"/>
        <w:spacing w:before="0" w:after="0"/>
        <w:ind w:hanging="0" w:start="0" w:end="0"/>
        <w:jc w:val="both"/>
        <w:rPr>
          <w:rFonts w:ascii="arial;helvetica;sans-serif" w:hAnsi="arial;helvetica;sans-serif"/>
          <w:color w:val="000000"/>
          <w:sz w:val="24"/>
        </w:rPr>
      </w:pPr>
      <w:bookmarkStart w:id="1019" w:name="hfI8hXSmV0tr1NEo"/>
      <w:bookmarkStart w:id="1020" w:name="IzQh5rCFnILgkAUX"/>
      <w:bookmarkStart w:id="1021" w:name="tJw2sNKRtjb1Klej"/>
      <w:bookmarkStart w:id="1022" w:name="WBNiuGvOwHy9nPcz"/>
      <w:bookmarkEnd w:id="1019"/>
      <w:bookmarkEnd w:id="1020"/>
      <w:bookmarkEnd w:id="1021"/>
      <w:bookmarkEnd w:id="1022"/>
      <w:r>
        <w:rPr>
          <w:rFonts w:ascii="arial;helvetica;sans-serif" w:hAnsi="arial;helvetica;sans-serif"/>
          <w:color w:val="000000"/>
          <w:sz w:val="24"/>
        </w:rPr>
        <w:t>7.1.3    Elaboración de  maniobras</w:t>
      </w:r>
    </w:p>
    <w:p>
      <w:pPr>
        <w:pStyle w:val="BodyText"/>
        <w:bidi w:val="0"/>
        <w:spacing w:before="0" w:after="0"/>
        <w:ind w:hanging="0" w:start="0" w:end="0"/>
        <w:jc w:val="both"/>
        <w:rPr>
          <w:color w:val="000000"/>
        </w:rPr>
      </w:pPr>
      <w:bookmarkStart w:id="1023" w:name="I9nGKS5qDZa2zla6"/>
      <w:bookmarkStart w:id="1024" w:name="428csUHCLfevfCex"/>
      <w:bookmarkEnd w:id="1023"/>
      <w:bookmarkEnd w:id="1024"/>
      <w:r>
        <w:rPr>
          <w:color w:val="000000"/>
        </w:rPr>
        <w:t> </w:t>
      </w:r>
    </w:p>
    <w:p>
      <w:pPr>
        <w:pStyle w:val="BodyText"/>
        <w:bidi w:val="0"/>
        <w:spacing w:before="0" w:after="0"/>
        <w:ind w:hanging="0" w:start="0" w:end="0"/>
        <w:jc w:val="both"/>
        <w:rPr>
          <w:rFonts w:ascii="arial;helvetica;sans-serif" w:hAnsi="arial;helvetica;sans-serif"/>
          <w:color w:val="000000"/>
          <w:sz w:val="24"/>
        </w:rPr>
      </w:pPr>
      <w:bookmarkStart w:id="1025" w:name="Pvsegkm0NkFutrRh"/>
      <w:bookmarkStart w:id="1026" w:name="V2C01OQYMmTBnAdP"/>
      <w:bookmarkEnd w:id="1025"/>
      <w:bookmarkEnd w:id="1026"/>
      <w:r>
        <w:rPr>
          <w:rFonts w:ascii="arial;helvetica;sans-serif" w:hAnsi="arial;helvetica;sans-serif"/>
          <w:color w:val="000000"/>
          <w:sz w:val="24"/>
        </w:rPr>
        <w:t>Cuando la solicitud de maniobra conlleve a transferencias de carga o la precisión del punto de apertura se diligencia la orden de maniobra. Cuando la solicitud de maniobra sea revisada y se compruebe que en la misma se incluye toda la información necesaria y esta sea comprobada, dicha solicitud se convierte en orden de maniobra con la anotación del circuito sobre el que se realizara los trabajos y visto bueno de quien autoriza la maniobra, esta debe contener la siguiente información:</w:t>
      </w:r>
    </w:p>
    <w:p>
      <w:pPr>
        <w:pStyle w:val="BodyText"/>
        <w:bidi w:val="0"/>
        <w:spacing w:before="0" w:after="0"/>
        <w:ind w:hanging="0" w:start="0" w:end="0"/>
        <w:jc w:val="both"/>
        <w:rPr>
          <w:color w:val="000000"/>
        </w:rPr>
      </w:pPr>
      <w:bookmarkStart w:id="1027" w:name="VyPOMSAVGQ2VAQpA"/>
      <w:bookmarkStart w:id="1028" w:name="MJtl0gTQwssHDRSJ"/>
      <w:bookmarkEnd w:id="1027"/>
      <w:bookmarkEnd w:id="1028"/>
      <w:r>
        <w:rPr>
          <w:color w:val="000000"/>
        </w:rPr>
        <w:t> </w:t>
      </w:r>
    </w:p>
    <w:p>
      <w:pPr>
        <w:pStyle w:val="BodyText"/>
        <w:bidi w:val="0"/>
        <w:spacing w:before="0" w:after="0"/>
        <w:ind w:hanging="0" w:start="0" w:end="0"/>
        <w:jc w:val="both"/>
        <w:rPr>
          <w:rFonts w:ascii="arial;helvetica;sans-serif" w:hAnsi="arial;helvetica;sans-serif"/>
          <w:color w:val="000000"/>
          <w:sz w:val="24"/>
        </w:rPr>
      </w:pPr>
      <w:bookmarkStart w:id="1029" w:name="0zpTVUQYHpwQIrWT"/>
      <w:bookmarkStart w:id="1030" w:name="d0kSos4Z0Fy63RCz"/>
      <w:bookmarkEnd w:id="1029"/>
      <w:bookmarkEnd w:id="1030"/>
      <w:r>
        <w:rPr>
          <w:rFonts w:ascii="arial;helvetica;sans-serif" w:hAnsi="arial;helvetica;sans-serif"/>
          <w:color w:val="000000"/>
          <w:sz w:val="24"/>
        </w:rPr>
        <w:t>Se define como  criterio básico afectar el mínimo número de usuarios en el menor tiempo posible siempre y cuando sea imposible realizar las maniobras en caliente.</w:t>
      </w:r>
    </w:p>
    <w:p>
      <w:pPr>
        <w:pStyle w:val="BodyText"/>
        <w:bidi w:val="0"/>
        <w:spacing w:before="0" w:after="0"/>
        <w:ind w:hanging="0" w:start="0" w:end="0"/>
        <w:jc w:val="both"/>
        <w:rPr>
          <w:color w:val="000000"/>
        </w:rPr>
      </w:pPr>
      <w:bookmarkStart w:id="1031" w:name="hZgn5IPcB0W1dwge"/>
      <w:bookmarkStart w:id="1032" w:name="2ngTbdyVXW5KOwBD"/>
      <w:bookmarkEnd w:id="1031"/>
      <w:bookmarkEnd w:id="1032"/>
      <w:r>
        <w:rPr>
          <w:color w:val="000000"/>
        </w:rPr>
        <w:t> </w:t>
      </w:r>
    </w:p>
    <w:p>
      <w:pPr>
        <w:pStyle w:val="BodyText"/>
        <w:bidi w:val="0"/>
        <w:ind w:hanging="0" w:start="0" w:end="0"/>
        <w:jc w:val="start"/>
        <w:rPr>
          <w:rFonts w:ascii="arial;helvetica;sans-serif" w:hAnsi="arial;helvetica;sans-serif"/>
          <w:color w:val="000000"/>
          <w:sz w:val="24"/>
        </w:rPr>
      </w:pPr>
      <w:bookmarkStart w:id="1033" w:name="4ZaqzNy0wufCJlnG"/>
      <w:bookmarkStart w:id="1034" w:name="dbB1970Wih87yXvr"/>
      <w:bookmarkEnd w:id="1033"/>
      <w:bookmarkEnd w:id="1034"/>
      <w:r>
        <w:rPr>
          <w:rFonts w:ascii="arial;helvetica;sans-serif" w:hAnsi="arial;helvetica;sans-serif"/>
          <w:color w:val="000000"/>
          <w:sz w:val="24"/>
        </w:rPr>
        <w:t>Descripción en secuencia jerárquica y ordenada de cada uno de los pasos a realizar en cada punto de la maniobra.</w:t>
      </w:r>
    </w:p>
    <w:p>
      <w:pPr>
        <w:pStyle w:val="BodyText"/>
        <w:bidi w:val="0"/>
        <w:ind w:hanging="0" w:start="0" w:end="0"/>
        <w:jc w:val="start"/>
        <w:rPr>
          <w:rFonts w:ascii="arial;helvetica;sans-serif" w:hAnsi="arial;helvetica;sans-serif"/>
          <w:color w:val="000000"/>
          <w:sz w:val="24"/>
        </w:rPr>
      </w:pPr>
      <w:bookmarkStart w:id="1035" w:name="0pd17ZNYUMfOHnqR"/>
      <w:bookmarkStart w:id="1036" w:name="Ae5OaUPGVDEzYANy"/>
      <w:bookmarkEnd w:id="1035"/>
      <w:bookmarkEnd w:id="1036"/>
      <w:r>
        <w:rPr>
          <w:rFonts w:ascii="arial;helvetica;sans-serif" w:hAnsi="arial;helvetica;sans-serif"/>
          <w:color w:val="000000"/>
          <w:sz w:val="24"/>
        </w:rPr>
        <w:t>Información detallada  y confirmada de dirección y número de nodo de cada uno de los puntos de maniobra.</w:t>
      </w:r>
    </w:p>
    <w:p>
      <w:pPr>
        <w:pStyle w:val="BodyText"/>
        <w:bidi w:val="0"/>
        <w:ind w:hanging="0" w:start="0" w:end="0"/>
        <w:jc w:val="start"/>
        <w:rPr>
          <w:rFonts w:ascii="arial;helvetica;sans-serif" w:hAnsi="arial;helvetica;sans-serif"/>
          <w:color w:val="000000"/>
          <w:sz w:val="24"/>
        </w:rPr>
      </w:pPr>
      <w:bookmarkStart w:id="1037" w:name="7xpXGCccCuHZo965"/>
      <w:bookmarkStart w:id="1038" w:name="7bUkUhUk8z9R3B5T"/>
      <w:bookmarkEnd w:id="1037"/>
      <w:bookmarkEnd w:id="1038"/>
      <w:r>
        <w:rPr>
          <w:rFonts w:ascii="arial;helvetica;sans-serif" w:hAnsi="arial;helvetica;sans-serif"/>
          <w:color w:val="000000"/>
          <w:sz w:val="24"/>
        </w:rPr>
        <w:t>Especificación de las prevenciones, reajuste de protecciones y/o consignaciones de equipos.</w:t>
      </w:r>
    </w:p>
    <w:p>
      <w:pPr>
        <w:pStyle w:val="BodyText"/>
        <w:bidi w:val="0"/>
        <w:ind w:hanging="0" w:start="0" w:end="0"/>
        <w:jc w:val="start"/>
        <w:rPr>
          <w:rFonts w:ascii="arial;helvetica;sans-serif" w:hAnsi="arial;helvetica;sans-serif"/>
          <w:color w:val="000000"/>
          <w:sz w:val="24"/>
        </w:rPr>
      </w:pPr>
      <w:bookmarkStart w:id="1039" w:name="4tFJZS7bNFcVuZ1V"/>
      <w:bookmarkStart w:id="1040" w:name="vocS89R7j9fDkg6y"/>
      <w:bookmarkEnd w:id="1039"/>
      <w:bookmarkEnd w:id="1040"/>
      <w:r>
        <w:rPr>
          <w:rFonts w:ascii="arial;helvetica;sans-serif" w:hAnsi="arial;helvetica;sans-serif"/>
          <w:color w:val="000000"/>
          <w:sz w:val="24"/>
        </w:rPr>
        <w:t>Descripción de los riesgos a tener en cuenta durante la ejecución de las maniobras y los trabajos.</w:t>
      </w:r>
    </w:p>
    <w:p>
      <w:pPr>
        <w:pStyle w:val="BodyText"/>
        <w:numPr>
          <w:ilvl w:val="0"/>
          <w:numId w:val="4"/>
        </w:numPr>
        <w:tabs>
          <w:tab w:val="left" w:pos="709" w:leader="none"/>
        </w:tabs>
        <w:bidi w:val="0"/>
        <w:spacing w:before="0" w:after="0"/>
        <w:ind w:hanging="283" w:start="709" w:end="0"/>
        <w:jc w:val="both"/>
        <w:rPr/>
      </w:pPr>
      <w:bookmarkStart w:id="1041" w:name="lBIVjU9MNRMWf7UP"/>
      <w:bookmarkStart w:id="1042" w:name="zcBQ6WfmitHrDd2J"/>
      <w:bookmarkStart w:id="1043" w:name="cRd93wE47kJBATNj"/>
      <w:bookmarkStart w:id="1044" w:name="AM2i5pfuelmm3X7t"/>
      <w:bookmarkEnd w:id="1041"/>
      <w:bookmarkEnd w:id="1042"/>
      <w:bookmarkEnd w:id="1043"/>
      <w:bookmarkEnd w:id="1044"/>
      <w:r>
        <w:rPr>
          <w:rFonts w:ascii="arial;helvetica;sans-serif" w:hAnsi="arial;helvetica;sans-serif"/>
          <w:color w:val="000000"/>
          <w:sz w:val="24"/>
        </w:rPr>
        <w:t>Identificación del equipo y personal requerido para la realización de las maniobras.</w:t>
      </w:r>
      <w:bookmarkStart w:id="1045" w:name="sL8FDXqd9VaK214Z"/>
      <w:bookmarkEnd w:id="1045"/>
      <w:r>
        <w:rPr/>
        <w:t xml:space="preserve"> </w:t>
      </w:r>
    </w:p>
    <w:p>
      <w:pPr>
        <w:pStyle w:val="BodyText"/>
        <w:numPr>
          <w:ilvl w:val="0"/>
          <w:numId w:val="4"/>
        </w:numPr>
        <w:tabs>
          <w:tab w:val="left" w:pos="709" w:leader="none"/>
        </w:tabs>
        <w:bidi w:val="0"/>
        <w:spacing w:before="0" w:after="0"/>
        <w:ind w:hanging="283" w:start="709" w:end="0"/>
        <w:jc w:val="both"/>
        <w:rPr/>
      </w:pPr>
      <w:bookmarkStart w:id="1046" w:name="yP9HGF7mMmROwR49"/>
      <w:bookmarkStart w:id="1047" w:name="svDqCPP6nzz1wE0f"/>
      <w:bookmarkStart w:id="1048" w:name="hX98ppk4EYseeWal"/>
      <w:bookmarkStart w:id="1049" w:name="098fcJAlvZsgECAe"/>
      <w:bookmarkEnd w:id="1046"/>
      <w:bookmarkEnd w:id="1047"/>
      <w:bookmarkEnd w:id="1048"/>
      <w:bookmarkEnd w:id="1049"/>
      <w:r>
        <w:rPr>
          <w:rFonts w:ascii="arial;helvetica;sans-serif" w:hAnsi="arial;helvetica;sans-serif"/>
          <w:color w:val="000000"/>
          <w:sz w:val="24"/>
        </w:rPr>
        <w:t>Descripción clara de los trabajos a realizar justificando sus razones.</w:t>
      </w:r>
      <w:bookmarkStart w:id="1050" w:name="8EqqC8ixKN4RFYDY"/>
      <w:bookmarkEnd w:id="1050"/>
      <w:r>
        <w:rPr/>
        <w:t xml:space="preserve"> </w:t>
      </w:r>
    </w:p>
    <w:p>
      <w:pPr>
        <w:pStyle w:val="BodyText"/>
        <w:numPr>
          <w:ilvl w:val="0"/>
          <w:numId w:val="4"/>
        </w:numPr>
        <w:tabs>
          <w:tab w:val="left" w:pos="709" w:leader="none"/>
        </w:tabs>
        <w:bidi w:val="0"/>
        <w:spacing w:before="0" w:after="0"/>
        <w:ind w:hanging="283" w:start="709" w:end="0"/>
        <w:jc w:val="both"/>
        <w:rPr/>
      </w:pPr>
      <w:bookmarkStart w:id="1051" w:name="m8KlzMzZLnfaiGvR"/>
      <w:bookmarkStart w:id="1052" w:name="ZzwYQqcQfnlOWf2q"/>
      <w:bookmarkStart w:id="1053" w:name="FZDmG2kUND8bWYIk"/>
      <w:bookmarkEnd w:id="1051"/>
      <w:bookmarkEnd w:id="1052"/>
      <w:bookmarkEnd w:id="1053"/>
      <w:r>
        <w:rPr>
          <w:rFonts w:ascii="arial;helvetica;sans-serif" w:hAnsi="arial;helvetica;sans-serif"/>
          <w:color w:val="000000"/>
          <w:sz w:val="24"/>
        </w:rPr>
        <w:t>Responsable de los trabajos y maniobras</w:t>
      </w:r>
      <w:bookmarkStart w:id="1054" w:name="iTQHD66cobxK8cvC"/>
      <w:bookmarkEnd w:id="1054"/>
      <w:r>
        <w:rPr/>
        <w:t xml:space="preserve"> </w:t>
      </w:r>
    </w:p>
    <w:p>
      <w:pPr>
        <w:pStyle w:val="BodyText"/>
        <w:numPr>
          <w:ilvl w:val="0"/>
          <w:numId w:val="4"/>
        </w:numPr>
        <w:tabs>
          <w:tab w:val="left" w:pos="709" w:leader="none"/>
        </w:tabs>
        <w:bidi w:val="0"/>
        <w:spacing w:before="0" w:after="0"/>
        <w:ind w:hanging="283" w:start="709" w:end="0"/>
        <w:jc w:val="both"/>
        <w:rPr/>
      </w:pPr>
      <w:bookmarkStart w:id="1055" w:name="KCJUfqRyoWyqTYdh"/>
      <w:bookmarkStart w:id="1056" w:name="GwygObVzlLYdt0g3"/>
      <w:bookmarkStart w:id="1057" w:name="L6ORPwBGSqBzCUsF"/>
      <w:bookmarkStart w:id="1058" w:name="MLufjIJBuTeVWDcQ"/>
      <w:bookmarkEnd w:id="1055"/>
      <w:bookmarkEnd w:id="1056"/>
      <w:bookmarkEnd w:id="1057"/>
      <w:bookmarkEnd w:id="1058"/>
      <w:r>
        <w:rPr>
          <w:rFonts w:ascii="arial;helvetica;sans-serif" w:hAnsi="arial;helvetica;sans-serif"/>
          <w:color w:val="000000"/>
          <w:sz w:val="24"/>
        </w:rPr>
        <w:t>Tiempo de inicio y terminación de los trabajos, incluido el tiempo de maniobra. Este tiempo no podrá ser mayor de 8 horas cuando implique suspensión del servicio.</w:t>
      </w:r>
      <w:bookmarkStart w:id="1059" w:name="PvUlLDmhKsitCDZk"/>
      <w:bookmarkEnd w:id="1059"/>
      <w:r>
        <w:rPr/>
        <w:t xml:space="preserve"> </w:t>
      </w:r>
    </w:p>
    <w:p>
      <w:pPr>
        <w:pStyle w:val="BodyText"/>
        <w:numPr>
          <w:ilvl w:val="0"/>
          <w:numId w:val="4"/>
        </w:numPr>
        <w:tabs>
          <w:tab w:val="left" w:pos="709" w:leader="none"/>
        </w:tabs>
        <w:bidi w:val="0"/>
        <w:spacing w:before="0" w:after="0"/>
        <w:ind w:hanging="283" w:start="709" w:end="0"/>
        <w:jc w:val="center"/>
        <w:rPr/>
      </w:pPr>
      <w:bookmarkStart w:id="1060" w:name="uBiyRHAan5mRkbWZ"/>
      <w:bookmarkStart w:id="1061" w:name="3EleAJiGZiAIt5t0"/>
      <w:bookmarkStart w:id="1062" w:name="DOzBtSr5g7BPvRG0"/>
      <w:bookmarkStart w:id="1063" w:name="VgZGlVFkjcDTArli"/>
      <w:bookmarkEnd w:id="1060"/>
      <w:bookmarkEnd w:id="1061"/>
      <w:bookmarkEnd w:id="1062"/>
      <w:bookmarkEnd w:id="1063"/>
      <w:r>
        <w:rPr>
          <w:rFonts w:ascii="arial;helvetica;sans-serif" w:hAnsi="arial;helvetica;sans-serif"/>
          <w:color w:val="000000"/>
          <w:sz w:val="24"/>
        </w:rPr>
        <w:t>Fecha acordada para la maniobra.</w:t>
      </w:r>
      <w:bookmarkStart w:id="1064" w:name="2qRYB1yvA30i8Wn4"/>
      <w:bookmarkEnd w:id="1064"/>
      <w:r>
        <w:rPr/>
        <w:t xml:space="preserve"> </w:t>
      </w:r>
    </w:p>
    <w:p>
      <w:pPr>
        <w:pStyle w:val="BodyText"/>
        <w:numPr>
          <w:ilvl w:val="0"/>
          <w:numId w:val="4"/>
        </w:numPr>
        <w:tabs>
          <w:tab w:val="left" w:pos="709" w:leader="none"/>
        </w:tabs>
        <w:bidi w:val="0"/>
        <w:ind w:hanging="283" w:start="709" w:end="0"/>
        <w:jc w:val="both"/>
        <w:rPr/>
      </w:pPr>
      <w:bookmarkStart w:id="1065" w:name="x7fIlaAAcAHYNCTi"/>
      <w:bookmarkStart w:id="1066" w:name="9IvQHiR6W0Na4low"/>
      <w:bookmarkStart w:id="1067" w:name="HCxbWcfz247tQ8Hi"/>
      <w:bookmarkStart w:id="1068" w:name="abv8NwovYeby924W"/>
      <w:bookmarkEnd w:id="1065"/>
      <w:bookmarkEnd w:id="1066"/>
      <w:bookmarkEnd w:id="1067"/>
      <w:bookmarkEnd w:id="1068"/>
      <w:r>
        <w:rPr>
          <w:rFonts w:ascii="arial;helvetica;sans-serif" w:hAnsi="arial;helvetica;sans-serif"/>
          <w:color w:val="000000"/>
          <w:sz w:val="24"/>
        </w:rPr>
        <w:t xml:space="preserve">La presentación de solicitudes de maniobra debe realizarse en el comité, en casos excepcionales como solicitudes de grandes clientes que tengan afectado sus procesos productivos, se dará trámite a la solicitud con el propósito de atender los requerimientos de los clientes.  </w:t>
      </w:r>
      <w:bookmarkStart w:id="1069" w:name="uGP6hkREcxnqZUcJ"/>
      <w:bookmarkEnd w:id="1069"/>
      <w:r>
        <w:rPr>
          <w:rFonts w:ascii="Courier New" w:hAnsi="Courier New"/>
          <w:color w:val="000000"/>
          <w:sz w:val="20"/>
        </w:rPr>
        <w:t> </w:t>
      </w:r>
      <w:r>
        <w:rPr/>
        <w:t xml:space="preserve"> </w:t>
      </w:r>
    </w:p>
    <w:p>
      <w:pPr>
        <w:pStyle w:val="BodyText"/>
        <w:bidi w:val="0"/>
        <w:spacing w:before="0" w:after="0"/>
        <w:ind w:hanging="0" w:start="0" w:end="0"/>
        <w:jc w:val="both"/>
        <w:rPr>
          <w:color w:val="000000"/>
        </w:rPr>
      </w:pPr>
      <w:bookmarkStart w:id="1070" w:name="v5ZiYN8OC7yqKAbv"/>
      <w:bookmarkStart w:id="1071" w:name="NVcyA5xxGSIU9Da2"/>
      <w:bookmarkEnd w:id="1070"/>
      <w:bookmarkEnd w:id="1071"/>
      <w:r>
        <w:rPr>
          <w:color w:val="000000"/>
        </w:rPr>
        <w:t> </w:t>
      </w:r>
    </w:p>
    <w:p>
      <w:pPr>
        <w:pStyle w:val="Heading3"/>
        <w:bidi w:val="0"/>
        <w:spacing w:before="0" w:after="0"/>
        <w:ind w:hanging="0" w:start="0" w:end="0"/>
        <w:jc w:val="both"/>
        <w:rPr>
          <w:rFonts w:ascii="arial;helvetica;sans-serif" w:hAnsi="arial;helvetica;sans-serif"/>
          <w:color w:val="000000"/>
          <w:sz w:val="24"/>
        </w:rPr>
      </w:pPr>
      <w:bookmarkStart w:id="1072" w:name="p3WqUYAetfkteS9w"/>
      <w:bookmarkStart w:id="1073" w:name="SP5RBfGMiZYzjH1D"/>
      <w:bookmarkEnd w:id="1072"/>
      <w:bookmarkEnd w:id="1073"/>
      <w:r>
        <w:rPr>
          <w:rFonts w:ascii="arial;helvetica;sans-serif" w:hAnsi="arial;helvetica;sans-serif"/>
          <w:color w:val="000000"/>
          <w:sz w:val="24"/>
        </w:rPr>
        <w:t>7.1.4    Ejecución de  Maniobras</w:t>
      </w:r>
    </w:p>
    <w:p>
      <w:pPr>
        <w:pStyle w:val="BodyText"/>
        <w:bidi w:val="0"/>
        <w:spacing w:before="0" w:after="0"/>
        <w:ind w:hanging="0" w:start="0" w:end="0"/>
        <w:jc w:val="both"/>
        <w:rPr>
          <w:color w:val="000000"/>
        </w:rPr>
      </w:pPr>
      <w:bookmarkStart w:id="1074" w:name="a2rV3pSBERKbZ8wn"/>
      <w:bookmarkStart w:id="1075" w:name="TsDJY3saoR6AZKH9"/>
      <w:bookmarkEnd w:id="1074"/>
      <w:bookmarkEnd w:id="1075"/>
      <w:r>
        <w:rPr>
          <w:color w:val="000000"/>
        </w:rPr>
        <w:t> </w:t>
      </w:r>
    </w:p>
    <w:p>
      <w:pPr>
        <w:pStyle w:val="BodyText"/>
        <w:bidi w:val="0"/>
        <w:spacing w:before="0" w:after="0"/>
        <w:ind w:hanging="0" w:start="0" w:end="0"/>
        <w:jc w:val="both"/>
        <w:rPr>
          <w:rFonts w:ascii="arial;helvetica;sans-serif" w:hAnsi="arial;helvetica;sans-serif"/>
          <w:color w:val="000000"/>
          <w:sz w:val="24"/>
        </w:rPr>
      </w:pPr>
      <w:bookmarkStart w:id="1076" w:name="e2EHEQ6TU2Re0JI4"/>
      <w:bookmarkStart w:id="1077" w:name="kIhz9mRUrffX3JI0"/>
      <w:bookmarkEnd w:id="1076"/>
      <w:bookmarkEnd w:id="1077"/>
      <w:r>
        <w:rPr>
          <w:rFonts w:ascii="arial;helvetica;sans-serif" w:hAnsi="arial;helvetica;sans-serif"/>
          <w:color w:val="000000"/>
          <w:sz w:val="24"/>
        </w:rPr>
        <w:t xml:space="preserve">La orden de maniobra será entregada al Ingeniero de Operación y Mantenimiento II del área funcional supervisión operativa del SDL y Mantenimiento II del área funcional supervisión operativa del SDL, o a quien haga sus veces. Mínimo con 48 horas de anticipación a la fecha de la ejecución de la misma. Tiempo durante el cual será estudiada, validada y complementada con información de apoyo disponible para el momento de su ejecución. </w:t>
      </w:r>
    </w:p>
    <w:p>
      <w:pPr>
        <w:pStyle w:val="BodyText"/>
        <w:bidi w:val="0"/>
        <w:spacing w:before="0" w:after="0"/>
        <w:ind w:hanging="0" w:start="0" w:end="0"/>
        <w:jc w:val="both"/>
        <w:rPr>
          <w:color w:val="000000"/>
        </w:rPr>
      </w:pPr>
      <w:bookmarkStart w:id="1078" w:name="sZifvz0Wv0pC9D01"/>
      <w:bookmarkStart w:id="1079" w:name="PJxoM48g09kbAdTi"/>
      <w:bookmarkEnd w:id="1078"/>
      <w:bookmarkEnd w:id="1079"/>
      <w:r>
        <w:rPr>
          <w:color w:val="000000"/>
        </w:rPr>
        <w:t> </w:t>
      </w:r>
    </w:p>
    <w:p>
      <w:pPr>
        <w:pStyle w:val="BodyText"/>
        <w:bidi w:val="0"/>
        <w:spacing w:before="0" w:after="0"/>
        <w:ind w:hanging="0" w:start="0" w:end="0"/>
        <w:jc w:val="both"/>
        <w:rPr>
          <w:rFonts w:ascii="arial;helvetica;sans-serif" w:hAnsi="arial;helvetica;sans-serif"/>
          <w:color w:val="000000"/>
          <w:sz w:val="24"/>
        </w:rPr>
      </w:pPr>
      <w:bookmarkStart w:id="1080" w:name="OKquGko3F6bBgjKO"/>
      <w:bookmarkStart w:id="1081" w:name="ZRPDreVcS4JtNpll"/>
      <w:bookmarkEnd w:id="1080"/>
      <w:bookmarkEnd w:id="1081"/>
      <w:r>
        <w:rPr>
          <w:rFonts w:ascii="arial;helvetica;sans-serif" w:hAnsi="arial;helvetica;sans-serif"/>
          <w:color w:val="000000"/>
          <w:sz w:val="24"/>
        </w:rPr>
        <w:t>El día de la maniobra se ejecutará las siguientes actividades:</w:t>
      </w:r>
    </w:p>
    <w:p>
      <w:pPr>
        <w:pStyle w:val="BodyText"/>
        <w:bidi w:val="0"/>
        <w:spacing w:before="0" w:after="0"/>
        <w:ind w:hanging="0" w:start="0" w:end="0"/>
        <w:jc w:val="both"/>
        <w:rPr>
          <w:color w:val="000000"/>
        </w:rPr>
      </w:pPr>
      <w:bookmarkStart w:id="1082" w:name="JyqQSU24w0KM6VcK"/>
      <w:bookmarkStart w:id="1083" w:name="U4Y4eVtCUoKUn7Z3"/>
      <w:bookmarkEnd w:id="1082"/>
      <w:bookmarkEnd w:id="1083"/>
      <w:r>
        <w:rPr>
          <w:color w:val="000000"/>
        </w:rPr>
        <w:t> </w:t>
      </w:r>
    </w:p>
    <w:p>
      <w:pPr>
        <w:pStyle w:val="BodyText"/>
        <w:bidi w:val="0"/>
        <w:spacing w:before="0" w:after="0"/>
        <w:ind w:hanging="0" w:start="0" w:end="0"/>
        <w:jc w:val="both"/>
        <w:rPr>
          <w:rFonts w:ascii="arial;helvetica;sans-serif" w:hAnsi="arial;helvetica;sans-serif"/>
          <w:color w:val="000000"/>
          <w:sz w:val="24"/>
        </w:rPr>
      </w:pPr>
      <w:bookmarkStart w:id="1084" w:name="AnOWK5PIGkETABcw"/>
      <w:bookmarkStart w:id="1085" w:name="YLWVYJnzfuwKCMbd"/>
      <w:bookmarkEnd w:id="1084"/>
      <w:bookmarkEnd w:id="1085"/>
      <w:r>
        <w:rPr>
          <w:rFonts w:ascii="arial;helvetica;sans-serif" w:hAnsi="arial;helvetica;sans-serif"/>
          <w:color w:val="000000"/>
          <w:sz w:val="24"/>
        </w:rPr>
        <w:t xml:space="preserve">Previamente a la hora de ejecución  se coordinará con los responsables la disponibilidad de personal y equipos para que se desplacen al sitio de  maniobras y se ubiquen en los puntos indicados, 15 minutos antes. </w:t>
      </w:r>
    </w:p>
    <w:p>
      <w:pPr>
        <w:pStyle w:val="BodyText"/>
        <w:bidi w:val="0"/>
        <w:spacing w:before="0" w:after="0"/>
        <w:ind w:hanging="0" w:start="0" w:end="0"/>
        <w:jc w:val="both"/>
        <w:rPr>
          <w:color w:val="000000"/>
        </w:rPr>
      </w:pPr>
      <w:bookmarkStart w:id="1086" w:name="j4BgFvzfjyUfMjCP"/>
      <w:bookmarkStart w:id="1087" w:name="AN6ECGRGEkmHCLix"/>
      <w:bookmarkEnd w:id="1086"/>
      <w:bookmarkEnd w:id="1087"/>
      <w:r>
        <w:rPr>
          <w:color w:val="000000"/>
        </w:rPr>
        <w:t> </w:t>
      </w:r>
    </w:p>
    <w:p>
      <w:pPr>
        <w:pStyle w:val="BodyText"/>
        <w:bidi w:val="0"/>
        <w:spacing w:before="0" w:after="0"/>
        <w:ind w:hanging="0" w:start="0" w:end="0"/>
        <w:jc w:val="both"/>
        <w:rPr>
          <w:rFonts w:ascii="arial;helvetica;sans-serif" w:hAnsi="arial;helvetica;sans-serif"/>
          <w:color w:val="000000"/>
          <w:sz w:val="24"/>
        </w:rPr>
      </w:pPr>
      <w:bookmarkStart w:id="1088" w:name="vLyKRYGiA0r9r5qI"/>
      <w:bookmarkStart w:id="1089" w:name="zd68uBqEHiH1hNK6"/>
      <w:bookmarkEnd w:id="1088"/>
      <w:bookmarkEnd w:id="1089"/>
      <w:r>
        <w:rPr>
          <w:rFonts w:ascii="arial;helvetica;sans-serif" w:hAnsi="arial;helvetica;sans-serif"/>
          <w:color w:val="000000"/>
          <w:sz w:val="24"/>
        </w:rPr>
        <w:t>El Ingeniero de Operación y Mantenimiento II del área funcional supervisión operativa del SDL o quien haga sus veces, confirmará vía radio que el personal se encuentra en el punto correcto a través de la información reportada desde campo. Esta rutina debe cumplirse para cada punto de la maniobra.</w:t>
      </w:r>
    </w:p>
    <w:p>
      <w:pPr>
        <w:pStyle w:val="BodyText"/>
        <w:bidi w:val="0"/>
        <w:spacing w:before="0" w:after="0"/>
        <w:ind w:hanging="0" w:start="0" w:end="0"/>
        <w:jc w:val="both"/>
        <w:rPr>
          <w:color w:val="000000"/>
        </w:rPr>
      </w:pPr>
      <w:bookmarkStart w:id="1090" w:name="QDF8hhijEH6RnsBP"/>
      <w:bookmarkStart w:id="1091" w:name="wCmBz05rFfYqB6bf"/>
      <w:bookmarkEnd w:id="1090"/>
      <w:bookmarkEnd w:id="1091"/>
      <w:r>
        <w:rPr>
          <w:color w:val="000000"/>
        </w:rPr>
        <w:t> </w:t>
      </w:r>
    </w:p>
    <w:p>
      <w:pPr>
        <w:pStyle w:val="BodyText"/>
        <w:bidi w:val="0"/>
        <w:spacing w:before="0" w:after="0"/>
        <w:ind w:hanging="0" w:start="0" w:end="0"/>
        <w:jc w:val="both"/>
        <w:rPr>
          <w:rFonts w:ascii="arial;helvetica;sans-serif" w:hAnsi="arial;helvetica;sans-serif"/>
          <w:color w:val="000000"/>
          <w:sz w:val="24"/>
        </w:rPr>
      </w:pPr>
      <w:bookmarkStart w:id="1092" w:name="MTgNZXnbWgOzmrve"/>
      <w:bookmarkStart w:id="1093" w:name="TCmT0NrvZ2id65a5"/>
      <w:bookmarkEnd w:id="1092"/>
      <w:bookmarkEnd w:id="1093"/>
      <w:r>
        <w:rPr>
          <w:rFonts w:ascii="arial;helvetica;sans-serif" w:hAnsi="arial;helvetica;sans-serif"/>
          <w:color w:val="000000"/>
          <w:sz w:val="24"/>
        </w:rPr>
        <w:t>Antes de dar inicio al proceso de ejecución de maniobras el responsable de los trabajos en campo confirmará la disponibilidad de todos los recursos necesarios. En caso de no cumplirse lo anterior dentro de los quince (15) minutos siguientes a la hora programada,  el Ingeniero de Operación y Mantenimiento II o quien haga sus veces, del área funcional supervisión operativa del SDL cancelará  las maniobras.</w:t>
      </w:r>
    </w:p>
    <w:p>
      <w:pPr>
        <w:pStyle w:val="BodyText"/>
        <w:bidi w:val="0"/>
        <w:spacing w:before="0" w:after="0"/>
        <w:ind w:hanging="0" w:start="0" w:end="0"/>
        <w:jc w:val="both"/>
        <w:rPr>
          <w:color w:val="000000"/>
        </w:rPr>
      </w:pPr>
      <w:bookmarkStart w:id="1094" w:name="d2DywaJyTmz4jHGL"/>
      <w:bookmarkStart w:id="1095" w:name="XomiduIExS7OYpiy"/>
      <w:bookmarkEnd w:id="1094"/>
      <w:bookmarkEnd w:id="1095"/>
      <w:r>
        <w:rPr>
          <w:color w:val="000000"/>
        </w:rPr>
        <w:t> </w:t>
      </w:r>
    </w:p>
    <w:p>
      <w:pPr>
        <w:pStyle w:val="BodyText"/>
        <w:bidi w:val="0"/>
        <w:spacing w:before="0" w:after="0"/>
        <w:ind w:hanging="0" w:start="0" w:end="0"/>
        <w:jc w:val="both"/>
        <w:rPr>
          <w:rFonts w:ascii="arial;helvetica;sans-serif" w:hAnsi="arial;helvetica;sans-serif"/>
          <w:color w:val="000000"/>
          <w:sz w:val="24"/>
        </w:rPr>
      </w:pPr>
      <w:bookmarkStart w:id="1096" w:name="mjFugYpK1g6a6JDK"/>
      <w:bookmarkStart w:id="1097" w:name="qvmOcRsTDiavu66N"/>
      <w:bookmarkEnd w:id="1096"/>
      <w:bookmarkEnd w:id="1097"/>
      <w:r>
        <w:rPr>
          <w:rFonts w:ascii="arial;helvetica;sans-serif" w:hAnsi="arial;helvetica;sans-serif"/>
          <w:color w:val="000000"/>
          <w:sz w:val="24"/>
        </w:rPr>
        <w:t>El Ingeniero de Operación y Mantenimiento II del área funcional supervisión operativa del SDL dará inicio al proceso de la maniobra suministrando las instrucciones pertinentes a través del sistema de comunicaciones vía radio; cuando este sistema no este operativo se realizara vía teléfono fijo o celular.</w:t>
      </w:r>
    </w:p>
    <w:p>
      <w:pPr>
        <w:pStyle w:val="BodyText"/>
        <w:bidi w:val="0"/>
        <w:spacing w:before="0" w:after="0"/>
        <w:ind w:hanging="0" w:start="0" w:end="0"/>
        <w:jc w:val="both"/>
        <w:rPr>
          <w:color w:val="000000"/>
        </w:rPr>
      </w:pPr>
      <w:bookmarkStart w:id="1098" w:name="vPLZF4EUn1sllKDt"/>
      <w:bookmarkStart w:id="1099" w:name="sv2d3oj7hpwWmAev"/>
      <w:bookmarkEnd w:id="1098"/>
      <w:bookmarkEnd w:id="1099"/>
      <w:r>
        <w:rPr>
          <w:color w:val="000000"/>
        </w:rPr>
        <w:t> </w:t>
      </w:r>
    </w:p>
    <w:p>
      <w:pPr>
        <w:pStyle w:val="BodyText"/>
        <w:bidi w:val="0"/>
        <w:spacing w:before="0" w:after="0"/>
        <w:ind w:hanging="0" w:start="0" w:end="0"/>
        <w:jc w:val="both"/>
        <w:rPr>
          <w:rFonts w:ascii="arial;helvetica;sans-serif" w:hAnsi="arial;helvetica;sans-serif"/>
          <w:color w:val="000000"/>
          <w:sz w:val="24"/>
        </w:rPr>
      </w:pPr>
      <w:bookmarkStart w:id="1100" w:name="atQRLaXiFHECL3PI"/>
      <w:bookmarkStart w:id="1101" w:name="rYnywXcsCBq9vkIT"/>
      <w:bookmarkEnd w:id="1100"/>
      <w:bookmarkEnd w:id="1101"/>
      <w:r>
        <w:rPr>
          <w:rFonts w:ascii="arial;helvetica;sans-serif" w:hAnsi="arial;helvetica;sans-serif"/>
          <w:color w:val="000000"/>
          <w:sz w:val="24"/>
        </w:rPr>
        <w:t>Las instrucciones serán entregadas siguiendo cada uno de los pasos descritos en la orden de maniobra.</w:t>
      </w:r>
    </w:p>
    <w:p>
      <w:pPr>
        <w:pStyle w:val="BodyText"/>
        <w:bidi w:val="0"/>
        <w:spacing w:before="0" w:after="0"/>
        <w:ind w:hanging="0" w:start="0" w:end="0"/>
        <w:jc w:val="both"/>
        <w:rPr>
          <w:color w:val="000000"/>
        </w:rPr>
      </w:pPr>
      <w:bookmarkStart w:id="1102" w:name="nLEyznx6vUG2rz28"/>
      <w:bookmarkStart w:id="1103" w:name="2eLCxHNeK9BZZ2X6"/>
      <w:bookmarkEnd w:id="1102"/>
      <w:bookmarkEnd w:id="1103"/>
      <w:r>
        <w:rPr>
          <w:color w:val="000000"/>
        </w:rPr>
        <w:t> </w:t>
      </w:r>
    </w:p>
    <w:p>
      <w:pPr>
        <w:pStyle w:val="BodyText"/>
        <w:bidi w:val="0"/>
        <w:spacing w:before="0" w:after="0"/>
        <w:ind w:hanging="0" w:start="0" w:end="0"/>
        <w:jc w:val="both"/>
        <w:rPr>
          <w:rFonts w:ascii="arial;helvetica;sans-serif" w:hAnsi="arial;helvetica;sans-serif"/>
          <w:color w:val="000000"/>
          <w:sz w:val="24"/>
        </w:rPr>
      </w:pPr>
      <w:bookmarkStart w:id="1104" w:name="mQ6i9hgLFEJiQ043"/>
      <w:bookmarkStart w:id="1105" w:name="ILda5irn1oGeUBaF"/>
      <w:bookmarkEnd w:id="1104"/>
      <w:bookmarkEnd w:id="1105"/>
      <w:r>
        <w:rPr>
          <w:rFonts w:ascii="arial;helvetica;sans-serif" w:hAnsi="arial;helvetica;sans-serif"/>
          <w:color w:val="000000"/>
          <w:sz w:val="24"/>
        </w:rPr>
        <w:t>Previamente y durante la ejecución de las maniobras se alertará al personal que las ejecuta, sobre los riesgos de accidente y el cumplimiento de las normas de seguridad industrial para este tipo de trabajos. El Ingeniero de Operación y Mantenimiento II del área funcional supervisión operativa del SDL suministrará al personal de campo toda la información disponible y necesaria (cruces, circuitos aledaños, configuración, fronteras, etc.) para disminuir las posibilidades de errores.</w:t>
      </w:r>
    </w:p>
    <w:p>
      <w:pPr>
        <w:pStyle w:val="BodyText"/>
        <w:bidi w:val="0"/>
        <w:spacing w:before="0" w:after="0"/>
        <w:ind w:hanging="0" w:start="0" w:end="0"/>
        <w:jc w:val="both"/>
        <w:rPr>
          <w:color w:val="000000"/>
        </w:rPr>
      </w:pPr>
      <w:bookmarkStart w:id="1106" w:name="fdm3zNyUEGaNelwK"/>
      <w:bookmarkStart w:id="1107" w:name="gCwq5kjhlMr3SWol"/>
      <w:bookmarkEnd w:id="1106"/>
      <w:bookmarkEnd w:id="1107"/>
      <w:r>
        <w:rPr>
          <w:color w:val="000000"/>
        </w:rPr>
        <w:t> </w:t>
      </w:r>
    </w:p>
    <w:p>
      <w:pPr>
        <w:pStyle w:val="BodyText"/>
        <w:bidi w:val="0"/>
        <w:spacing w:before="0" w:after="0"/>
        <w:ind w:hanging="0" w:start="0" w:end="0"/>
        <w:jc w:val="both"/>
        <w:rPr>
          <w:rFonts w:ascii="arial;helvetica;sans-serif" w:hAnsi="arial;helvetica;sans-serif"/>
          <w:color w:val="000000"/>
          <w:sz w:val="24"/>
        </w:rPr>
      </w:pPr>
      <w:bookmarkStart w:id="1108" w:name="rFCewFItFUtgnK2B"/>
      <w:bookmarkStart w:id="1109" w:name="AwOsE6H5nFG0tNYD"/>
      <w:bookmarkEnd w:id="1108"/>
      <w:bookmarkEnd w:id="1109"/>
      <w:r>
        <w:rPr>
          <w:rFonts w:ascii="arial;helvetica;sans-serif" w:hAnsi="arial;helvetica;sans-serif"/>
          <w:color w:val="000000"/>
          <w:sz w:val="24"/>
        </w:rPr>
        <w:t>En caso de presentarse situaciones no previstas o de fuerza mayor, el Ingeniero de Operación y Mantenimiento II del área funcional supervisión operativa del SDL escogerá la mejor alternativa disponible para resolver la situación. Esta modificación deberá documentarse antes de su ejecución. Estos documentos serán soporte para la devolución de las maniobras.</w:t>
      </w:r>
    </w:p>
    <w:p>
      <w:pPr>
        <w:pStyle w:val="BodyText"/>
        <w:bidi w:val="0"/>
        <w:spacing w:before="0" w:after="0"/>
        <w:ind w:hanging="0" w:start="0" w:end="0"/>
        <w:jc w:val="both"/>
        <w:rPr>
          <w:color w:val="000000"/>
        </w:rPr>
      </w:pPr>
      <w:bookmarkStart w:id="1110" w:name="CG72HoFbOB8JPO4V"/>
      <w:bookmarkStart w:id="1111" w:name="KPk0oVaFyOAI26q0"/>
      <w:bookmarkEnd w:id="1110"/>
      <w:bookmarkEnd w:id="1111"/>
      <w:r>
        <w:rPr>
          <w:color w:val="000000"/>
        </w:rPr>
        <w:t> </w:t>
      </w:r>
    </w:p>
    <w:p>
      <w:pPr>
        <w:pStyle w:val="BodyText"/>
        <w:bidi w:val="0"/>
        <w:spacing w:before="0" w:after="0"/>
        <w:ind w:hanging="0" w:start="0" w:end="0"/>
        <w:jc w:val="both"/>
        <w:rPr>
          <w:rFonts w:ascii="arial;helvetica;sans-serif" w:hAnsi="arial;helvetica;sans-serif"/>
          <w:color w:val="000000"/>
          <w:sz w:val="24"/>
        </w:rPr>
      </w:pPr>
      <w:bookmarkStart w:id="1112" w:name="4RjK1IL6ua04leAL"/>
      <w:bookmarkStart w:id="1113" w:name="sXw9ElIgRnln4l2X"/>
      <w:bookmarkEnd w:id="1112"/>
      <w:bookmarkEnd w:id="1113"/>
      <w:r>
        <w:rPr>
          <w:rFonts w:ascii="arial;helvetica;sans-serif" w:hAnsi="arial;helvetica;sans-serif"/>
          <w:color w:val="000000"/>
          <w:sz w:val="24"/>
        </w:rPr>
        <w:t>Una vez terminada la ejecución de las maniobras el Ingeniero de Operación y Mantenimiento II del área funcional supervisión operativa del SDL solicitará al personal de campo la confirmación de la normalidad del servicio.</w:t>
      </w:r>
    </w:p>
    <w:p>
      <w:pPr>
        <w:pStyle w:val="BodyText"/>
        <w:bidi w:val="0"/>
        <w:spacing w:before="0" w:after="0"/>
        <w:ind w:hanging="0" w:start="0" w:end="0"/>
        <w:jc w:val="both"/>
        <w:rPr>
          <w:color w:val="000000"/>
        </w:rPr>
      </w:pPr>
      <w:bookmarkStart w:id="1114" w:name="5FT1w9T8Rq4qMb7g"/>
      <w:bookmarkStart w:id="1115" w:name="MsnP6Olk2VgvLbpY"/>
      <w:bookmarkEnd w:id="1114"/>
      <w:bookmarkEnd w:id="1115"/>
      <w:r>
        <w:rPr>
          <w:color w:val="000000"/>
        </w:rPr>
        <w:t> </w:t>
      </w:r>
    </w:p>
    <w:p>
      <w:pPr>
        <w:pStyle w:val="BodyText"/>
        <w:bidi w:val="0"/>
        <w:spacing w:before="0" w:after="0"/>
        <w:ind w:hanging="0" w:start="0" w:end="0"/>
        <w:jc w:val="both"/>
        <w:rPr>
          <w:rFonts w:ascii="arial;helvetica;sans-serif" w:hAnsi="arial;helvetica;sans-serif"/>
          <w:color w:val="000000"/>
          <w:sz w:val="24"/>
        </w:rPr>
      </w:pPr>
      <w:bookmarkStart w:id="1116" w:name="ETJjyYWQD1VtSbpA"/>
      <w:bookmarkStart w:id="1117" w:name="LWTZLIVaBJXZBba3"/>
      <w:bookmarkEnd w:id="1116"/>
      <w:bookmarkEnd w:id="1117"/>
      <w:r>
        <w:rPr>
          <w:rFonts w:ascii="arial;helvetica;sans-serif" w:hAnsi="arial;helvetica;sans-serif"/>
          <w:color w:val="000000"/>
          <w:sz w:val="24"/>
        </w:rPr>
        <w:t>Cuando se presenten transferencias de carga y/o salida de servicio de equipos se realizará monitoreo de las nuevas condiciones de carga para verificar que se están cumpliendo las situaciones previstas.</w:t>
      </w:r>
    </w:p>
    <w:p>
      <w:pPr>
        <w:pStyle w:val="Heading3"/>
        <w:bidi w:val="0"/>
        <w:spacing w:before="0" w:after="0"/>
        <w:ind w:hanging="0" w:start="0" w:end="0"/>
        <w:jc w:val="both"/>
        <w:rPr>
          <w:color w:val="000000"/>
        </w:rPr>
      </w:pPr>
      <w:bookmarkStart w:id="1118" w:name="oBs67Ph3EmmcIUrj"/>
      <w:bookmarkStart w:id="1119" w:name="QP7FNJRAcdFyW4Ja"/>
      <w:bookmarkEnd w:id="1118"/>
      <w:bookmarkEnd w:id="1119"/>
      <w:r>
        <w:rPr>
          <w:color w:val="000000"/>
        </w:rPr>
        <w:t> </w:t>
      </w:r>
    </w:p>
    <w:p>
      <w:pPr>
        <w:pStyle w:val="Heading3"/>
        <w:bidi w:val="0"/>
        <w:spacing w:before="0" w:after="0"/>
        <w:ind w:hanging="0" w:start="0" w:end="0"/>
        <w:jc w:val="both"/>
        <w:rPr>
          <w:rFonts w:ascii="arial;helvetica;sans-serif" w:hAnsi="arial;helvetica;sans-serif"/>
          <w:color w:val="000000"/>
          <w:sz w:val="24"/>
        </w:rPr>
      </w:pPr>
      <w:bookmarkStart w:id="1120" w:name="mwy5NfJDZo0QiPFY"/>
      <w:bookmarkStart w:id="1121" w:name="s8ryWF0uoZTs7OdY"/>
      <w:bookmarkEnd w:id="1120"/>
      <w:bookmarkEnd w:id="1121"/>
      <w:r>
        <w:rPr>
          <w:rFonts w:ascii="arial;helvetica;sans-serif" w:hAnsi="arial;helvetica;sans-serif"/>
          <w:color w:val="000000"/>
          <w:sz w:val="24"/>
        </w:rPr>
        <w:t>7.1.5 Coordinación y ejecución de maniobras para restablecimiento del servicio</w:t>
      </w:r>
    </w:p>
    <w:p>
      <w:pPr>
        <w:pStyle w:val="BodyText"/>
        <w:bidi w:val="0"/>
        <w:spacing w:before="0" w:after="0"/>
        <w:ind w:hanging="0" w:start="0" w:end="0"/>
        <w:jc w:val="both"/>
        <w:rPr>
          <w:color w:val="000000"/>
        </w:rPr>
      </w:pPr>
      <w:bookmarkStart w:id="1122" w:name="i4ckURqTP5B8yunf"/>
      <w:bookmarkStart w:id="1123" w:name="JBbvjaTtiF2tEVn6"/>
      <w:bookmarkEnd w:id="1122"/>
      <w:bookmarkEnd w:id="1123"/>
      <w:r>
        <w:rPr>
          <w:color w:val="000000"/>
        </w:rPr>
        <w:t> </w:t>
      </w:r>
    </w:p>
    <w:p>
      <w:pPr>
        <w:pStyle w:val="Heading4"/>
        <w:bidi w:val="0"/>
        <w:spacing w:before="0" w:after="0"/>
        <w:ind w:hanging="0" w:start="0" w:end="0"/>
        <w:jc w:val="both"/>
        <w:rPr>
          <w:rFonts w:ascii="arial;helvetica;sans-serif" w:hAnsi="arial;helvetica;sans-serif"/>
          <w:color w:val="000000"/>
          <w:sz w:val="24"/>
        </w:rPr>
      </w:pPr>
      <w:bookmarkStart w:id="1124" w:name="XJwLTZtGLzZsHiCY"/>
      <w:bookmarkStart w:id="1125" w:name="Ttm1IVVGG8w7oXt2"/>
      <w:bookmarkEnd w:id="1124"/>
      <w:bookmarkEnd w:id="1125"/>
      <w:r>
        <w:rPr>
          <w:rFonts w:ascii="arial;helvetica;sans-serif" w:hAnsi="arial;helvetica;sans-serif"/>
          <w:color w:val="000000"/>
          <w:sz w:val="24"/>
        </w:rPr>
        <w:t>7.1.5.1 Prevenciones</w:t>
      </w:r>
    </w:p>
    <w:p>
      <w:pPr>
        <w:pStyle w:val="BodyText"/>
        <w:bidi w:val="0"/>
        <w:spacing w:before="0" w:after="0"/>
        <w:ind w:hanging="0" w:start="0" w:end="0"/>
        <w:jc w:val="both"/>
        <w:rPr>
          <w:color w:val="000000"/>
        </w:rPr>
      </w:pPr>
      <w:bookmarkStart w:id="1126" w:name="l8LvAl3PzxGVngpJ"/>
      <w:bookmarkStart w:id="1127" w:name="SjjhY8Aprj1DYYQB"/>
      <w:bookmarkEnd w:id="1126"/>
      <w:bookmarkEnd w:id="1127"/>
      <w:r>
        <w:rPr>
          <w:color w:val="000000"/>
        </w:rPr>
        <w:t> </w:t>
      </w:r>
    </w:p>
    <w:p>
      <w:pPr>
        <w:pStyle w:val="BodyText"/>
        <w:bidi w:val="0"/>
        <w:spacing w:before="0" w:after="0"/>
        <w:ind w:hanging="0" w:start="0" w:end="0"/>
        <w:jc w:val="both"/>
        <w:rPr>
          <w:rFonts w:ascii="arial;helvetica;sans-serif" w:hAnsi="arial;helvetica;sans-serif"/>
          <w:color w:val="000000"/>
          <w:sz w:val="24"/>
        </w:rPr>
      </w:pPr>
      <w:bookmarkStart w:id="1128" w:name="rmdHtcyb0yvkYS02"/>
      <w:bookmarkStart w:id="1129" w:name="y6E6HvTGkjKL4IoP"/>
      <w:bookmarkEnd w:id="1128"/>
      <w:bookmarkEnd w:id="1129"/>
      <w:r>
        <w:rPr>
          <w:rFonts w:ascii="arial;helvetica;sans-serif" w:hAnsi="arial;helvetica;sans-serif"/>
          <w:color w:val="000000"/>
          <w:sz w:val="24"/>
        </w:rPr>
        <w:t>La  prevención es una alerta que indica la presencia de personal ejecutando trabajos sobre las redes y/o equipos del sistema de distribución. En desarrollo de una actividad o prevención solicitada, se ejecutará el siguiente procedimiento:</w:t>
      </w:r>
    </w:p>
    <w:p>
      <w:pPr>
        <w:pStyle w:val="BodyText"/>
        <w:bidi w:val="0"/>
        <w:spacing w:before="0" w:after="0"/>
        <w:ind w:hanging="0" w:start="0" w:end="0"/>
        <w:jc w:val="both"/>
        <w:rPr>
          <w:color w:val="000000"/>
        </w:rPr>
      </w:pPr>
      <w:bookmarkStart w:id="1130" w:name="jqunholVey9FOstO"/>
      <w:bookmarkStart w:id="1131" w:name="qbDJ6s2sONKC51ij"/>
      <w:bookmarkEnd w:id="1130"/>
      <w:bookmarkEnd w:id="1131"/>
      <w:r>
        <w:rPr>
          <w:color w:val="000000"/>
        </w:rPr>
        <w:t> </w:t>
      </w:r>
    </w:p>
    <w:p>
      <w:pPr>
        <w:pStyle w:val="BodyText"/>
        <w:numPr>
          <w:ilvl w:val="0"/>
          <w:numId w:val="5"/>
        </w:numPr>
        <w:tabs>
          <w:tab w:val="left" w:pos="709" w:leader="none"/>
        </w:tabs>
        <w:bidi w:val="0"/>
        <w:ind w:hanging="283" w:start="709" w:end="0"/>
        <w:jc w:val="both"/>
        <w:rPr>
          <w:rFonts w:ascii="arial;helvetica;sans-serif" w:hAnsi="arial;helvetica;sans-serif"/>
          <w:color w:val="000000"/>
          <w:sz w:val="24"/>
        </w:rPr>
      </w:pPr>
      <w:bookmarkStart w:id="1132" w:name="ggfSKYFO62bgxCss"/>
      <w:bookmarkStart w:id="1133" w:name="gOAui5mWTSDMAqzl"/>
      <w:bookmarkStart w:id="1134" w:name="Crffknm4hdU1qE5G"/>
      <w:bookmarkStart w:id="1135" w:name="KnLaFdKidM7ahLA9"/>
      <w:bookmarkEnd w:id="1132"/>
      <w:bookmarkEnd w:id="1133"/>
      <w:bookmarkEnd w:id="1134"/>
      <w:bookmarkEnd w:id="1135"/>
      <w:r>
        <w:rPr>
          <w:rFonts w:ascii="arial;helvetica;sans-serif" w:hAnsi="arial;helvetica;sans-serif"/>
          <w:color w:val="000000"/>
          <w:sz w:val="24"/>
        </w:rPr>
        <w:t>El interesado se comunicará vía radio con el Centro de Control, informando su ubicación, número de nodo,  tipo de conjunto, estructura y trabajo a realizar.</w:t>
      </w:r>
    </w:p>
    <w:p>
      <w:pPr>
        <w:pStyle w:val="BodyText"/>
        <w:numPr>
          <w:ilvl w:val="0"/>
          <w:numId w:val="5"/>
        </w:numPr>
        <w:tabs>
          <w:tab w:val="left" w:pos="709" w:leader="none"/>
        </w:tabs>
        <w:bidi w:val="0"/>
        <w:spacing w:before="0" w:after="0"/>
        <w:ind w:hanging="283" w:start="709" w:end="0"/>
        <w:jc w:val="both"/>
        <w:rPr>
          <w:rFonts w:ascii="arial;helvetica;sans-serif" w:hAnsi="arial;helvetica;sans-serif"/>
          <w:color w:val="000000"/>
          <w:sz w:val="24"/>
        </w:rPr>
      </w:pPr>
      <w:bookmarkStart w:id="1136" w:name="pgLtCodSl8CAKoPk"/>
      <w:bookmarkStart w:id="1137" w:name="gh3G3dhJ2TidyFpE"/>
      <w:bookmarkStart w:id="1138" w:name="tTU84Q5G0GLp0Utg"/>
      <w:bookmarkEnd w:id="1136"/>
      <w:bookmarkEnd w:id="1137"/>
      <w:bookmarkEnd w:id="1138"/>
      <w:r>
        <w:rPr>
          <w:rFonts w:ascii="arial;helvetica;sans-serif" w:hAnsi="arial;helvetica;sans-serif"/>
          <w:color w:val="000000"/>
          <w:sz w:val="24"/>
        </w:rPr>
        <w:t>El Centro de Control confirmará la información recibida y verificará los datos en el sistema de información y/o Sistema SCADA.</w:t>
      </w:r>
    </w:p>
    <w:p>
      <w:pPr>
        <w:pStyle w:val="BodyText"/>
        <w:numPr>
          <w:ilvl w:val="0"/>
          <w:numId w:val="5"/>
        </w:numPr>
        <w:tabs>
          <w:tab w:val="left" w:pos="709" w:leader="none"/>
        </w:tabs>
        <w:bidi w:val="0"/>
        <w:ind w:hanging="283" w:start="709" w:end="0"/>
        <w:jc w:val="both"/>
        <w:rPr>
          <w:rFonts w:ascii="arial;helvetica;sans-serif" w:hAnsi="arial;helvetica;sans-serif"/>
          <w:color w:val="000000"/>
          <w:sz w:val="24"/>
        </w:rPr>
      </w:pPr>
      <w:bookmarkStart w:id="1139" w:name="3bUgxpilLJgQD4SR"/>
      <w:bookmarkStart w:id="1140" w:name="Sr7O715cW9LZrhDK"/>
      <w:bookmarkStart w:id="1141" w:name="ru0GpWdsTdEHZ4cm"/>
      <w:bookmarkEnd w:id="1139"/>
      <w:bookmarkEnd w:id="1140"/>
      <w:bookmarkEnd w:id="1141"/>
      <w:r>
        <w:rPr>
          <w:rFonts w:ascii="arial;helvetica;sans-serif" w:hAnsi="arial;helvetica;sans-serif"/>
          <w:color w:val="000000"/>
          <w:sz w:val="24"/>
        </w:rPr>
        <w:t>El Centro de Control confirmará el nombre del circuito o circuitos en los cuales se encuentra ubicado el interesado.</w:t>
      </w:r>
    </w:p>
    <w:p>
      <w:pPr>
        <w:pStyle w:val="BodyText"/>
        <w:bidi w:val="0"/>
        <w:spacing w:before="0" w:after="0"/>
        <w:ind w:hanging="0" w:start="0" w:end="0"/>
        <w:jc w:val="both"/>
        <w:rPr>
          <w:rFonts w:ascii="arial;helvetica;sans-serif" w:hAnsi="arial;helvetica;sans-serif"/>
          <w:color w:val="000000"/>
          <w:sz w:val="24"/>
        </w:rPr>
      </w:pPr>
      <w:bookmarkStart w:id="1142" w:name="YofCMNdRfLBGxtLJ"/>
      <w:bookmarkStart w:id="1143" w:name="Syu6LO02AEULQ5KA"/>
      <w:bookmarkEnd w:id="1142"/>
      <w:bookmarkEnd w:id="1143"/>
      <w:r>
        <w:rPr>
          <w:rFonts w:ascii="arial;helvetica;sans-serif" w:hAnsi="arial;helvetica;sans-serif"/>
          <w:color w:val="000000"/>
          <w:sz w:val="24"/>
        </w:rPr>
        <w:t xml:space="preserve">Una vez realizadas las confirmaciones del caso se identificara (n) el (los) circuito (s) prevenido (s) se procederá a inhibir el recierre desde el Centro de Control. </w:t>
      </w:r>
    </w:p>
    <w:p>
      <w:pPr>
        <w:pStyle w:val="BodyText"/>
        <w:bidi w:val="0"/>
        <w:spacing w:before="0" w:after="0"/>
        <w:ind w:hanging="0" w:start="0" w:end="0"/>
        <w:jc w:val="both"/>
        <w:rPr>
          <w:color w:val="000000"/>
        </w:rPr>
      </w:pPr>
      <w:bookmarkStart w:id="1144" w:name="Mfq6GjfPSPUCLaM2"/>
      <w:bookmarkStart w:id="1145" w:name="Vd0QxlRvDmh64Im6"/>
      <w:bookmarkEnd w:id="1144"/>
      <w:bookmarkEnd w:id="1145"/>
      <w:r>
        <w:rPr>
          <w:color w:val="000000"/>
        </w:rPr>
        <w:t> </w:t>
      </w:r>
    </w:p>
    <w:p>
      <w:pPr>
        <w:pStyle w:val="BodyText"/>
        <w:bidi w:val="0"/>
        <w:spacing w:before="0" w:after="0"/>
        <w:ind w:hanging="0" w:start="0" w:end="0"/>
        <w:jc w:val="both"/>
        <w:rPr>
          <w:rFonts w:ascii="arial;helvetica;sans-serif" w:hAnsi="arial;helvetica;sans-serif"/>
          <w:color w:val="000000"/>
          <w:sz w:val="24"/>
        </w:rPr>
      </w:pPr>
      <w:bookmarkStart w:id="1146" w:name="aN6lSJhxnYmt27AQ"/>
      <w:bookmarkStart w:id="1147" w:name="u96krdLQdjmojL4r"/>
      <w:bookmarkEnd w:id="1146"/>
      <w:bookmarkEnd w:id="1147"/>
      <w:r>
        <w:rPr>
          <w:rFonts w:ascii="arial;helvetica;sans-serif" w:hAnsi="arial;helvetica;sans-serif"/>
          <w:color w:val="000000"/>
          <w:sz w:val="24"/>
        </w:rPr>
        <w:t>Esta acción se confirmará al responsable de los trabajos en campo y adicionalmente se le solicitará que se tomen las medidas de seguridad y se alertará de las condiciones de riesgo existentes.</w:t>
      </w:r>
    </w:p>
    <w:p>
      <w:pPr>
        <w:pStyle w:val="BodyText"/>
        <w:bidi w:val="0"/>
        <w:spacing w:before="0" w:after="0"/>
        <w:ind w:hanging="0" w:start="0" w:end="0"/>
        <w:jc w:val="both"/>
        <w:rPr>
          <w:color w:val="000000"/>
        </w:rPr>
      </w:pPr>
      <w:bookmarkStart w:id="1148" w:name="BppmBdgfdWey4luA"/>
      <w:bookmarkStart w:id="1149" w:name="b0YcDO0oEimDYgTf"/>
      <w:bookmarkEnd w:id="1148"/>
      <w:bookmarkEnd w:id="1149"/>
      <w:r>
        <w:rPr>
          <w:color w:val="000000"/>
        </w:rPr>
        <w:t> </w:t>
      </w:r>
    </w:p>
    <w:p>
      <w:pPr>
        <w:pStyle w:val="BodyText"/>
        <w:bidi w:val="0"/>
        <w:spacing w:before="0" w:after="0"/>
        <w:ind w:hanging="0" w:start="0" w:end="0"/>
        <w:jc w:val="both"/>
        <w:rPr>
          <w:rFonts w:ascii="arial;helvetica;sans-serif" w:hAnsi="arial;helvetica;sans-serif"/>
          <w:color w:val="000000"/>
          <w:sz w:val="24"/>
        </w:rPr>
      </w:pPr>
      <w:bookmarkStart w:id="1150" w:name="95fq7c3og6oATQIj"/>
      <w:bookmarkStart w:id="1151" w:name="pN3aNZgYPkLi9gJ2"/>
      <w:bookmarkEnd w:id="1150"/>
      <w:bookmarkEnd w:id="1151"/>
      <w:r>
        <w:rPr>
          <w:rFonts w:ascii="arial;helvetica;sans-serif" w:hAnsi="arial;helvetica;sans-serif"/>
          <w:color w:val="000000"/>
          <w:sz w:val="24"/>
        </w:rPr>
        <w:t>En caso de presentarse disparo del circuito prevenido, el Ingeniero de turno a cargo del Centro de Control, establecerá comunicación inmediata  con el  responsable (s) de la prevención para las coordinaciones respectivas.</w:t>
      </w:r>
    </w:p>
    <w:p>
      <w:pPr>
        <w:pStyle w:val="BodyText"/>
        <w:bidi w:val="0"/>
        <w:spacing w:before="0" w:after="0"/>
        <w:ind w:hanging="0" w:start="0" w:end="0"/>
        <w:jc w:val="both"/>
        <w:rPr>
          <w:color w:val="000000"/>
        </w:rPr>
      </w:pPr>
      <w:bookmarkStart w:id="1152" w:name="HkwVOp8oQWfCY9XL"/>
      <w:bookmarkStart w:id="1153" w:name="2atB67ktUWCcOzKU"/>
      <w:bookmarkEnd w:id="1152"/>
      <w:bookmarkEnd w:id="1153"/>
      <w:r>
        <w:rPr>
          <w:color w:val="000000"/>
        </w:rPr>
        <w:t> </w:t>
      </w:r>
    </w:p>
    <w:p>
      <w:pPr>
        <w:pStyle w:val="BodyText"/>
        <w:bidi w:val="0"/>
        <w:spacing w:before="0" w:after="0"/>
        <w:ind w:hanging="0" w:start="0" w:end="0"/>
        <w:jc w:val="both"/>
        <w:rPr>
          <w:rFonts w:ascii="arial;helvetica;sans-serif" w:hAnsi="arial;helvetica;sans-serif"/>
          <w:color w:val="000000"/>
          <w:sz w:val="24"/>
        </w:rPr>
      </w:pPr>
      <w:bookmarkStart w:id="1154" w:name="PoJKdkJN18Tskq42"/>
      <w:bookmarkStart w:id="1155" w:name="dftqGRzMyd1aB0ED"/>
      <w:bookmarkEnd w:id="1154"/>
      <w:bookmarkEnd w:id="1155"/>
      <w:r>
        <w:rPr>
          <w:rFonts w:ascii="arial;helvetica;sans-serif" w:hAnsi="arial;helvetica;sans-serif"/>
          <w:color w:val="000000"/>
          <w:sz w:val="24"/>
        </w:rPr>
        <w:t>El responsable de la prevención esta obligado a permanecer atento a la frecuencia de radio emitida desde e Área de Despacho. Si no se responde al llamado de Despacho en un lapso de cinco (5) minutos se considerará como falta disciplinaria.</w:t>
      </w:r>
    </w:p>
    <w:p>
      <w:pPr>
        <w:pStyle w:val="BodyText"/>
        <w:bidi w:val="0"/>
        <w:spacing w:before="0" w:after="0"/>
        <w:ind w:hanging="0" w:start="0" w:end="0"/>
        <w:jc w:val="both"/>
        <w:rPr>
          <w:color w:val="000000"/>
        </w:rPr>
      </w:pPr>
      <w:bookmarkStart w:id="1156" w:name="y91PWUoM9czcI6Fo"/>
      <w:bookmarkStart w:id="1157" w:name="Upfnji5BFmprUlmI"/>
      <w:bookmarkEnd w:id="1156"/>
      <w:bookmarkEnd w:id="1157"/>
      <w:r>
        <w:rPr>
          <w:color w:val="000000"/>
        </w:rPr>
        <w:t> </w:t>
      </w:r>
    </w:p>
    <w:p>
      <w:pPr>
        <w:pStyle w:val="BodyText"/>
        <w:bidi w:val="0"/>
        <w:spacing w:before="0" w:after="0"/>
        <w:ind w:hanging="0" w:start="0" w:end="0"/>
        <w:jc w:val="both"/>
        <w:rPr>
          <w:rFonts w:ascii="Courier New" w:hAnsi="Courier New"/>
          <w:color w:val="000000"/>
          <w:sz w:val="20"/>
        </w:rPr>
      </w:pPr>
      <w:bookmarkStart w:id="1158" w:name="RPsoyOz5GufcUBI0"/>
      <w:bookmarkStart w:id="1159" w:name="3dnzDCMN1jpirgyi"/>
      <w:bookmarkStart w:id="1160" w:name="GIOFfYe9p3AnDUDr"/>
      <w:bookmarkEnd w:id="1158"/>
      <w:bookmarkEnd w:id="1159"/>
      <w:bookmarkEnd w:id="1160"/>
      <w:r>
        <w:rPr>
          <w:rFonts w:ascii="arial;helvetica;sans-serif" w:hAnsi="arial;helvetica;sans-serif"/>
          <w:color w:val="000000"/>
          <w:sz w:val="24"/>
        </w:rPr>
        <w:t>Inmediatamente se terminen los trabajos, el responsable de la prevención informará a Despacho y solicitará el retiro de la prevención. El incumplimiento de esto se considerará como falta disciplinaria.</w:t>
      </w:r>
      <w:bookmarkStart w:id="1161" w:name="zRwbAWO72w2speBQ"/>
      <w:bookmarkEnd w:id="1161"/>
      <w:r>
        <w:rPr>
          <w:rFonts w:ascii="Courier New" w:hAnsi="Courier New"/>
          <w:color w:val="000000"/>
          <w:sz w:val="20"/>
        </w:rPr>
        <w:t> </w:t>
      </w:r>
    </w:p>
    <w:p>
      <w:pPr>
        <w:pStyle w:val="BodyText"/>
        <w:bidi w:val="0"/>
        <w:spacing w:before="0" w:after="0"/>
        <w:ind w:hanging="0" w:start="0" w:end="0"/>
        <w:jc w:val="both"/>
        <w:rPr>
          <w:color w:val="000000"/>
        </w:rPr>
      </w:pPr>
      <w:bookmarkStart w:id="1162" w:name="zzfoL5B9QzDKdpt3"/>
      <w:bookmarkStart w:id="1163" w:name="RcVa5kAU98AKkmdV"/>
      <w:bookmarkEnd w:id="1162"/>
      <w:bookmarkEnd w:id="1163"/>
      <w:r>
        <w:rPr>
          <w:color w:val="000000"/>
        </w:rPr>
        <w:t> </w:t>
      </w:r>
    </w:p>
    <w:p>
      <w:pPr>
        <w:pStyle w:val="Heading4"/>
        <w:bidi w:val="0"/>
        <w:spacing w:before="0" w:after="0"/>
        <w:ind w:hanging="0" w:start="0" w:end="0"/>
        <w:jc w:val="both"/>
        <w:rPr>
          <w:rFonts w:ascii="arial;helvetica;sans-serif" w:hAnsi="arial;helvetica;sans-serif"/>
          <w:color w:val="000000"/>
          <w:sz w:val="24"/>
        </w:rPr>
      </w:pPr>
      <w:bookmarkStart w:id="1164" w:name="MohezJckXnY7Y1eL"/>
      <w:bookmarkStart w:id="1165" w:name="TrT237rbUT7pXlw4"/>
      <w:bookmarkEnd w:id="1164"/>
      <w:bookmarkEnd w:id="1165"/>
      <w:r>
        <w:rPr>
          <w:rFonts w:ascii="arial;helvetica;sans-serif" w:hAnsi="arial;helvetica;sans-serif"/>
          <w:color w:val="000000"/>
          <w:sz w:val="24"/>
        </w:rPr>
        <w:t>7.1.5.2 Disparo de Circuitos</w:t>
      </w:r>
    </w:p>
    <w:p>
      <w:pPr>
        <w:pStyle w:val="BodyText"/>
        <w:bidi w:val="0"/>
        <w:spacing w:before="0" w:after="0"/>
        <w:ind w:hanging="0" w:start="0" w:end="0"/>
        <w:jc w:val="both"/>
        <w:rPr>
          <w:color w:val="000000"/>
        </w:rPr>
      </w:pPr>
      <w:bookmarkStart w:id="1166" w:name="2mgCoNSH8ry9Ehzw"/>
      <w:bookmarkStart w:id="1167" w:name="rBeuEnMUJzeInkYh"/>
      <w:bookmarkEnd w:id="1166"/>
      <w:bookmarkEnd w:id="1167"/>
      <w:r>
        <w:rPr>
          <w:color w:val="000000"/>
        </w:rPr>
        <w:t> </w:t>
      </w:r>
    </w:p>
    <w:p>
      <w:pPr>
        <w:pStyle w:val="BodyText"/>
        <w:bidi w:val="0"/>
        <w:spacing w:before="0" w:after="0"/>
        <w:ind w:hanging="0" w:start="0" w:end="0"/>
        <w:jc w:val="both"/>
        <w:rPr>
          <w:rFonts w:ascii="arial;helvetica;sans-serif" w:hAnsi="arial;helvetica;sans-serif"/>
          <w:color w:val="000000"/>
          <w:sz w:val="24"/>
        </w:rPr>
      </w:pPr>
      <w:bookmarkStart w:id="1168" w:name="Iqvl5fKHALLZQB9W"/>
      <w:bookmarkStart w:id="1169" w:name="FdS31LWEnVdwK5Xf"/>
      <w:bookmarkEnd w:id="1168"/>
      <w:bookmarkEnd w:id="1169"/>
      <w:r>
        <w:rPr>
          <w:rFonts w:ascii="arial;helvetica;sans-serif" w:hAnsi="arial;helvetica;sans-serif"/>
          <w:color w:val="000000"/>
          <w:sz w:val="24"/>
        </w:rPr>
        <w:t>Cuando se presente el disparo de un circuito, se esperará que el Circuito disparo realice el recierre automático. Si no está implementado el recierre automático, el Ingeniero de Operación y Mantenimiento II del área funcional supervisión operativa del SDL, con base en la información obtenida en el Centro de Control podrá ordenar o nó el recierre del circuito de acuerdo con los criterios y análisis que se hayan realizado previamente.</w:t>
      </w:r>
    </w:p>
    <w:p>
      <w:pPr>
        <w:pStyle w:val="BodyText"/>
        <w:bidi w:val="0"/>
        <w:spacing w:before="0" w:after="0"/>
        <w:ind w:hanging="0" w:start="0" w:end="0"/>
        <w:jc w:val="both"/>
        <w:rPr>
          <w:color w:val="000000"/>
        </w:rPr>
      </w:pPr>
      <w:bookmarkStart w:id="1170" w:name="ONCI8FxS08DoVhB9"/>
      <w:bookmarkStart w:id="1171" w:name="cwiA4OfDGabcIaNb"/>
      <w:bookmarkEnd w:id="1170"/>
      <w:bookmarkEnd w:id="1171"/>
      <w:r>
        <w:rPr>
          <w:color w:val="000000"/>
        </w:rPr>
        <w:t> </w:t>
      </w:r>
    </w:p>
    <w:p>
      <w:pPr>
        <w:pStyle w:val="BodyText"/>
        <w:bidi w:val="0"/>
        <w:spacing w:before="0" w:after="0"/>
        <w:ind w:hanging="0" w:start="0" w:end="0"/>
        <w:jc w:val="both"/>
        <w:rPr>
          <w:rFonts w:ascii="arial;helvetica;sans-serif" w:hAnsi="arial;helvetica;sans-serif"/>
          <w:color w:val="000000"/>
          <w:sz w:val="24"/>
        </w:rPr>
      </w:pPr>
      <w:bookmarkStart w:id="1172" w:name="gwcXRk7eocpTcHR8"/>
      <w:bookmarkStart w:id="1173" w:name="ttzdYMRIqrBDNuld"/>
      <w:bookmarkEnd w:id="1172"/>
      <w:bookmarkEnd w:id="1173"/>
      <w:r>
        <w:rPr>
          <w:rFonts w:ascii="arial;helvetica;sans-serif" w:hAnsi="arial;helvetica;sans-serif"/>
          <w:color w:val="000000"/>
          <w:sz w:val="24"/>
        </w:rPr>
        <w:t>Si ocurre rechazo del recierre sobre el circuito, desde el Centro de Control se informará de manera inmediata a de Radio para la asignación de un Grupo operativo para la respectiva revisión.</w:t>
      </w:r>
    </w:p>
    <w:p>
      <w:pPr>
        <w:pStyle w:val="BodyText"/>
        <w:bidi w:val="0"/>
        <w:spacing w:before="0" w:after="0"/>
        <w:ind w:hanging="0" w:start="0" w:end="0"/>
        <w:jc w:val="both"/>
        <w:rPr>
          <w:color w:val="000000"/>
        </w:rPr>
      </w:pPr>
      <w:bookmarkStart w:id="1174" w:name="rCDgm51IVVw2sUYk"/>
      <w:bookmarkStart w:id="1175" w:name="zfhk2bdTXH9BUits"/>
      <w:bookmarkEnd w:id="1174"/>
      <w:bookmarkEnd w:id="1175"/>
      <w:r>
        <w:rPr>
          <w:color w:val="000000"/>
        </w:rPr>
        <w:t> </w:t>
      </w:r>
    </w:p>
    <w:p>
      <w:pPr>
        <w:pStyle w:val="BodyText"/>
        <w:bidi w:val="0"/>
        <w:spacing w:before="0" w:after="0"/>
        <w:ind w:hanging="0" w:start="0" w:end="0"/>
        <w:jc w:val="both"/>
        <w:rPr>
          <w:rFonts w:ascii="arial;helvetica;sans-serif" w:hAnsi="arial;helvetica;sans-serif"/>
          <w:color w:val="000000"/>
          <w:sz w:val="24"/>
        </w:rPr>
      </w:pPr>
      <w:bookmarkStart w:id="1176" w:name="Tswmw5kcgvI7TViO"/>
      <w:bookmarkStart w:id="1177" w:name="d2PbTTPxtLtkZDUw"/>
      <w:bookmarkEnd w:id="1176"/>
      <w:bookmarkEnd w:id="1177"/>
      <w:r>
        <w:rPr>
          <w:rFonts w:ascii="arial;helvetica;sans-serif" w:hAnsi="arial;helvetica;sans-serif"/>
          <w:color w:val="000000"/>
          <w:sz w:val="24"/>
        </w:rPr>
        <w:t xml:space="preserve">A partir de lo anterior, la Central de radio asignará un Grupo, quedando el circuito consignado a nombre del grupo que realiza la revisión. Despacho mantendrá comunicación con este grupo y suministrará la información requerida para su orientación y paralelamente analizará la posibilidad de seccionamiento  para realizar normalizaciones parciales.   </w:t>
      </w:r>
    </w:p>
    <w:p>
      <w:pPr>
        <w:pStyle w:val="BodyText"/>
        <w:bidi w:val="0"/>
        <w:spacing w:before="0" w:after="0"/>
        <w:ind w:hanging="0" w:start="0" w:end="0"/>
        <w:jc w:val="both"/>
        <w:rPr>
          <w:color w:val="000000"/>
        </w:rPr>
      </w:pPr>
      <w:bookmarkStart w:id="1178" w:name="rTcWqpWwJ5W58JTC"/>
      <w:bookmarkStart w:id="1179" w:name="ze8nQarpwz2gLh4e"/>
      <w:bookmarkEnd w:id="1178"/>
      <w:bookmarkEnd w:id="1179"/>
      <w:r>
        <w:rPr>
          <w:color w:val="000000"/>
        </w:rPr>
        <w:t> </w:t>
      </w:r>
    </w:p>
    <w:p>
      <w:pPr>
        <w:pStyle w:val="BodyText"/>
        <w:bidi w:val="0"/>
        <w:spacing w:before="0" w:after="0"/>
        <w:ind w:hanging="0" w:start="0" w:end="0"/>
        <w:jc w:val="both"/>
        <w:rPr>
          <w:rFonts w:ascii="arial;helvetica;sans-serif" w:hAnsi="arial;helvetica;sans-serif"/>
          <w:color w:val="000000"/>
          <w:sz w:val="24"/>
        </w:rPr>
      </w:pPr>
      <w:bookmarkStart w:id="1180" w:name="1T41uJEfYCAGACX0"/>
      <w:bookmarkStart w:id="1181" w:name="xYuimC8aeIAuZjEG"/>
      <w:bookmarkEnd w:id="1180"/>
      <w:bookmarkEnd w:id="1181"/>
      <w:r>
        <w:rPr>
          <w:rFonts w:ascii="arial;helvetica;sans-serif" w:hAnsi="arial;helvetica;sans-serif"/>
          <w:color w:val="000000"/>
          <w:sz w:val="24"/>
        </w:rPr>
        <w:t>El grupo que revisa se comunicará permanentemente vía radio con el Centro de Control, informando su ubicación, número de nodo,  tipo de conjunto y actividades  a realizar.</w:t>
      </w:r>
    </w:p>
    <w:p>
      <w:pPr>
        <w:pStyle w:val="BodyText"/>
        <w:bidi w:val="0"/>
        <w:spacing w:before="0" w:after="0"/>
        <w:ind w:hanging="0" w:start="0" w:end="0"/>
        <w:jc w:val="both"/>
        <w:rPr>
          <w:color w:val="000000"/>
        </w:rPr>
      </w:pPr>
      <w:bookmarkStart w:id="1182" w:name="rD4Nb7i9ZplImiI7"/>
      <w:bookmarkStart w:id="1183" w:name="Hq8On5j5s7IF5J47"/>
      <w:bookmarkEnd w:id="1182"/>
      <w:bookmarkEnd w:id="1183"/>
      <w:r>
        <w:rPr>
          <w:color w:val="000000"/>
        </w:rPr>
        <w:t> </w:t>
      </w:r>
    </w:p>
    <w:p>
      <w:pPr>
        <w:pStyle w:val="BodyText"/>
        <w:bidi w:val="0"/>
        <w:spacing w:before="0" w:after="0"/>
        <w:ind w:hanging="0" w:start="0" w:end="0"/>
        <w:jc w:val="both"/>
        <w:rPr>
          <w:rFonts w:ascii="arial;helvetica;sans-serif" w:hAnsi="arial;helvetica;sans-serif"/>
          <w:color w:val="000000"/>
          <w:sz w:val="24"/>
        </w:rPr>
      </w:pPr>
      <w:bookmarkStart w:id="1184" w:name="bIwkietommmZHYYp"/>
      <w:bookmarkStart w:id="1185" w:name="PZo4htOGO6stjOKM"/>
      <w:bookmarkEnd w:id="1184"/>
      <w:bookmarkEnd w:id="1185"/>
      <w:r>
        <w:rPr>
          <w:rFonts w:ascii="arial;helvetica;sans-serif" w:hAnsi="arial;helvetica;sans-serif"/>
          <w:color w:val="000000"/>
          <w:sz w:val="24"/>
        </w:rPr>
        <w:t>El Centro de Control confirmará la información recibida y verificará los datos en el sistema de información y los planos.</w:t>
      </w:r>
    </w:p>
    <w:p>
      <w:pPr>
        <w:pStyle w:val="BodyText"/>
        <w:bidi w:val="0"/>
        <w:spacing w:before="0" w:after="0"/>
        <w:ind w:hanging="0" w:start="0" w:end="0"/>
        <w:jc w:val="both"/>
        <w:rPr>
          <w:color w:val="000000"/>
        </w:rPr>
      </w:pPr>
      <w:bookmarkStart w:id="1186" w:name="Of6SpxKdObCPcfn5"/>
      <w:bookmarkStart w:id="1187" w:name="0T01Fc990nEo2SAs"/>
      <w:bookmarkEnd w:id="1186"/>
      <w:bookmarkEnd w:id="1187"/>
      <w:r>
        <w:rPr>
          <w:color w:val="000000"/>
        </w:rPr>
        <w:t> </w:t>
      </w:r>
    </w:p>
    <w:p>
      <w:pPr>
        <w:pStyle w:val="BodyText"/>
        <w:bidi w:val="0"/>
        <w:spacing w:before="0" w:after="0"/>
        <w:ind w:hanging="0" w:start="0" w:end="0"/>
        <w:jc w:val="both"/>
        <w:rPr>
          <w:rFonts w:ascii="arial;helvetica;sans-serif" w:hAnsi="arial;helvetica;sans-serif"/>
          <w:color w:val="000000"/>
          <w:sz w:val="24"/>
        </w:rPr>
      </w:pPr>
      <w:bookmarkStart w:id="1188" w:name="IsSSdFFeYzEr25fo"/>
      <w:bookmarkStart w:id="1189" w:name="gQEzbts4XSUY42w4"/>
      <w:bookmarkEnd w:id="1188"/>
      <w:bookmarkEnd w:id="1189"/>
      <w:r>
        <w:rPr>
          <w:rFonts w:ascii="arial;helvetica;sans-serif" w:hAnsi="arial;helvetica;sans-serif"/>
          <w:color w:val="000000"/>
          <w:sz w:val="24"/>
        </w:rPr>
        <w:t>Una vez  localizado el daño  se procederá a analizar la magnitud del mismo con el propósito de definir las acciones a seguir. Adicionalmente se solicitará que se tomen las medidas de seguridad y se alertará de las condiciones de riesgo existentes.</w:t>
      </w:r>
    </w:p>
    <w:p>
      <w:pPr>
        <w:pStyle w:val="BodyText"/>
        <w:bidi w:val="0"/>
        <w:spacing w:before="0" w:after="0"/>
        <w:ind w:hanging="0" w:start="0" w:end="0"/>
        <w:jc w:val="both"/>
        <w:rPr>
          <w:color w:val="000000"/>
        </w:rPr>
      </w:pPr>
      <w:bookmarkStart w:id="1190" w:name="hXgntKcdVXwP05f6"/>
      <w:bookmarkStart w:id="1191" w:name="JSRX5NNOSZ1WBDl4"/>
      <w:bookmarkEnd w:id="1190"/>
      <w:bookmarkEnd w:id="1191"/>
      <w:r>
        <w:rPr>
          <w:color w:val="000000"/>
        </w:rPr>
        <w:t> </w:t>
      </w:r>
    </w:p>
    <w:p>
      <w:pPr>
        <w:pStyle w:val="BodyText"/>
        <w:bidi w:val="0"/>
        <w:spacing w:before="0" w:after="0"/>
        <w:ind w:hanging="0" w:start="0" w:end="0"/>
        <w:jc w:val="both"/>
        <w:rPr>
          <w:rFonts w:ascii="arial;helvetica;sans-serif" w:hAnsi="arial;helvetica;sans-serif"/>
          <w:color w:val="000000"/>
          <w:sz w:val="24"/>
        </w:rPr>
      </w:pPr>
      <w:bookmarkStart w:id="1192" w:name="ni6fQGbtE57tNZey"/>
      <w:bookmarkStart w:id="1193" w:name="UoK7uREJRgYxUvRK"/>
      <w:bookmarkEnd w:id="1192"/>
      <w:bookmarkEnd w:id="1193"/>
      <w:r>
        <w:rPr>
          <w:rFonts w:ascii="arial;helvetica;sans-serif" w:hAnsi="arial;helvetica;sans-serif"/>
          <w:color w:val="000000"/>
          <w:sz w:val="24"/>
        </w:rPr>
        <w:t>El responsable de la revisión y/o reparación de los daños esta obligado a permanecer atento a la frecuencia de Despacho. Si no se responde al llamado de Despacho en un lapso de cinco (5) minutos se considerará como falta disciplinaria.</w:t>
      </w:r>
    </w:p>
    <w:p>
      <w:pPr>
        <w:pStyle w:val="BodyText"/>
        <w:bidi w:val="0"/>
        <w:spacing w:before="0" w:after="0"/>
        <w:ind w:hanging="0" w:start="0" w:end="0"/>
        <w:jc w:val="both"/>
        <w:rPr>
          <w:color w:val="000000"/>
        </w:rPr>
      </w:pPr>
      <w:bookmarkStart w:id="1194" w:name="FPZl7b5iTnf0MCXZ"/>
      <w:bookmarkStart w:id="1195" w:name="InZBqwgq1gMGLJOR"/>
      <w:bookmarkStart w:id="1196" w:name="2OKKQkKL22HX1yPV"/>
      <w:bookmarkEnd w:id="1194"/>
      <w:bookmarkEnd w:id="1195"/>
      <w:bookmarkEnd w:id="1196"/>
      <w:r>
        <w:rPr>
          <w:color w:val="000000"/>
        </w:rPr>
        <w:t> </w:t>
      </w:r>
      <w:bookmarkStart w:id="1197" w:name="UJmc7GOOB8EVVZtJ"/>
      <w:bookmarkEnd w:id="1197"/>
      <w:r>
        <w:rPr>
          <w:color w:val="000000"/>
        </w:rPr>
        <w:t> </w:t>
      </w:r>
    </w:p>
    <w:p>
      <w:pPr>
        <w:pStyle w:val="BodyText"/>
        <w:bidi w:val="0"/>
        <w:spacing w:before="0" w:after="0"/>
        <w:ind w:hanging="0" w:start="0" w:end="0"/>
        <w:jc w:val="both"/>
        <w:rPr>
          <w:rFonts w:ascii="arial;helvetica;sans-serif" w:hAnsi="arial;helvetica;sans-serif"/>
          <w:color w:val="000000"/>
          <w:sz w:val="24"/>
        </w:rPr>
      </w:pPr>
      <w:bookmarkStart w:id="1198" w:name="kRveo2M5zkjSTEE6"/>
      <w:bookmarkStart w:id="1199" w:name="gJNZuM2DyCwSqSgz"/>
      <w:bookmarkEnd w:id="1198"/>
      <w:bookmarkEnd w:id="1199"/>
      <w:r>
        <w:rPr>
          <w:rFonts w:ascii="arial;helvetica;sans-serif" w:hAnsi="arial;helvetica;sans-serif"/>
          <w:color w:val="000000"/>
          <w:sz w:val="24"/>
        </w:rPr>
        <w:t>Inmediatamente se terminen los trabajos de reparación, el responsable informará a Despacho y solicitará la normalización del sector o circuito.</w:t>
      </w:r>
    </w:p>
    <w:p>
      <w:pPr>
        <w:pStyle w:val="BodyText"/>
        <w:bidi w:val="0"/>
        <w:spacing w:before="0" w:after="0"/>
        <w:ind w:hanging="0" w:start="0" w:end="0"/>
        <w:jc w:val="both"/>
        <w:rPr>
          <w:color w:val="000000"/>
        </w:rPr>
      </w:pPr>
      <w:bookmarkStart w:id="1200" w:name="5bCJgWcdxUb8JwjI"/>
      <w:bookmarkStart w:id="1201" w:name="r0PwOJzF8Lz4mbbc"/>
      <w:bookmarkEnd w:id="1200"/>
      <w:bookmarkEnd w:id="1201"/>
      <w:r>
        <w:rPr>
          <w:color w:val="000000"/>
        </w:rPr>
        <w:t> </w:t>
      </w:r>
    </w:p>
    <w:p>
      <w:pPr>
        <w:pStyle w:val="BodyText"/>
        <w:bidi w:val="0"/>
        <w:spacing w:before="0" w:after="0"/>
        <w:ind w:hanging="0" w:start="0" w:end="0"/>
        <w:jc w:val="both"/>
        <w:rPr>
          <w:rFonts w:ascii="arial;helvetica;sans-serif" w:hAnsi="arial;helvetica;sans-serif"/>
          <w:color w:val="000000"/>
          <w:sz w:val="24"/>
        </w:rPr>
      </w:pPr>
      <w:bookmarkStart w:id="1202" w:name="sc9YakafXYXv4HfT"/>
      <w:bookmarkStart w:id="1203" w:name="KLyXjwagfmgbKXq7"/>
      <w:bookmarkEnd w:id="1202"/>
      <w:bookmarkEnd w:id="1203"/>
      <w:r>
        <w:rPr>
          <w:rFonts w:ascii="arial;helvetica;sans-serif" w:hAnsi="arial;helvetica;sans-serif"/>
          <w:color w:val="000000"/>
          <w:sz w:val="24"/>
        </w:rPr>
        <w:t>Después de realizados los trabajos de normalización se verificará por parte del mismo grupo la normalidad del servicio.</w:t>
      </w:r>
    </w:p>
    <w:p>
      <w:pPr>
        <w:pStyle w:val="BodyText"/>
        <w:bidi w:val="0"/>
        <w:spacing w:before="0" w:after="0"/>
        <w:ind w:hanging="0" w:start="0" w:end="0"/>
        <w:jc w:val="both"/>
        <w:rPr>
          <w:color w:val="000000"/>
        </w:rPr>
      </w:pPr>
      <w:bookmarkStart w:id="1204" w:name="87I6KyAndHpfVD1k"/>
      <w:bookmarkStart w:id="1205" w:name="nVmThTKUbMI3dqoc"/>
      <w:bookmarkEnd w:id="1204"/>
      <w:bookmarkEnd w:id="1205"/>
      <w:r>
        <w:rPr>
          <w:color w:val="000000"/>
        </w:rPr>
        <w:t> </w:t>
      </w:r>
    </w:p>
    <w:p>
      <w:pPr>
        <w:pStyle w:val="BodyText"/>
        <w:bidi w:val="0"/>
        <w:spacing w:before="0" w:after="0"/>
        <w:ind w:hanging="0" w:start="0" w:end="0"/>
        <w:jc w:val="both"/>
        <w:rPr>
          <w:rFonts w:ascii="arial;helvetica;sans-serif" w:hAnsi="arial;helvetica;sans-serif"/>
          <w:color w:val="000000"/>
          <w:sz w:val="24"/>
        </w:rPr>
      </w:pPr>
      <w:bookmarkStart w:id="1206" w:name="7Vc0K8YLyO3CiUF6"/>
      <w:bookmarkStart w:id="1207" w:name="s06Je404KGSGrFIN"/>
      <w:bookmarkEnd w:id="1206"/>
      <w:bookmarkEnd w:id="1207"/>
      <w:r>
        <w:rPr>
          <w:rFonts w:ascii="arial;helvetica;sans-serif" w:hAnsi="arial;helvetica;sans-serif"/>
          <w:color w:val="000000"/>
          <w:sz w:val="24"/>
        </w:rPr>
        <w:t>Cuando se trate de tramos de circuitos afectados por operación de equipo de flexibilidad o seccionamiento, se manejará de acuerdo con los numerales anteriores y el procedimiento establecido para las prevenciones.</w:t>
      </w:r>
    </w:p>
    <w:p>
      <w:pPr>
        <w:pStyle w:val="Heading4"/>
        <w:bidi w:val="0"/>
        <w:spacing w:before="0" w:after="0"/>
        <w:ind w:hanging="0" w:start="0" w:end="0"/>
        <w:jc w:val="both"/>
        <w:rPr>
          <w:color w:val="000000"/>
        </w:rPr>
      </w:pPr>
      <w:bookmarkStart w:id="1208" w:name="Es4KIrizYtCZb9tr"/>
      <w:bookmarkStart w:id="1209" w:name="g4cOl0RzobyfQ97e"/>
      <w:bookmarkEnd w:id="1208"/>
      <w:bookmarkEnd w:id="1209"/>
      <w:r>
        <w:rPr>
          <w:color w:val="000000"/>
        </w:rPr>
        <w:t> </w:t>
      </w:r>
    </w:p>
    <w:p>
      <w:pPr>
        <w:pStyle w:val="Heading4"/>
        <w:bidi w:val="0"/>
        <w:spacing w:before="0" w:after="0"/>
        <w:ind w:hanging="0" w:start="0" w:end="0"/>
        <w:jc w:val="both"/>
        <w:rPr>
          <w:rFonts w:ascii="arial;helvetica;sans-serif" w:hAnsi="arial;helvetica;sans-serif"/>
          <w:color w:val="000000"/>
          <w:sz w:val="24"/>
        </w:rPr>
      </w:pPr>
      <w:bookmarkStart w:id="1210" w:name="vZI79yZdkpPsua7Q"/>
      <w:bookmarkStart w:id="1211" w:name="hggaR1vfPjOU45on"/>
      <w:bookmarkEnd w:id="1210"/>
      <w:bookmarkEnd w:id="1211"/>
      <w:r>
        <w:rPr>
          <w:rFonts w:ascii="arial;helvetica;sans-serif" w:hAnsi="arial;helvetica;sans-serif"/>
          <w:color w:val="000000"/>
          <w:sz w:val="24"/>
        </w:rPr>
        <w:t>7.1.5.3 Disparo masivo de  Circuitos</w:t>
      </w:r>
    </w:p>
    <w:p>
      <w:pPr>
        <w:pStyle w:val="BodyText"/>
        <w:bidi w:val="0"/>
        <w:spacing w:before="0" w:after="0"/>
        <w:ind w:hanging="0" w:start="0" w:end="0"/>
        <w:jc w:val="both"/>
        <w:rPr>
          <w:color w:val="000000"/>
        </w:rPr>
      </w:pPr>
      <w:bookmarkStart w:id="1212" w:name="TqOKqIncoTZfEFer"/>
      <w:bookmarkStart w:id="1213" w:name="DgAT7aznxrfZi1rg"/>
      <w:bookmarkEnd w:id="1212"/>
      <w:bookmarkEnd w:id="1213"/>
      <w:r>
        <w:rPr>
          <w:color w:val="000000"/>
        </w:rPr>
        <w:t> </w:t>
      </w:r>
    </w:p>
    <w:p>
      <w:pPr>
        <w:pStyle w:val="BodyText"/>
        <w:bidi w:val="0"/>
        <w:spacing w:before="0" w:after="0"/>
        <w:ind w:hanging="0" w:start="0" w:end="0"/>
        <w:jc w:val="both"/>
        <w:rPr>
          <w:rFonts w:ascii="arial;helvetica;sans-serif" w:hAnsi="arial;helvetica;sans-serif"/>
          <w:color w:val="000000"/>
          <w:sz w:val="24"/>
        </w:rPr>
      </w:pPr>
      <w:bookmarkStart w:id="1214" w:name="NUQKUTWhXOIcOah9"/>
      <w:bookmarkStart w:id="1215" w:name="voVoMvsyZhDFqXEH"/>
      <w:bookmarkEnd w:id="1214"/>
      <w:bookmarkEnd w:id="1215"/>
      <w:r>
        <w:rPr>
          <w:rFonts w:ascii="arial;helvetica;sans-serif" w:hAnsi="arial;helvetica;sans-serif"/>
          <w:color w:val="000000"/>
          <w:sz w:val="24"/>
        </w:rPr>
        <w:t>Para el manejo de varios circuitos disparados se tendrá en cuenta los siguientes niveles jerárquicos de prioridades:</w:t>
      </w:r>
    </w:p>
    <w:p>
      <w:pPr>
        <w:pStyle w:val="BodyText"/>
        <w:bidi w:val="0"/>
        <w:spacing w:before="0" w:after="0"/>
        <w:ind w:hanging="0" w:start="0" w:end="0"/>
        <w:jc w:val="both"/>
        <w:rPr>
          <w:color w:val="000000"/>
        </w:rPr>
      </w:pPr>
      <w:bookmarkStart w:id="1216" w:name="2wShQtjhsadSSu59"/>
      <w:bookmarkStart w:id="1217" w:name="MgtIuvGrChYtm5oy"/>
      <w:bookmarkEnd w:id="1216"/>
      <w:bookmarkEnd w:id="1217"/>
      <w:r>
        <w:rPr>
          <w:color w:val="000000"/>
        </w:rPr>
        <w:t> </w:t>
      </w:r>
    </w:p>
    <w:p>
      <w:pPr>
        <w:pStyle w:val="BodyText"/>
        <w:bidi w:val="0"/>
        <w:spacing w:before="0" w:after="0"/>
        <w:ind w:hanging="0" w:start="0" w:end="0"/>
        <w:jc w:val="both"/>
        <w:rPr>
          <w:rFonts w:ascii="arial;helvetica;sans-serif" w:hAnsi="arial;helvetica;sans-serif"/>
          <w:color w:val="000000"/>
          <w:sz w:val="24"/>
        </w:rPr>
      </w:pPr>
      <w:bookmarkStart w:id="1218" w:name="R2lf5UkkAHuuU5e6"/>
      <w:bookmarkStart w:id="1219" w:name="LZA4tWwC1dkgjxxQ"/>
      <w:bookmarkEnd w:id="1218"/>
      <w:bookmarkEnd w:id="1219"/>
      <w:r>
        <w:rPr>
          <w:rFonts w:ascii="arial;helvetica;sans-serif" w:hAnsi="arial;helvetica;sans-serif"/>
          <w:color w:val="000000"/>
          <w:sz w:val="24"/>
        </w:rPr>
        <w:t>Circuitos que alimentan instituciones hospitalarias</w:t>
      </w:r>
    </w:p>
    <w:p>
      <w:pPr>
        <w:pStyle w:val="BodyText"/>
        <w:bidi w:val="0"/>
        <w:spacing w:before="0" w:after="0"/>
        <w:ind w:hanging="0" w:start="0" w:end="0"/>
        <w:jc w:val="both"/>
        <w:rPr>
          <w:rFonts w:ascii="arial;helvetica;sans-serif" w:hAnsi="arial;helvetica;sans-serif"/>
          <w:color w:val="000000"/>
          <w:sz w:val="24"/>
        </w:rPr>
      </w:pPr>
      <w:bookmarkStart w:id="1220" w:name="Q0wyhhF7KbQRcFkP"/>
      <w:bookmarkStart w:id="1221" w:name="94pouRaGoAMjU4Rx"/>
      <w:bookmarkEnd w:id="1220"/>
      <w:bookmarkEnd w:id="1221"/>
      <w:r>
        <w:rPr>
          <w:rFonts w:ascii="arial;helvetica;sans-serif" w:hAnsi="arial;helvetica;sans-serif"/>
          <w:color w:val="000000"/>
          <w:sz w:val="24"/>
        </w:rPr>
        <w:t>Circuitos que alimentan el centro de supervisión de maniobras regional</w:t>
      </w:r>
    </w:p>
    <w:p>
      <w:pPr>
        <w:pStyle w:val="BodyText"/>
        <w:bidi w:val="0"/>
        <w:spacing w:before="0" w:after="0"/>
        <w:ind w:hanging="0" w:start="0" w:end="0"/>
        <w:jc w:val="both"/>
        <w:rPr>
          <w:rFonts w:ascii="arial;helvetica;sans-serif" w:hAnsi="arial;helvetica;sans-serif"/>
          <w:color w:val="000000"/>
          <w:sz w:val="24"/>
        </w:rPr>
      </w:pPr>
      <w:bookmarkStart w:id="1222" w:name="S1HszSsSuwZqQ1gy"/>
      <w:bookmarkStart w:id="1223" w:name="BaLKAA3vTUqzLGIu"/>
      <w:bookmarkEnd w:id="1222"/>
      <w:bookmarkEnd w:id="1223"/>
      <w:r>
        <w:rPr>
          <w:rFonts w:ascii="arial;helvetica;sans-serif" w:hAnsi="arial;helvetica;sans-serif"/>
          <w:color w:val="000000"/>
          <w:sz w:val="24"/>
        </w:rPr>
        <w:t>Circuitos que alimentan estaciones de bombeo y tratamiento de agua (verano)</w:t>
      </w:r>
    </w:p>
    <w:p>
      <w:pPr>
        <w:pStyle w:val="BodyText"/>
        <w:bidi w:val="0"/>
        <w:spacing w:before="0" w:after="0"/>
        <w:ind w:hanging="0" w:start="0" w:end="0"/>
        <w:jc w:val="both"/>
        <w:rPr>
          <w:rFonts w:ascii="arial;helvetica;sans-serif" w:hAnsi="arial;helvetica;sans-serif"/>
          <w:color w:val="000000"/>
          <w:sz w:val="24"/>
        </w:rPr>
      </w:pPr>
      <w:bookmarkStart w:id="1224" w:name="pc8Goyl4xkRtYN92"/>
      <w:bookmarkStart w:id="1225" w:name="BRmCTxYZuEca3LRC"/>
      <w:bookmarkEnd w:id="1224"/>
      <w:bookmarkEnd w:id="1225"/>
      <w:r>
        <w:rPr>
          <w:rFonts w:ascii="arial;helvetica;sans-serif" w:hAnsi="arial;helvetica;sans-serif"/>
          <w:color w:val="000000"/>
          <w:sz w:val="24"/>
        </w:rPr>
        <w:t>Circuitos que alimentan estaciones de bombeo de aguas residuales (invierno)</w:t>
      </w:r>
    </w:p>
    <w:p>
      <w:pPr>
        <w:pStyle w:val="BodyText"/>
        <w:bidi w:val="0"/>
        <w:spacing w:before="0" w:after="0"/>
        <w:ind w:hanging="0" w:start="0" w:end="0"/>
        <w:jc w:val="both"/>
        <w:rPr>
          <w:color w:val="000000"/>
        </w:rPr>
      </w:pPr>
      <w:bookmarkStart w:id="1226" w:name="YWmcUjKL4y8uVgeo"/>
      <w:bookmarkStart w:id="1227" w:name="OMT8OHRl84mdSyDI"/>
      <w:bookmarkEnd w:id="1226"/>
      <w:bookmarkEnd w:id="1227"/>
      <w:r>
        <w:rPr>
          <w:color w:val="000000"/>
        </w:rPr>
        <w:t> </w:t>
      </w:r>
    </w:p>
    <w:p>
      <w:pPr>
        <w:pStyle w:val="BodyText"/>
        <w:bidi w:val="0"/>
        <w:spacing w:before="0" w:after="0"/>
        <w:ind w:hanging="0" w:start="0" w:end="0"/>
        <w:jc w:val="both"/>
        <w:rPr>
          <w:rFonts w:ascii="arial;helvetica;sans-serif" w:hAnsi="arial;helvetica;sans-serif"/>
          <w:color w:val="000000"/>
          <w:sz w:val="24"/>
        </w:rPr>
      </w:pPr>
      <w:bookmarkStart w:id="1228" w:name="OGgoiYJtR8c8GuoM"/>
      <w:bookmarkStart w:id="1229" w:name="DyAscWbzga2CPlkG"/>
      <w:bookmarkEnd w:id="1228"/>
      <w:bookmarkEnd w:id="1229"/>
      <w:r>
        <w:rPr>
          <w:rFonts w:ascii="arial;helvetica;sans-serif" w:hAnsi="arial;helvetica;sans-serif"/>
          <w:color w:val="000000"/>
          <w:sz w:val="24"/>
        </w:rPr>
        <w:t>Circuitos que alimentan cargas industriales</w:t>
      </w:r>
    </w:p>
    <w:p>
      <w:pPr>
        <w:pStyle w:val="BodyText"/>
        <w:bidi w:val="0"/>
        <w:spacing w:before="0" w:after="0"/>
        <w:ind w:hanging="0" w:start="0" w:end="0"/>
        <w:jc w:val="both"/>
        <w:rPr>
          <w:rFonts w:ascii="arial;helvetica;sans-serif" w:hAnsi="arial;helvetica;sans-serif"/>
          <w:color w:val="000000"/>
          <w:sz w:val="24"/>
        </w:rPr>
      </w:pPr>
      <w:bookmarkStart w:id="1230" w:name="tU8LYYrmOxNSKrrP"/>
      <w:bookmarkStart w:id="1231" w:name="rgA5xIPKUClpR2p4"/>
      <w:bookmarkEnd w:id="1230"/>
      <w:bookmarkEnd w:id="1231"/>
      <w:r>
        <w:rPr>
          <w:rFonts w:ascii="arial;helvetica;sans-serif" w:hAnsi="arial;helvetica;sans-serif"/>
          <w:color w:val="000000"/>
          <w:sz w:val="24"/>
        </w:rPr>
        <w:t>Circuitos que alimentan instituciones oficiales</w:t>
      </w:r>
    </w:p>
    <w:p>
      <w:pPr>
        <w:pStyle w:val="BodyText"/>
        <w:bidi w:val="0"/>
        <w:spacing w:before="0" w:after="0"/>
        <w:ind w:hanging="0" w:start="0" w:end="0"/>
        <w:jc w:val="both"/>
        <w:rPr>
          <w:rFonts w:ascii="arial;helvetica;sans-serif" w:hAnsi="arial;helvetica;sans-serif"/>
          <w:color w:val="000000"/>
          <w:sz w:val="24"/>
        </w:rPr>
      </w:pPr>
      <w:bookmarkStart w:id="1232" w:name="OO1Oezgmn4VpZOCh"/>
      <w:bookmarkStart w:id="1233" w:name="Ek3VI1l3EDna0JVt"/>
      <w:bookmarkEnd w:id="1232"/>
      <w:bookmarkEnd w:id="1233"/>
      <w:r>
        <w:rPr>
          <w:rFonts w:ascii="arial;helvetica;sans-serif" w:hAnsi="arial;helvetica;sans-serif"/>
          <w:color w:val="000000"/>
          <w:sz w:val="24"/>
        </w:rPr>
        <w:t xml:space="preserve">Circuitos que alimentan las estaciones de transporte masivo </w:t>
      </w:r>
    </w:p>
    <w:p>
      <w:pPr>
        <w:pStyle w:val="BodyText"/>
        <w:bidi w:val="0"/>
        <w:spacing w:before="0" w:after="0"/>
        <w:ind w:hanging="0" w:start="0" w:end="0"/>
        <w:jc w:val="both"/>
        <w:rPr>
          <w:rFonts w:ascii="arial;helvetica;sans-serif" w:hAnsi="arial;helvetica;sans-serif"/>
          <w:color w:val="000000"/>
          <w:sz w:val="24"/>
        </w:rPr>
      </w:pPr>
      <w:bookmarkStart w:id="1234" w:name="2K0mARCaQv0K6QxF"/>
      <w:bookmarkStart w:id="1235" w:name="d5lYhcoDJMO5gNLr"/>
      <w:bookmarkEnd w:id="1234"/>
      <w:bookmarkEnd w:id="1235"/>
      <w:r>
        <w:rPr>
          <w:rFonts w:ascii="arial;helvetica;sans-serif" w:hAnsi="arial;helvetica;sans-serif"/>
          <w:color w:val="000000"/>
          <w:sz w:val="24"/>
        </w:rPr>
        <w:t>Circuitos que alimentan cargas comerciales</w:t>
      </w:r>
    </w:p>
    <w:p>
      <w:pPr>
        <w:pStyle w:val="BodyText"/>
        <w:bidi w:val="0"/>
        <w:spacing w:before="0" w:after="0"/>
        <w:ind w:hanging="0" w:start="0" w:end="0"/>
        <w:jc w:val="both"/>
        <w:rPr>
          <w:rFonts w:ascii="arial;helvetica;sans-serif" w:hAnsi="arial;helvetica;sans-serif"/>
          <w:color w:val="000000"/>
          <w:sz w:val="24"/>
        </w:rPr>
      </w:pPr>
      <w:bookmarkStart w:id="1236" w:name="qMrhzPUqWWVs7E6x"/>
      <w:bookmarkStart w:id="1237" w:name="U8oRVNke4lJv5yiE"/>
      <w:bookmarkEnd w:id="1236"/>
      <w:bookmarkEnd w:id="1237"/>
      <w:r>
        <w:rPr>
          <w:rFonts w:ascii="arial;helvetica;sans-serif" w:hAnsi="arial;helvetica;sans-serif"/>
          <w:color w:val="000000"/>
          <w:sz w:val="24"/>
        </w:rPr>
        <w:t>Circuitos que alimentan cargas residenciales.</w:t>
      </w:r>
    </w:p>
    <w:p>
      <w:pPr>
        <w:pStyle w:val="BodyText"/>
        <w:bidi w:val="0"/>
        <w:spacing w:before="0" w:after="0"/>
        <w:ind w:hanging="0" w:start="0" w:end="0"/>
        <w:jc w:val="both"/>
        <w:rPr>
          <w:color w:val="000000"/>
        </w:rPr>
      </w:pPr>
      <w:bookmarkStart w:id="1238" w:name="1YO1UzlN6ZH3m7uG"/>
      <w:bookmarkStart w:id="1239" w:name="MnXFSFfkFqJLRBpz"/>
      <w:bookmarkEnd w:id="1238"/>
      <w:bookmarkEnd w:id="1239"/>
      <w:r>
        <w:rPr>
          <w:color w:val="000000"/>
        </w:rPr>
        <w:t> </w:t>
      </w:r>
    </w:p>
    <w:p>
      <w:pPr>
        <w:pStyle w:val="BodyText"/>
        <w:bidi w:val="0"/>
        <w:spacing w:before="0" w:after="0"/>
        <w:ind w:hanging="0" w:start="0" w:end="0"/>
        <w:jc w:val="both"/>
        <w:rPr>
          <w:rFonts w:ascii="arial;helvetica;sans-serif" w:hAnsi="arial;helvetica;sans-serif"/>
          <w:color w:val="000000"/>
          <w:sz w:val="24"/>
        </w:rPr>
      </w:pPr>
      <w:bookmarkStart w:id="1240" w:name="8VuJPEBQvKfrQ9Cr"/>
      <w:bookmarkStart w:id="1241" w:name="1rfLeaxwrQSNhOpI"/>
      <w:bookmarkEnd w:id="1240"/>
      <w:bookmarkEnd w:id="1241"/>
      <w:r>
        <w:rPr>
          <w:rFonts w:ascii="arial;helvetica;sans-serif" w:hAnsi="arial;helvetica;sans-serif"/>
          <w:color w:val="000000"/>
          <w:sz w:val="24"/>
        </w:rPr>
        <w:t xml:space="preserve">El proceso de normalización se ejecutará siguiendo el procedimiento establecido en los numerales relacionados con los disparos de los circuitos y  las prioridades anteriores. En períodos invernales, los circuitos que alimentan estaciones de bombeo de aguas residuales  tendrán  la prioridad igual a la de las instituciones hospitalarias. </w:t>
      </w:r>
    </w:p>
    <w:p>
      <w:pPr>
        <w:pStyle w:val="Heading4"/>
        <w:bidi w:val="0"/>
        <w:spacing w:before="0" w:after="0"/>
        <w:ind w:hanging="0" w:start="0" w:end="0"/>
        <w:jc w:val="both"/>
        <w:rPr>
          <w:color w:val="000000"/>
        </w:rPr>
      </w:pPr>
      <w:bookmarkStart w:id="1242" w:name="Of9rwTzE7EdWksU1"/>
      <w:bookmarkStart w:id="1243" w:name="3Y7KgaZnKnWCREvI"/>
      <w:bookmarkEnd w:id="1242"/>
      <w:bookmarkEnd w:id="1243"/>
      <w:r>
        <w:rPr>
          <w:color w:val="000000"/>
        </w:rPr>
        <w:t> </w:t>
      </w:r>
    </w:p>
    <w:p>
      <w:pPr>
        <w:pStyle w:val="Heading4"/>
        <w:bidi w:val="0"/>
        <w:spacing w:before="0" w:after="0"/>
        <w:ind w:hanging="0" w:start="0" w:end="0"/>
        <w:jc w:val="both"/>
        <w:rPr>
          <w:rFonts w:ascii="arial;helvetica;sans-serif" w:hAnsi="arial;helvetica;sans-serif"/>
          <w:color w:val="000000"/>
          <w:sz w:val="24"/>
        </w:rPr>
      </w:pPr>
      <w:bookmarkStart w:id="1244" w:name="Hbk94FpdNTNaBqhr"/>
      <w:bookmarkStart w:id="1245" w:name="Y3HlOSEhBPeQ0Evb"/>
      <w:bookmarkEnd w:id="1244"/>
      <w:bookmarkEnd w:id="1245"/>
      <w:r>
        <w:rPr>
          <w:rFonts w:ascii="arial;helvetica;sans-serif" w:hAnsi="arial;helvetica;sans-serif"/>
          <w:color w:val="000000"/>
          <w:sz w:val="24"/>
        </w:rPr>
        <w:t>7.1.5.4 Ausencia de tensión en Subestaciones</w:t>
      </w:r>
    </w:p>
    <w:p>
      <w:pPr>
        <w:pStyle w:val="BodyText"/>
        <w:bidi w:val="0"/>
        <w:spacing w:before="0" w:after="0"/>
        <w:ind w:hanging="0" w:start="0" w:end="0"/>
        <w:jc w:val="both"/>
        <w:rPr>
          <w:color w:val="000000"/>
        </w:rPr>
      </w:pPr>
      <w:bookmarkStart w:id="1246" w:name="LQY0IMrLd8qzV5kt"/>
      <w:bookmarkStart w:id="1247" w:name="e3QlXEMW8KMNnsXF"/>
      <w:bookmarkEnd w:id="1246"/>
      <w:bookmarkEnd w:id="1247"/>
      <w:r>
        <w:rPr>
          <w:color w:val="000000"/>
        </w:rPr>
        <w:t> </w:t>
      </w:r>
    </w:p>
    <w:p>
      <w:pPr>
        <w:pStyle w:val="BodyText"/>
        <w:bidi w:val="0"/>
        <w:spacing w:before="0" w:after="0"/>
        <w:ind w:hanging="0" w:start="0" w:end="0"/>
        <w:jc w:val="both"/>
        <w:rPr>
          <w:rFonts w:ascii="arial;helvetica;sans-serif" w:hAnsi="arial;helvetica;sans-serif"/>
          <w:color w:val="000000"/>
          <w:sz w:val="24"/>
        </w:rPr>
      </w:pPr>
      <w:bookmarkStart w:id="1248" w:name="s33wP70WG5UslLtf"/>
      <w:bookmarkStart w:id="1249" w:name="cnSMKES6QMMfQdwM"/>
      <w:bookmarkEnd w:id="1248"/>
      <w:bookmarkEnd w:id="1249"/>
      <w:r>
        <w:rPr>
          <w:rFonts w:ascii="arial;helvetica;sans-serif" w:hAnsi="arial;helvetica;sans-serif"/>
          <w:color w:val="000000"/>
          <w:sz w:val="24"/>
        </w:rPr>
        <w:t>Cuando se presente ausencia de tensión en una o varias subestaciones se realizará el siguiente procedimiento:</w:t>
      </w:r>
    </w:p>
    <w:p>
      <w:pPr>
        <w:pStyle w:val="BodyText"/>
        <w:bidi w:val="0"/>
        <w:spacing w:before="0" w:after="0"/>
        <w:ind w:hanging="0" w:start="0" w:end="0"/>
        <w:jc w:val="both"/>
        <w:rPr>
          <w:color w:val="000000"/>
        </w:rPr>
      </w:pPr>
      <w:bookmarkStart w:id="1250" w:name="bmBleT9tX0v2YJyu"/>
      <w:bookmarkStart w:id="1251" w:name="41pq8k4z0egjTn1S"/>
      <w:bookmarkEnd w:id="1250"/>
      <w:bookmarkEnd w:id="1251"/>
      <w:r>
        <w:rPr>
          <w:color w:val="000000"/>
        </w:rPr>
        <w:t> </w:t>
      </w:r>
    </w:p>
    <w:p>
      <w:pPr>
        <w:pStyle w:val="BodyText"/>
        <w:bidi w:val="0"/>
        <w:spacing w:before="0" w:after="0"/>
        <w:ind w:hanging="0" w:start="0" w:end="0"/>
        <w:jc w:val="both"/>
        <w:rPr>
          <w:rFonts w:ascii="arial;helvetica;sans-serif" w:hAnsi="arial;helvetica;sans-serif"/>
          <w:color w:val="000000"/>
          <w:sz w:val="24"/>
        </w:rPr>
      </w:pPr>
      <w:bookmarkStart w:id="1252" w:name="gJdlk6n87uCv7z7g"/>
      <w:bookmarkStart w:id="1253" w:name="eMFCE1qKiUxyYSwI"/>
      <w:bookmarkEnd w:id="1252"/>
      <w:bookmarkEnd w:id="1253"/>
      <w:r>
        <w:rPr>
          <w:rFonts w:ascii="arial;helvetica;sans-serif" w:hAnsi="arial;helvetica;sans-serif"/>
          <w:color w:val="000000"/>
          <w:sz w:val="24"/>
        </w:rPr>
        <w:t>El Ingeniero en Turno a cargo del Centro de Control validará y analizará  la información registrada en el Sistema SCADA, proveniente de la Subestación. Posteriormente realizará la Apertura de todos los circuitos de distribución (se exceptúan circuitos de enlace) pertenecientes a la Subestación afectada.</w:t>
      </w:r>
    </w:p>
    <w:p>
      <w:pPr>
        <w:pStyle w:val="BodyText"/>
        <w:bidi w:val="0"/>
        <w:spacing w:before="0" w:after="0"/>
        <w:ind w:hanging="0" w:start="0" w:end="0"/>
        <w:jc w:val="both"/>
        <w:rPr>
          <w:color w:val="000000"/>
        </w:rPr>
      </w:pPr>
      <w:bookmarkStart w:id="1254" w:name="BIIZEEOJD8ALffVo"/>
      <w:bookmarkStart w:id="1255" w:name="pufvMtIpZteJSZ9Y"/>
      <w:bookmarkEnd w:id="1254"/>
      <w:bookmarkEnd w:id="1255"/>
      <w:r>
        <w:rPr>
          <w:color w:val="000000"/>
        </w:rPr>
        <w:t> </w:t>
      </w:r>
    </w:p>
    <w:p>
      <w:pPr>
        <w:pStyle w:val="BodyText"/>
        <w:bidi w:val="0"/>
        <w:spacing w:before="0" w:after="0"/>
        <w:ind w:hanging="0" w:start="0" w:end="0"/>
        <w:jc w:val="both"/>
        <w:rPr>
          <w:rFonts w:ascii="arial;helvetica;sans-serif" w:hAnsi="arial;helvetica;sans-serif"/>
          <w:color w:val="000000"/>
          <w:sz w:val="24"/>
        </w:rPr>
      </w:pPr>
      <w:bookmarkStart w:id="1256" w:name="byhb8dYe7jKchjIH"/>
      <w:bookmarkStart w:id="1257" w:name="9UFVxBWZ36ak6SjF"/>
      <w:bookmarkEnd w:id="1256"/>
      <w:bookmarkEnd w:id="1257"/>
      <w:r>
        <w:rPr>
          <w:rFonts w:ascii="arial;helvetica;sans-serif" w:hAnsi="arial;helvetica;sans-serif"/>
          <w:color w:val="000000"/>
          <w:sz w:val="24"/>
        </w:rPr>
        <w:t xml:space="preserve">Desde el Centro de Control, y con base en la información anterior identifica la causa del evento, determina la topología existente después del evento  y procederá con la normalización parcial o total  y/o con las realimentaciones  previo análisis de las condiciones del sistema, aislamiento de la falla y las prioridades anteriormente definidas. </w:t>
      </w:r>
    </w:p>
    <w:p>
      <w:pPr>
        <w:pStyle w:val="BodyText"/>
        <w:bidi w:val="0"/>
        <w:spacing w:before="0" w:after="0"/>
        <w:ind w:hanging="0" w:start="0" w:end="0"/>
        <w:jc w:val="both"/>
        <w:rPr>
          <w:color w:val="000000"/>
        </w:rPr>
      </w:pPr>
      <w:bookmarkStart w:id="1258" w:name="E790JGO0834HxE5l"/>
      <w:bookmarkStart w:id="1259" w:name="TMvdRDJTKcgDEydf"/>
      <w:bookmarkEnd w:id="1258"/>
      <w:bookmarkEnd w:id="1259"/>
      <w:r>
        <w:rPr>
          <w:color w:val="000000"/>
        </w:rPr>
        <w:t> </w:t>
      </w:r>
    </w:p>
    <w:p>
      <w:pPr>
        <w:pStyle w:val="BodyText"/>
        <w:bidi w:val="0"/>
        <w:spacing w:before="0" w:after="0"/>
        <w:ind w:hanging="0" w:start="0" w:end="0"/>
        <w:jc w:val="both"/>
        <w:rPr>
          <w:rFonts w:ascii="arial;helvetica;sans-serif" w:hAnsi="arial;helvetica;sans-serif"/>
          <w:color w:val="000000"/>
          <w:sz w:val="24"/>
        </w:rPr>
      </w:pPr>
      <w:bookmarkStart w:id="1260" w:name="bBh77Y89l4dWlESX"/>
      <w:bookmarkStart w:id="1261" w:name="T6fb4my30zA7tPy5"/>
      <w:bookmarkEnd w:id="1260"/>
      <w:bookmarkEnd w:id="1261"/>
      <w:r>
        <w:rPr>
          <w:rFonts w:ascii="arial;helvetica;sans-serif" w:hAnsi="arial;helvetica;sans-serif"/>
          <w:color w:val="000000"/>
          <w:sz w:val="24"/>
        </w:rPr>
        <w:t>Inmediatamente después de normalizar parcial o totalmente se informará  a los responsables para que procedan a solucionar las anomalías que se presentaron.</w:t>
      </w:r>
    </w:p>
    <w:p>
      <w:pPr>
        <w:pStyle w:val="BodyText"/>
        <w:bidi w:val="0"/>
        <w:spacing w:before="0" w:after="0"/>
        <w:ind w:hanging="0" w:start="0" w:end="0"/>
        <w:jc w:val="both"/>
        <w:rPr>
          <w:color w:val="000000"/>
        </w:rPr>
      </w:pPr>
      <w:bookmarkStart w:id="1262" w:name="rCrCFxQpYqHJNSNz"/>
      <w:bookmarkStart w:id="1263" w:name="v2poal9kKeOP6vgL"/>
      <w:bookmarkEnd w:id="1262"/>
      <w:bookmarkEnd w:id="1263"/>
      <w:r>
        <w:rPr>
          <w:color w:val="000000"/>
        </w:rPr>
        <w:t> </w:t>
      </w:r>
    </w:p>
    <w:p>
      <w:pPr>
        <w:pStyle w:val="Heading4"/>
        <w:bidi w:val="0"/>
        <w:spacing w:before="0" w:after="0"/>
        <w:ind w:hanging="0" w:start="0" w:end="0"/>
        <w:jc w:val="both"/>
        <w:rPr>
          <w:rFonts w:ascii="arial;helvetica;sans-serif" w:hAnsi="arial;helvetica;sans-serif"/>
          <w:color w:val="000000"/>
          <w:sz w:val="24"/>
        </w:rPr>
      </w:pPr>
      <w:bookmarkStart w:id="1264" w:name="1Z2br5HQ38FwH7Os"/>
      <w:bookmarkStart w:id="1265" w:name="2fEoadnY5vfZfq7s"/>
      <w:bookmarkEnd w:id="1264"/>
      <w:bookmarkEnd w:id="1265"/>
      <w:r>
        <w:rPr>
          <w:rFonts w:ascii="arial;helvetica;sans-serif" w:hAnsi="arial;helvetica;sans-serif"/>
          <w:color w:val="000000"/>
          <w:sz w:val="24"/>
        </w:rPr>
        <w:t>7.1.5.5 Eventos en el anillo de Subtransmisión</w:t>
      </w:r>
    </w:p>
    <w:p>
      <w:pPr>
        <w:pStyle w:val="BodyText"/>
        <w:bidi w:val="0"/>
        <w:spacing w:before="0" w:after="0"/>
        <w:ind w:hanging="0" w:start="0" w:end="0"/>
        <w:jc w:val="both"/>
        <w:rPr>
          <w:color w:val="000000"/>
        </w:rPr>
      </w:pPr>
      <w:bookmarkStart w:id="1266" w:name="t1OPlWqQw7mx5UGT"/>
      <w:bookmarkStart w:id="1267" w:name="VeUWILPrxF828KUc"/>
      <w:bookmarkEnd w:id="1266"/>
      <w:bookmarkEnd w:id="1267"/>
      <w:r>
        <w:rPr>
          <w:color w:val="000000"/>
        </w:rPr>
        <w:t> </w:t>
      </w:r>
    </w:p>
    <w:p>
      <w:pPr>
        <w:pStyle w:val="BodyText"/>
        <w:bidi w:val="0"/>
        <w:spacing w:before="0" w:after="0"/>
        <w:ind w:hanging="0" w:start="0" w:end="0"/>
        <w:jc w:val="both"/>
        <w:rPr>
          <w:rFonts w:ascii="arial;helvetica;sans-serif" w:hAnsi="arial;helvetica;sans-serif"/>
          <w:color w:val="000000"/>
          <w:sz w:val="24"/>
        </w:rPr>
      </w:pPr>
      <w:bookmarkStart w:id="1268" w:name="IIApKpJFY9LqJP6M"/>
      <w:bookmarkStart w:id="1269" w:name="pj5I09rZUs19S1uq"/>
      <w:bookmarkEnd w:id="1268"/>
      <w:bookmarkEnd w:id="1269"/>
      <w:r>
        <w:rPr>
          <w:rFonts w:ascii="arial;helvetica;sans-serif" w:hAnsi="arial;helvetica;sans-serif"/>
          <w:color w:val="000000"/>
          <w:sz w:val="24"/>
        </w:rPr>
        <w:t>Cuando se presenten eventos en el anillo de subtransmisión se tendrá en cuenta las actividades descriptas anteriormente.</w:t>
      </w:r>
    </w:p>
    <w:p>
      <w:pPr>
        <w:pStyle w:val="BodyText"/>
        <w:bidi w:val="0"/>
        <w:spacing w:before="0" w:after="0"/>
        <w:ind w:hanging="0" w:start="0" w:end="0"/>
        <w:jc w:val="both"/>
        <w:rPr>
          <w:color w:val="000000"/>
        </w:rPr>
      </w:pPr>
      <w:bookmarkStart w:id="1270" w:name="sR0J1wgWARV7ayd0"/>
      <w:bookmarkStart w:id="1271" w:name="bnP7k12ZnOQsOZOX"/>
      <w:bookmarkEnd w:id="1270"/>
      <w:bookmarkEnd w:id="1271"/>
      <w:r>
        <w:rPr>
          <w:color w:val="000000"/>
        </w:rPr>
        <w:t> </w:t>
      </w:r>
    </w:p>
    <w:p>
      <w:pPr>
        <w:pStyle w:val="BodyText"/>
        <w:bidi w:val="0"/>
        <w:spacing w:before="0" w:after="0"/>
        <w:ind w:hanging="0" w:start="0" w:end="0"/>
        <w:jc w:val="both"/>
        <w:rPr>
          <w:rFonts w:ascii="arial;helvetica;sans-serif" w:hAnsi="arial;helvetica;sans-serif"/>
          <w:color w:val="000000"/>
          <w:sz w:val="24"/>
        </w:rPr>
      </w:pPr>
      <w:bookmarkStart w:id="1272" w:name="w9ubYoEIorTGjC3o"/>
      <w:bookmarkStart w:id="1273" w:name="Zjijmbwa4eCPQ2r9"/>
      <w:bookmarkEnd w:id="1272"/>
      <w:bookmarkEnd w:id="1273"/>
      <w:r>
        <w:rPr>
          <w:rFonts w:ascii="arial;helvetica;sans-serif" w:hAnsi="arial;helvetica;sans-serif"/>
          <w:color w:val="000000"/>
          <w:sz w:val="24"/>
        </w:rPr>
        <w:t>El Centro de Control, con la información recibida de todas las subestaciones  y en conjunto con el Centro de Control de CELSIA en el caso de subestaciones frontera, identifica el evento ocurrido para conocer el estado del sistema (Interruptores abiertos, enlaces desenergizados, transformadores abiertos y cargas no atendidas, etc.).</w:t>
      </w:r>
    </w:p>
    <w:p>
      <w:pPr>
        <w:pStyle w:val="BodyText"/>
        <w:bidi w:val="0"/>
        <w:spacing w:before="0" w:after="0"/>
        <w:ind w:hanging="0" w:start="0" w:end="0"/>
        <w:jc w:val="both"/>
        <w:rPr>
          <w:color w:val="000000"/>
        </w:rPr>
      </w:pPr>
      <w:bookmarkStart w:id="1274" w:name="4e9e1G7YNLTQzX7Z"/>
      <w:bookmarkStart w:id="1275" w:name="RxomZ5K0N5kd9qJx"/>
      <w:bookmarkEnd w:id="1274"/>
      <w:bookmarkEnd w:id="1275"/>
      <w:r>
        <w:rPr>
          <w:color w:val="000000"/>
        </w:rPr>
        <w:t> </w:t>
      </w:r>
    </w:p>
    <w:p>
      <w:pPr>
        <w:pStyle w:val="BodyText"/>
        <w:bidi w:val="0"/>
        <w:spacing w:before="0" w:after="0"/>
        <w:ind w:hanging="0" w:start="0" w:end="0"/>
        <w:jc w:val="both"/>
        <w:rPr>
          <w:rFonts w:ascii="arial;helvetica;sans-serif" w:hAnsi="arial;helvetica;sans-serif"/>
          <w:color w:val="000000"/>
          <w:sz w:val="24"/>
        </w:rPr>
      </w:pPr>
      <w:bookmarkStart w:id="1276" w:name="n5mxZ1XKIncx2s88"/>
      <w:bookmarkStart w:id="1277" w:name="QOF45yAqciueTGhx"/>
      <w:bookmarkEnd w:id="1276"/>
      <w:bookmarkEnd w:id="1277"/>
      <w:r>
        <w:rPr>
          <w:rFonts w:ascii="arial;helvetica;sans-serif" w:hAnsi="arial;helvetica;sans-serif"/>
          <w:color w:val="000000"/>
          <w:sz w:val="24"/>
        </w:rPr>
        <w:t>Con base en la información anterior, el Ingeniero de Operación y Mantenimiento II del área funcional supervisión operativa del SDL, previo análisis de las condiciones del sistema procederá a normalizar parcialmente o totalmente y/o realimentaciones, dejando aislada la falla. La normalización de los circuitos se realizará teniendo en cuenta el esquema de prioridades anteriormente mencionado. Cuando estén involucrados activos de propiedad de CELSIA u operados por CELSIA,  previamente se coordinará con ellos la normalización de esos activos.</w:t>
      </w:r>
    </w:p>
    <w:p>
      <w:pPr>
        <w:pStyle w:val="BodyText"/>
        <w:bidi w:val="0"/>
        <w:spacing w:before="0" w:after="0"/>
        <w:ind w:hanging="0" w:start="0" w:end="0"/>
        <w:jc w:val="both"/>
        <w:rPr>
          <w:color w:val="000000"/>
        </w:rPr>
      </w:pPr>
      <w:bookmarkStart w:id="1278" w:name="5CDdwwzpuhVum3hd"/>
      <w:bookmarkStart w:id="1279" w:name="N3WydP1CjEsaulWi"/>
      <w:bookmarkEnd w:id="1278"/>
      <w:bookmarkEnd w:id="1279"/>
      <w:r>
        <w:rPr>
          <w:color w:val="000000"/>
        </w:rPr>
        <w:t> </w:t>
      </w:r>
    </w:p>
    <w:p>
      <w:pPr>
        <w:pStyle w:val="BodyText"/>
        <w:bidi w:val="0"/>
        <w:spacing w:before="0" w:after="0"/>
        <w:ind w:hanging="0" w:start="0" w:end="0"/>
        <w:jc w:val="both"/>
        <w:rPr>
          <w:rFonts w:ascii="arial;helvetica;sans-serif" w:hAnsi="arial;helvetica;sans-serif"/>
          <w:color w:val="000000"/>
          <w:sz w:val="24"/>
        </w:rPr>
      </w:pPr>
      <w:bookmarkStart w:id="1280" w:name="2zPReWobJGjpVemU"/>
      <w:bookmarkStart w:id="1281" w:name="8GOFRGNhK0olCIoI"/>
      <w:bookmarkEnd w:id="1280"/>
      <w:bookmarkEnd w:id="1281"/>
      <w:r>
        <w:rPr>
          <w:rFonts w:ascii="arial;helvetica;sans-serif" w:hAnsi="arial;helvetica;sans-serif"/>
          <w:color w:val="000000"/>
          <w:sz w:val="24"/>
        </w:rPr>
        <w:t>El Centro de Despacho solicitará un grupo para revisión  de los circuitos de enlace y/o  subestación afectados. Si están involucrados activos de CELSIA, se coordinará con ellos la respectiva revisión.</w:t>
      </w:r>
    </w:p>
    <w:p>
      <w:pPr>
        <w:pStyle w:val="BodyText"/>
        <w:bidi w:val="0"/>
        <w:spacing w:before="0" w:after="0"/>
        <w:ind w:hanging="0" w:start="0" w:end="0"/>
        <w:jc w:val="both"/>
        <w:rPr>
          <w:color w:val="000000"/>
        </w:rPr>
      </w:pPr>
      <w:bookmarkStart w:id="1282" w:name="kykVl5uRmd7gDXzu"/>
      <w:bookmarkStart w:id="1283" w:name="PjHpCmoFy0rjurRb"/>
      <w:bookmarkEnd w:id="1282"/>
      <w:bookmarkEnd w:id="1283"/>
      <w:r>
        <w:rPr>
          <w:color w:val="000000"/>
        </w:rPr>
        <w:t> </w:t>
      </w:r>
    </w:p>
    <w:p>
      <w:pPr>
        <w:pStyle w:val="BodyText"/>
        <w:bidi w:val="0"/>
        <w:spacing w:before="0" w:after="0"/>
        <w:ind w:hanging="0" w:start="0" w:end="0"/>
        <w:jc w:val="both"/>
        <w:rPr>
          <w:rFonts w:ascii="arial;helvetica;sans-serif" w:hAnsi="arial;helvetica;sans-serif"/>
          <w:color w:val="000000"/>
          <w:sz w:val="24"/>
        </w:rPr>
      </w:pPr>
      <w:bookmarkStart w:id="1284" w:name="PCuEAhikpjiQmBoy"/>
      <w:bookmarkStart w:id="1285" w:name="1wMpd2qlEcCTTMRu"/>
      <w:bookmarkEnd w:id="1284"/>
      <w:bookmarkEnd w:id="1285"/>
      <w:r>
        <w:rPr>
          <w:rFonts w:ascii="arial;helvetica;sans-serif" w:hAnsi="arial;helvetica;sans-serif"/>
          <w:color w:val="000000"/>
          <w:sz w:val="24"/>
        </w:rPr>
        <w:t xml:space="preserve">Después de las revisiones y reparaciones del caso se procederá con la normalización de los equipos y circuitos afectados. </w:t>
      </w:r>
    </w:p>
    <w:p>
      <w:pPr>
        <w:pStyle w:val="BodyText"/>
        <w:bidi w:val="0"/>
        <w:spacing w:before="0" w:after="0"/>
        <w:ind w:hanging="0" w:start="0" w:end="0"/>
        <w:jc w:val="both"/>
        <w:rPr>
          <w:color w:val="000000"/>
        </w:rPr>
      </w:pPr>
      <w:bookmarkStart w:id="1286" w:name="5fG5nKngVUEIecqa"/>
      <w:bookmarkStart w:id="1287" w:name="ewWfhONcczG2dsNS"/>
      <w:bookmarkEnd w:id="1286"/>
      <w:bookmarkEnd w:id="1287"/>
      <w:r>
        <w:rPr>
          <w:color w:val="000000"/>
        </w:rPr>
        <w:t> </w:t>
      </w:r>
    </w:p>
    <w:p>
      <w:pPr>
        <w:pStyle w:val="BodyText"/>
        <w:bidi w:val="0"/>
        <w:spacing w:before="0" w:after="0"/>
        <w:ind w:hanging="0" w:start="0" w:end="0"/>
        <w:jc w:val="both"/>
        <w:rPr>
          <w:rFonts w:ascii="arial;helvetica;sans-serif" w:hAnsi="arial;helvetica;sans-serif"/>
          <w:color w:val="000000"/>
          <w:sz w:val="24"/>
        </w:rPr>
      </w:pPr>
      <w:bookmarkStart w:id="1288" w:name="GRkHUUjQ9Phd2W1p"/>
      <w:bookmarkStart w:id="1289" w:name="iN9pH6Jjv9zNowrC"/>
      <w:bookmarkEnd w:id="1288"/>
      <w:bookmarkEnd w:id="1289"/>
      <w:r>
        <w:rPr>
          <w:rFonts w:ascii="arial;helvetica;sans-serif" w:hAnsi="arial;helvetica;sans-serif"/>
          <w:color w:val="000000"/>
          <w:sz w:val="24"/>
        </w:rPr>
        <w:t>Para la atención de  los eventos   se deben tener en cuenta los principios de agilidad, seguridad y economía (menor tiempo de interrupción) sin violar los límites operativos establecidos.</w:t>
      </w:r>
    </w:p>
    <w:p>
      <w:pPr>
        <w:pStyle w:val="BodyText"/>
        <w:bidi w:val="0"/>
        <w:spacing w:before="0" w:after="0"/>
        <w:ind w:hanging="0" w:start="0" w:end="0"/>
        <w:jc w:val="both"/>
        <w:rPr>
          <w:color w:val="000000"/>
        </w:rPr>
      </w:pPr>
      <w:bookmarkStart w:id="1290" w:name="SrjCNQlKVreiAoJt"/>
      <w:bookmarkStart w:id="1291" w:name="a2bg3kC7UkhOUYN8"/>
      <w:bookmarkEnd w:id="1290"/>
      <w:bookmarkEnd w:id="1291"/>
      <w:r>
        <w:rPr>
          <w:color w:val="000000"/>
        </w:rPr>
        <w:t> </w:t>
      </w:r>
    </w:p>
    <w:p>
      <w:pPr>
        <w:pStyle w:val="BodyText"/>
        <w:bidi w:val="0"/>
        <w:spacing w:before="0" w:after="0"/>
        <w:ind w:hanging="0" w:start="0" w:end="0"/>
        <w:jc w:val="both"/>
        <w:rPr>
          <w:rFonts w:ascii="arial;helvetica;sans-serif" w:hAnsi="arial;helvetica;sans-serif"/>
          <w:color w:val="000000"/>
          <w:sz w:val="24"/>
        </w:rPr>
      </w:pPr>
      <w:bookmarkStart w:id="1292" w:name="APKP1E75ieu6pAgT"/>
      <w:bookmarkStart w:id="1293" w:name="Vk02lO7HDmEKwo3o"/>
      <w:bookmarkEnd w:id="1292"/>
      <w:bookmarkEnd w:id="1293"/>
      <w:r>
        <w:rPr>
          <w:rFonts w:ascii="arial;helvetica;sans-serif" w:hAnsi="arial;helvetica;sans-serif"/>
          <w:color w:val="000000"/>
          <w:sz w:val="24"/>
        </w:rPr>
        <w:t>Todas las maniobras serán confirmadas a través del operador de la subestación previa verificación por parte de éste, de equipos e instrumentos ó  a  través de un sistema de supervisión.</w:t>
      </w:r>
    </w:p>
    <w:p>
      <w:pPr>
        <w:pStyle w:val="Heading4"/>
        <w:bidi w:val="0"/>
        <w:spacing w:before="0" w:after="0"/>
        <w:ind w:hanging="0" w:start="0" w:end="0"/>
        <w:jc w:val="both"/>
        <w:rPr>
          <w:color w:val="000000"/>
        </w:rPr>
      </w:pPr>
      <w:bookmarkStart w:id="1294" w:name="akDuVL6tMwEzg1jj"/>
      <w:bookmarkStart w:id="1295" w:name="PzohZRLbnl3mS6pk"/>
      <w:bookmarkEnd w:id="1294"/>
      <w:bookmarkEnd w:id="1295"/>
      <w:r>
        <w:rPr>
          <w:color w:val="000000"/>
        </w:rPr>
        <w:t> </w:t>
      </w:r>
    </w:p>
    <w:p>
      <w:pPr>
        <w:pStyle w:val="Heading4"/>
        <w:bidi w:val="0"/>
        <w:spacing w:before="0" w:after="0"/>
        <w:ind w:hanging="0" w:start="0" w:end="0"/>
        <w:jc w:val="both"/>
        <w:rPr>
          <w:rFonts w:ascii="arial;helvetica;sans-serif" w:hAnsi="arial;helvetica;sans-serif"/>
          <w:color w:val="000000"/>
          <w:sz w:val="24"/>
        </w:rPr>
      </w:pPr>
      <w:bookmarkStart w:id="1296" w:name="azTzQDa7FYvHVIMA"/>
      <w:bookmarkStart w:id="1297" w:name="YAAa4QPELaa8gpxv"/>
      <w:bookmarkEnd w:id="1296"/>
      <w:bookmarkEnd w:id="1297"/>
      <w:r>
        <w:rPr>
          <w:rFonts w:ascii="arial;helvetica;sans-serif" w:hAnsi="arial;helvetica;sans-serif"/>
          <w:color w:val="000000"/>
          <w:sz w:val="24"/>
        </w:rPr>
        <w:t>7.1.5.6 Eventos en el Sistema de Transmisión Regional y/o Nacional</w:t>
      </w:r>
    </w:p>
    <w:p>
      <w:pPr>
        <w:pStyle w:val="BodyText"/>
        <w:bidi w:val="0"/>
        <w:spacing w:before="0" w:after="0"/>
        <w:ind w:hanging="0" w:start="0" w:end="0"/>
        <w:jc w:val="both"/>
        <w:rPr>
          <w:color w:val="000000"/>
        </w:rPr>
      </w:pPr>
      <w:bookmarkStart w:id="1298" w:name="9rPwC9W2e2h8n7eQ"/>
      <w:bookmarkStart w:id="1299" w:name="5XkU8G7lK6nqzAw3"/>
      <w:bookmarkEnd w:id="1298"/>
      <w:bookmarkEnd w:id="1299"/>
      <w:r>
        <w:rPr>
          <w:color w:val="000000"/>
        </w:rPr>
        <w:t> </w:t>
      </w:r>
    </w:p>
    <w:p>
      <w:pPr>
        <w:pStyle w:val="BodyText"/>
        <w:bidi w:val="0"/>
        <w:spacing w:before="0" w:after="0"/>
        <w:ind w:hanging="0" w:start="0" w:end="0"/>
        <w:jc w:val="both"/>
        <w:rPr>
          <w:rFonts w:ascii="arial;helvetica;sans-serif" w:hAnsi="arial;helvetica;sans-serif"/>
          <w:color w:val="000000"/>
          <w:sz w:val="24"/>
        </w:rPr>
      </w:pPr>
      <w:bookmarkStart w:id="1300" w:name="lDJeXds6gktGsnMa"/>
      <w:bookmarkStart w:id="1301" w:name="aA5ujZRcoX3E8eF8"/>
      <w:bookmarkEnd w:id="1300"/>
      <w:bookmarkEnd w:id="1301"/>
      <w:r>
        <w:rPr>
          <w:rFonts w:ascii="arial;helvetica;sans-serif" w:hAnsi="arial;helvetica;sans-serif"/>
          <w:color w:val="000000"/>
          <w:sz w:val="24"/>
        </w:rPr>
        <w:t>De acuerdo con los efectos, los eventos en el STR ó STN se clasifican como:</w:t>
      </w:r>
    </w:p>
    <w:p>
      <w:pPr>
        <w:pStyle w:val="Heading5"/>
        <w:bidi w:val="0"/>
        <w:spacing w:before="0" w:after="0"/>
        <w:ind w:hanging="0" w:start="0" w:end="0"/>
        <w:jc w:val="both"/>
        <w:rPr>
          <w:color w:val="000000"/>
        </w:rPr>
      </w:pPr>
      <w:bookmarkStart w:id="1302" w:name="5MayEwl55zXMH3a1"/>
      <w:bookmarkStart w:id="1303" w:name="jq4rK0hu4sDF9n19"/>
      <w:bookmarkEnd w:id="1302"/>
      <w:bookmarkEnd w:id="1303"/>
      <w:r>
        <w:rPr>
          <w:color w:val="000000"/>
        </w:rPr>
        <w:t> </w:t>
      </w:r>
    </w:p>
    <w:p>
      <w:pPr>
        <w:pStyle w:val="Heading5"/>
        <w:bidi w:val="0"/>
        <w:spacing w:before="0" w:after="0"/>
        <w:ind w:hanging="0" w:start="0" w:end="0"/>
        <w:jc w:val="both"/>
        <w:rPr>
          <w:rFonts w:ascii="arial;helvetica;sans-serif" w:hAnsi="arial;helvetica;sans-serif"/>
          <w:color w:val="000000"/>
          <w:sz w:val="24"/>
        </w:rPr>
      </w:pPr>
      <w:bookmarkStart w:id="1304" w:name="17ZoDuluLPpOtijG"/>
      <w:bookmarkStart w:id="1305" w:name="NaNOjgOZfHbhExL2"/>
      <w:bookmarkEnd w:id="1304"/>
      <w:bookmarkEnd w:id="1305"/>
      <w:r>
        <w:rPr>
          <w:rFonts w:ascii="arial;helvetica;sans-serif" w:hAnsi="arial;helvetica;sans-serif"/>
          <w:color w:val="000000"/>
          <w:sz w:val="24"/>
        </w:rPr>
        <w:t>7.1.5.6.1 Oscilaciones</w:t>
      </w:r>
    </w:p>
    <w:p>
      <w:pPr>
        <w:pStyle w:val="BodyText"/>
        <w:bidi w:val="0"/>
        <w:spacing w:before="0" w:after="0"/>
        <w:ind w:hanging="0" w:start="0" w:end="0"/>
        <w:jc w:val="both"/>
        <w:rPr>
          <w:color w:val="000000"/>
        </w:rPr>
      </w:pPr>
      <w:bookmarkStart w:id="1306" w:name="rMB4q35Og7IuizKi"/>
      <w:bookmarkStart w:id="1307" w:name="u81jRkerECdMNW32"/>
      <w:bookmarkEnd w:id="1306"/>
      <w:bookmarkEnd w:id="1307"/>
      <w:r>
        <w:rPr>
          <w:color w:val="000000"/>
        </w:rPr>
        <w:t> </w:t>
      </w:r>
    </w:p>
    <w:p>
      <w:pPr>
        <w:pStyle w:val="BodyText"/>
        <w:bidi w:val="0"/>
        <w:spacing w:before="0" w:after="0"/>
        <w:ind w:hanging="0" w:start="0" w:end="0"/>
        <w:jc w:val="both"/>
        <w:rPr>
          <w:rFonts w:ascii="arial;helvetica;sans-serif" w:hAnsi="arial;helvetica;sans-serif"/>
          <w:color w:val="000000"/>
          <w:sz w:val="24"/>
        </w:rPr>
      </w:pPr>
      <w:bookmarkStart w:id="1308" w:name="i2hjJAtapp7tXkWF"/>
      <w:bookmarkStart w:id="1309" w:name="a0nFs1VbL0jVJg7U"/>
      <w:bookmarkEnd w:id="1308"/>
      <w:bookmarkEnd w:id="1309"/>
      <w:r>
        <w:rPr>
          <w:rFonts w:ascii="arial;helvetica;sans-serif" w:hAnsi="arial;helvetica;sans-serif"/>
          <w:color w:val="000000"/>
          <w:sz w:val="24"/>
        </w:rPr>
        <w:t>Se presentan cuando ocurren disparos en las líneas de interconexión del STN o del STR o salida de generadores. Para  oscilaciones de frecuencia se debe cumplir con el esquema de eyección automática de carga vigente.</w:t>
      </w:r>
    </w:p>
    <w:p>
      <w:pPr>
        <w:pStyle w:val="BodyText"/>
        <w:bidi w:val="0"/>
        <w:spacing w:before="0" w:after="0"/>
        <w:ind w:hanging="0" w:start="0" w:end="0"/>
        <w:jc w:val="both"/>
        <w:rPr>
          <w:color w:val="000000"/>
        </w:rPr>
      </w:pPr>
      <w:bookmarkStart w:id="1310" w:name="6YUQxydXNn878WP7"/>
      <w:bookmarkStart w:id="1311" w:name="ZEFByiyjMXr9G5dn"/>
      <w:bookmarkEnd w:id="1310"/>
      <w:bookmarkEnd w:id="1311"/>
      <w:r>
        <w:rPr>
          <w:color w:val="000000"/>
        </w:rPr>
        <w:t> </w:t>
      </w:r>
    </w:p>
    <w:p>
      <w:pPr>
        <w:pStyle w:val="BodyText"/>
        <w:bidi w:val="0"/>
        <w:spacing w:before="0" w:after="0"/>
        <w:ind w:hanging="0" w:start="0" w:end="0"/>
        <w:jc w:val="both"/>
        <w:rPr>
          <w:color w:val="000000"/>
        </w:rPr>
      </w:pPr>
      <w:bookmarkStart w:id="1312" w:name="4BogTRj4VTKPVL8x"/>
      <w:bookmarkStart w:id="1313" w:name="VSWHjZCmw86Re48J"/>
      <w:bookmarkEnd w:id="1312"/>
      <w:bookmarkEnd w:id="1313"/>
      <w:r>
        <w:rPr>
          <w:color w:val="000000"/>
        </w:rPr>
        <w:t> </w:t>
      </w:r>
      <w:r>
        <w:rPr>
          <w:rFonts w:ascii="arial;helvetica;sans-serif" w:hAnsi="arial;helvetica;sans-serif"/>
          <w:color w:val="000000"/>
          <w:sz w:val="24"/>
        </w:rPr>
        <w:t>El Centro de Despacho solicitará al STR la información  de los eventos donde se presenten oscilaciones de frecuencia o de tensión con las violaciones ocurridas para su análisis e informes respectivos.</w:t>
      </w:r>
    </w:p>
    <w:p>
      <w:pPr>
        <w:pStyle w:val="BodyText"/>
        <w:bidi w:val="0"/>
        <w:spacing w:before="0" w:after="0"/>
        <w:ind w:hanging="0" w:start="0" w:end="0"/>
        <w:jc w:val="both"/>
        <w:rPr>
          <w:color w:val="000000"/>
        </w:rPr>
      </w:pPr>
      <w:bookmarkStart w:id="1314" w:name="4ZPozkcWLuW8R6KI"/>
      <w:bookmarkStart w:id="1315" w:name="eoC46iBhCLvQyTTM"/>
      <w:bookmarkEnd w:id="1314"/>
      <w:bookmarkEnd w:id="1315"/>
      <w:r>
        <w:rPr>
          <w:color w:val="000000"/>
        </w:rPr>
        <w:t> </w:t>
      </w:r>
    </w:p>
    <w:p>
      <w:pPr>
        <w:pStyle w:val="Heading5"/>
        <w:bidi w:val="0"/>
        <w:spacing w:before="0" w:after="0"/>
        <w:ind w:hanging="0" w:start="0" w:end="0"/>
        <w:jc w:val="both"/>
        <w:rPr>
          <w:rFonts w:ascii="arial;helvetica;sans-serif" w:hAnsi="arial;helvetica;sans-serif"/>
          <w:color w:val="000000"/>
          <w:sz w:val="24"/>
        </w:rPr>
      </w:pPr>
      <w:bookmarkStart w:id="1316" w:name="WzxrNoyBvOad54FU"/>
      <w:bookmarkStart w:id="1317" w:name="6n6pn562fg3xbqP0"/>
      <w:bookmarkEnd w:id="1316"/>
      <w:bookmarkEnd w:id="1317"/>
      <w:r>
        <w:rPr>
          <w:rFonts w:ascii="arial;helvetica;sans-serif" w:hAnsi="arial;helvetica;sans-serif"/>
          <w:color w:val="000000"/>
          <w:sz w:val="24"/>
        </w:rPr>
        <w:t>7.1.5.6.2 Ausencias de tensión</w:t>
      </w:r>
    </w:p>
    <w:p>
      <w:pPr>
        <w:pStyle w:val="BodyText"/>
        <w:bidi w:val="0"/>
        <w:spacing w:before="0" w:after="0"/>
        <w:ind w:hanging="0" w:start="0" w:end="0"/>
        <w:jc w:val="both"/>
        <w:rPr>
          <w:color w:val="000000"/>
        </w:rPr>
      </w:pPr>
      <w:bookmarkStart w:id="1318" w:name="VsZTHTODp2jYk7qD"/>
      <w:bookmarkStart w:id="1319" w:name="ie0zvRRUcS2vnPCK"/>
      <w:bookmarkEnd w:id="1318"/>
      <w:bookmarkEnd w:id="1319"/>
      <w:r>
        <w:rPr>
          <w:color w:val="000000"/>
        </w:rPr>
        <w:t> </w:t>
      </w:r>
    </w:p>
    <w:p>
      <w:pPr>
        <w:pStyle w:val="BodyText"/>
        <w:bidi w:val="0"/>
        <w:spacing w:before="0" w:after="0"/>
        <w:ind w:hanging="0" w:start="0" w:end="0"/>
        <w:jc w:val="both"/>
        <w:rPr>
          <w:rFonts w:ascii="arial;helvetica;sans-serif" w:hAnsi="arial;helvetica;sans-serif"/>
          <w:color w:val="000000"/>
          <w:sz w:val="24"/>
        </w:rPr>
      </w:pPr>
      <w:bookmarkStart w:id="1320" w:name="cGiZ5LTbv15VyyTh"/>
      <w:bookmarkStart w:id="1321" w:name="yqm4vEhSMNKeC2qB"/>
      <w:bookmarkEnd w:id="1320"/>
      <w:bookmarkEnd w:id="1321"/>
      <w:r>
        <w:rPr>
          <w:rFonts w:ascii="arial;helvetica;sans-serif" w:hAnsi="arial;helvetica;sans-serif"/>
          <w:color w:val="000000"/>
          <w:sz w:val="24"/>
        </w:rPr>
        <w:t>Cuando se presenten ausencias en nuestro sistema por fallas en el STN o STR se  procederá con lo siguiente:</w:t>
      </w:r>
    </w:p>
    <w:p>
      <w:pPr>
        <w:pStyle w:val="BodyText"/>
        <w:bidi w:val="0"/>
        <w:spacing w:before="0" w:after="0"/>
        <w:ind w:hanging="0" w:start="0" w:end="0"/>
        <w:jc w:val="both"/>
        <w:rPr>
          <w:color w:val="000000"/>
        </w:rPr>
      </w:pPr>
      <w:bookmarkStart w:id="1322" w:name="wWehex5EkeE0FBiD"/>
      <w:bookmarkStart w:id="1323" w:name="IGWuuZTdspaPZze2"/>
      <w:bookmarkEnd w:id="1322"/>
      <w:bookmarkEnd w:id="1323"/>
      <w:r>
        <w:rPr>
          <w:color w:val="000000"/>
        </w:rPr>
        <w:t> </w:t>
      </w:r>
    </w:p>
    <w:p>
      <w:pPr>
        <w:pStyle w:val="BodyText"/>
        <w:bidi w:val="0"/>
        <w:spacing w:before="0" w:after="0"/>
        <w:ind w:hanging="0" w:start="0" w:end="0"/>
        <w:jc w:val="both"/>
        <w:rPr>
          <w:rFonts w:ascii="arial;helvetica;sans-serif" w:hAnsi="arial;helvetica;sans-serif"/>
          <w:color w:val="000000"/>
          <w:sz w:val="24"/>
        </w:rPr>
      </w:pPr>
      <w:bookmarkStart w:id="1324" w:name="YKnZg8D2A7pXoore"/>
      <w:bookmarkStart w:id="1325" w:name="BcIqPTtnavsNZqQY"/>
      <w:bookmarkEnd w:id="1324"/>
      <w:bookmarkEnd w:id="1325"/>
      <w:r>
        <w:rPr>
          <w:rFonts w:ascii="arial;helvetica;sans-serif" w:hAnsi="arial;helvetica;sans-serif"/>
          <w:color w:val="000000"/>
          <w:sz w:val="24"/>
        </w:rPr>
        <w:t>El operador de la subestación  ejecutará los pasos del numeral 6.2.7</w:t>
      </w:r>
    </w:p>
    <w:p>
      <w:pPr>
        <w:pStyle w:val="BodyText"/>
        <w:bidi w:val="0"/>
        <w:spacing w:before="0" w:after="0"/>
        <w:ind w:hanging="0" w:start="0" w:end="0"/>
        <w:jc w:val="both"/>
        <w:rPr>
          <w:color w:val="000000"/>
        </w:rPr>
      </w:pPr>
      <w:bookmarkStart w:id="1326" w:name="aDfQYMcwtFPJx2Gv"/>
      <w:bookmarkStart w:id="1327" w:name="hogWFXtm9bfXV4xu"/>
      <w:bookmarkEnd w:id="1326"/>
      <w:bookmarkEnd w:id="1327"/>
      <w:r>
        <w:rPr>
          <w:color w:val="000000"/>
        </w:rPr>
        <w:t> </w:t>
      </w:r>
    </w:p>
    <w:p>
      <w:pPr>
        <w:pStyle w:val="BodyText"/>
        <w:bidi w:val="0"/>
        <w:spacing w:before="0" w:after="0"/>
        <w:ind w:hanging="0" w:start="0" w:end="0"/>
        <w:jc w:val="both"/>
        <w:rPr>
          <w:rFonts w:ascii="arial;helvetica;sans-serif" w:hAnsi="arial;helvetica;sans-serif"/>
          <w:color w:val="000000"/>
          <w:sz w:val="24"/>
        </w:rPr>
      </w:pPr>
      <w:bookmarkStart w:id="1328" w:name="In5TZbGvvLyvRcXt"/>
      <w:bookmarkStart w:id="1329" w:name="lzgKfnMQMjnXwSBy"/>
      <w:bookmarkEnd w:id="1328"/>
      <w:bookmarkEnd w:id="1329"/>
      <w:r>
        <w:rPr>
          <w:rFonts w:ascii="arial;helvetica;sans-serif" w:hAnsi="arial;helvetica;sans-serif"/>
          <w:color w:val="000000"/>
          <w:sz w:val="24"/>
        </w:rPr>
        <w:t xml:space="preserve">El Centro de Despacho solicitará  al Centro de Control de CELSIA, información sobre el evento ocurrido y coordinará con ellos el proceso de restablecimiento del servicio teniendo en cuenta los rangos operativos de tensión y frecuencia  de acuerdo con las condiciones de los sistemas. </w:t>
      </w:r>
    </w:p>
    <w:p>
      <w:pPr>
        <w:pStyle w:val="BodyText"/>
        <w:bidi w:val="0"/>
        <w:spacing w:before="0" w:after="0"/>
        <w:ind w:hanging="0" w:start="0" w:end="0"/>
        <w:jc w:val="both"/>
        <w:rPr>
          <w:color w:val="000000"/>
        </w:rPr>
      </w:pPr>
      <w:bookmarkStart w:id="1330" w:name="eXJxlEmzJ8QC9FwL"/>
      <w:bookmarkStart w:id="1331" w:name="SuZRhsGCiwKWZSrt"/>
      <w:bookmarkEnd w:id="1330"/>
      <w:bookmarkEnd w:id="1331"/>
      <w:r>
        <w:rPr>
          <w:color w:val="000000"/>
        </w:rPr>
        <w:t> </w:t>
      </w:r>
    </w:p>
    <w:p>
      <w:pPr>
        <w:pStyle w:val="BodyText"/>
        <w:bidi w:val="0"/>
        <w:spacing w:before="0" w:after="0"/>
        <w:ind w:hanging="0" w:start="0" w:end="0"/>
        <w:jc w:val="both"/>
        <w:rPr>
          <w:rFonts w:ascii="arial;helvetica;sans-serif" w:hAnsi="arial;helvetica;sans-serif"/>
          <w:color w:val="000000"/>
          <w:sz w:val="24"/>
        </w:rPr>
      </w:pPr>
      <w:bookmarkStart w:id="1332" w:name="PDUHqV2MfRkx6G8B"/>
      <w:bookmarkStart w:id="1333" w:name="d1fSbkccEcSr4fnF"/>
      <w:bookmarkEnd w:id="1332"/>
      <w:bookmarkEnd w:id="1333"/>
      <w:r>
        <w:rPr>
          <w:rFonts w:ascii="arial;helvetica;sans-serif" w:hAnsi="arial;helvetica;sans-serif"/>
          <w:color w:val="000000"/>
          <w:sz w:val="24"/>
        </w:rPr>
        <w:t>Si se hace necesario implementar un plan de racionamiento, éste se realizará utilizando el mismo esquema de deslastre por baja frecuencia mientras que las necesidades no sean puntuales, en cuyo caso se analizará particularmente.</w:t>
      </w:r>
    </w:p>
    <w:p>
      <w:pPr>
        <w:pStyle w:val="BodyText"/>
        <w:bidi w:val="0"/>
        <w:spacing w:before="0" w:after="0"/>
        <w:ind w:hanging="0" w:start="0" w:end="0"/>
        <w:jc w:val="both"/>
        <w:rPr>
          <w:color w:val="000000"/>
        </w:rPr>
      </w:pPr>
      <w:bookmarkStart w:id="1334" w:name="KEuIlfe6xnlTawER"/>
      <w:bookmarkStart w:id="1335" w:name="F3zFmRyrQq6nVjnN"/>
      <w:bookmarkEnd w:id="1334"/>
      <w:bookmarkEnd w:id="1335"/>
      <w:r>
        <w:rPr>
          <w:color w:val="000000"/>
        </w:rPr>
        <w:t> </w:t>
      </w:r>
    </w:p>
    <w:p>
      <w:pPr>
        <w:pStyle w:val="BodyText"/>
        <w:bidi w:val="0"/>
        <w:spacing w:before="0" w:after="0"/>
        <w:ind w:hanging="0" w:start="0" w:end="0"/>
        <w:jc w:val="both"/>
        <w:rPr>
          <w:rFonts w:ascii="arial;helvetica;sans-serif" w:hAnsi="arial;helvetica;sans-serif"/>
          <w:color w:val="000000"/>
          <w:sz w:val="24"/>
        </w:rPr>
      </w:pPr>
      <w:bookmarkStart w:id="1336" w:name="KT25e1wSoxLJGGYg"/>
      <w:bookmarkStart w:id="1337" w:name="Gz6YDFlc22f7BlbJ"/>
      <w:bookmarkEnd w:id="1336"/>
      <w:bookmarkEnd w:id="1337"/>
      <w:r>
        <w:rPr>
          <w:rFonts w:ascii="arial;helvetica;sans-serif" w:hAnsi="arial;helvetica;sans-serif"/>
          <w:color w:val="000000"/>
          <w:sz w:val="24"/>
        </w:rPr>
        <w:t xml:space="preserve">Una vez normalizado el servicio y con la información que suministre el CSM se harán los análisis e informes respectivos. </w:t>
      </w:r>
    </w:p>
    <w:p>
      <w:pPr>
        <w:pStyle w:val="BodyText"/>
        <w:bidi w:val="0"/>
        <w:spacing w:before="0" w:after="0"/>
        <w:ind w:hanging="0" w:start="0" w:end="0"/>
        <w:jc w:val="both"/>
        <w:rPr>
          <w:color w:val="000000"/>
        </w:rPr>
      </w:pPr>
      <w:bookmarkStart w:id="1338" w:name="K0bUr3wDqgqhAEjK"/>
      <w:bookmarkStart w:id="1339" w:name="UfyM20oduddqTFZh"/>
      <w:bookmarkEnd w:id="1338"/>
      <w:bookmarkEnd w:id="1339"/>
      <w:r>
        <w:rPr>
          <w:color w:val="000000"/>
        </w:rPr>
        <w:t> </w:t>
      </w:r>
    </w:p>
    <w:p>
      <w:pPr>
        <w:pStyle w:val="BodyText"/>
        <w:bidi w:val="0"/>
        <w:spacing w:before="0" w:after="0"/>
        <w:ind w:hanging="0" w:start="0" w:end="0"/>
        <w:jc w:val="both"/>
        <w:rPr>
          <w:rFonts w:ascii="arial;helvetica;sans-serif" w:hAnsi="arial;helvetica;sans-serif"/>
          <w:color w:val="000000"/>
          <w:sz w:val="24"/>
        </w:rPr>
      </w:pPr>
      <w:bookmarkStart w:id="1340" w:name="yU2uNQfafJVrGn8S"/>
      <w:bookmarkStart w:id="1341" w:name="60qG9b0LfcOQuYCf"/>
      <w:bookmarkStart w:id="1342" w:name="u6F0x4iueuPmRuMB"/>
      <w:bookmarkStart w:id="1343" w:name="4etwDSCd77Vhnt4y"/>
      <w:bookmarkEnd w:id="1340"/>
      <w:bookmarkEnd w:id="1341"/>
      <w:bookmarkEnd w:id="1342"/>
      <w:bookmarkEnd w:id="1343"/>
      <w:r>
        <w:rPr>
          <w:rFonts w:ascii="arial;helvetica;sans-serif" w:hAnsi="arial;helvetica;sans-serif"/>
          <w:color w:val="000000"/>
          <w:sz w:val="24"/>
        </w:rPr>
        <w:t>En todo caso se seguirán los procedimientos establecidos para las diferentes contingencias tipo.</w:t>
      </w:r>
      <w:bookmarkStart w:id="1344" w:name="tsitx4guBHN1iIVS"/>
      <w:bookmarkStart w:id="1345" w:name="EGaeCMFGDNv6EcKH"/>
      <w:bookmarkEnd w:id="1344"/>
      <w:bookmarkEnd w:id="1345"/>
      <w:r>
        <w:rPr>
          <w:rFonts w:ascii="arial;helvetica;sans-serif" w:hAnsi="arial;helvetica;sans-serif"/>
          <w:color w:val="000000"/>
          <w:sz w:val="24"/>
        </w:rPr>
        <w:t>  </w:t>
      </w:r>
      <w:bookmarkStart w:id="1346" w:name="Cr7dS6cUutNqhSIO"/>
      <w:bookmarkStart w:id="1347" w:name="fXmQVTrNBs2eT8Yg"/>
      <w:bookmarkEnd w:id="1346"/>
      <w:bookmarkEnd w:id="1347"/>
    </w:p>
    <w:p>
      <w:pPr>
        <w:pStyle w:val="Heading1"/>
        <w:bidi w:val="0"/>
        <w:ind w:hanging="0" w:start="0" w:end="0"/>
        <w:jc w:val="both"/>
        <w:rPr>
          <w:rFonts w:ascii="arial;helvetica;sans-serif" w:hAnsi="arial;helvetica;sans-serif"/>
          <w:color w:val="000000"/>
          <w:sz w:val="24"/>
        </w:rPr>
      </w:pPr>
      <w:bookmarkStart w:id="1348" w:name="UqBtWTPFdYiuEGPX"/>
      <w:bookmarkStart w:id="1349" w:name="EcFv1MbDMFnUZbRi"/>
      <w:bookmarkEnd w:id="1348"/>
      <w:bookmarkEnd w:id="1349"/>
      <w:r>
        <w:rPr>
          <w:rFonts w:ascii="arial;helvetica;sans-serif" w:hAnsi="arial;helvetica;sans-serif"/>
          <w:color w:val="000000"/>
          <w:sz w:val="24"/>
        </w:rPr>
        <w:t>8. PROGRAMACIÓN DE MANTENIMIENTOS</w:t>
      </w:r>
    </w:p>
    <w:p>
      <w:pPr>
        <w:pStyle w:val="BodyText"/>
        <w:bidi w:val="0"/>
        <w:spacing w:before="0" w:after="0"/>
        <w:ind w:hanging="0" w:start="0" w:end="0"/>
        <w:jc w:val="both"/>
        <w:rPr>
          <w:rFonts w:ascii="arial;helvetica;sans-serif" w:hAnsi="arial;helvetica;sans-serif"/>
          <w:color w:val="000000"/>
          <w:sz w:val="24"/>
        </w:rPr>
      </w:pPr>
      <w:bookmarkStart w:id="1350" w:name="obSkjLQqe5vDXjl9"/>
      <w:bookmarkStart w:id="1351" w:name="UkbC5LnRGFzydmDB"/>
      <w:bookmarkEnd w:id="1350"/>
      <w:bookmarkEnd w:id="1351"/>
      <w:r>
        <w:rPr>
          <w:rFonts w:ascii="arial;helvetica;sans-serif" w:hAnsi="arial;helvetica;sans-serif"/>
          <w:color w:val="000000"/>
          <w:sz w:val="24"/>
        </w:rPr>
        <w:t>La programación del mantenimiento de los equipos, subestaciones y  redes tendrá en cuenta lo siguiente:</w:t>
      </w:r>
    </w:p>
    <w:p>
      <w:pPr>
        <w:pStyle w:val="BodyText"/>
        <w:bidi w:val="0"/>
        <w:spacing w:before="0" w:after="0"/>
        <w:ind w:hanging="0" w:start="0" w:end="0"/>
        <w:jc w:val="both"/>
        <w:rPr>
          <w:color w:val="000000"/>
        </w:rPr>
      </w:pPr>
      <w:bookmarkStart w:id="1352" w:name="nBhh3I9V9txBFFa6"/>
      <w:bookmarkStart w:id="1353" w:name="i8m4gmJKkxx19vvZ"/>
      <w:bookmarkEnd w:id="1352"/>
      <w:bookmarkEnd w:id="1353"/>
      <w:r>
        <w:rPr>
          <w:color w:val="000000"/>
        </w:rPr>
        <w:t> </w:t>
      </w:r>
    </w:p>
    <w:p>
      <w:pPr>
        <w:pStyle w:val="BodyText"/>
        <w:numPr>
          <w:ilvl w:val="0"/>
          <w:numId w:val="6"/>
        </w:numPr>
        <w:tabs>
          <w:tab w:val="left" w:pos="709" w:leader="none"/>
        </w:tabs>
        <w:bidi w:val="0"/>
        <w:spacing w:before="0" w:after="0"/>
        <w:ind w:hanging="283" w:start="709" w:end="0"/>
        <w:jc w:val="both"/>
        <w:rPr/>
      </w:pPr>
      <w:bookmarkStart w:id="1354" w:name="jbb5Loj9JZOgsvcT"/>
      <w:bookmarkStart w:id="1355" w:name="6aEg98wICXYinTWb"/>
      <w:bookmarkStart w:id="1356" w:name="5zyeXEIA3qFZRLn1"/>
      <w:bookmarkEnd w:id="1354"/>
      <w:bookmarkEnd w:id="1355"/>
      <w:bookmarkEnd w:id="1356"/>
      <w:r>
        <w:rPr>
          <w:rFonts w:ascii="arial;helvetica;sans-serif" w:hAnsi="arial;helvetica;sans-serif"/>
          <w:color w:val="000000"/>
          <w:sz w:val="24"/>
        </w:rPr>
        <w:t>Mínimo impacto sobre la operación del sistema.</w:t>
      </w:r>
      <w:r>
        <w:rPr/>
        <w:t xml:space="preserve"> </w:t>
      </w:r>
    </w:p>
    <w:p>
      <w:pPr>
        <w:pStyle w:val="BodyText"/>
        <w:numPr>
          <w:ilvl w:val="0"/>
          <w:numId w:val="6"/>
        </w:numPr>
        <w:tabs>
          <w:tab w:val="left" w:pos="709" w:leader="none"/>
        </w:tabs>
        <w:bidi w:val="0"/>
        <w:spacing w:before="0" w:after="0"/>
        <w:ind w:hanging="283" w:start="709" w:end="0"/>
        <w:jc w:val="both"/>
        <w:rPr/>
      </w:pPr>
      <w:bookmarkStart w:id="1357" w:name="XPM1Nlg5QjY4Vilu"/>
      <w:bookmarkStart w:id="1358" w:name="H0CDo5INQZKS5vGE"/>
      <w:bookmarkEnd w:id="1357"/>
      <w:bookmarkEnd w:id="1358"/>
      <w:r>
        <w:rPr>
          <w:rFonts w:ascii="arial;helvetica;sans-serif" w:hAnsi="arial;helvetica;sans-serif"/>
          <w:color w:val="000000"/>
          <w:sz w:val="24"/>
        </w:rPr>
        <w:t>Minimizar el tiempo de interrupción con base en los indicadores de continuidad.</w:t>
      </w:r>
      <w:r>
        <w:rPr/>
        <w:t xml:space="preserve"> </w:t>
      </w:r>
    </w:p>
    <w:p>
      <w:pPr>
        <w:pStyle w:val="BodyText"/>
        <w:numPr>
          <w:ilvl w:val="0"/>
          <w:numId w:val="6"/>
        </w:numPr>
        <w:tabs>
          <w:tab w:val="left" w:pos="709" w:leader="none"/>
        </w:tabs>
        <w:bidi w:val="0"/>
        <w:spacing w:before="0" w:after="0"/>
        <w:ind w:hanging="283" w:start="709" w:end="0"/>
        <w:jc w:val="both"/>
        <w:rPr/>
      </w:pPr>
      <w:bookmarkStart w:id="1359" w:name="CAskJAPp4AELlK7G"/>
      <w:bookmarkStart w:id="1360" w:name="vXHrbOMw1mD6KlVx"/>
      <w:bookmarkEnd w:id="1359"/>
      <w:bookmarkEnd w:id="1360"/>
      <w:r>
        <w:rPr>
          <w:rFonts w:ascii="arial;helvetica;sans-serif" w:hAnsi="arial;helvetica;sans-serif"/>
          <w:color w:val="000000"/>
          <w:sz w:val="24"/>
        </w:rPr>
        <w:t>Seguridad en el sistema de potencia.</w:t>
      </w:r>
      <w:r>
        <w:rPr/>
        <w:t xml:space="preserve"> </w:t>
      </w:r>
    </w:p>
    <w:p>
      <w:pPr>
        <w:pStyle w:val="BodyText"/>
        <w:numPr>
          <w:ilvl w:val="0"/>
          <w:numId w:val="6"/>
        </w:numPr>
        <w:tabs>
          <w:tab w:val="left" w:pos="709" w:leader="none"/>
        </w:tabs>
        <w:bidi w:val="0"/>
        <w:spacing w:before="0" w:after="0"/>
        <w:ind w:hanging="283" w:start="709" w:end="0"/>
        <w:jc w:val="both"/>
        <w:rPr/>
      </w:pPr>
      <w:bookmarkStart w:id="1361" w:name="gPv8UzbeqdPtan3r"/>
      <w:bookmarkStart w:id="1362" w:name="Tmt9e6XaQV4LHIXJ"/>
      <w:bookmarkEnd w:id="1361"/>
      <w:bookmarkEnd w:id="1362"/>
      <w:r>
        <w:rPr>
          <w:rFonts w:ascii="arial;helvetica;sans-serif" w:hAnsi="arial;helvetica;sans-serif"/>
          <w:color w:val="000000"/>
          <w:sz w:val="24"/>
        </w:rPr>
        <w:t>Evaluación de límites de intercambio.</w:t>
      </w:r>
      <w:r>
        <w:rPr/>
        <w:t xml:space="preserve"> </w:t>
      </w:r>
    </w:p>
    <w:p>
      <w:pPr>
        <w:pStyle w:val="BodyText"/>
        <w:numPr>
          <w:ilvl w:val="0"/>
          <w:numId w:val="6"/>
        </w:numPr>
        <w:tabs>
          <w:tab w:val="left" w:pos="709" w:leader="none"/>
        </w:tabs>
        <w:bidi w:val="0"/>
        <w:spacing w:before="0" w:after="0"/>
        <w:ind w:hanging="283" w:start="709" w:end="0"/>
        <w:jc w:val="both"/>
        <w:rPr/>
      </w:pPr>
      <w:bookmarkStart w:id="1363" w:name="HlV4RE8YKnZ54tDq"/>
      <w:bookmarkStart w:id="1364" w:name="yT12rA5S432stMBz"/>
      <w:bookmarkEnd w:id="1363"/>
      <w:bookmarkEnd w:id="1364"/>
      <w:r>
        <w:rPr>
          <w:rFonts w:ascii="arial;helvetica;sans-serif" w:hAnsi="arial;helvetica;sans-serif"/>
          <w:color w:val="000000"/>
          <w:sz w:val="24"/>
        </w:rPr>
        <w:t>Control de voltaje.</w:t>
      </w:r>
      <w:r>
        <w:rPr/>
        <w:t xml:space="preserve"> </w:t>
      </w:r>
    </w:p>
    <w:p>
      <w:pPr>
        <w:pStyle w:val="BodyText"/>
        <w:numPr>
          <w:ilvl w:val="0"/>
          <w:numId w:val="6"/>
        </w:numPr>
        <w:tabs>
          <w:tab w:val="left" w:pos="709" w:leader="none"/>
        </w:tabs>
        <w:bidi w:val="0"/>
        <w:ind w:hanging="283" w:start="709" w:end="0"/>
        <w:jc w:val="both"/>
        <w:rPr/>
      </w:pPr>
      <w:bookmarkStart w:id="1365" w:name="l85QVU52SVckXVzD"/>
      <w:bookmarkStart w:id="1366" w:name="b2D885foi7sGdlRe"/>
      <w:bookmarkEnd w:id="1365"/>
      <w:bookmarkEnd w:id="1366"/>
      <w:r>
        <w:rPr>
          <w:rFonts w:ascii="arial;helvetica;sans-serif" w:hAnsi="arial;helvetica;sans-serif"/>
          <w:color w:val="000000"/>
          <w:sz w:val="24"/>
        </w:rPr>
        <w:t>Consideraciones económicas.</w:t>
      </w:r>
      <w:r>
        <w:rPr/>
        <w:t xml:space="preserve"> </w:t>
      </w:r>
    </w:p>
    <w:p>
      <w:pPr>
        <w:pStyle w:val="BodyText"/>
        <w:bidi w:val="0"/>
        <w:spacing w:before="0" w:after="0"/>
        <w:ind w:hanging="0" w:start="0" w:end="0"/>
        <w:jc w:val="both"/>
        <w:rPr>
          <w:rFonts w:ascii="arial;helvetica;sans-serif" w:hAnsi="arial;helvetica;sans-serif"/>
          <w:color w:val="000000"/>
          <w:sz w:val="24"/>
        </w:rPr>
      </w:pPr>
      <w:bookmarkStart w:id="1367" w:name="0vG60TY6wGcKQMjf"/>
      <w:bookmarkStart w:id="1368" w:name="z3ysRhzTV6NJDzhr"/>
      <w:bookmarkEnd w:id="1367"/>
      <w:bookmarkEnd w:id="1368"/>
      <w:r>
        <w:rPr>
          <w:rFonts w:ascii="arial;helvetica;sans-serif" w:hAnsi="arial;helvetica;sans-serif"/>
          <w:color w:val="000000"/>
          <w:sz w:val="24"/>
        </w:rPr>
        <w:t>El programa de mantenimiento se elaborará mediante un planeamiento adecuado, distribuido uniformemente en el tiempo para optimizar al máximo los recursos técnicos y humanos.</w:t>
      </w:r>
    </w:p>
    <w:p>
      <w:pPr>
        <w:pStyle w:val="BodyText"/>
        <w:bidi w:val="0"/>
        <w:spacing w:before="0" w:after="0"/>
        <w:ind w:hanging="0" w:start="0" w:end="0"/>
        <w:jc w:val="both"/>
        <w:rPr>
          <w:color w:val="000000"/>
        </w:rPr>
      </w:pPr>
      <w:bookmarkStart w:id="1369" w:name="zgPRmzj6lG4b0eCU"/>
      <w:bookmarkStart w:id="1370" w:name="VehruslHSVEhi8VT"/>
      <w:bookmarkEnd w:id="1369"/>
      <w:bookmarkEnd w:id="1370"/>
      <w:r>
        <w:rPr>
          <w:color w:val="000000"/>
        </w:rPr>
        <w:t> </w:t>
      </w:r>
    </w:p>
    <w:p>
      <w:pPr>
        <w:pStyle w:val="BodyText"/>
        <w:bidi w:val="0"/>
        <w:spacing w:before="0" w:after="0"/>
        <w:ind w:hanging="0" w:start="0" w:end="0"/>
        <w:jc w:val="both"/>
        <w:rPr>
          <w:rFonts w:ascii="arial;helvetica;sans-serif" w:hAnsi="arial;helvetica;sans-serif"/>
          <w:color w:val="000000"/>
          <w:sz w:val="24"/>
        </w:rPr>
      </w:pPr>
      <w:bookmarkStart w:id="1371" w:name="VViXgVKFF2Rcro0q"/>
      <w:bookmarkStart w:id="1372" w:name="BB68KaILQfjGM2uO"/>
      <w:bookmarkEnd w:id="1371"/>
      <w:bookmarkEnd w:id="1372"/>
      <w:r>
        <w:rPr>
          <w:rFonts w:ascii="arial;helvetica;sans-serif" w:hAnsi="arial;helvetica;sans-serif"/>
          <w:color w:val="000000"/>
          <w:sz w:val="24"/>
        </w:rPr>
        <w:t>Los planes coordinados de mantenimientos serán sometidos a los análisis eléctricos operativos con el fin de asegurar la calidad de prestación del servicio.</w:t>
      </w:r>
    </w:p>
    <w:p>
      <w:pPr>
        <w:pStyle w:val="Heading2"/>
        <w:bidi w:val="0"/>
        <w:spacing w:before="0" w:after="0"/>
        <w:ind w:hanging="0" w:start="0" w:end="0"/>
        <w:jc w:val="both"/>
        <w:rPr>
          <w:color w:val="000000"/>
        </w:rPr>
      </w:pPr>
      <w:bookmarkStart w:id="1373" w:name="gVOfxxQ0eoTHD6qN"/>
      <w:bookmarkStart w:id="1374" w:name="pCuQOusPImNItogm"/>
      <w:bookmarkEnd w:id="1373"/>
      <w:bookmarkEnd w:id="1374"/>
      <w:r>
        <w:rPr>
          <w:color w:val="000000"/>
        </w:rPr>
        <w:t> </w:t>
      </w:r>
    </w:p>
    <w:p>
      <w:pPr>
        <w:pStyle w:val="Heading2"/>
        <w:bidi w:val="0"/>
        <w:spacing w:before="0" w:after="0"/>
        <w:ind w:hanging="0" w:start="0" w:end="0"/>
        <w:jc w:val="both"/>
        <w:rPr>
          <w:rFonts w:ascii="arial;helvetica;sans-serif" w:hAnsi="arial;helvetica;sans-serif"/>
          <w:color w:val="000000"/>
          <w:sz w:val="24"/>
        </w:rPr>
      </w:pPr>
      <w:bookmarkStart w:id="1375" w:name="syeU1Rq6L2eSjG1o"/>
      <w:bookmarkStart w:id="1376" w:name="DkzjfVRARwamzA3H"/>
      <w:bookmarkEnd w:id="1375"/>
      <w:bookmarkEnd w:id="1376"/>
      <w:r>
        <w:rPr>
          <w:rFonts w:ascii="arial;helvetica;sans-serif" w:hAnsi="arial;helvetica;sans-serif"/>
          <w:color w:val="000000"/>
          <w:sz w:val="24"/>
        </w:rPr>
        <w:t>8.1 Programación anual</w:t>
      </w:r>
    </w:p>
    <w:p>
      <w:pPr>
        <w:pStyle w:val="BodyText"/>
        <w:bidi w:val="0"/>
        <w:spacing w:before="0" w:after="0"/>
        <w:ind w:hanging="0" w:start="0" w:end="0"/>
        <w:jc w:val="both"/>
        <w:rPr>
          <w:color w:val="000000"/>
        </w:rPr>
      </w:pPr>
      <w:bookmarkStart w:id="1377" w:name="NLYb8ToQUAwkFuos"/>
      <w:bookmarkStart w:id="1378" w:name="9d7hKcMUDOwFmrij"/>
      <w:bookmarkEnd w:id="1377"/>
      <w:bookmarkEnd w:id="1378"/>
      <w:r>
        <w:rPr>
          <w:color w:val="000000"/>
        </w:rPr>
        <w:t> </w:t>
      </w:r>
    </w:p>
    <w:p>
      <w:pPr>
        <w:pStyle w:val="BodyText"/>
        <w:bidi w:val="0"/>
        <w:spacing w:before="0" w:after="0"/>
        <w:ind w:hanging="0" w:start="0" w:end="0"/>
        <w:jc w:val="both"/>
        <w:rPr>
          <w:rFonts w:ascii="arial;helvetica;sans-serif" w:hAnsi="arial;helvetica;sans-serif"/>
          <w:color w:val="000000"/>
          <w:sz w:val="24"/>
        </w:rPr>
      </w:pPr>
      <w:bookmarkStart w:id="1379" w:name="qe6pXwuijkqOEtIz"/>
      <w:bookmarkStart w:id="1380" w:name="O8zNeZivLh0Fxayr"/>
      <w:bookmarkEnd w:id="1379"/>
      <w:bookmarkEnd w:id="1380"/>
      <w:r>
        <w:rPr>
          <w:rFonts w:ascii="arial;helvetica;sans-serif" w:hAnsi="arial;helvetica;sans-serif"/>
          <w:color w:val="000000"/>
          <w:sz w:val="24"/>
        </w:rPr>
        <w:t>Antes del 30 de noviembre de cada año se realizará una reunión de coordinación con el responsable del planeamiento operativo y los responsables de operación y mantenimiento de las áreas donde se analizarán las propuestas de mantenimiento y se definirá el programa de mantenimiento para el próximo año.</w:t>
      </w:r>
    </w:p>
    <w:p>
      <w:pPr>
        <w:pStyle w:val="BodyText"/>
        <w:bidi w:val="0"/>
        <w:spacing w:before="0" w:after="0"/>
        <w:ind w:hanging="0" w:start="0" w:end="0"/>
        <w:jc w:val="both"/>
        <w:rPr>
          <w:color w:val="000000"/>
        </w:rPr>
      </w:pPr>
      <w:bookmarkStart w:id="1381" w:name="uDUHNinRCgYkiytu"/>
      <w:bookmarkStart w:id="1382" w:name="HCvjbU40rCOV4PTG"/>
      <w:bookmarkEnd w:id="1381"/>
      <w:bookmarkEnd w:id="1382"/>
      <w:r>
        <w:rPr>
          <w:color w:val="000000"/>
        </w:rPr>
        <w:t> </w:t>
      </w:r>
    </w:p>
    <w:p>
      <w:pPr>
        <w:pStyle w:val="BodyText"/>
        <w:bidi w:val="0"/>
        <w:spacing w:before="0" w:after="0"/>
        <w:ind w:hanging="0" w:start="0" w:end="0"/>
        <w:jc w:val="both"/>
        <w:rPr>
          <w:rFonts w:ascii="arial;helvetica;sans-serif" w:hAnsi="arial;helvetica;sans-serif"/>
          <w:color w:val="000000"/>
          <w:sz w:val="24"/>
        </w:rPr>
      </w:pPr>
      <w:bookmarkStart w:id="1383" w:name="JrDOgjNfh2NvUca9"/>
      <w:bookmarkStart w:id="1384" w:name="jwrBSgFBjlK6k2WC"/>
      <w:bookmarkEnd w:id="1383"/>
      <w:bookmarkEnd w:id="1384"/>
      <w:r>
        <w:rPr>
          <w:rFonts w:ascii="arial;helvetica;sans-serif" w:hAnsi="arial;helvetica;sans-serif"/>
          <w:color w:val="000000"/>
          <w:sz w:val="24"/>
        </w:rPr>
        <w:t xml:space="preserve">Se establece como criterio que el mantenimiento sobre los circuitos de distribución sean realizados con las redes energizadas con el propósito de no afectar los indicadores de continuidad del servicio establecidos por </w:t>
      </w:r>
    </w:p>
    <w:p>
      <w:pPr>
        <w:pStyle w:val="BodyText"/>
        <w:bidi w:val="0"/>
        <w:spacing w:before="0" w:after="0"/>
        <w:ind w:hanging="0" w:start="0" w:end="0"/>
        <w:jc w:val="both"/>
        <w:rPr>
          <w:color w:val="000000"/>
        </w:rPr>
      </w:pPr>
      <w:bookmarkStart w:id="1385" w:name="YVGw5WG9Me56O4s5"/>
      <w:bookmarkStart w:id="1386" w:name="sqat6FHqhUTntJtt"/>
      <w:bookmarkEnd w:id="1385"/>
      <w:bookmarkEnd w:id="1386"/>
      <w:r>
        <w:rPr>
          <w:color w:val="000000"/>
        </w:rPr>
        <w:t> </w:t>
      </w:r>
    </w:p>
    <w:p>
      <w:pPr>
        <w:pStyle w:val="Heading2"/>
        <w:bidi w:val="0"/>
        <w:spacing w:before="0" w:after="0"/>
        <w:ind w:hanging="0" w:start="0" w:end="0"/>
        <w:jc w:val="both"/>
        <w:rPr>
          <w:rFonts w:ascii="arial;helvetica;sans-serif" w:hAnsi="arial;helvetica;sans-serif"/>
          <w:color w:val="000000"/>
          <w:sz w:val="24"/>
        </w:rPr>
      </w:pPr>
      <w:bookmarkStart w:id="1387" w:name="DEp0xo9IJKOTUBiE"/>
      <w:bookmarkStart w:id="1388" w:name="tJuXvLebSX6taZPQ"/>
      <w:bookmarkEnd w:id="1387"/>
      <w:bookmarkEnd w:id="1388"/>
      <w:r>
        <w:rPr>
          <w:rFonts w:ascii="arial;helvetica;sans-serif" w:hAnsi="arial;helvetica;sans-serif"/>
          <w:color w:val="000000"/>
          <w:sz w:val="24"/>
        </w:rPr>
        <w:t>8.2 Programación semanal</w:t>
      </w:r>
    </w:p>
    <w:p>
      <w:pPr>
        <w:pStyle w:val="BodyText"/>
        <w:bidi w:val="0"/>
        <w:spacing w:before="0" w:after="0"/>
        <w:ind w:hanging="0" w:start="0" w:end="0"/>
        <w:jc w:val="both"/>
        <w:rPr>
          <w:color w:val="000000"/>
        </w:rPr>
      </w:pPr>
      <w:bookmarkStart w:id="1389" w:name="2a9zsvZeAdEZPbPY"/>
      <w:bookmarkStart w:id="1390" w:name="CPU1Di2dQiadmFX3"/>
      <w:bookmarkEnd w:id="1389"/>
      <w:bookmarkEnd w:id="1390"/>
      <w:r>
        <w:rPr>
          <w:color w:val="000000"/>
        </w:rPr>
        <w:t> </w:t>
      </w:r>
    </w:p>
    <w:p>
      <w:pPr>
        <w:pStyle w:val="BodyText"/>
        <w:bidi w:val="0"/>
        <w:spacing w:before="0" w:after="0"/>
        <w:ind w:hanging="0" w:start="0" w:end="0"/>
        <w:jc w:val="both"/>
        <w:rPr>
          <w:rFonts w:ascii="arial;helvetica;sans-serif" w:hAnsi="arial;helvetica;sans-serif"/>
          <w:color w:val="000000"/>
          <w:sz w:val="24"/>
        </w:rPr>
      </w:pPr>
      <w:bookmarkStart w:id="1391" w:name="ocBuXUqHADxihwea"/>
      <w:bookmarkStart w:id="1392" w:name="GIvH9bW0nerwQBjW"/>
      <w:bookmarkEnd w:id="1391"/>
      <w:bookmarkEnd w:id="1392"/>
      <w:r>
        <w:rPr>
          <w:rFonts w:ascii="arial;helvetica;sans-serif" w:hAnsi="arial;helvetica;sans-serif"/>
          <w:color w:val="000000"/>
          <w:sz w:val="24"/>
        </w:rPr>
        <w:t xml:space="preserve">Semanalmente se realizarán reuniones entre los responsables de operación y mantenimiento de cada área y el responsable del planeamiento operativo para coordinar y validar los mantenimientos a realizarse en la semana siguiente. Una vez definido este programa se elaborará el correspondiente aviso de suspensión para ser publicado por los medios de comunicación y se elaborarán las comunicaciones respectivas a las áreas relacionadas y al CSM según sea el caso. </w:t>
      </w:r>
    </w:p>
    <w:p>
      <w:pPr>
        <w:pStyle w:val="BodyText"/>
        <w:bidi w:val="0"/>
        <w:spacing w:before="0" w:after="0"/>
        <w:ind w:hanging="0" w:start="0" w:end="0"/>
        <w:jc w:val="both"/>
        <w:rPr>
          <w:color w:val="000000"/>
        </w:rPr>
      </w:pPr>
      <w:bookmarkStart w:id="1393" w:name="0sTgGtqBB7vResGy"/>
      <w:bookmarkStart w:id="1394" w:name="208jLDPwnJm7HZNi"/>
      <w:bookmarkEnd w:id="1393"/>
      <w:bookmarkEnd w:id="1394"/>
      <w:r>
        <w:rPr>
          <w:color w:val="000000"/>
        </w:rPr>
        <w:t> </w:t>
      </w:r>
    </w:p>
    <w:p>
      <w:pPr>
        <w:pStyle w:val="BodyText"/>
        <w:bidi w:val="0"/>
        <w:spacing w:before="0" w:after="0"/>
        <w:ind w:hanging="0" w:start="0" w:end="0"/>
        <w:jc w:val="both"/>
        <w:rPr>
          <w:rFonts w:ascii="arial;helvetica;sans-serif" w:hAnsi="arial;helvetica;sans-serif"/>
          <w:color w:val="000000"/>
          <w:sz w:val="24"/>
        </w:rPr>
      </w:pPr>
      <w:bookmarkStart w:id="1395" w:name="w6oSPr2DLy9ymxs6"/>
      <w:bookmarkStart w:id="1396" w:name="NW3D8f1KKg15OxKu"/>
      <w:bookmarkStart w:id="1397" w:name="2vYNZYWIfeV7HVj0"/>
      <w:bookmarkStart w:id="1398" w:name="Xrf9OH4ip1oo26mJ"/>
      <w:bookmarkEnd w:id="1395"/>
      <w:bookmarkEnd w:id="1396"/>
      <w:bookmarkEnd w:id="1397"/>
      <w:bookmarkEnd w:id="1398"/>
      <w:r>
        <w:rPr>
          <w:rFonts w:ascii="arial;helvetica;sans-serif" w:hAnsi="arial;helvetica;sans-serif"/>
          <w:color w:val="000000"/>
          <w:sz w:val="24"/>
        </w:rPr>
        <w:t>El responsable de la zona elaborará las maniobras pertinentes de acuerdo con el procedimiento descrito anteriormente.</w:t>
      </w:r>
      <w:bookmarkStart w:id="1399" w:name="ME8P7pjip8C3lTRy"/>
      <w:bookmarkStart w:id="1400" w:name="m6JkCTIhPaag7JJB"/>
      <w:bookmarkStart w:id="1401" w:name="FSrVZS08jhSwrVUf"/>
      <w:bookmarkEnd w:id="1399"/>
      <w:bookmarkEnd w:id="1400"/>
      <w:bookmarkEnd w:id="1401"/>
    </w:p>
    <w:p>
      <w:pPr>
        <w:pStyle w:val="Heading1"/>
        <w:bidi w:val="0"/>
        <w:ind w:hanging="0" w:start="0" w:end="0"/>
        <w:jc w:val="both"/>
        <w:rPr>
          <w:rFonts w:ascii="arial;helvetica;sans-serif" w:hAnsi="arial;helvetica;sans-serif"/>
          <w:color w:val="000000"/>
          <w:sz w:val="24"/>
        </w:rPr>
      </w:pPr>
      <w:bookmarkStart w:id="1402" w:name="W072JEatU56CUAB5"/>
      <w:bookmarkStart w:id="1403" w:name="Ny59gcfqhh2zAdzS"/>
      <w:bookmarkEnd w:id="1402"/>
      <w:bookmarkEnd w:id="1403"/>
      <w:r>
        <w:rPr>
          <w:rFonts w:ascii="arial;helvetica;sans-serif" w:hAnsi="arial;helvetica;sans-serif"/>
          <w:color w:val="000000"/>
          <w:sz w:val="24"/>
        </w:rPr>
        <w:t>9. CONEXIÓN DE EQUIPOS Y REDES NUEVAS DE PARTICULARES</w:t>
      </w:r>
    </w:p>
    <w:p>
      <w:pPr>
        <w:pStyle w:val="BodyText"/>
        <w:bidi w:val="0"/>
        <w:spacing w:before="0" w:after="0"/>
        <w:ind w:hanging="0" w:start="0" w:end="0"/>
        <w:jc w:val="both"/>
        <w:rPr>
          <w:rFonts w:ascii="arial;helvetica;sans-serif" w:hAnsi="arial;helvetica;sans-serif"/>
          <w:color w:val="000000"/>
          <w:sz w:val="24"/>
        </w:rPr>
      </w:pPr>
      <w:bookmarkStart w:id="1404" w:name="slttrSavOfRkbfsn"/>
      <w:bookmarkStart w:id="1405" w:name="9rKs8o3mYzJ9HXeE"/>
      <w:bookmarkEnd w:id="1404"/>
      <w:bookmarkEnd w:id="1405"/>
      <w:r>
        <w:rPr>
          <w:rFonts w:ascii="arial;helvetica;sans-serif" w:hAnsi="arial;helvetica;sans-serif"/>
          <w:color w:val="000000"/>
          <w:sz w:val="24"/>
        </w:rPr>
        <w:t>Para la conexión de equipos y redes nuevas de particulares se tendrá en cuenta lo establecido en el Código de Distribución, las normas de Diseño y Construcción vigentes de EMCALI E.I.C.E. E.S.P. y lo siguiente:</w:t>
      </w:r>
    </w:p>
    <w:p>
      <w:pPr>
        <w:pStyle w:val="BodyText"/>
        <w:bidi w:val="0"/>
        <w:spacing w:before="0" w:after="0"/>
        <w:ind w:hanging="0" w:start="0" w:end="0"/>
        <w:jc w:val="both"/>
        <w:rPr>
          <w:color w:val="000000"/>
        </w:rPr>
      </w:pPr>
      <w:bookmarkStart w:id="1406" w:name="2YO4TwcDQRaQJwqH"/>
      <w:bookmarkStart w:id="1407" w:name="cmk2asBWFGiAdZWI"/>
      <w:bookmarkEnd w:id="1406"/>
      <w:bookmarkEnd w:id="1407"/>
      <w:r>
        <w:rPr>
          <w:color w:val="000000"/>
        </w:rPr>
        <w:t> </w:t>
      </w:r>
    </w:p>
    <w:p>
      <w:pPr>
        <w:pStyle w:val="BodyText"/>
        <w:bidi w:val="0"/>
        <w:spacing w:before="0" w:after="0"/>
        <w:ind w:hanging="0" w:start="0" w:end="0"/>
        <w:jc w:val="both"/>
        <w:rPr>
          <w:rFonts w:ascii="arial;helvetica;sans-serif" w:hAnsi="arial;helvetica;sans-serif"/>
          <w:color w:val="000000"/>
          <w:sz w:val="24"/>
        </w:rPr>
      </w:pPr>
      <w:bookmarkStart w:id="1408" w:name="yjX8016z1oRnWtbN"/>
      <w:bookmarkStart w:id="1409" w:name="ZummvhG2ojPJ4aW8"/>
      <w:bookmarkEnd w:id="1408"/>
      <w:bookmarkEnd w:id="1409"/>
      <w:r>
        <w:rPr>
          <w:rFonts w:ascii="arial;helvetica;sans-serif" w:hAnsi="arial;helvetica;sans-serif"/>
          <w:color w:val="000000"/>
          <w:sz w:val="24"/>
        </w:rPr>
        <w:t>Antes de la puesta en servicio de cualquier equipo o red, el interventor  presentará a la Unidad de Operación –Área de catastro, los planos aprobados para asignación de nodos y actualización en la base de datos. Igualmente se presentará a la dependencia que se indique el protocolo de pruebas del transformador, de equipos de potencia, pruebas de cable de potencia y la descripción y/o protocolos de los equipos de medida y protección instalados.</w:t>
      </w:r>
    </w:p>
    <w:p>
      <w:pPr>
        <w:pStyle w:val="BodyText"/>
        <w:bidi w:val="0"/>
        <w:spacing w:before="0" w:after="0"/>
        <w:ind w:hanging="0" w:start="0" w:end="0"/>
        <w:jc w:val="both"/>
        <w:rPr>
          <w:color w:val="000000"/>
        </w:rPr>
      </w:pPr>
      <w:bookmarkStart w:id="1410" w:name="oZlzROXcIB9TEEfG"/>
      <w:bookmarkStart w:id="1411" w:name="ZS1UDkoQ5M4hwYF0"/>
      <w:bookmarkEnd w:id="1410"/>
      <w:bookmarkEnd w:id="1411"/>
      <w:r>
        <w:rPr>
          <w:color w:val="000000"/>
        </w:rPr>
        <w:t> </w:t>
      </w:r>
    </w:p>
    <w:p>
      <w:pPr>
        <w:pStyle w:val="BodyText"/>
        <w:bidi w:val="0"/>
        <w:spacing w:before="0" w:after="0"/>
        <w:ind w:hanging="0" w:start="0" w:end="0"/>
        <w:jc w:val="both"/>
        <w:rPr>
          <w:rFonts w:ascii="arial;helvetica;sans-serif" w:hAnsi="arial;helvetica;sans-serif"/>
          <w:color w:val="000000"/>
          <w:sz w:val="24"/>
        </w:rPr>
      </w:pPr>
      <w:bookmarkStart w:id="1412" w:name="J4cPLbcp5PQ3HKcK"/>
      <w:bookmarkStart w:id="1413" w:name="ABeMvQfa9qdzpjDk"/>
      <w:bookmarkEnd w:id="1412"/>
      <w:bookmarkEnd w:id="1413"/>
      <w:r>
        <w:rPr>
          <w:rFonts w:ascii="arial;helvetica;sans-serif" w:hAnsi="arial;helvetica;sans-serif"/>
          <w:color w:val="000000"/>
          <w:sz w:val="24"/>
        </w:rPr>
        <w:t>La construcción de las redes se realizará cumpliendo con los siguientes requisitos:</w:t>
      </w:r>
    </w:p>
    <w:p>
      <w:pPr>
        <w:pStyle w:val="BodyText"/>
        <w:bidi w:val="0"/>
        <w:spacing w:before="0" w:after="0"/>
        <w:ind w:hanging="0" w:start="0" w:end="0"/>
        <w:jc w:val="both"/>
        <w:rPr>
          <w:color w:val="000000"/>
        </w:rPr>
      </w:pPr>
      <w:bookmarkStart w:id="1414" w:name="7OCewjIANkGifV6R"/>
      <w:bookmarkStart w:id="1415" w:name="ZJkiP0ba1j0zji3q"/>
      <w:bookmarkEnd w:id="1414"/>
      <w:bookmarkEnd w:id="1415"/>
      <w:r>
        <w:rPr>
          <w:color w:val="000000"/>
        </w:rPr>
        <w:t> </w:t>
      </w:r>
    </w:p>
    <w:p>
      <w:pPr>
        <w:pStyle w:val="BodyText"/>
        <w:numPr>
          <w:ilvl w:val="0"/>
          <w:numId w:val="7"/>
        </w:numPr>
        <w:tabs>
          <w:tab w:val="left" w:pos="709" w:leader="none"/>
        </w:tabs>
        <w:bidi w:val="0"/>
        <w:spacing w:before="0" w:after="0"/>
        <w:ind w:hanging="283" w:start="709" w:end="0"/>
        <w:jc w:val="both"/>
        <w:rPr/>
      </w:pPr>
      <w:bookmarkStart w:id="1416" w:name="gHPCVgVDgN4R8nHy"/>
      <w:bookmarkStart w:id="1417" w:name="yWmPoUR47THAn10j"/>
      <w:bookmarkStart w:id="1418" w:name="KbjmqqnYhlEk5nat"/>
      <w:bookmarkEnd w:id="1416"/>
      <w:bookmarkEnd w:id="1417"/>
      <w:bookmarkEnd w:id="1418"/>
      <w:r>
        <w:rPr>
          <w:rFonts w:ascii="arial;helvetica;sans-serif" w:hAnsi="arial;helvetica;sans-serif"/>
          <w:color w:val="000000"/>
          <w:sz w:val="24"/>
        </w:rPr>
        <w:t>No instalar transformadores en puntos de maniobra  (dobles terminales)</w:t>
      </w:r>
      <w:r>
        <w:rPr/>
        <w:t xml:space="preserve"> </w:t>
      </w:r>
    </w:p>
    <w:p>
      <w:pPr>
        <w:pStyle w:val="BodyText"/>
        <w:numPr>
          <w:ilvl w:val="0"/>
          <w:numId w:val="7"/>
        </w:numPr>
        <w:tabs>
          <w:tab w:val="left" w:pos="709" w:leader="none"/>
        </w:tabs>
        <w:bidi w:val="0"/>
        <w:spacing w:before="0" w:after="0"/>
        <w:ind w:hanging="283" w:start="709" w:end="0"/>
        <w:jc w:val="both"/>
        <w:rPr/>
      </w:pPr>
      <w:bookmarkStart w:id="1419" w:name="xbUuB67SXKua5Be3"/>
      <w:bookmarkStart w:id="1420" w:name="54DGXs00BfGztfO0"/>
      <w:bookmarkEnd w:id="1419"/>
      <w:bookmarkEnd w:id="1420"/>
      <w:r>
        <w:rPr>
          <w:rFonts w:ascii="arial;helvetica;sans-serif" w:hAnsi="arial;helvetica;sans-serif"/>
          <w:color w:val="000000"/>
          <w:sz w:val="24"/>
        </w:rPr>
        <w:t>Los cruces con puentes verticales deben tener una distancia entre 50 y 100 centímetros</w:t>
      </w:r>
      <w:r>
        <w:rPr/>
        <w:t xml:space="preserve"> </w:t>
      </w:r>
    </w:p>
    <w:p>
      <w:pPr>
        <w:pStyle w:val="BodyText"/>
        <w:numPr>
          <w:ilvl w:val="0"/>
          <w:numId w:val="7"/>
        </w:numPr>
        <w:tabs>
          <w:tab w:val="left" w:pos="709" w:leader="none"/>
        </w:tabs>
        <w:bidi w:val="0"/>
        <w:spacing w:before="0" w:after="0"/>
        <w:ind w:hanging="283" w:start="709" w:end="0"/>
        <w:jc w:val="both"/>
        <w:rPr/>
      </w:pPr>
      <w:bookmarkStart w:id="1421" w:name="2gRziC832Jiq7Hyh"/>
      <w:bookmarkStart w:id="1422" w:name="Dty11S0BkfWv8xnN"/>
      <w:bookmarkEnd w:id="1421"/>
      <w:bookmarkEnd w:id="1422"/>
      <w:r>
        <w:rPr>
          <w:rFonts w:ascii="arial;helvetica;sans-serif" w:hAnsi="arial;helvetica;sans-serif"/>
          <w:color w:val="000000"/>
          <w:sz w:val="24"/>
        </w:rPr>
        <w:t>El empalme de los puentes horizontales no debe realizarse entre los aisladores de espigo.</w:t>
      </w:r>
      <w:r>
        <w:rPr/>
        <w:t xml:space="preserve"> </w:t>
      </w:r>
    </w:p>
    <w:p>
      <w:pPr>
        <w:pStyle w:val="BodyText"/>
        <w:numPr>
          <w:ilvl w:val="0"/>
          <w:numId w:val="7"/>
        </w:numPr>
        <w:tabs>
          <w:tab w:val="left" w:pos="709" w:leader="none"/>
        </w:tabs>
        <w:bidi w:val="0"/>
        <w:spacing w:before="0" w:after="0"/>
        <w:ind w:hanging="283" w:start="709" w:end="0"/>
        <w:jc w:val="both"/>
        <w:rPr/>
      </w:pPr>
      <w:bookmarkStart w:id="1423" w:name="aqawkpSPqxuvoJO9"/>
      <w:bookmarkStart w:id="1424" w:name="Pt2Ay4tuO1KB5M2b"/>
      <w:bookmarkEnd w:id="1423"/>
      <w:bookmarkEnd w:id="1424"/>
      <w:r>
        <w:rPr>
          <w:rFonts w:ascii="arial;helvetica;sans-serif" w:hAnsi="arial;helvetica;sans-serif"/>
          <w:color w:val="000000"/>
          <w:sz w:val="24"/>
        </w:rPr>
        <w:t>En lo posible no efectuar  construcciones de redes aéreas sobre zonas arborizadas.</w:t>
      </w:r>
      <w:r>
        <w:rPr/>
        <w:t xml:space="preserve"> </w:t>
      </w:r>
    </w:p>
    <w:p>
      <w:pPr>
        <w:pStyle w:val="BodyText"/>
        <w:numPr>
          <w:ilvl w:val="0"/>
          <w:numId w:val="7"/>
        </w:numPr>
        <w:tabs>
          <w:tab w:val="left" w:pos="709" w:leader="none"/>
        </w:tabs>
        <w:bidi w:val="0"/>
        <w:ind w:hanging="283" w:start="709" w:end="0"/>
        <w:jc w:val="both"/>
        <w:rPr/>
      </w:pPr>
      <w:bookmarkStart w:id="1425" w:name="Mj6o8NjrdpzZ6hmg"/>
      <w:bookmarkStart w:id="1426" w:name="ufN5PChzFc3FjxpT"/>
      <w:bookmarkEnd w:id="1425"/>
      <w:bookmarkEnd w:id="1426"/>
      <w:r>
        <w:rPr>
          <w:rFonts w:ascii="arial;helvetica;sans-serif" w:hAnsi="arial;helvetica;sans-serif"/>
          <w:color w:val="000000"/>
          <w:sz w:val="24"/>
        </w:rPr>
        <w:t>Las construcciones  se efectuarán en todo caso teniendo  en cuenta la seguridad  y confiabilidad  de la operación y las facilidades de mantenimiento en caliente.</w:t>
      </w:r>
      <w:r>
        <w:rPr/>
        <w:t xml:space="preserve"> </w:t>
      </w:r>
    </w:p>
    <w:p>
      <w:pPr>
        <w:pStyle w:val="BodyText"/>
        <w:bidi w:val="0"/>
        <w:spacing w:before="0" w:after="0"/>
        <w:ind w:hanging="0" w:start="0" w:end="0"/>
        <w:jc w:val="both"/>
        <w:rPr>
          <w:color w:val="000000"/>
        </w:rPr>
      </w:pPr>
      <w:bookmarkStart w:id="1427" w:name="FsvHwWLutHCC90hl"/>
      <w:bookmarkStart w:id="1428" w:name="z34YJtDR76fKWnjs"/>
      <w:bookmarkEnd w:id="1427"/>
      <w:bookmarkEnd w:id="1428"/>
      <w:r>
        <w:rPr>
          <w:color w:val="000000"/>
        </w:rPr>
        <w:t> </w:t>
      </w:r>
    </w:p>
    <w:p>
      <w:pPr>
        <w:pStyle w:val="BodyText"/>
        <w:bidi w:val="0"/>
        <w:spacing w:before="0" w:after="0"/>
        <w:ind w:hanging="0" w:start="0" w:end="0"/>
        <w:jc w:val="both"/>
        <w:rPr>
          <w:rFonts w:ascii="arial;helvetica;sans-serif" w:hAnsi="arial;helvetica;sans-serif"/>
          <w:color w:val="000000"/>
          <w:sz w:val="24"/>
        </w:rPr>
      </w:pPr>
      <w:bookmarkStart w:id="1429" w:name="08lgLPEJ1xwbZAMx"/>
      <w:bookmarkStart w:id="1430" w:name="DmFkSRG7usncm8WF"/>
      <w:bookmarkEnd w:id="1429"/>
      <w:bookmarkEnd w:id="1430"/>
      <w:r>
        <w:rPr>
          <w:rFonts w:ascii="arial;helvetica;sans-serif" w:hAnsi="arial;helvetica;sans-serif"/>
          <w:color w:val="000000"/>
          <w:sz w:val="24"/>
        </w:rPr>
        <w:t>Se deben marcar los números de nodos asignados por EMCALI E.I.C.E. E.S.P.</w:t>
      </w:r>
    </w:p>
    <w:p>
      <w:pPr>
        <w:pStyle w:val="BodyText"/>
        <w:bidi w:val="0"/>
        <w:spacing w:before="0" w:after="0"/>
        <w:ind w:hanging="0" w:start="0" w:end="0"/>
        <w:jc w:val="both"/>
        <w:rPr>
          <w:color w:val="000000"/>
        </w:rPr>
      </w:pPr>
      <w:bookmarkStart w:id="1431" w:name="acVuksMPEgPcihbF"/>
      <w:bookmarkStart w:id="1432" w:name="a2ifHB1AuIEPcJb0"/>
      <w:bookmarkEnd w:id="1431"/>
      <w:bookmarkEnd w:id="1432"/>
      <w:r>
        <w:rPr>
          <w:color w:val="000000"/>
        </w:rPr>
        <w:t> </w:t>
      </w:r>
    </w:p>
    <w:p>
      <w:pPr>
        <w:pStyle w:val="BodyText"/>
        <w:bidi w:val="0"/>
        <w:spacing w:before="0" w:after="0"/>
        <w:ind w:hanging="0" w:start="0" w:end="0"/>
        <w:jc w:val="both"/>
        <w:rPr>
          <w:rFonts w:ascii="arial;helvetica;sans-serif" w:hAnsi="arial;helvetica;sans-serif"/>
          <w:color w:val="000000"/>
          <w:sz w:val="24"/>
        </w:rPr>
      </w:pPr>
      <w:bookmarkStart w:id="1433" w:name="nZ6ouTBc2eIoE5pE"/>
      <w:bookmarkStart w:id="1434" w:name="zt81FIMieOgoYAMM"/>
      <w:bookmarkEnd w:id="1433"/>
      <w:bookmarkEnd w:id="1434"/>
      <w:r>
        <w:rPr>
          <w:rFonts w:ascii="arial;helvetica;sans-serif" w:hAnsi="arial;helvetica;sans-serif"/>
          <w:color w:val="000000"/>
          <w:sz w:val="24"/>
        </w:rPr>
        <w:t>Presentar solicitud de energización por parte del interventor de la obra. Este documento  garantizará que el proyecto ha sido construido cumpliendo el diseño aprobado, las normas y reglamentaciones vigentes.</w:t>
      </w:r>
    </w:p>
    <w:p>
      <w:pPr>
        <w:pStyle w:val="BodyText"/>
        <w:bidi w:val="0"/>
        <w:spacing w:before="0" w:after="0"/>
        <w:ind w:hanging="0" w:start="0" w:end="0"/>
        <w:jc w:val="both"/>
        <w:rPr>
          <w:color w:val="000000"/>
        </w:rPr>
      </w:pPr>
      <w:bookmarkStart w:id="1435" w:name="GmVbi5x6Zfnkdahs"/>
      <w:bookmarkStart w:id="1436" w:name="PRrdijZwckLGZEkw"/>
      <w:bookmarkEnd w:id="1435"/>
      <w:bookmarkEnd w:id="1436"/>
      <w:r>
        <w:rPr>
          <w:color w:val="000000"/>
        </w:rPr>
        <w:t> </w:t>
      </w:r>
    </w:p>
    <w:p>
      <w:pPr>
        <w:pStyle w:val="BodyText"/>
        <w:bidi w:val="0"/>
        <w:spacing w:before="0" w:after="0"/>
        <w:ind w:hanging="0" w:start="0" w:end="0"/>
        <w:jc w:val="both"/>
        <w:rPr>
          <w:rFonts w:ascii="arial;helvetica;sans-serif" w:hAnsi="arial;helvetica;sans-serif"/>
          <w:color w:val="000000"/>
          <w:sz w:val="24"/>
        </w:rPr>
      </w:pPr>
      <w:bookmarkStart w:id="1437" w:name="ZaluorjC4mFGCHJX"/>
      <w:bookmarkStart w:id="1438" w:name="u9E8hn5irYc5yPIP"/>
      <w:bookmarkEnd w:id="1437"/>
      <w:bookmarkEnd w:id="1438"/>
      <w:r>
        <w:rPr>
          <w:rFonts w:ascii="arial;helvetica;sans-serif" w:hAnsi="arial;helvetica;sans-serif"/>
          <w:color w:val="000000"/>
          <w:sz w:val="24"/>
        </w:rPr>
        <w:t>Las maniobras parciales o finales requeridas para la puesta en servicio se realizarán de acuerdo con el procedimiento establecido en el numeral 6.</w:t>
      </w:r>
    </w:p>
    <w:p>
      <w:pPr>
        <w:pStyle w:val="BodyText"/>
        <w:bidi w:val="0"/>
        <w:spacing w:before="0" w:after="0"/>
        <w:ind w:hanging="0" w:start="0" w:end="0"/>
        <w:jc w:val="both"/>
        <w:rPr>
          <w:color w:val="000000"/>
        </w:rPr>
      </w:pPr>
      <w:bookmarkStart w:id="1439" w:name="cGhrfXRK52PMabNH"/>
      <w:bookmarkStart w:id="1440" w:name="l8hHSp8ZF7W7TDBA"/>
      <w:bookmarkEnd w:id="1439"/>
      <w:bookmarkEnd w:id="1440"/>
      <w:r>
        <w:rPr>
          <w:color w:val="000000"/>
        </w:rPr>
        <w:t> </w:t>
      </w:r>
    </w:p>
    <w:p>
      <w:pPr>
        <w:pStyle w:val="BodyText"/>
        <w:bidi w:val="0"/>
        <w:spacing w:before="0" w:after="0"/>
        <w:ind w:hanging="0" w:start="0" w:end="0"/>
        <w:jc w:val="both"/>
        <w:rPr>
          <w:rFonts w:ascii="arial;helvetica;sans-serif" w:hAnsi="arial;helvetica;sans-serif"/>
          <w:color w:val="000000"/>
          <w:sz w:val="24"/>
        </w:rPr>
      </w:pPr>
      <w:bookmarkStart w:id="1441" w:name="pyN0Jz1UrdpaULDJ"/>
      <w:bookmarkStart w:id="1442" w:name="nGPh9nKgZBWSZAh5"/>
      <w:bookmarkEnd w:id="1441"/>
      <w:bookmarkEnd w:id="1442"/>
      <w:r>
        <w:rPr>
          <w:rFonts w:ascii="arial;helvetica;sans-serif" w:hAnsi="arial;helvetica;sans-serif"/>
          <w:color w:val="000000"/>
          <w:sz w:val="24"/>
        </w:rPr>
        <w:t>Todo proceso de energización debe ser realizado por personal debidamente autorizado por EMCALI E.I.C.E. E.S.P. y debe cumplir los procedimientos establecidos.</w:t>
      </w:r>
    </w:p>
    <w:p>
      <w:pPr>
        <w:pStyle w:val="BodyText"/>
        <w:bidi w:val="0"/>
        <w:spacing w:before="0" w:after="0"/>
        <w:ind w:hanging="0" w:start="0" w:end="0"/>
        <w:jc w:val="both"/>
        <w:rPr>
          <w:color w:val="000000"/>
        </w:rPr>
      </w:pPr>
      <w:bookmarkStart w:id="1443" w:name="V88XnHaB9dmzYsH5"/>
      <w:bookmarkStart w:id="1444" w:name="FrwEmy96QhSRMd5T"/>
      <w:bookmarkEnd w:id="1443"/>
      <w:bookmarkEnd w:id="1444"/>
      <w:r>
        <w:rPr>
          <w:color w:val="000000"/>
        </w:rPr>
        <w:t> </w:t>
      </w:r>
    </w:p>
    <w:p>
      <w:pPr>
        <w:pStyle w:val="BodyText"/>
        <w:bidi w:val="0"/>
        <w:spacing w:before="0" w:after="0"/>
        <w:ind w:hanging="0" w:start="0" w:end="0"/>
        <w:jc w:val="both"/>
        <w:rPr>
          <w:rFonts w:ascii="arial;helvetica;sans-serif" w:hAnsi="arial;helvetica;sans-serif"/>
          <w:color w:val="000000"/>
          <w:sz w:val="24"/>
        </w:rPr>
      </w:pPr>
      <w:bookmarkStart w:id="1445" w:name="irprIRvQ8xdQwPCk"/>
      <w:bookmarkStart w:id="1446" w:name="g0Aii15dMNx6RNDq"/>
      <w:bookmarkEnd w:id="1445"/>
      <w:bookmarkEnd w:id="1446"/>
      <w:r>
        <w:rPr>
          <w:rFonts w:ascii="arial;helvetica;sans-serif" w:hAnsi="arial;helvetica;sans-serif"/>
          <w:color w:val="000000"/>
          <w:sz w:val="24"/>
        </w:rPr>
        <w:t>Con el fin de garantizar  la seguridad y la confiabilidad de la operación del sistema, de acuerdo con la reglamentación vigente, la Unidad de Operación podrá solicitar modificaciones a los proyectos  en caso de que fuese necesario.</w:t>
      </w:r>
    </w:p>
    <w:p>
      <w:pPr>
        <w:pStyle w:val="BodyText"/>
        <w:bidi w:val="0"/>
        <w:spacing w:before="0" w:after="0"/>
        <w:ind w:hanging="0" w:start="0" w:end="0"/>
        <w:jc w:val="both"/>
        <w:rPr>
          <w:color w:val="000000"/>
        </w:rPr>
      </w:pPr>
      <w:bookmarkStart w:id="1447" w:name="IB7h8eYeT5nvLWsx"/>
      <w:bookmarkStart w:id="1448" w:name="9rSMEzdCAF380cAb"/>
      <w:bookmarkEnd w:id="1447"/>
      <w:bookmarkEnd w:id="1448"/>
      <w:r>
        <w:rPr>
          <w:color w:val="000000"/>
        </w:rPr>
        <w:t> </w:t>
      </w:r>
    </w:p>
    <w:p>
      <w:pPr>
        <w:pStyle w:val="BodyText"/>
        <w:bidi w:val="0"/>
        <w:spacing w:before="0" w:after="0"/>
        <w:ind w:hanging="0" w:start="0" w:end="0"/>
        <w:jc w:val="both"/>
        <w:rPr>
          <w:rFonts w:ascii="arial;helvetica;sans-serif" w:hAnsi="arial;helvetica;sans-serif"/>
          <w:color w:val="000000"/>
          <w:sz w:val="24"/>
        </w:rPr>
      </w:pPr>
      <w:bookmarkStart w:id="1449" w:name="vZ6xQrtQrcxEmuvz"/>
      <w:bookmarkStart w:id="1450" w:name="kECML0DBzObe5EQ6"/>
      <w:bookmarkEnd w:id="1449"/>
      <w:bookmarkEnd w:id="1450"/>
      <w:r>
        <w:rPr>
          <w:rFonts w:ascii="arial;helvetica;sans-serif" w:hAnsi="arial;helvetica;sans-serif"/>
          <w:color w:val="000000"/>
          <w:sz w:val="24"/>
        </w:rPr>
        <w:t>Cuando se trate de clientes de otros comercializadores  diferentes a EMCALI E.I.C.E. E.S.P. se cumplirá con las disposiciones del SIC:</w:t>
      </w:r>
    </w:p>
    <w:p>
      <w:pPr>
        <w:pStyle w:val="BodyText"/>
        <w:bidi w:val="0"/>
        <w:spacing w:before="0" w:after="0"/>
        <w:ind w:hanging="0" w:start="0" w:end="0"/>
        <w:jc w:val="both"/>
        <w:rPr>
          <w:color w:val="000000"/>
        </w:rPr>
      </w:pPr>
      <w:bookmarkStart w:id="1451" w:name="bSkmBtRtpBMK7FS5"/>
      <w:bookmarkStart w:id="1452" w:name="c4b3DTOe9E5iKY1V"/>
      <w:bookmarkEnd w:id="1451"/>
      <w:bookmarkEnd w:id="1452"/>
      <w:r>
        <w:rPr>
          <w:color w:val="000000"/>
        </w:rPr>
        <w:t> </w:t>
      </w:r>
    </w:p>
    <w:p>
      <w:pPr>
        <w:pStyle w:val="BodyText"/>
        <w:numPr>
          <w:ilvl w:val="0"/>
          <w:numId w:val="8"/>
        </w:numPr>
        <w:tabs>
          <w:tab w:val="left" w:pos="709" w:leader="none"/>
        </w:tabs>
        <w:bidi w:val="0"/>
        <w:spacing w:before="0" w:after="0"/>
        <w:ind w:hanging="283" w:start="709" w:end="0"/>
        <w:jc w:val="both"/>
        <w:rPr>
          <w:rFonts w:ascii="arial;helvetica;sans-serif" w:hAnsi="arial;helvetica;sans-serif"/>
          <w:color w:val="000000"/>
          <w:sz w:val="24"/>
        </w:rPr>
      </w:pPr>
      <w:bookmarkStart w:id="1453" w:name="Dqp8nqHwPK9aIl5I"/>
      <w:bookmarkStart w:id="1454" w:name="e81H2zlU1QPdCDHU"/>
      <w:bookmarkStart w:id="1455" w:name="327dXihnHs7eGIda"/>
      <w:bookmarkStart w:id="1456" w:name="3X1v05TuVCcuk2Xy"/>
      <w:bookmarkEnd w:id="1453"/>
      <w:bookmarkEnd w:id="1454"/>
      <w:bookmarkEnd w:id="1455"/>
      <w:bookmarkEnd w:id="1456"/>
      <w:r>
        <w:rPr>
          <w:rFonts w:ascii="arial;helvetica;sans-serif" w:hAnsi="arial;helvetica;sans-serif"/>
          <w:color w:val="000000"/>
          <w:sz w:val="24"/>
        </w:rPr>
        <w:t>El nuevo comercializador debe dar Cumplimiento a la Regulación vigente (Creg 038_2014-Codigo de Comercialización) e invitar al operador de la red y al cliente, para que asista a la instalación del medidor, como mínimo 5 días hábiles previos a la instalación del mismo.</w:t>
      </w:r>
    </w:p>
    <w:p>
      <w:pPr>
        <w:pStyle w:val="BodyText"/>
        <w:numPr>
          <w:ilvl w:val="0"/>
          <w:numId w:val="8"/>
        </w:numPr>
        <w:tabs>
          <w:tab w:val="left" w:pos="709" w:leader="none"/>
        </w:tabs>
        <w:bidi w:val="0"/>
        <w:spacing w:before="0" w:after="0"/>
        <w:ind w:hanging="283" w:start="709" w:end="0"/>
        <w:jc w:val="both"/>
        <w:rPr>
          <w:rFonts w:ascii="arial;helvetica;sans-serif" w:hAnsi="arial;helvetica;sans-serif"/>
          <w:color w:val="000000"/>
          <w:sz w:val="24"/>
        </w:rPr>
      </w:pPr>
      <w:bookmarkStart w:id="1457" w:name="Ez0GJo1WifHxXqbo"/>
      <w:bookmarkStart w:id="1458" w:name="EQuib8XG0xPKYWD4"/>
      <w:bookmarkStart w:id="1459" w:name="tPwlxbIGQ8TnzYHn"/>
      <w:bookmarkEnd w:id="1457"/>
      <w:bookmarkEnd w:id="1458"/>
      <w:bookmarkEnd w:id="1459"/>
      <w:r>
        <w:rPr>
          <w:rFonts w:ascii="arial;helvetica;sans-serif" w:hAnsi="arial;helvetica;sans-serif"/>
          <w:color w:val="000000"/>
          <w:sz w:val="24"/>
        </w:rPr>
        <w:t>El acta de instalación debe ser firmada por los asistentes</w:t>
      </w:r>
    </w:p>
    <w:p>
      <w:pPr>
        <w:pStyle w:val="BodyText"/>
        <w:numPr>
          <w:ilvl w:val="0"/>
          <w:numId w:val="8"/>
        </w:numPr>
        <w:tabs>
          <w:tab w:val="left" w:pos="709" w:leader="none"/>
        </w:tabs>
        <w:bidi w:val="0"/>
        <w:spacing w:before="0" w:after="0"/>
        <w:ind w:hanging="283" w:start="709" w:end="0"/>
        <w:jc w:val="both"/>
        <w:rPr>
          <w:rFonts w:ascii="arial;helvetica;sans-serif" w:hAnsi="arial;helvetica;sans-serif"/>
          <w:color w:val="000000"/>
          <w:sz w:val="24"/>
        </w:rPr>
      </w:pPr>
      <w:bookmarkStart w:id="1460" w:name="C7RFS6ALvp9bejWn"/>
      <w:bookmarkStart w:id="1461" w:name="i3NVngvWodrAgeFN"/>
      <w:bookmarkStart w:id="1462" w:name="xaPPYDd8xr9m8jhf"/>
      <w:bookmarkEnd w:id="1460"/>
      <w:bookmarkEnd w:id="1461"/>
      <w:bookmarkEnd w:id="1462"/>
      <w:r>
        <w:rPr>
          <w:rFonts w:ascii="arial;helvetica;sans-serif" w:hAnsi="arial;helvetica;sans-serif"/>
          <w:color w:val="000000"/>
          <w:sz w:val="24"/>
        </w:rPr>
        <w:t>Si alguno de los involucrados no asiste se debe dejar constancia en el acta. Se remite al SIC, con copia de la carta de invitación y firma de recibido por el operador de la red.</w:t>
      </w:r>
    </w:p>
    <w:p>
      <w:pPr>
        <w:pStyle w:val="BodyText"/>
        <w:bidi w:val="0"/>
        <w:spacing w:before="0" w:after="0"/>
        <w:ind w:hanging="0" w:start="0" w:end="0"/>
        <w:jc w:val="both"/>
        <w:rPr>
          <w:rFonts w:ascii="arial;helvetica;sans-serif" w:hAnsi="arial;helvetica;sans-serif"/>
          <w:color w:val="000000"/>
          <w:sz w:val="24"/>
        </w:rPr>
      </w:pPr>
      <w:bookmarkStart w:id="1463" w:name="3DX8ImJqHYzxBw5e"/>
      <w:bookmarkStart w:id="1464" w:name="bZwcgdMIPKAiLdLz"/>
      <w:bookmarkEnd w:id="1463"/>
      <w:bookmarkEnd w:id="1464"/>
      <w:r>
        <w:rPr>
          <w:rFonts w:ascii="arial;helvetica;sans-serif" w:hAnsi="arial;helvetica;sans-serif"/>
          <w:color w:val="000000"/>
          <w:sz w:val="24"/>
        </w:rPr>
        <w:t>El equipo de medición incluyendo los transformadores de potencial y de corriente  deberá ser probado y calibrados por una entidad acreditada ante de Servicios Públicos.  Para el caso de usuarios no regulados que cambien de comercializador o que se conecten por primera vez al sistema de EMCALI E.I.C.E. E.S.P. deben instalar  medidor que permita telemedida., o sea que el medidor debe tener facilidades de modem y memoria para poder accesarlo remotamente.</w:t>
      </w:r>
    </w:p>
    <w:p>
      <w:pPr>
        <w:pStyle w:val="BodyText"/>
        <w:bidi w:val="0"/>
        <w:spacing w:before="0" w:after="0"/>
        <w:ind w:hanging="0" w:start="0" w:end="0"/>
        <w:jc w:val="both"/>
        <w:rPr>
          <w:color w:val="000000"/>
        </w:rPr>
      </w:pPr>
      <w:bookmarkStart w:id="1465" w:name="XqhS89NKY8v6Ar6C"/>
      <w:bookmarkStart w:id="1466" w:name="m8xxg4F11CPrJIDm"/>
      <w:bookmarkEnd w:id="1465"/>
      <w:bookmarkEnd w:id="1466"/>
      <w:r>
        <w:rPr>
          <w:color w:val="000000"/>
        </w:rPr>
        <w:t> </w:t>
      </w:r>
    </w:p>
    <w:p>
      <w:pPr>
        <w:pStyle w:val="BodyText"/>
        <w:bidi w:val="0"/>
        <w:spacing w:before="0" w:after="0"/>
        <w:ind w:hanging="0" w:start="0" w:end="0"/>
        <w:jc w:val="both"/>
        <w:rPr>
          <w:rFonts w:ascii="arial;helvetica;sans-serif" w:hAnsi="arial;helvetica;sans-serif"/>
          <w:color w:val="000000"/>
          <w:sz w:val="24"/>
        </w:rPr>
      </w:pPr>
      <w:bookmarkStart w:id="1467" w:name="6rqTrucPBlgpWUhz"/>
      <w:bookmarkStart w:id="1468" w:name="dsRxjoY7N4kBHsAg"/>
      <w:bookmarkStart w:id="1469" w:name="d9BAWJ9h4w4uokSq"/>
      <w:bookmarkEnd w:id="1467"/>
      <w:bookmarkEnd w:id="1468"/>
      <w:bookmarkEnd w:id="1469"/>
      <w:r>
        <w:rPr>
          <w:rFonts w:ascii="arial;helvetica;sans-serif" w:hAnsi="arial;helvetica;sans-serif"/>
          <w:color w:val="000000"/>
          <w:sz w:val="24"/>
        </w:rPr>
        <w:t>Los equipos de protección y medición deberán cumplir con los requerimientos establecidos en el Código de Distribución, Código de Redes y  sus modificaciones.</w:t>
      </w:r>
      <w:bookmarkStart w:id="1470" w:name="be24pMZFmG3f76VE"/>
      <w:bookmarkEnd w:id="1470"/>
    </w:p>
    <w:p>
      <w:pPr>
        <w:pStyle w:val="Heading1"/>
        <w:bidi w:val="0"/>
        <w:ind w:hanging="0" w:start="0" w:end="0"/>
        <w:jc w:val="both"/>
        <w:rPr>
          <w:rFonts w:ascii="arial;helvetica;sans-serif" w:hAnsi="arial;helvetica;sans-serif"/>
          <w:color w:val="000000"/>
          <w:sz w:val="24"/>
        </w:rPr>
      </w:pPr>
      <w:bookmarkStart w:id="1471" w:name="CQTMW7x0GYIpAHH7"/>
      <w:bookmarkStart w:id="1472" w:name="dhum949nwOC0c5ds"/>
      <w:bookmarkEnd w:id="1471"/>
      <w:bookmarkEnd w:id="1472"/>
      <w:r>
        <w:rPr>
          <w:rFonts w:ascii="arial;helvetica;sans-serif" w:hAnsi="arial;helvetica;sans-serif"/>
          <w:color w:val="000000"/>
          <w:sz w:val="24"/>
        </w:rPr>
        <w:t>10.   CONEXIÓN DE EQUIPOS Y REDES NUEVAS DEL OR</w:t>
      </w:r>
    </w:p>
    <w:p>
      <w:pPr>
        <w:pStyle w:val="BodyText"/>
        <w:bidi w:val="0"/>
        <w:spacing w:before="0" w:after="0"/>
        <w:ind w:hanging="0" w:start="0" w:end="0"/>
        <w:jc w:val="both"/>
        <w:rPr>
          <w:rFonts w:ascii="arial;helvetica;sans-serif" w:hAnsi="arial;helvetica;sans-serif"/>
          <w:color w:val="000000"/>
          <w:sz w:val="24"/>
        </w:rPr>
      </w:pPr>
      <w:bookmarkStart w:id="1473" w:name="0fTNdgtfCfTBQDi8"/>
      <w:bookmarkStart w:id="1474" w:name="Tf9JhnoC3TfPAvxx"/>
      <w:bookmarkEnd w:id="1473"/>
      <w:bookmarkEnd w:id="1474"/>
      <w:r>
        <w:rPr>
          <w:rFonts w:ascii="arial;helvetica;sans-serif" w:hAnsi="arial;helvetica;sans-serif"/>
          <w:color w:val="000000"/>
          <w:sz w:val="24"/>
        </w:rPr>
        <w:t>Para la conexión de equipos y redes nuevas del OR se tendrá en cuenta lo establecido en el Código de Distribución, las normas de Diseño y Construcción vigentes de EMCALI E.I.C.E. E.S.P. y lo siguiente:</w:t>
      </w:r>
    </w:p>
    <w:p>
      <w:pPr>
        <w:pStyle w:val="BodyText"/>
        <w:bidi w:val="0"/>
        <w:spacing w:before="0" w:after="0"/>
        <w:ind w:hanging="0" w:start="0" w:end="0"/>
        <w:jc w:val="both"/>
        <w:rPr>
          <w:color w:val="000000"/>
        </w:rPr>
      </w:pPr>
      <w:bookmarkStart w:id="1475" w:name="fQtvVajH51UM3OFN"/>
      <w:bookmarkStart w:id="1476" w:name="GnYkbf9BllYTLk16"/>
      <w:bookmarkEnd w:id="1475"/>
      <w:bookmarkEnd w:id="1476"/>
      <w:r>
        <w:rPr>
          <w:color w:val="000000"/>
        </w:rPr>
        <w:t> </w:t>
      </w:r>
    </w:p>
    <w:p>
      <w:pPr>
        <w:pStyle w:val="BodyText"/>
        <w:bidi w:val="0"/>
        <w:spacing w:before="0" w:after="0"/>
        <w:ind w:hanging="0" w:start="0" w:end="0"/>
        <w:jc w:val="both"/>
        <w:rPr>
          <w:rFonts w:ascii="arial;helvetica;sans-serif" w:hAnsi="arial;helvetica;sans-serif"/>
          <w:color w:val="000000"/>
          <w:sz w:val="24"/>
        </w:rPr>
      </w:pPr>
      <w:bookmarkStart w:id="1477" w:name="dMW8qBuvkgh2hXIT"/>
      <w:bookmarkStart w:id="1478" w:name="fGIqRajRN0AsgRs5"/>
      <w:bookmarkEnd w:id="1477"/>
      <w:bookmarkEnd w:id="1478"/>
      <w:r>
        <w:rPr>
          <w:rFonts w:ascii="arial;helvetica;sans-serif" w:hAnsi="arial;helvetica;sans-serif"/>
          <w:color w:val="000000"/>
          <w:sz w:val="24"/>
        </w:rPr>
        <w:t>Antes de la puesta en servicio de cualquier equipo o red, el interventor  presentará a la Unidad de Operación los planos aprobados por la dependencia responsable de EMCALI E.I.C.E. E.S.P. para asignación de nodos y actualización en la base de datos. Igualmente se presentará a la dependencia que se indique el protocolo de pruebas del transformador, de los equipos de potencia y pruebas de los cables de potencia. También se entregará una copia a la Unidad de Operación de la documentación técnica  de los equipos de potencia, de medida y protección, acompañada de los respectivos planos.</w:t>
      </w:r>
    </w:p>
    <w:p>
      <w:pPr>
        <w:pStyle w:val="BodyText"/>
        <w:bidi w:val="0"/>
        <w:spacing w:before="0" w:after="0"/>
        <w:ind w:hanging="0" w:start="0" w:end="0"/>
        <w:jc w:val="both"/>
        <w:rPr>
          <w:color w:val="000000"/>
        </w:rPr>
      </w:pPr>
      <w:bookmarkStart w:id="1479" w:name="htKMHYYEWU7uJKOv"/>
      <w:bookmarkStart w:id="1480" w:name="LpciXhNX2yygzBDe"/>
      <w:bookmarkEnd w:id="1479"/>
      <w:bookmarkEnd w:id="1480"/>
      <w:r>
        <w:rPr>
          <w:color w:val="000000"/>
        </w:rPr>
        <w:t> </w:t>
      </w:r>
    </w:p>
    <w:p>
      <w:pPr>
        <w:pStyle w:val="BodyText"/>
        <w:bidi w:val="0"/>
        <w:spacing w:before="0" w:after="0"/>
        <w:ind w:hanging="0" w:start="0" w:end="0"/>
        <w:jc w:val="both"/>
        <w:rPr>
          <w:rFonts w:ascii="arial;helvetica;sans-serif" w:hAnsi="arial;helvetica;sans-serif"/>
          <w:color w:val="000000"/>
          <w:sz w:val="24"/>
        </w:rPr>
      </w:pPr>
      <w:bookmarkStart w:id="1481" w:name="auMGkzqaO7qRDg1F"/>
      <w:bookmarkStart w:id="1482" w:name="ri3jjs6ZwnT4iNwi"/>
      <w:bookmarkEnd w:id="1481"/>
      <w:bookmarkEnd w:id="1482"/>
      <w:r>
        <w:rPr>
          <w:rFonts w:ascii="arial;helvetica;sans-serif" w:hAnsi="arial;helvetica;sans-serif"/>
          <w:color w:val="000000"/>
          <w:sz w:val="24"/>
        </w:rPr>
        <w:t>No se autorizará la energización de equipos o redes si previamente no se encuentra en el Centro de Control – SCADA la documentación pertinente y el protocolo de puesta en operación debidamente diligenciado.</w:t>
      </w:r>
    </w:p>
    <w:p>
      <w:pPr>
        <w:pStyle w:val="BodyText"/>
        <w:bidi w:val="0"/>
        <w:spacing w:before="0" w:after="0"/>
        <w:ind w:hanging="0" w:start="0" w:end="0"/>
        <w:jc w:val="both"/>
        <w:rPr>
          <w:color w:val="000000"/>
        </w:rPr>
      </w:pPr>
      <w:bookmarkStart w:id="1483" w:name="NLGVtl1aHgBzFbvC"/>
      <w:bookmarkStart w:id="1484" w:name="0yr6iFaP80tjeyli"/>
      <w:bookmarkEnd w:id="1483"/>
      <w:bookmarkEnd w:id="1484"/>
      <w:r>
        <w:rPr>
          <w:color w:val="000000"/>
        </w:rPr>
        <w:t> </w:t>
      </w:r>
    </w:p>
    <w:p>
      <w:pPr>
        <w:pStyle w:val="BodyText"/>
        <w:bidi w:val="0"/>
        <w:spacing w:before="0" w:after="0"/>
        <w:ind w:hanging="0" w:start="0" w:end="0"/>
        <w:jc w:val="both"/>
        <w:rPr>
          <w:rFonts w:ascii="arial;helvetica;sans-serif" w:hAnsi="arial;helvetica;sans-serif"/>
          <w:color w:val="000000"/>
          <w:sz w:val="24"/>
        </w:rPr>
      </w:pPr>
      <w:bookmarkStart w:id="1485" w:name="9d6GbrMBRuIF2lfR"/>
      <w:bookmarkStart w:id="1486" w:name="BBbudbeu0Q8tJoNy"/>
      <w:bookmarkEnd w:id="1485"/>
      <w:bookmarkEnd w:id="1486"/>
      <w:r>
        <w:rPr>
          <w:rFonts w:ascii="arial;helvetica;sans-serif" w:hAnsi="arial;helvetica;sans-serif"/>
          <w:color w:val="000000"/>
          <w:sz w:val="24"/>
        </w:rPr>
        <w:t>La Unidad de Operación podrá solicitar la ejecución de  pruebas adicionales que considere necesarias para garantizar la seguridad y la confiabilidad  de la operación de los  nuevos equipos o instalaciones.</w:t>
      </w:r>
    </w:p>
    <w:p>
      <w:pPr>
        <w:pStyle w:val="BodyText"/>
        <w:bidi w:val="0"/>
        <w:spacing w:before="0" w:after="0"/>
        <w:ind w:hanging="0" w:start="0" w:end="0"/>
        <w:jc w:val="both"/>
        <w:rPr>
          <w:color w:val="000000"/>
        </w:rPr>
      </w:pPr>
      <w:bookmarkStart w:id="1487" w:name="CBVr6hbLpOZT8goC"/>
      <w:bookmarkStart w:id="1488" w:name="NwqYzmomIyN3byXD"/>
      <w:bookmarkEnd w:id="1487"/>
      <w:bookmarkEnd w:id="1488"/>
      <w:r>
        <w:rPr>
          <w:color w:val="000000"/>
        </w:rPr>
        <w:t> </w:t>
      </w:r>
    </w:p>
    <w:p>
      <w:pPr>
        <w:pStyle w:val="BodyText"/>
        <w:bidi w:val="0"/>
        <w:spacing w:before="0" w:after="0"/>
        <w:ind w:hanging="0" w:start="0" w:end="0"/>
        <w:jc w:val="both"/>
        <w:rPr>
          <w:rFonts w:ascii="arial;helvetica;sans-serif" w:hAnsi="arial;helvetica;sans-serif"/>
          <w:color w:val="000000"/>
          <w:sz w:val="24"/>
        </w:rPr>
      </w:pPr>
      <w:bookmarkStart w:id="1489" w:name="N3WY1mzUuLn3NvIJ"/>
      <w:bookmarkStart w:id="1490" w:name="SP8qUCP9mS2ZCyZw"/>
      <w:bookmarkEnd w:id="1489"/>
      <w:bookmarkEnd w:id="1490"/>
      <w:r>
        <w:rPr>
          <w:rFonts w:ascii="arial;helvetica;sans-serif" w:hAnsi="arial;helvetica;sans-serif"/>
          <w:color w:val="000000"/>
          <w:sz w:val="24"/>
        </w:rPr>
        <w:t>Los equipos de medición y protección serán programados  y/o verificados por  EMCALI E.I.C.E. E.S.P. antes de su puesta en operación.</w:t>
      </w:r>
    </w:p>
    <w:p>
      <w:pPr>
        <w:pStyle w:val="Heading1"/>
        <w:bidi w:val="0"/>
        <w:spacing w:before="0" w:after="0"/>
        <w:ind w:hanging="0" w:start="0" w:end="0"/>
        <w:jc w:val="both"/>
        <w:rPr>
          <w:rFonts w:ascii="arial;helvetica;sans-serif" w:hAnsi="arial;helvetica;sans-serif"/>
          <w:color w:val="000000"/>
          <w:sz w:val="24"/>
        </w:rPr>
      </w:pPr>
      <w:bookmarkStart w:id="1491" w:name="HCxeWWxdSGMMOtLa"/>
      <w:bookmarkStart w:id="1492" w:name="pKo8ZPO8e20QANsl"/>
      <w:bookmarkStart w:id="1493" w:name="P8uQlcTkPYxjGZS1"/>
      <w:bookmarkStart w:id="1494" w:name="cNacJjIoI7dc6w79"/>
      <w:bookmarkStart w:id="1495" w:name="S9cwMqAy1eHYGXvG"/>
      <w:bookmarkEnd w:id="1491"/>
      <w:bookmarkEnd w:id="1492"/>
      <w:bookmarkEnd w:id="1493"/>
      <w:bookmarkEnd w:id="1494"/>
      <w:bookmarkEnd w:id="1495"/>
      <w:r>
        <w:rPr>
          <w:rFonts w:ascii="arial;helvetica;sans-serif" w:hAnsi="arial;helvetica;sans-serif"/>
          <w:color w:val="000000"/>
          <w:sz w:val="24"/>
        </w:rPr>
        <w:t>1</w:t>
      </w:r>
      <w:bookmarkStart w:id="1496" w:name="FfBJ50UXAKlghzUf"/>
      <w:bookmarkEnd w:id="1496"/>
      <w:r>
        <w:rPr>
          <w:rFonts w:ascii="arial;helvetica;sans-serif" w:hAnsi="arial;helvetica;sans-serif"/>
          <w:color w:val="000000"/>
          <w:sz w:val="24"/>
        </w:rPr>
        <w:t>1. OPERACIÓN DE EQUIPOS Y REDES DE EMCALI E.I.C.E. E.S.P. POR PARTICULARES</w:t>
      </w:r>
      <w:bookmarkStart w:id="1497" w:name="qoXJfRjZrSjKd6Fr"/>
      <w:bookmarkStart w:id="1498" w:name="wswYs5MuNQhhEUwy"/>
      <w:bookmarkEnd w:id="1497"/>
      <w:bookmarkEnd w:id="1498"/>
    </w:p>
    <w:p>
      <w:pPr>
        <w:pStyle w:val="BodyText"/>
        <w:bidi w:val="0"/>
        <w:spacing w:before="0" w:after="0"/>
        <w:ind w:hanging="0" w:start="0" w:end="0"/>
        <w:jc w:val="both"/>
        <w:rPr>
          <w:rFonts w:ascii="arial;helvetica;sans-serif" w:hAnsi="arial;helvetica;sans-serif"/>
          <w:color w:val="000000"/>
          <w:sz w:val="24"/>
        </w:rPr>
      </w:pPr>
      <w:bookmarkStart w:id="1499" w:name="T1dAIgcOiVhnvvDZ"/>
      <w:bookmarkStart w:id="1500" w:name="vRVOP704OJuM04DI"/>
      <w:bookmarkStart w:id="1501" w:name="ukOas8SM7xgcaLvr"/>
      <w:bookmarkStart w:id="1502" w:name="zSCQtQy32G5ZTynH"/>
      <w:bookmarkEnd w:id="1499"/>
      <w:bookmarkEnd w:id="1500"/>
      <w:bookmarkEnd w:id="1501"/>
      <w:bookmarkEnd w:id="1502"/>
      <w:r>
        <w:rPr>
          <w:rFonts w:ascii="arial;helvetica;sans-serif" w:hAnsi="arial;helvetica;sans-serif"/>
          <w:color w:val="000000"/>
          <w:sz w:val="24"/>
        </w:rPr>
        <w:t>Los particulares podrán realizar la operación de equipos de EMCALI E.I.C.E. E.S.P. y/o maniobras, solamente con la coordinación de un funcionario de EMCALI E.I.C.E. E.S.P. quien se comunicara con el Centro de Control vía radio; cuando este sistema no este operativo se realizara vía teléfono fijo o celular.</w:t>
      </w:r>
    </w:p>
    <w:p>
      <w:pPr>
        <w:pStyle w:val="BodyText"/>
        <w:bidi w:val="0"/>
        <w:spacing w:before="0" w:after="0"/>
        <w:ind w:hanging="0" w:start="0" w:end="0"/>
        <w:jc w:val="both"/>
        <w:rPr>
          <w:rFonts w:ascii="arial;helvetica;sans-serif" w:hAnsi="arial;helvetica;sans-serif"/>
          <w:color w:val="000000"/>
          <w:sz w:val="24"/>
        </w:rPr>
      </w:pPr>
      <w:bookmarkStart w:id="1503" w:name="NQ3QUny9DGdx77Qs"/>
      <w:bookmarkStart w:id="1504" w:name="QCOp8Fq6ZsTksAjd"/>
      <w:bookmarkEnd w:id="1503"/>
      <w:bookmarkEnd w:id="1504"/>
      <w:r>
        <w:rPr>
          <w:rFonts w:ascii="arial;helvetica;sans-serif" w:hAnsi="arial;helvetica;sans-serif"/>
          <w:color w:val="000000"/>
          <w:sz w:val="24"/>
        </w:rPr>
        <w:t>En caso contrario los trabajos serán realizados por personal de EMCALI E.I.C.E. E.S.P.</w:t>
      </w:r>
    </w:p>
    <w:p>
      <w:pPr>
        <w:pStyle w:val="BodyText"/>
        <w:bidi w:val="0"/>
        <w:spacing w:before="0" w:after="0"/>
        <w:ind w:hanging="0" w:start="0" w:end="0"/>
        <w:jc w:val="both"/>
        <w:rPr>
          <w:color w:val="000000"/>
        </w:rPr>
      </w:pPr>
      <w:bookmarkStart w:id="1505" w:name="I26jZVCOcVWH7EoP"/>
      <w:bookmarkStart w:id="1506" w:name="y0vEplD4yIoj1mRM"/>
      <w:bookmarkEnd w:id="1505"/>
      <w:bookmarkEnd w:id="1506"/>
      <w:r>
        <w:rPr>
          <w:color w:val="000000"/>
        </w:rPr>
        <w:t> </w:t>
      </w:r>
    </w:p>
    <w:p>
      <w:pPr>
        <w:pStyle w:val="BodyText"/>
        <w:bidi w:val="0"/>
        <w:spacing w:before="0" w:after="0"/>
        <w:ind w:hanging="0" w:start="0" w:end="0"/>
        <w:jc w:val="both"/>
        <w:rPr>
          <w:rFonts w:ascii="arial;helvetica;sans-serif" w:hAnsi="arial;helvetica;sans-serif"/>
          <w:color w:val="000000"/>
          <w:sz w:val="24"/>
        </w:rPr>
      </w:pPr>
      <w:bookmarkStart w:id="1507" w:name="LkL47S6oZnQS14Tk"/>
      <w:bookmarkStart w:id="1508" w:name="U3AjmQcRkexXJMRM"/>
      <w:bookmarkEnd w:id="1507"/>
      <w:bookmarkEnd w:id="1508"/>
      <w:r>
        <w:rPr>
          <w:rFonts w:ascii="arial;helvetica;sans-serif" w:hAnsi="arial;helvetica;sans-serif"/>
          <w:color w:val="000000"/>
          <w:sz w:val="24"/>
        </w:rPr>
        <w:t>El particular deberá contar con el equipo necesario y adecuado para ejecutar los trabajos y cumplir las normas de seguridad requeridas y exigidas por EMCALI E.I.C.E. E.S.P. según sea el caso.</w:t>
      </w:r>
    </w:p>
    <w:p>
      <w:pPr>
        <w:pStyle w:val="BodyText"/>
        <w:bidi w:val="0"/>
        <w:spacing w:before="0" w:after="0"/>
        <w:ind w:hanging="0" w:start="0" w:end="0"/>
        <w:jc w:val="both"/>
        <w:rPr>
          <w:color w:val="000000"/>
        </w:rPr>
      </w:pPr>
      <w:bookmarkStart w:id="1509" w:name="x3ZN99fN3H5TRLYE"/>
      <w:bookmarkStart w:id="1510" w:name="ovxAxJjglFGM9dK3"/>
      <w:bookmarkEnd w:id="1509"/>
      <w:bookmarkEnd w:id="1510"/>
      <w:r>
        <w:rPr>
          <w:color w:val="000000"/>
        </w:rPr>
        <w:t> </w:t>
      </w:r>
    </w:p>
    <w:p>
      <w:pPr>
        <w:pStyle w:val="BodyText"/>
        <w:bidi w:val="0"/>
        <w:spacing w:before="0" w:after="0"/>
        <w:ind w:hanging="0" w:start="0" w:end="0"/>
        <w:jc w:val="both"/>
        <w:rPr>
          <w:rFonts w:ascii="arial;helvetica;sans-serif" w:hAnsi="arial;helvetica;sans-serif"/>
          <w:color w:val="000000"/>
          <w:sz w:val="24"/>
        </w:rPr>
      </w:pPr>
      <w:bookmarkStart w:id="1511" w:name="ej37jOdBqyJK7z42"/>
      <w:bookmarkStart w:id="1512" w:name="cpcuQ2noBk26kzA1"/>
      <w:bookmarkEnd w:id="1511"/>
      <w:bookmarkEnd w:id="1512"/>
      <w:r>
        <w:rPr>
          <w:rFonts w:ascii="arial;helvetica;sans-serif" w:hAnsi="arial;helvetica;sans-serif"/>
          <w:color w:val="000000"/>
          <w:sz w:val="24"/>
        </w:rPr>
        <w:t>Cuando EMCALI E.I.C.E. E.S.P. lo considere necesario se autorizará a los particulares la utilización de equipo de comunicaciones, previo el cumplimiento de los requisitos exigidos, para la realización de maniobras y operaciones sobre las redes y equipos. En este caso no será necesaria la presencia de funcionarios de EMCALI E.I.C.E. E.S.P.</w:t>
      </w:r>
    </w:p>
    <w:p>
      <w:pPr>
        <w:pStyle w:val="BodyText"/>
        <w:bidi w:val="0"/>
        <w:spacing w:before="0" w:after="0"/>
        <w:ind w:hanging="0" w:start="0" w:end="0"/>
        <w:jc w:val="both"/>
        <w:rPr>
          <w:color w:val="000000"/>
        </w:rPr>
      </w:pPr>
      <w:bookmarkStart w:id="1513" w:name="ImUXFlMe8PhFGbbt"/>
      <w:bookmarkStart w:id="1514" w:name="apV5sMbGxblEbiAd"/>
      <w:bookmarkEnd w:id="1513"/>
      <w:bookmarkEnd w:id="1514"/>
      <w:r>
        <w:rPr>
          <w:color w:val="000000"/>
        </w:rPr>
        <w:t> </w:t>
      </w:r>
    </w:p>
    <w:p>
      <w:pPr>
        <w:pStyle w:val="BodyText"/>
        <w:bidi w:val="0"/>
        <w:spacing w:before="0" w:after="0"/>
        <w:ind w:hanging="0" w:start="0" w:end="0"/>
        <w:jc w:val="both"/>
        <w:rPr>
          <w:rFonts w:ascii="arial;helvetica;sans-serif" w:hAnsi="arial;helvetica;sans-serif"/>
          <w:color w:val="000000"/>
          <w:sz w:val="24"/>
        </w:rPr>
      </w:pPr>
      <w:bookmarkStart w:id="1515" w:name="yzmGinwDb65P17uL"/>
      <w:bookmarkStart w:id="1516" w:name="AUJUBrWXL8VYW2Wj"/>
      <w:bookmarkEnd w:id="1515"/>
      <w:bookmarkEnd w:id="1516"/>
      <w:r>
        <w:rPr>
          <w:rFonts w:ascii="arial;helvetica;sans-serif" w:hAnsi="arial;helvetica;sans-serif"/>
          <w:color w:val="000000"/>
          <w:sz w:val="24"/>
        </w:rPr>
        <w:t>Los clientes atendidos por otros comercializadores, que requieran de operaciones en los equipos de conexión de su sistema deberán hacer la respectiva solicitud directa a EMCALI E.I.C.E. E.S.P. ó a través de su  Comercializador para que éste a su vez realice las correspondientes gestiones con el OR. En todo caso cualquier maniobra sobre las redes deberá ser coordinada previamente con EMCALI E.I.C.E. E.S.P.</w:t>
      </w:r>
    </w:p>
    <w:p>
      <w:pPr>
        <w:pStyle w:val="BodyText"/>
        <w:bidi w:val="0"/>
        <w:spacing w:before="0" w:after="0"/>
        <w:ind w:hanging="0" w:start="0" w:end="0"/>
        <w:jc w:val="both"/>
        <w:rPr>
          <w:color w:val="000000"/>
        </w:rPr>
      </w:pPr>
      <w:bookmarkStart w:id="1517" w:name="X9ZIlgYSetwcRENF"/>
      <w:bookmarkStart w:id="1518" w:name="AjFkNOi14F4vz8Jp"/>
      <w:bookmarkEnd w:id="1517"/>
      <w:bookmarkEnd w:id="1518"/>
      <w:r>
        <w:rPr>
          <w:color w:val="000000"/>
        </w:rPr>
        <w:t> </w:t>
      </w:r>
    </w:p>
    <w:p>
      <w:pPr>
        <w:pStyle w:val="BodyText"/>
        <w:bidi w:val="0"/>
        <w:spacing w:before="0" w:after="0"/>
        <w:ind w:hanging="0" w:start="0" w:end="0"/>
        <w:jc w:val="both"/>
        <w:rPr>
          <w:rFonts w:ascii="arial;helvetica;sans-serif" w:hAnsi="arial;helvetica;sans-serif"/>
          <w:color w:val="000000"/>
          <w:sz w:val="24"/>
        </w:rPr>
      </w:pPr>
      <w:bookmarkStart w:id="1519" w:name="wfoy4tWtaCoZ7fVN"/>
      <w:bookmarkStart w:id="1520" w:name="paDZX3EISBNSTN5x"/>
      <w:bookmarkEnd w:id="1519"/>
      <w:bookmarkEnd w:id="1520"/>
      <w:r>
        <w:rPr>
          <w:rFonts w:ascii="arial;helvetica;sans-serif" w:hAnsi="arial;helvetica;sans-serif"/>
          <w:color w:val="000000"/>
          <w:sz w:val="24"/>
        </w:rPr>
        <w:t>Los particulares podrán realizar trabajos con redes energizadas previa certificación por parte de EMCALI E.I.C.E. E.S.P. a su personal, equipos y herramientas. Esta certificación será un documento que acredite a la firma particular una vez cumplidos los trámites establecidos para tal fin y por un tiempo determinado.</w:t>
      </w:r>
    </w:p>
    <w:p>
      <w:pPr>
        <w:pStyle w:val="BodyText"/>
        <w:bidi w:val="0"/>
        <w:spacing w:before="0" w:after="0"/>
        <w:ind w:hanging="0" w:start="0" w:end="0"/>
        <w:jc w:val="both"/>
        <w:rPr>
          <w:color w:val="000000"/>
        </w:rPr>
      </w:pPr>
      <w:bookmarkStart w:id="1521" w:name="VxiPCUcHIVUFIsuG"/>
      <w:bookmarkStart w:id="1522" w:name="t5MLlHdHNEG742Nf"/>
      <w:bookmarkEnd w:id="1521"/>
      <w:bookmarkEnd w:id="1522"/>
      <w:r>
        <w:rPr>
          <w:color w:val="000000"/>
        </w:rPr>
        <w:t> </w:t>
      </w:r>
    </w:p>
    <w:p>
      <w:pPr>
        <w:pStyle w:val="BodyText"/>
        <w:bidi w:val="0"/>
        <w:spacing w:before="0" w:after="0"/>
        <w:ind w:hanging="0" w:start="0" w:end="0"/>
        <w:jc w:val="both"/>
        <w:rPr>
          <w:rFonts w:ascii="arial;helvetica;sans-serif" w:hAnsi="arial;helvetica;sans-serif"/>
          <w:color w:val="000000"/>
          <w:sz w:val="24"/>
        </w:rPr>
      </w:pPr>
      <w:bookmarkStart w:id="1523" w:name="a8hqQ9PKGtn0qIK9"/>
      <w:bookmarkStart w:id="1524" w:name="U0qWNkQRGlfTac54"/>
      <w:bookmarkStart w:id="1525" w:name="m5ERTqLjcclXdeOG"/>
      <w:bookmarkEnd w:id="1523"/>
      <w:bookmarkEnd w:id="1524"/>
      <w:bookmarkEnd w:id="1525"/>
      <w:r>
        <w:rPr>
          <w:rFonts w:ascii="arial;helvetica;sans-serif" w:hAnsi="arial;helvetica;sans-serif"/>
          <w:color w:val="000000"/>
          <w:sz w:val="24"/>
        </w:rPr>
        <w:t>En todo caso los particulares deberán ajustarse a los procedimientos establecidos en este manual y demás normas vigentes en EMCALI E.I.C.E. E.S.P. En caso contrario se aplicarán las sanciones previstas.</w:t>
      </w:r>
      <w:bookmarkStart w:id="1526" w:name="gvQB4uSFr2XG87fV"/>
      <w:bookmarkEnd w:id="1526"/>
      <w:r>
        <w:rPr>
          <w:rFonts w:ascii="arial;helvetica;sans-serif" w:hAnsi="arial;helvetica;sans-serif"/>
          <w:color w:val="000000"/>
          <w:sz w:val="24"/>
        </w:rPr>
        <w:t> </w:t>
      </w:r>
    </w:p>
    <w:p>
      <w:pPr>
        <w:pStyle w:val="Heading1"/>
        <w:bidi w:val="0"/>
        <w:ind w:hanging="0" w:start="0" w:end="0"/>
        <w:jc w:val="both"/>
        <w:rPr>
          <w:rFonts w:ascii="arial;helvetica;sans-serif" w:hAnsi="arial;helvetica;sans-serif"/>
          <w:color w:val="000000"/>
          <w:sz w:val="24"/>
        </w:rPr>
      </w:pPr>
      <w:bookmarkStart w:id="1527" w:name="kBhbvSvF6hbud53x"/>
      <w:bookmarkStart w:id="1528" w:name="rPTLKJ7puXMQaMNH"/>
      <w:bookmarkEnd w:id="1527"/>
      <w:bookmarkEnd w:id="1528"/>
      <w:r>
        <w:rPr>
          <w:rFonts w:ascii="arial;helvetica;sans-serif" w:hAnsi="arial;helvetica;sans-serif"/>
          <w:color w:val="000000"/>
          <w:sz w:val="24"/>
        </w:rPr>
        <w:t>12. CONSIGNAS OPERATIVAS</w:t>
      </w:r>
    </w:p>
    <w:p>
      <w:pPr>
        <w:pStyle w:val="BodyText"/>
        <w:bidi w:val="0"/>
        <w:spacing w:before="0" w:after="0"/>
        <w:ind w:hanging="0" w:start="0" w:end="0"/>
        <w:jc w:val="both"/>
        <w:rPr>
          <w:rFonts w:ascii="arial;helvetica;sans-serif" w:hAnsi="arial;helvetica;sans-serif"/>
          <w:color w:val="000000"/>
          <w:sz w:val="24"/>
        </w:rPr>
      </w:pPr>
      <w:bookmarkStart w:id="1529" w:name="SZGcL4UPxsTH3sQQ"/>
      <w:bookmarkStart w:id="1530" w:name="pnL7PF2iVk8w1OEA"/>
      <w:bookmarkEnd w:id="1529"/>
      <w:bookmarkEnd w:id="1530"/>
      <w:r>
        <w:rPr>
          <w:rFonts w:ascii="arial;helvetica;sans-serif" w:hAnsi="arial;helvetica;sans-serif"/>
          <w:color w:val="000000"/>
          <w:sz w:val="24"/>
        </w:rPr>
        <w:t>Las consignas operativas tienen como objetivo:</w:t>
      </w:r>
    </w:p>
    <w:p>
      <w:pPr>
        <w:pStyle w:val="BodyText"/>
        <w:bidi w:val="0"/>
        <w:spacing w:before="0" w:after="0"/>
        <w:ind w:hanging="0" w:start="0" w:end="0"/>
        <w:jc w:val="both"/>
        <w:rPr>
          <w:color w:val="000000"/>
        </w:rPr>
      </w:pPr>
      <w:bookmarkStart w:id="1531" w:name="lZ5lRaHIbPsgUFlA"/>
      <w:bookmarkStart w:id="1532" w:name="uyfMNWQYPlJgJSYz"/>
      <w:bookmarkEnd w:id="1531"/>
      <w:bookmarkEnd w:id="1532"/>
      <w:r>
        <w:rPr>
          <w:color w:val="000000"/>
        </w:rPr>
        <w:t> </w:t>
      </w:r>
    </w:p>
    <w:p>
      <w:pPr>
        <w:pStyle w:val="BodyText"/>
        <w:numPr>
          <w:ilvl w:val="0"/>
          <w:numId w:val="9"/>
        </w:numPr>
        <w:tabs>
          <w:tab w:val="left" w:pos="709" w:leader="none"/>
        </w:tabs>
        <w:bidi w:val="0"/>
        <w:spacing w:before="0" w:after="0"/>
        <w:ind w:hanging="283" w:start="709" w:end="0"/>
        <w:jc w:val="both"/>
        <w:rPr>
          <w:rFonts w:ascii="arial;helvetica;sans-serif" w:hAnsi="arial;helvetica;sans-serif"/>
          <w:color w:val="000000"/>
          <w:sz w:val="24"/>
        </w:rPr>
      </w:pPr>
      <w:bookmarkStart w:id="1533" w:name="QDlp66bjufhPGvDV"/>
      <w:bookmarkStart w:id="1534" w:name="hbBEkuN0nzI6yO7y"/>
      <w:bookmarkStart w:id="1535" w:name="LbvdDd1twKetPNGf"/>
      <w:bookmarkEnd w:id="1533"/>
      <w:bookmarkEnd w:id="1534"/>
      <w:bookmarkEnd w:id="1535"/>
      <w:r>
        <w:rPr>
          <w:rFonts w:ascii="arial;helvetica;sans-serif" w:hAnsi="arial;helvetica;sans-serif"/>
          <w:color w:val="000000"/>
          <w:sz w:val="24"/>
        </w:rPr>
        <w:t xml:space="preserve">Unificar los criterios utilizados en las maniobras  y procedimientos operativos </w:t>
      </w:r>
    </w:p>
    <w:p>
      <w:pPr>
        <w:pStyle w:val="BodyText"/>
        <w:numPr>
          <w:ilvl w:val="0"/>
          <w:numId w:val="9"/>
        </w:numPr>
        <w:tabs>
          <w:tab w:val="left" w:pos="709" w:leader="none"/>
        </w:tabs>
        <w:bidi w:val="0"/>
        <w:spacing w:before="0" w:after="0"/>
        <w:ind w:hanging="283" w:start="709" w:end="0"/>
        <w:jc w:val="both"/>
        <w:rPr/>
      </w:pPr>
      <w:bookmarkStart w:id="1536" w:name="raF1CzY5JZxwEjDo"/>
      <w:bookmarkStart w:id="1537" w:name="q1QrW1DSNDmfRfwW"/>
      <w:bookmarkEnd w:id="1536"/>
      <w:bookmarkEnd w:id="1537"/>
      <w:r>
        <w:rPr>
          <w:rFonts w:ascii="arial;helvetica;sans-serif" w:hAnsi="arial;helvetica;sans-serif"/>
          <w:color w:val="000000"/>
          <w:sz w:val="24"/>
        </w:rPr>
        <w:t>Garantizar un lenguaje común para la interpretación correcta de las instrucciones.</w:t>
      </w:r>
      <w:r>
        <w:rPr/>
        <w:t xml:space="preserve"> </w:t>
      </w:r>
    </w:p>
    <w:p>
      <w:pPr>
        <w:pStyle w:val="BodyText"/>
        <w:numPr>
          <w:ilvl w:val="0"/>
          <w:numId w:val="9"/>
        </w:numPr>
        <w:tabs>
          <w:tab w:val="left" w:pos="709" w:leader="none"/>
        </w:tabs>
        <w:bidi w:val="0"/>
        <w:spacing w:before="0" w:after="0"/>
        <w:ind w:hanging="283" w:start="709" w:end="0"/>
        <w:jc w:val="both"/>
        <w:rPr/>
      </w:pPr>
      <w:bookmarkStart w:id="1538" w:name="q9jLEToDUGJWcHEN"/>
      <w:bookmarkStart w:id="1539" w:name="97b2EMB5UfgI0MOP"/>
      <w:bookmarkEnd w:id="1538"/>
      <w:bookmarkEnd w:id="1539"/>
      <w:r>
        <w:rPr>
          <w:rFonts w:ascii="arial;helvetica;sans-serif" w:hAnsi="arial;helvetica;sans-serif"/>
          <w:color w:val="000000"/>
          <w:sz w:val="24"/>
        </w:rPr>
        <w:t>Coordinación con el Centro de Despacho y del  Centro de Despacho con el CSM</w:t>
      </w:r>
      <w:r>
        <w:rPr/>
        <w:t xml:space="preserve"> </w:t>
      </w:r>
    </w:p>
    <w:p>
      <w:pPr>
        <w:pStyle w:val="BodyText"/>
        <w:numPr>
          <w:ilvl w:val="0"/>
          <w:numId w:val="9"/>
        </w:numPr>
        <w:tabs>
          <w:tab w:val="left" w:pos="709" w:leader="none"/>
        </w:tabs>
        <w:bidi w:val="0"/>
        <w:spacing w:before="0" w:after="0"/>
        <w:ind w:hanging="283" w:start="709" w:end="0"/>
        <w:jc w:val="both"/>
        <w:rPr/>
      </w:pPr>
      <w:bookmarkStart w:id="1540" w:name="ihpKCkt9S8Z2wiDe"/>
      <w:bookmarkStart w:id="1541" w:name="MYbGzgONPQteuLk6"/>
      <w:bookmarkEnd w:id="1540"/>
      <w:bookmarkEnd w:id="1541"/>
      <w:r>
        <w:rPr>
          <w:rFonts w:ascii="arial;helvetica;sans-serif" w:hAnsi="arial;helvetica;sans-serif"/>
          <w:color w:val="000000"/>
          <w:sz w:val="24"/>
        </w:rPr>
        <w:t>Seguridad del personal  y los equipos en las maniobras a ejecutar</w:t>
      </w:r>
      <w:r>
        <w:rPr/>
        <w:t xml:space="preserve"> </w:t>
      </w:r>
    </w:p>
    <w:p>
      <w:pPr>
        <w:pStyle w:val="BodyText"/>
        <w:numPr>
          <w:ilvl w:val="0"/>
          <w:numId w:val="9"/>
        </w:numPr>
        <w:tabs>
          <w:tab w:val="left" w:pos="709" w:leader="none"/>
        </w:tabs>
        <w:bidi w:val="0"/>
        <w:spacing w:before="0" w:after="0"/>
        <w:ind w:hanging="283" w:start="709" w:end="0"/>
        <w:jc w:val="both"/>
        <w:rPr/>
      </w:pPr>
      <w:bookmarkStart w:id="1542" w:name="l2f6d8Gfy77TcQXz"/>
      <w:bookmarkStart w:id="1543" w:name="eRaPkYFoqrkuxVLl"/>
      <w:bookmarkEnd w:id="1542"/>
      <w:bookmarkEnd w:id="1543"/>
      <w:r>
        <w:rPr>
          <w:rFonts w:ascii="arial;helvetica;sans-serif" w:hAnsi="arial;helvetica;sans-serif"/>
          <w:color w:val="000000"/>
          <w:sz w:val="24"/>
        </w:rPr>
        <w:t>Prevención de fallas por errores de operación</w:t>
      </w:r>
      <w:r>
        <w:rPr/>
        <w:t xml:space="preserve"> </w:t>
      </w:r>
    </w:p>
    <w:p>
      <w:pPr>
        <w:pStyle w:val="BodyText"/>
        <w:numPr>
          <w:ilvl w:val="0"/>
          <w:numId w:val="9"/>
        </w:numPr>
        <w:tabs>
          <w:tab w:val="left" w:pos="709" w:leader="none"/>
        </w:tabs>
        <w:bidi w:val="0"/>
        <w:ind w:hanging="283" w:start="709" w:end="0"/>
        <w:jc w:val="both"/>
        <w:rPr/>
      </w:pPr>
      <w:bookmarkStart w:id="1544" w:name="Sl9dqruh1KYur0Ev"/>
      <w:bookmarkStart w:id="1545" w:name="h5Sv3yrnTei73UdY"/>
      <w:bookmarkEnd w:id="1544"/>
      <w:bookmarkEnd w:id="1545"/>
      <w:r>
        <w:rPr>
          <w:rFonts w:ascii="arial;helvetica;sans-serif" w:hAnsi="arial;helvetica;sans-serif"/>
          <w:color w:val="000000"/>
          <w:sz w:val="24"/>
        </w:rPr>
        <w:t>Sujeción a los procedimientos y pautas establecidas en este manual</w:t>
      </w:r>
      <w:r>
        <w:rPr/>
        <w:t xml:space="preserve"> </w:t>
      </w:r>
    </w:p>
    <w:p>
      <w:pPr>
        <w:pStyle w:val="BodyText"/>
        <w:bidi w:val="0"/>
        <w:spacing w:before="0" w:after="0"/>
        <w:ind w:hanging="0" w:start="0" w:end="0"/>
        <w:jc w:val="both"/>
        <w:rPr>
          <w:color w:val="000000"/>
        </w:rPr>
      </w:pPr>
      <w:bookmarkStart w:id="1546" w:name="8jzH6Xg0iwNpqlfD"/>
      <w:bookmarkStart w:id="1547" w:name="Frn6Efy50xcdFrWL"/>
      <w:bookmarkEnd w:id="1546"/>
      <w:bookmarkEnd w:id="1547"/>
      <w:r>
        <w:rPr>
          <w:color w:val="000000"/>
        </w:rPr>
        <w:t> </w:t>
      </w:r>
    </w:p>
    <w:p>
      <w:pPr>
        <w:pStyle w:val="Heading2"/>
        <w:bidi w:val="0"/>
        <w:spacing w:before="0" w:after="0"/>
        <w:ind w:hanging="0" w:start="0" w:end="0"/>
        <w:jc w:val="both"/>
        <w:rPr>
          <w:rFonts w:ascii="arial;helvetica;sans-serif" w:hAnsi="arial;helvetica;sans-serif"/>
          <w:color w:val="000000"/>
          <w:sz w:val="24"/>
        </w:rPr>
      </w:pPr>
      <w:bookmarkStart w:id="1548" w:name="xFSPZZ4du8sN7ZIs"/>
      <w:bookmarkStart w:id="1549" w:name="FXxD6c0pRMGDixp7"/>
      <w:bookmarkStart w:id="1550" w:name="1nhPBCCHxmnzS6aX"/>
      <w:bookmarkEnd w:id="1548"/>
      <w:bookmarkEnd w:id="1549"/>
      <w:bookmarkEnd w:id="1550"/>
      <w:r>
        <w:rPr>
          <w:rFonts w:ascii="arial;helvetica;sans-serif" w:hAnsi="arial;helvetica;sans-serif"/>
          <w:b w:val="false"/>
          <w:i w:val="false"/>
          <w:caps w:val="false"/>
          <w:smallCaps w:val="false"/>
          <w:color w:val="000000"/>
          <w:sz w:val="24"/>
        </w:rPr>
        <w:t xml:space="preserve">12.1. </w:t>
      </w:r>
      <w:r>
        <w:rPr>
          <w:rFonts w:ascii="arial;helvetica;sans-serif" w:hAnsi="arial;helvetica;sans-serif"/>
          <w:color w:val="000000"/>
          <w:sz w:val="24"/>
        </w:rPr>
        <w:t>Consignas Operativas en Condiciones Normales</w:t>
      </w:r>
    </w:p>
    <w:p>
      <w:pPr>
        <w:pStyle w:val="BodyText"/>
        <w:bidi w:val="0"/>
        <w:spacing w:before="0" w:after="0"/>
        <w:ind w:hanging="0" w:start="0" w:end="0"/>
        <w:jc w:val="both"/>
        <w:rPr>
          <w:color w:val="000000"/>
        </w:rPr>
      </w:pPr>
      <w:bookmarkStart w:id="1551" w:name="06yQfHTfYJbhwKuT"/>
      <w:bookmarkStart w:id="1552" w:name="cUQEOEshs0jbj4AT"/>
      <w:bookmarkEnd w:id="1551"/>
      <w:bookmarkEnd w:id="1552"/>
      <w:r>
        <w:rPr>
          <w:color w:val="000000"/>
        </w:rPr>
        <w:t> </w:t>
      </w:r>
    </w:p>
    <w:p>
      <w:pPr>
        <w:pStyle w:val="BodyText"/>
        <w:bidi w:val="0"/>
        <w:ind w:hanging="0" w:start="0" w:end="0"/>
        <w:jc w:val="start"/>
        <w:rPr>
          <w:rFonts w:ascii="arial;helvetica;sans-serif" w:hAnsi="arial;helvetica;sans-serif"/>
          <w:color w:val="000000"/>
          <w:sz w:val="24"/>
        </w:rPr>
      </w:pPr>
      <w:bookmarkStart w:id="1553" w:name="46Hlbo4ukHd6ZSJb"/>
      <w:bookmarkStart w:id="1554" w:name="HU2tJDjaYxrb20OU"/>
      <w:bookmarkEnd w:id="1553"/>
      <w:bookmarkEnd w:id="1554"/>
      <w:r>
        <w:rPr>
          <w:rFonts w:ascii="arial;helvetica;sans-serif" w:hAnsi="arial;helvetica;sans-serif"/>
          <w:color w:val="000000"/>
          <w:sz w:val="24"/>
        </w:rPr>
        <w:t>No se ejecuta ninguna maniobra programada si no está en Despacho la documentación respectiva.</w:t>
      </w:r>
    </w:p>
    <w:p>
      <w:pPr>
        <w:pStyle w:val="BodyText"/>
        <w:bidi w:val="0"/>
        <w:ind w:hanging="0" w:start="0" w:end="0"/>
        <w:jc w:val="start"/>
        <w:rPr>
          <w:rFonts w:ascii="arial;helvetica;sans-serif" w:hAnsi="arial;helvetica;sans-serif"/>
          <w:color w:val="000000"/>
          <w:sz w:val="24"/>
        </w:rPr>
      </w:pPr>
      <w:bookmarkStart w:id="1555" w:name="8FF8HCQKmydTYVko"/>
      <w:bookmarkStart w:id="1556" w:name="uSXd7F3S86gSP9Un"/>
      <w:bookmarkEnd w:id="1555"/>
      <w:bookmarkEnd w:id="1556"/>
      <w:r>
        <w:rPr>
          <w:rFonts w:ascii="arial;helvetica;sans-serif" w:hAnsi="arial;helvetica;sans-serif"/>
          <w:color w:val="000000"/>
          <w:sz w:val="24"/>
        </w:rPr>
        <w:t>En todo caso el Centro de Despacho es el único autorizado para efectuar la coordinación y la operación del sistema de distribución.</w:t>
      </w:r>
    </w:p>
    <w:p>
      <w:pPr>
        <w:pStyle w:val="BodyText"/>
        <w:bidi w:val="0"/>
        <w:ind w:hanging="0" w:start="0" w:end="0"/>
        <w:jc w:val="start"/>
        <w:rPr>
          <w:rFonts w:ascii="arial;helvetica;sans-serif" w:hAnsi="arial;helvetica;sans-serif"/>
          <w:color w:val="000000"/>
          <w:sz w:val="24"/>
        </w:rPr>
      </w:pPr>
      <w:bookmarkStart w:id="1557" w:name="K3LepvnpWtNGEtEw"/>
      <w:bookmarkStart w:id="1558" w:name="fsjFApxmzUSZVqYk"/>
      <w:bookmarkEnd w:id="1557"/>
      <w:bookmarkEnd w:id="1558"/>
      <w:r>
        <w:rPr>
          <w:rFonts w:ascii="arial;helvetica;sans-serif" w:hAnsi="arial;helvetica;sans-serif"/>
          <w:color w:val="000000"/>
          <w:sz w:val="24"/>
        </w:rPr>
        <w:t>Los perfiles de tensión deberán permanecer dentro  los límites establecidos por la reglamentación.</w:t>
      </w:r>
    </w:p>
    <w:p>
      <w:pPr>
        <w:pStyle w:val="BodyText"/>
        <w:bidi w:val="0"/>
        <w:ind w:hanging="0" w:start="0" w:end="0"/>
        <w:jc w:val="start"/>
        <w:rPr>
          <w:rFonts w:ascii="arial;helvetica;sans-serif" w:hAnsi="arial;helvetica;sans-serif"/>
          <w:color w:val="000000"/>
          <w:sz w:val="24"/>
        </w:rPr>
      </w:pPr>
      <w:bookmarkStart w:id="1559" w:name="g1YQjCc9Gz5e0zwD"/>
      <w:bookmarkStart w:id="1560" w:name="BQpbIRbTntakzlsa"/>
      <w:bookmarkEnd w:id="1559"/>
      <w:bookmarkEnd w:id="1560"/>
      <w:r>
        <w:rPr>
          <w:rFonts w:ascii="arial;helvetica;sans-serif" w:hAnsi="arial;helvetica;sans-serif"/>
          <w:color w:val="000000"/>
          <w:sz w:val="24"/>
        </w:rPr>
        <w:t>Ningún equipo se debe someter a sobrecargas</w:t>
      </w:r>
    </w:p>
    <w:p>
      <w:pPr>
        <w:pStyle w:val="BodyText"/>
        <w:bidi w:val="0"/>
        <w:ind w:hanging="0" w:start="0" w:end="0"/>
        <w:jc w:val="start"/>
        <w:rPr>
          <w:rFonts w:ascii="arial;helvetica;sans-serif" w:hAnsi="arial;helvetica;sans-serif"/>
          <w:color w:val="000000"/>
          <w:sz w:val="24"/>
        </w:rPr>
      </w:pPr>
      <w:bookmarkStart w:id="1561" w:name="pMfbFQM9QQHFynpL"/>
      <w:bookmarkStart w:id="1562" w:name="suptfmHPOLgJIEzl"/>
      <w:bookmarkEnd w:id="1561"/>
      <w:bookmarkEnd w:id="1562"/>
      <w:r>
        <w:rPr>
          <w:rFonts w:ascii="arial;helvetica;sans-serif" w:hAnsi="arial;helvetica;sans-serif"/>
          <w:color w:val="000000"/>
          <w:sz w:val="24"/>
        </w:rPr>
        <w:t>Las temperaturas de los transformadores de potencia se deben monitorear periódicamente.</w:t>
      </w:r>
    </w:p>
    <w:p>
      <w:pPr>
        <w:pStyle w:val="BodyText"/>
        <w:bidi w:val="0"/>
        <w:ind w:hanging="0" w:start="0" w:end="0"/>
        <w:jc w:val="start"/>
        <w:rPr>
          <w:rFonts w:ascii="arial;helvetica;sans-serif" w:hAnsi="arial;helvetica;sans-serif"/>
          <w:color w:val="000000"/>
          <w:sz w:val="24"/>
        </w:rPr>
      </w:pPr>
      <w:bookmarkStart w:id="1563" w:name="TTkmtqSKAs6CmDwf"/>
      <w:bookmarkStart w:id="1564" w:name="Ho6NyLR2F0Y89pHI"/>
      <w:bookmarkEnd w:id="1563"/>
      <w:bookmarkEnd w:id="1564"/>
      <w:r>
        <w:rPr>
          <w:rFonts w:ascii="arial;helvetica;sans-serif" w:hAnsi="arial;helvetica;sans-serif"/>
          <w:color w:val="000000"/>
          <w:sz w:val="24"/>
        </w:rPr>
        <w:t>Las presiones de fluidos se deben monitorear periódicamente.</w:t>
      </w:r>
    </w:p>
    <w:p>
      <w:pPr>
        <w:pStyle w:val="BodyText"/>
        <w:bidi w:val="0"/>
        <w:ind w:hanging="0" w:start="0" w:end="0"/>
        <w:jc w:val="start"/>
        <w:rPr>
          <w:rFonts w:ascii="arial;helvetica;sans-serif" w:hAnsi="arial;helvetica;sans-serif"/>
          <w:color w:val="000000"/>
          <w:sz w:val="24"/>
        </w:rPr>
      </w:pPr>
      <w:bookmarkStart w:id="1565" w:name="UZUPYcfX3X4V0xTU"/>
      <w:bookmarkStart w:id="1566" w:name="QEQcXC8a1HohOFXp"/>
      <w:bookmarkEnd w:id="1565"/>
      <w:bookmarkEnd w:id="1566"/>
      <w:r>
        <w:rPr>
          <w:rFonts w:ascii="arial;helvetica;sans-serif" w:hAnsi="arial;helvetica;sans-serif"/>
          <w:color w:val="000000"/>
          <w:sz w:val="24"/>
        </w:rPr>
        <w:t>El  deslastre automático de carga debe mantenerse operativo según lo establecido.</w:t>
      </w:r>
    </w:p>
    <w:p>
      <w:pPr>
        <w:pStyle w:val="BodyText"/>
        <w:bidi w:val="0"/>
        <w:ind w:hanging="0" w:start="0" w:end="0"/>
        <w:jc w:val="start"/>
        <w:rPr>
          <w:rFonts w:ascii="arial;helvetica;sans-serif" w:hAnsi="arial;helvetica;sans-serif"/>
          <w:color w:val="000000"/>
          <w:sz w:val="24"/>
        </w:rPr>
      </w:pPr>
      <w:bookmarkStart w:id="1567" w:name="LV46issQBTxvJ17G"/>
      <w:bookmarkStart w:id="1568" w:name="jyYNY2IxSNIuA2yK"/>
      <w:bookmarkEnd w:id="1567"/>
      <w:bookmarkEnd w:id="1568"/>
      <w:r>
        <w:rPr>
          <w:rFonts w:ascii="arial;helvetica;sans-serif" w:hAnsi="arial;helvetica;sans-serif"/>
          <w:color w:val="000000"/>
          <w:sz w:val="24"/>
        </w:rPr>
        <w:t>Toda instrucción debe ser confirmada  en doble sentido de comunicación.</w:t>
      </w:r>
    </w:p>
    <w:p>
      <w:pPr>
        <w:pStyle w:val="BodyText"/>
        <w:bidi w:val="0"/>
        <w:ind w:hanging="0" w:start="0" w:end="0"/>
        <w:jc w:val="start"/>
        <w:rPr>
          <w:rFonts w:ascii="arial;helvetica;sans-serif" w:hAnsi="arial;helvetica;sans-serif"/>
          <w:color w:val="000000"/>
          <w:sz w:val="24"/>
        </w:rPr>
      </w:pPr>
      <w:bookmarkStart w:id="1569" w:name="UhUuxaAS1jE9e2HQ"/>
      <w:bookmarkStart w:id="1570" w:name="BORmv1tEFNJ0TSZx"/>
      <w:bookmarkEnd w:id="1569"/>
      <w:bookmarkEnd w:id="1570"/>
      <w:r>
        <w:rPr>
          <w:rFonts w:ascii="arial;helvetica;sans-serif" w:hAnsi="arial;helvetica;sans-serif"/>
          <w:color w:val="000000"/>
          <w:sz w:val="24"/>
        </w:rPr>
        <w:t>En todo trabajo a realizar se darán recomendaciones sobre seguridad  por parte del Centro de Despacho.</w:t>
      </w:r>
    </w:p>
    <w:p>
      <w:pPr>
        <w:pStyle w:val="BodyText"/>
        <w:bidi w:val="0"/>
        <w:ind w:hanging="0" w:start="0" w:end="0"/>
        <w:jc w:val="start"/>
        <w:rPr>
          <w:rFonts w:ascii="arial;helvetica;sans-serif" w:hAnsi="arial;helvetica;sans-serif"/>
          <w:color w:val="000000"/>
          <w:sz w:val="24"/>
        </w:rPr>
      </w:pPr>
      <w:bookmarkStart w:id="1571" w:name="9Z2JWz1KNqSryfzO"/>
      <w:bookmarkStart w:id="1572" w:name="8fVxTwCmy0AetDuZ"/>
      <w:bookmarkEnd w:id="1571"/>
      <w:bookmarkEnd w:id="1572"/>
      <w:r>
        <w:rPr>
          <w:rFonts w:ascii="arial;helvetica;sans-serif" w:hAnsi="arial;helvetica;sans-serif"/>
          <w:color w:val="000000"/>
          <w:sz w:val="24"/>
        </w:rPr>
        <w:t>En todo trabajo de campo sobre redes desenergizadas se debe verificar ausencia de tensión, realizar puesta a tierra y cumplir demás normas de seguridad para protección del personal y los equipos.</w:t>
      </w:r>
    </w:p>
    <w:p>
      <w:pPr>
        <w:pStyle w:val="BodyText"/>
        <w:bidi w:val="0"/>
        <w:ind w:hanging="0" w:start="0" w:end="0"/>
        <w:jc w:val="start"/>
        <w:rPr>
          <w:rFonts w:ascii="arial;helvetica;sans-serif" w:hAnsi="arial;helvetica;sans-serif"/>
          <w:color w:val="000000"/>
          <w:sz w:val="24"/>
        </w:rPr>
      </w:pPr>
      <w:bookmarkStart w:id="1573" w:name="56MGqO6bbIj6YiC8"/>
      <w:bookmarkStart w:id="1574" w:name="3ajLcylJZ19oBwBU"/>
      <w:bookmarkEnd w:id="1573"/>
      <w:bookmarkEnd w:id="1574"/>
      <w:r>
        <w:rPr>
          <w:rFonts w:ascii="arial;helvetica;sans-serif" w:hAnsi="arial;helvetica;sans-serif"/>
          <w:color w:val="000000"/>
          <w:sz w:val="24"/>
        </w:rPr>
        <w:t>Todos los trabajos sobre redes energizadas se ejecutarán con los elementos de protección personal y equipos necesarios.</w:t>
      </w:r>
    </w:p>
    <w:p>
      <w:pPr>
        <w:pStyle w:val="BodyText"/>
        <w:bidi w:val="0"/>
        <w:ind w:hanging="0" w:start="0" w:end="0"/>
        <w:jc w:val="start"/>
        <w:rPr>
          <w:rFonts w:ascii="arial;helvetica;sans-serif" w:hAnsi="arial;helvetica;sans-serif"/>
          <w:color w:val="000000"/>
          <w:sz w:val="24"/>
        </w:rPr>
      </w:pPr>
      <w:bookmarkStart w:id="1575" w:name="9fiuT30ZBTnUz6So"/>
      <w:bookmarkStart w:id="1576" w:name="3nhwlsfjX3jNnwjn"/>
      <w:bookmarkEnd w:id="1575"/>
      <w:bookmarkEnd w:id="1576"/>
      <w:r>
        <w:rPr>
          <w:rFonts w:ascii="arial;helvetica;sans-serif" w:hAnsi="arial;helvetica;sans-serif"/>
          <w:color w:val="000000"/>
          <w:sz w:val="24"/>
        </w:rPr>
        <w:t>Todas las maniobras de operación deben realizarse en forma clara y precisa.</w:t>
      </w:r>
    </w:p>
    <w:p>
      <w:pPr>
        <w:pStyle w:val="BodyText"/>
        <w:bidi w:val="0"/>
        <w:ind w:hanging="0" w:start="0" w:end="0"/>
        <w:jc w:val="start"/>
        <w:rPr>
          <w:rFonts w:ascii="arial;helvetica;sans-serif" w:hAnsi="arial;helvetica;sans-serif"/>
          <w:color w:val="000000"/>
          <w:sz w:val="24"/>
        </w:rPr>
      </w:pPr>
      <w:bookmarkStart w:id="1577" w:name="0dC78Z8KSyKkYg5G"/>
      <w:bookmarkStart w:id="1578" w:name="0qozgID8rE0aWlzP"/>
      <w:bookmarkEnd w:id="1577"/>
      <w:bookmarkEnd w:id="1578"/>
      <w:r>
        <w:rPr>
          <w:rFonts w:ascii="arial;helvetica;sans-serif" w:hAnsi="arial;helvetica;sans-serif"/>
          <w:color w:val="000000"/>
          <w:sz w:val="24"/>
        </w:rPr>
        <w:t>Durante maniobras sobre equipos se hará referencia a ellos utilizando la nomenclatura y/o terminología operativa estandarizada.</w:t>
      </w:r>
    </w:p>
    <w:p>
      <w:pPr>
        <w:pStyle w:val="BodyText"/>
        <w:bidi w:val="0"/>
        <w:ind w:hanging="0" w:start="0" w:end="0"/>
        <w:jc w:val="start"/>
        <w:rPr>
          <w:rFonts w:ascii="arial;helvetica;sans-serif" w:hAnsi="arial;helvetica;sans-serif"/>
          <w:color w:val="000000"/>
          <w:sz w:val="24"/>
        </w:rPr>
      </w:pPr>
      <w:bookmarkStart w:id="1579" w:name="8oUY4eprbl8mCWNP"/>
      <w:bookmarkStart w:id="1580" w:name="Hnu1xSuws5BC7kq7"/>
      <w:bookmarkEnd w:id="1579"/>
      <w:bookmarkEnd w:id="1580"/>
      <w:r>
        <w:rPr>
          <w:rFonts w:ascii="arial;helvetica;sans-serif" w:hAnsi="arial;helvetica;sans-serif"/>
          <w:color w:val="000000"/>
          <w:sz w:val="24"/>
        </w:rPr>
        <w:t>Antes de la energización de  una instalación, el Área de Despacho solicitará confirmación de los números de nodo marcados en campo, marquillas o faseos para dar vía libre a las maniobras del caso.</w:t>
      </w:r>
    </w:p>
    <w:p>
      <w:pPr>
        <w:pStyle w:val="BodyText"/>
        <w:bidi w:val="0"/>
        <w:spacing w:before="0" w:after="0"/>
        <w:ind w:hanging="0" w:start="0" w:end="0"/>
        <w:jc w:val="both"/>
        <w:rPr>
          <w:color w:val="000000"/>
        </w:rPr>
      </w:pPr>
      <w:bookmarkStart w:id="1581" w:name="R7brF2e6VJFNYi2T"/>
      <w:bookmarkStart w:id="1582" w:name="ubO6MQHP7CnRpQgN"/>
      <w:bookmarkEnd w:id="1581"/>
      <w:bookmarkEnd w:id="1582"/>
      <w:r>
        <w:rPr>
          <w:color w:val="000000"/>
        </w:rPr>
        <w:t> </w:t>
      </w:r>
    </w:p>
    <w:p>
      <w:pPr>
        <w:pStyle w:val="Heading2"/>
        <w:bidi w:val="0"/>
        <w:spacing w:before="0" w:after="0"/>
        <w:ind w:hanging="0" w:start="0" w:end="0"/>
        <w:jc w:val="both"/>
        <w:rPr>
          <w:rFonts w:ascii="arial;helvetica;sans-serif" w:hAnsi="arial;helvetica;sans-serif"/>
          <w:color w:val="000000"/>
          <w:sz w:val="24"/>
        </w:rPr>
      </w:pPr>
      <w:bookmarkStart w:id="1583" w:name="peOQiOOZwoJPV7Fi"/>
      <w:bookmarkStart w:id="1584" w:name="SYoCibY0UuqU5Lgc"/>
      <w:bookmarkEnd w:id="1583"/>
      <w:bookmarkEnd w:id="1584"/>
      <w:r>
        <w:rPr>
          <w:rFonts w:ascii="arial;helvetica;sans-serif" w:hAnsi="arial;helvetica;sans-serif"/>
          <w:color w:val="000000"/>
          <w:sz w:val="24"/>
        </w:rPr>
        <w:t>12.2 Consignas Operativas en Condiciones de Emergencia</w:t>
      </w:r>
    </w:p>
    <w:p>
      <w:pPr>
        <w:pStyle w:val="BodyText"/>
        <w:bidi w:val="0"/>
        <w:spacing w:before="0" w:after="0"/>
        <w:ind w:hanging="0" w:start="0" w:end="0"/>
        <w:jc w:val="both"/>
        <w:rPr>
          <w:color w:val="000000"/>
        </w:rPr>
      </w:pPr>
      <w:bookmarkStart w:id="1585" w:name="TiTVPdfwe6Vcfri6"/>
      <w:bookmarkStart w:id="1586" w:name="RBRyFJBVbGktapsw"/>
      <w:bookmarkEnd w:id="1585"/>
      <w:bookmarkEnd w:id="1586"/>
      <w:r>
        <w:rPr>
          <w:color w:val="000000"/>
        </w:rPr>
        <w:t> </w:t>
      </w:r>
    </w:p>
    <w:p>
      <w:pPr>
        <w:pStyle w:val="BodyText"/>
        <w:bidi w:val="0"/>
        <w:spacing w:before="0" w:after="0"/>
        <w:ind w:hanging="0" w:start="0" w:end="0"/>
        <w:jc w:val="both"/>
        <w:rPr>
          <w:rFonts w:ascii="arial;helvetica;sans-serif" w:hAnsi="arial;helvetica;sans-serif"/>
          <w:color w:val="000000"/>
          <w:sz w:val="24"/>
        </w:rPr>
      </w:pPr>
      <w:bookmarkStart w:id="1587" w:name="GjOXQ2HfyuDxyizT"/>
      <w:bookmarkStart w:id="1588" w:name="7MPWNvUp4yUII5tN"/>
      <w:bookmarkEnd w:id="1587"/>
      <w:bookmarkEnd w:id="1588"/>
      <w:r>
        <w:rPr>
          <w:rFonts w:ascii="arial;helvetica;sans-serif" w:hAnsi="arial;helvetica;sans-serif"/>
          <w:color w:val="000000"/>
          <w:sz w:val="24"/>
        </w:rPr>
        <w:t>Se consideran emergencias  las siguientes situaciones:</w:t>
      </w:r>
    </w:p>
    <w:p>
      <w:pPr>
        <w:pStyle w:val="BodyText"/>
        <w:bidi w:val="0"/>
        <w:spacing w:before="0" w:after="0"/>
        <w:ind w:hanging="0" w:start="0" w:end="0"/>
        <w:jc w:val="both"/>
        <w:rPr>
          <w:color w:val="000000"/>
        </w:rPr>
      </w:pPr>
      <w:bookmarkStart w:id="1589" w:name="ZgbVvifOcf3hH3r3"/>
      <w:bookmarkStart w:id="1590" w:name="hZms1fkQV3htDs3i"/>
      <w:bookmarkEnd w:id="1589"/>
      <w:bookmarkEnd w:id="1590"/>
      <w:r>
        <w:rPr>
          <w:color w:val="000000"/>
        </w:rPr>
        <w:t> </w:t>
      </w:r>
    </w:p>
    <w:p>
      <w:pPr>
        <w:pStyle w:val="BodyText"/>
        <w:numPr>
          <w:ilvl w:val="0"/>
          <w:numId w:val="10"/>
        </w:numPr>
        <w:tabs>
          <w:tab w:val="left" w:pos="709" w:leader="none"/>
        </w:tabs>
        <w:bidi w:val="0"/>
        <w:spacing w:before="0" w:after="0"/>
        <w:ind w:hanging="283" w:start="709" w:end="0"/>
        <w:jc w:val="both"/>
        <w:rPr/>
      </w:pPr>
      <w:bookmarkStart w:id="1591" w:name="6X62KlLgnjEtt04m"/>
      <w:bookmarkStart w:id="1592" w:name="8u7LFRFNCQZ1uyI2"/>
      <w:bookmarkStart w:id="1593" w:name="9yqdHvBhjmPI82sq"/>
      <w:bookmarkEnd w:id="1591"/>
      <w:bookmarkEnd w:id="1592"/>
      <w:bookmarkEnd w:id="1593"/>
      <w:r>
        <w:rPr>
          <w:rFonts w:ascii="arial;helvetica;sans-serif" w:hAnsi="arial;helvetica;sans-serif"/>
          <w:color w:val="000000"/>
          <w:sz w:val="24"/>
        </w:rPr>
        <w:t>Eventos donde se comprometa la seguridad ciudadana</w:t>
      </w:r>
      <w:r>
        <w:rPr/>
        <w:t xml:space="preserve"> </w:t>
      </w:r>
    </w:p>
    <w:p>
      <w:pPr>
        <w:pStyle w:val="BodyText"/>
        <w:numPr>
          <w:ilvl w:val="0"/>
          <w:numId w:val="10"/>
        </w:numPr>
        <w:tabs>
          <w:tab w:val="left" w:pos="709" w:leader="none"/>
        </w:tabs>
        <w:bidi w:val="0"/>
        <w:spacing w:before="0" w:after="0"/>
        <w:ind w:hanging="283" w:start="709" w:end="0"/>
        <w:jc w:val="both"/>
        <w:rPr/>
      </w:pPr>
      <w:bookmarkStart w:id="1594" w:name="4xIr7MVxQhvPjLbH"/>
      <w:bookmarkStart w:id="1595" w:name="g5TrY6acWXDMpjbu"/>
      <w:bookmarkEnd w:id="1594"/>
      <w:bookmarkEnd w:id="1595"/>
      <w:r>
        <w:rPr>
          <w:rFonts w:ascii="arial;helvetica;sans-serif" w:hAnsi="arial;helvetica;sans-serif"/>
          <w:color w:val="000000"/>
          <w:sz w:val="24"/>
        </w:rPr>
        <w:t>Disparo masivo de más del 20 %  de los circuitos de distribución</w:t>
      </w:r>
      <w:r>
        <w:rPr/>
        <w:t xml:space="preserve"> </w:t>
      </w:r>
    </w:p>
    <w:p>
      <w:pPr>
        <w:pStyle w:val="BodyText"/>
        <w:numPr>
          <w:ilvl w:val="0"/>
          <w:numId w:val="10"/>
        </w:numPr>
        <w:tabs>
          <w:tab w:val="left" w:pos="709" w:leader="none"/>
        </w:tabs>
        <w:bidi w:val="0"/>
        <w:spacing w:before="0" w:after="0"/>
        <w:ind w:hanging="283" w:start="709" w:end="0"/>
        <w:jc w:val="both"/>
        <w:rPr/>
      </w:pPr>
      <w:bookmarkStart w:id="1596" w:name="F8AYHsRXXUOeaTqu"/>
      <w:bookmarkStart w:id="1597" w:name="SsRhzu2IgKSK3c9J"/>
      <w:bookmarkEnd w:id="1596"/>
      <w:bookmarkEnd w:id="1597"/>
      <w:r>
        <w:rPr>
          <w:rFonts w:ascii="arial;helvetica;sans-serif" w:hAnsi="arial;helvetica;sans-serif"/>
          <w:color w:val="000000"/>
          <w:sz w:val="24"/>
        </w:rPr>
        <w:t>Ausencia de tensión en barras de subestación</w:t>
      </w:r>
      <w:r>
        <w:rPr/>
        <w:t xml:space="preserve"> </w:t>
      </w:r>
    </w:p>
    <w:p>
      <w:pPr>
        <w:pStyle w:val="BodyText"/>
        <w:numPr>
          <w:ilvl w:val="0"/>
          <w:numId w:val="10"/>
        </w:numPr>
        <w:tabs>
          <w:tab w:val="left" w:pos="709" w:leader="none"/>
        </w:tabs>
        <w:bidi w:val="0"/>
        <w:spacing w:before="0" w:after="0"/>
        <w:ind w:hanging="283" w:start="709" w:end="0"/>
        <w:jc w:val="both"/>
        <w:rPr/>
      </w:pPr>
      <w:bookmarkStart w:id="1598" w:name="aMAuLFXQviZgmX0d"/>
      <w:bookmarkStart w:id="1599" w:name="5Y2vvd6vajXDDK7c"/>
      <w:bookmarkEnd w:id="1598"/>
      <w:bookmarkEnd w:id="1599"/>
      <w:r>
        <w:rPr>
          <w:rFonts w:ascii="arial;helvetica;sans-serif" w:hAnsi="arial;helvetica;sans-serif"/>
          <w:color w:val="000000"/>
          <w:sz w:val="24"/>
        </w:rPr>
        <w:t>Eventos del STR  o STN  que afecten masivamente el sistema de EMCALI E.I.C.E. E.S.P.</w:t>
      </w:r>
      <w:r>
        <w:rPr/>
        <w:t xml:space="preserve"> </w:t>
      </w:r>
    </w:p>
    <w:p>
      <w:pPr>
        <w:pStyle w:val="BodyText"/>
        <w:numPr>
          <w:ilvl w:val="0"/>
          <w:numId w:val="10"/>
        </w:numPr>
        <w:tabs>
          <w:tab w:val="left" w:pos="709" w:leader="none"/>
        </w:tabs>
        <w:bidi w:val="0"/>
        <w:spacing w:before="0" w:after="0"/>
        <w:ind w:hanging="283" w:start="709" w:end="0"/>
        <w:jc w:val="both"/>
        <w:rPr/>
      </w:pPr>
      <w:bookmarkStart w:id="1600" w:name="XGOWYbyu8lVd7bus"/>
      <w:bookmarkStart w:id="1601" w:name="6561SlKyCeqDVBjJ"/>
      <w:bookmarkEnd w:id="1600"/>
      <w:bookmarkEnd w:id="1601"/>
      <w:r>
        <w:rPr>
          <w:rFonts w:ascii="arial;helvetica;sans-serif" w:hAnsi="arial;helvetica;sans-serif"/>
          <w:color w:val="000000"/>
          <w:sz w:val="24"/>
        </w:rPr>
        <w:t>Condiciones de inestabilidad del sistema (frecuencias y tensiones fuera de rango)</w:t>
      </w:r>
      <w:r>
        <w:rPr/>
        <w:t xml:space="preserve"> </w:t>
      </w:r>
    </w:p>
    <w:p>
      <w:pPr>
        <w:pStyle w:val="BodyText"/>
        <w:numPr>
          <w:ilvl w:val="0"/>
          <w:numId w:val="10"/>
        </w:numPr>
        <w:tabs>
          <w:tab w:val="left" w:pos="709" w:leader="none"/>
        </w:tabs>
        <w:bidi w:val="0"/>
        <w:spacing w:before="0" w:after="0"/>
        <w:ind w:hanging="283" w:start="709" w:end="0"/>
        <w:jc w:val="both"/>
        <w:rPr/>
      </w:pPr>
      <w:bookmarkStart w:id="1602" w:name="BqcRYEo1yDiDDLJS"/>
      <w:bookmarkStart w:id="1603" w:name="o6SX6DDf3VuIfYdH"/>
      <w:bookmarkEnd w:id="1602"/>
      <w:bookmarkEnd w:id="1603"/>
      <w:r>
        <w:rPr>
          <w:rFonts w:ascii="arial;helvetica;sans-serif" w:hAnsi="arial;helvetica;sans-serif"/>
          <w:color w:val="000000"/>
          <w:sz w:val="24"/>
        </w:rPr>
        <w:t>Riesgo inminente de falla en equipo de potencia</w:t>
      </w:r>
      <w:r>
        <w:rPr/>
        <w:t xml:space="preserve"> </w:t>
      </w:r>
    </w:p>
    <w:p>
      <w:pPr>
        <w:pStyle w:val="BodyText"/>
        <w:numPr>
          <w:ilvl w:val="0"/>
          <w:numId w:val="10"/>
        </w:numPr>
        <w:tabs>
          <w:tab w:val="left" w:pos="709" w:leader="none"/>
        </w:tabs>
        <w:bidi w:val="0"/>
        <w:ind w:hanging="283" w:start="709" w:end="0"/>
        <w:jc w:val="both"/>
        <w:rPr/>
      </w:pPr>
      <w:bookmarkStart w:id="1604" w:name="4zB7lp3w49gc4IyG"/>
      <w:bookmarkStart w:id="1605" w:name="DxB2D4HaSCgNWZAF"/>
      <w:bookmarkEnd w:id="1604"/>
      <w:bookmarkEnd w:id="1605"/>
      <w:r>
        <w:rPr>
          <w:rFonts w:ascii="arial;helvetica;sans-serif" w:hAnsi="arial;helvetica;sans-serif"/>
          <w:color w:val="000000"/>
          <w:sz w:val="24"/>
        </w:rPr>
        <w:t>Catástrofes naturales.</w:t>
      </w:r>
      <w:r>
        <w:rPr/>
        <w:t xml:space="preserve"> </w:t>
      </w:r>
    </w:p>
    <w:p>
      <w:pPr>
        <w:pStyle w:val="BodyText"/>
        <w:bidi w:val="0"/>
        <w:spacing w:before="0" w:after="0"/>
        <w:ind w:hanging="0" w:start="0" w:end="0"/>
        <w:jc w:val="both"/>
        <w:rPr>
          <w:color w:val="000000"/>
        </w:rPr>
      </w:pPr>
      <w:bookmarkStart w:id="1606" w:name="6hvs4ZzQZIZnIQPZ"/>
      <w:bookmarkStart w:id="1607" w:name="xqJIknEDUXXEerFx"/>
      <w:bookmarkStart w:id="1608" w:name="en2ZcfJEie1UuyOs"/>
      <w:bookmarkEnd w:id="1606"/>
      <w:bookmarkEnd w:id="1607"/>
      <w:bookmarkEnd w:id="1608"/>
      <w:r>
        <w:rPr>
          <w:color w:val="000000"/>
        </w:rPr>
        <w:t> </w:t>
      </w:r>
      <w:bookmarkStart w:id="1609" w:name="htU6INVC3C5SulR5"/>
      <w:bookmarkEnd w:id="1609"/>
      <w:r>
        <w:rPr>
          <w:color w:val="000000"/>
        </w:rPr>
        <w:t> </w:t>
      </w:r>
    </w:p>
    <w:p>
      <w:pPr>
        <w:pStyle w:val="Heading2"/>
        <w:bidi w:val="0"/>
        <w:spacing w:before="0" w:after="0"/>
        <w:ind w:hanging="0" w:start="0" w:end="0"/>
        <w:jc w:val="both"/>
        <w:rPr>
          <w:rFonts w:ascii="arial;helvetica;sans-serif" w:hAnsi="arial;helvetica;sans-serif"/>
          <w:color w:val="000000"/>
          <w:sz w:val="24"/>
        </w:rPr>
      </w:pPr>
      <w:bookmarkStart w:id="1610" w:name="6fxWM5Vfdutw8cE8"/>
      <w:bookmarkStart w:id="1611" w:name="Lpo1a0IqL7b2niLh"/>
      <w:bookmarkEnd w:id="1610"/>
      <w:bookmarkEnd w:id="1611"/>
      <w:r>
        <w:rPr>
          <w:rFonts w:ascii="arial;helvetica;sans-serif" w:hAnsi="arial;helvetica;sans-serif"/>
          <w:color w:val="000000"/>
          <w:sz w:val="24"/>
        </w:rPr>
        <w:t>12.3</w:t>
      </w:r>
      <w:bookmarkStart w:id="1612" w:name="l0LnS5Pp7k54m6lm"/>
      <w:bookmarkEnd w:id="1612"/>
      <w:r>
        <w:rPr>
          <w:rFonts w:ascii="arial;helvetica;sans-serif" w:hAnsi="arial;helvetica;sans-serif"/>
          <w:caps w:val="false"/>
          <w:smallCaps w:val="false"/>
          <w:color w:val="000000"/>
          <w:sz w:val="24"/>
        </w:rPr>
        <w:t xml:space="preserve"> </w:t>
      </w:r>
      <w:r>
        <w:rPr>
          <w:rFonts w:ascii="arial;helvetica;sans-serif" w:hAnsi="arial;helvetica;sans-serif"/>
          <w:color w:val="000000"/>
          <w:sz w:val="24"/>
        </w:rPr>
        <w:t>Consignas Operativas en Condiciones anormales de orden público.</w:t>
      </w:r>
    </w:p>
    <w:p>
      <w:pPr>
        <w:pStyle w:val="BodyText"/>
        <w:bidi w:val="0"/>
        <w:spacing w:before="0" w:after="0"/>
        <w:ind w:hanging="0" w:start="0" w:end="0"/>
        <w:jc w:val="both"/>
        <w:rPr>
          <w:color w:val="000000"/>
        </w:rPr>
      </w:pPr>
      <w:bookmarkStart w:id="1613" w:name="9v3tDKqLJKB9H0aD"/>
      <w:bookmarkStart w:id="1614" w:name="8ni9O4ZwORCYlVNK"/>
      <w:bookmarkEnd w:id="1613"/>
      <w:bookmarkEnd w:id="1614"/>
      <w:r>
        <w:rPr>
          <w:color w:val="000000"/>
        </w:rPr>
        <w:t> </w:t>
      </w:r>
    </w:p>
    <w:p>
      <w:pPr>
        <w:pStyle w:val="BodyText"/>
        <w:bidi w:val="0"/>
        <w:spacing w:before="0" w:after="0"/>
        <w:ind w:hanging="0" w:start="0" w:end="0"/>
        <w:jc w:val="both"/>
        <w:rPr>
          <w:rFonts w:ascii="arial;helvetica;sans-serif" w:hAnsi="arial;helvetica;sans-serif"/>
          <w:color w:val="000000"/>
          <w:sz w:val="24"/>
        </w:rPr>
      </w:pPr>
      <w:bookmarkStart w:id="1615" w:name="deR3iyMPVZ2Qq0Iz"/>
      <w:bookmarkStart w:id="1616" w:name="AQVOqm72FWQMz9ll"/>
      <w:bookmarkEnd w:id="1615"/>
      <w:bookmarkEnd w:id="1616"/>
      <w:r>
        <w:rPr>
          <w:rFonts w:ascii="arial;helvetica;sans-serif" w:hAnsi="arial;helvetica;sans-serif"/>
          <w:color w:val="000000"/>
          <w:sz w:val="24"/>
        </w:rPr>
        <w:t>Deben observarse las siguientes consignas:</w:t>
      </w:r>
    </w:p>
    <w:p>
      <w:pPr>
        <w:pStyle w:val="BodyText"/>
        <w:bidi w:val="0"/>
        <w:spacing w:before="0" w:after="0"/>
        <w:ind w:hanging="0" w:start="0" w:end="0"/>
        <w:jc w:val="both"/>
        <w:rPr>
          <w:color w:val="000000"/>
        </w:rPr>
      </w:pPr>
      <w:bookmarkStart w:id="1617" w:name="9j9DBTk2ZdjV3fWT"/>
      <w:bookmarkStart w:id="1618" w:name="iRFVj6u7c88XwzA1"/>
      <w:bookmarkEnd w:id="1617"/>
      <w:bookmarkEnd w:id="1618"/>
      <w:r>
        <w:rPr>
          <w:color w:val="000000"/>
        </w:rPr>
        <w:t> </w:t>
      </w:r>
    </w:p>
    <w:p>
      <w:pPr>
        <w:pStyle w:val="BodyText"/>
        <w:numPr>
          <w:ilvl w:val="0"/>
          <w:numId w:val="11"/>
        </w:numPr>
        <w:tabs>
          <w:tab w:val="left" w:pos="709" w:leader="none"/>
        </w:tabs>
        <w:bidi w:val="0"/>
        <w:spacing w:before="0" w:after="0"/>
        <w:ind w:hanging="283" w:start="709" w:end="0"/>
        <w:jc w:val="both"/>
        <w:rPr/>
      </w:pPr>
      <w:bookmarkStart w:id="1619" w:name="AyHbLhFoqHFnSPCY"/>
      <w:bookmarkStart w:id="1620" w:name="G0DnKamswFokPxKq"/>
      <w:bookmarkStart w:id="1621" w:name="M86EbUOcVBXIf3NY"/>
      <w:bookmarkEnd w:id="1619"/>
      <w:bookmarkEnd w:id="1620"/>
      <w:bookmarkEnd w:id="1621"/>
      <w:r>
        <w:rPr>
          <w:rFonts w:ascii="arial;helvetica;sans-serif" w:hAnsi="arial;helvetica;sans-serif"/>
          <w:color w:val="000000"/>
          <w:sz w:val="24"/>
        </w:rPr>
        <w:t>Proceder de acuerdo con la jerarquía de prioridades definida  anteriormente.</w:t>
      </w:r>
      <w:r>
        <w:rPr/>
        <w:t xml:space="preserve"> </w:t>
      </w:r>
    </w:p>
    <w:p>
      <w:pPr>
        <w:pStyle w:val="BodyText"/>
        <w:numPr>
          <w:ilvl w:val="0"/>
          <w:numId w:val="11"/>
        </w:numPr>
        <w:tabs>
          <w:tab w:val="left" w:pos="709" w:leader="none"/>
        </w:tabs>
        <w:bidi w:val="0"/>
        <w:spacing w:before="0" w:after="0"/>
        <w:ind w:hanging="283" w:start="709" w:end="0"/>
        <w:jc w:val="both"/>
        <w:rPr/>
      </w:pPr>
      <w:bookmarkStart w:id="1622" w:name="L618MsV2TXoGLqNP"/>
      <w:bookmarkStart w:id="1623" w:name="pPIxBa2alsA6jziu"/>
      <w:bookmarkEnd w:id="1622"/>
      <w:bookmarkEnd w:id="1623"/>
      <w:r>
        <w:rPr>
          <w:rFonts w:ascii="arial;helvetica;sans-serif" w:hAnsi="arial;helvetica;sans-serif"/>
          <w:color w:val="000000"/>
          <w:sz w:val="24"/>
        </w:rPr>
        <w:t>El sistema de comunicaciones se declara en emergencia  asignando la prioridad al Centro de Despacho.</w:t>
      </w:r>
      <w:r>
        <w:rPr/>
        <w:t xml:space="preserve"> </w:t>
      </w:r>
    </w:p>
    <w:p>
      <w:pPr>
        <w:pStyle w:val="BodyText"/>
        <w:numPr>
          <w:ilvl w:val="0"/>
          <w:numId w:val="11"/>
        </w:numPr>
        <w:tabs>
          <w:tab w:val="left" w:pos="709" w:leader="none"/>
        </w:tabs>
        <w:bidi w:val="0"/>
        <w:spacing w:before="0" w:after="0"/>
        <w:ind w:hanging="283" w:start="709" w:end="0"/>
        <w:jc w:val="both"/>
        <w:rPr/>
      </w:pPr>
      <w:bookmarkStart w:id="1624" w:name="7xkqKEPPQZ1vJg9Y"/>
      <w:bookmarkStart w:id="1625" w:name="pOvrfEKG2TJA4EAa"/>
      <w:bookmarkEnd w:id="1624"/>
      <w:bookmarkEnd w:id="1625"/>
      <w:r>
        <w:rPr>
          <w:rFonts w:ascii="arial;helvetica;sans-serif" w:hAnsi="arial;helvetica;sans-serif"/>
          <w:color w:val="000000"/>
          <w:sz w:val="24"/>
        </w:rPr>
        <w:t>La disponibilidad de los recursos de equipos y personal se coordinará de acuerdo con la jerarquía de prioridades definida anteriormente.</w:t>
      </w:r>
      <w:r>
        <w:rPr/>
        <w:t xml:space="preserve"> </w:t>
      </w:r>
    </w:p>
    <w:p>
      <w:pPr>
        <w:pStyle w:val="BodyText"/>
        <w:numPr>
          <w:ilvl w:val="0"/>
          <w:numId w:val="11"/>
        </w:numPr>
        <w:tabs>
          <w:tab w:val="left" w:pos="709" w:leader="none"/>
        </w:tabs>
        <w:bidi w:val="0"/>
        <w:spacing w:before="0" w:after="0"/>
        <w:ind w:hanging="283" w:start="709" w:end="0"/>
        <w:jc w:val="both"/>
        <w:rPr/>
      </w:pPr>
      <w:bookmarkStart w:id="1626" w:name="qzavm6chf8bKpr8v"/>
      <w:bookmarkStart w:id="1627" w:name="aJHhC8MZYycHJjpe"/>
      <w:bookmarkEnd w:id="1626"/>
      <w:bookmarkEnd w:id="1627"/>
      <w:r>
        <w:rPr>
          <w:rFonts w:ascii="arial;helvetica;sans-serif" w:hAnsi="arial;helvetica;sans-serif"/>
          <w:color w:val="000000"/>
          <w:sz w:val="24"/>
        </w:rPr>
        <w:t>Todas las maniobras deben realizarse en forma clara y precisa.</w:t>
      </w:r>
      <w:r>
        <w:rPr/>
        <w:t xml:space="preserve"> </w:t>
      </w:r>
    </w:p>
    <w:p>
      <w:pPr>
        <w:pStyle w:val="BodyText"/>
        <w:numPr>
          <w:ilvl w:val="0"/>
          <w:numId w:val="11"/>
        </w:numPr>
        <w:tabs>
          <w:tab w:val="left" w:pos="709" w:leader="none"/>
        </w:tabs>
        <w:bidi w:val="0"/>
        <w:spacing w:before="0" w:after="0"/>
        <w:ind w:hanging="283" w:start="709" w:end="0"/>
        <w:jc w:val="both"/>
        <w:rPr/>
      </w:pPr>
      <w:bookmarkStart w:id="1628" w:name="q2vUsCOvbddFmYYO"/>
      <w:bookmarkStart w:id="1629" w:name="H9DK9scjEJYbqEsb"/>
      <w:bookmarkEnd w:id="1628"/>
      <w:bookmarkEnd w:id="1629"/>
      <w:r>
        <w:rPr>
          <w:rFonts w:ascii="arial;helvetica;sans-serif" w:hAnsi="arial;helvetica;sans-serif"/>
          <w:color w:val="000000"/>
          <w:sz w:val="24"/>
        </w:rPr>
        <w:t>Durante maniobras sobre equipos se hará referencia a ellos utilizando la nomenclatura y/o terminología operativa estandarizada.</w:t>
      </w:r>
      <w:r>
        <w:rPr/>
        <w:t xml:space="preserve"> </w:t>
      </w:r>
    </w:p>
    <w:p>
      <w:pPr>
        <w:pStyle w:val="BodyText"/>
        <w:numPr>
          <w:ilvl w:val="0"/>
          <w:numId w:val="11"/>
        </w:numPr>
        <w:tabs>
          <w:tab w:val="left" w:pos="709" w:leader="none"/>
        </w:tabs>
        <w:bidi w:val="0"/>
        <w:spacing w:before="0" w:after="0"/>
        <w:ind w:hanging="283" w:start="709" w:end="0"/>
        <w:jc w:val="both"/>
        <w:rPr/>
      </w:pPr>
      <w:bookmarkStart w:id="1630" w:name="vw86q71XY4MLzqXq"/>
      <w:bookmarkStart w:id="1631" w:name="8ePls9HSreBCX3Fc"/>
      <w:bookmarkEnd w:id="1630"/>
      <w:bookmarkEnd w:id="1631"/>
      <w:r>
        <w:rPr>
          <w:rFonts w:ascii="arial;helvetica;sans-serif" w:hAnsi="arial;helvetica;sans-serif"/>
          <w:color w:val="000000"/>
          <w:sz w:val="24"/>
        </w:rPr>
        <w:t>Las emergencias  que involucren al  STR  serán coordinadas desde el Centro de Control.</w:t>
      </w:r>
      <w:r>
        <w:rPr/>
        <w:t xml:space="preserve"> </w:t>
      </w:r>
    </w:p>
    <w:p>
      <w:pPr>
        <w:pStyle w:val="BodyText"/>
        <w:numPr>
          <w:ilvl w:val="0"/>
          <w:numId w:val="11"/>
        </w:numPr>
        <w:tabs>
          <w:tab w:val="left" w:pos="709" w:leader="none"/>
        </w:tabs>
        <w:bidi w:val="0"/>
        <w:ind w:hanging="283" w:start="709" w:end="0"/>
        <w:jc w:val="both"/>
        <w:rPr>
          <w:rFonts w:ascii="arial;helvetica;sans-serif" w:hAnsi="arial;helvetica;sans-serif"/>
          <w:color w:val="000000"/>
          <w:sz w:val="24"/>
        </w:rPr>
      </w:pPr>
      <w:bookmarkStart w:id="1632" w:name="N0Pkzg5r3y5GcvY6"/>
      <w:bookmarkStart w:id="1633" w:name="A2T3b8ojLoQxWsLq"/>
      <w:bookmarkEnd w:id="1632"/>
      <w:bookmarkEnd w:id="1633"/>
      <w:r>
        <w:rPr>
          <w:rFonts w:ascii="arial;helvetica;sans-serif" w:hAnsi="arial;helvetica;sans-serif"/>
          <w:color w:val="000000"/>
          <w:sz w:val="24"/>
        </w:rPr>
        <w:t xml:space="preserve">Se deberá Informar a las entidades de atención de emergencias y autoridades correspondientes.  </w:t>
      </w:r>
    </w:p>
    <w:p>
      <w:pPr>
        <w:pStyle w:val="BodyText"/>
        <w:bidi w:val="0"/>
        <w:spacing w:before="0" w:after="0"/>
        <w:ind w:hanging="0" w:start="0" w:end="0"/>
        <w:jc w:val="both"/>
        <w:rPr>
          <w:color w:val="000000"/>
        </w:rPr>
      </w:pPr>
      <w:bookmarkStart w:id="1634" w:name="Q7A8h3u9RJQ6AlNc"/>
      <w:bookmarkStart w:id="1635" w:name="Cw9BBHpLWZWRYlyn"/>
      <w:bookmarkEnd w:id="1634"/>
      <w:bookmarkEnd w:id="1635"/>
      <w:r>
        <w:rPr>
          <w:color w:val="000000"/>
        </w:rPr>
        <w:t> </w:t>
      </w:r>
    </w:p>
    <w:p>
      <w:pPr>
        <w:pStyle w:val="Heading2"/>
        <w:bidi w:val="0"/>
        <w:spacing w:before="0" w:after="0"/>
        <w:ind w:hanging="0" w:start="0" w:end="0"/>
        <w:jc w:val="both"/>
        <w:rPr>
          <w:rFonts w:ascii="arial;helvetica;sans-serif" w:hAnsi="arial;helvetica;sans-serif"/>
          <w:color w:val="000000"/>
          <w:sz w:val="24"/>
        </w:rPr>
      </w:pPr>
      <w:bookmarkStart w:id="1636" w:name="UAXfPqYvTirUQjxI"/>
      <w:bookmarkStart w:id="1637" w:name="obqHPYdcRUPTh3pw"/>
      <w:bookmarkEnd w:id="1636"/>
      <w:bookmarkEnd w:id="1637"/>
      <w:r>
        <w:rPr>
          <w:rFonts w:ascii="arial;helvetica;sans-serif" w:hAnsi="arial;helvetica;sans-serif"/>
          <w:color w:val="000000"/>
          <w:sz w:val="24"/>
        </w:rPr>
        <w:t>12.4</w:t>
      </w:r>
      <w:bookmarkStart w:id="1638" w:name="mDf18SO0W7iTRi7K"/>
      <w:bookmarkEnd w:id="1638"/>
      <w:r>
        <w:rPr>
          <w:rFonts w:ascii="arial;helvetica;sans-serif" w:hAnsi="arial;helvetica;sans-serif"/>
          <w:caps w:val="false"/>
          <w:smallCaps w:val="false"/>
          <w:color w:val="000000"/>
          <w:sz w:val="24"/>
        </w:rPr>
        <w:t xml:space="preserve"> </w:t>
      </w:r>
      <w:r>
        <w:rPr>
          <w:rFonts w:ascii="arial;helvetica;sans-serif" w:hAnsi="arial;helvetica;sans-serif"/>
          <w:color w:val="000000"/>
          <w:sz w:val="24"/>
        </w:rPr>
        <w:t>Consignas para Condiciones Anormales de Orden Público (CAOP)</w:t>
      </w:r>
    </w:p>
    <w:p>
      <w:pPr>
        <w:pStyle w:val="BodyText"/>
        <w:bidi w:val="0"/>
        <w:spacing w:before="0" w:after="0"/>
        <w:ind w:hanging="0" w:start="0" w:end="0"/>
        <w:jc w:val="both"/>
        <w:rPr>
          <w:color w:val="000000"/>
        </w:rPr>
      </w:pPr>
      <w:bookmarkStart w:id="1639" w:name="VWXUpc9lNbegkYlI"/>
      <w:bookmarkStart w:id="1640" w:name="DAdEzuPfVL3yLGyH"/>
      <w:bookmarkEnd w:id="1639"/>
      <w:bookmarkEnd w:id="1640"/>
      <w:r>
        <w:rPr>
          <w:color w:val="000000"/>
        </w:rPr>
        <w:t> </w:t>
      </w:r>
    </w:p>
    <w:p>
      <w:pPr>
        <w:pStyle w:val="BodyText"/>
        <w:bidi w:val="0"/>
        <w:ind w:hanging="0" w:start="0" w:end="0"/>
        <w:jc w:val="both"/>
        <w:rPr>
          <w:rFonts w:ascii="arial;helvetica;sans-serif" w:hAnsi="arial;helvetica;sans-serif"/>
          <w:color w:val="000000"/>
          <w:sz w:val="24"/>
        </w:rPr>
      </w:pPr>
      <w:bookmarkStart w:id="1641" w:name="wz8PA1rayoWAYRsT"/>
      <w:bookmarkStart w:id="1642" w:name="hY2IL1wz8drtuXmf"/>
      <w:bookmarkEnd w:id="1641"/>
      <w:bookmarkEnd w:id="1642"/>
      <w:r>
        <w:rPr>
          <w:rFonts w:ascii="arial;helvetica;sans-serif" w:hAnsi="arial;helvetica;sans-serif"/>
          <w:color w:val="000000"/>
          <w:sz w:val="24"/>
        </w:rPr>
        <w:t xml:space="preserve">Cuando existan condiciones anormales de orden público se seguirán las instrucciones impartidas por el  C.N.O. </w:t>
      </w:r>
    </w:p>
    <w:p>
      <w:pPr>
        <w:pStyle w:val="Heading1"/>
        <w:bidi w:val="0"/>
        <w:ind w:hanging="0" w:start="0" w:end="0"/>
        <w:jc w:val="both"/>
        <w:rPr>
          <w:rFonts w:ascii="arial;helvetica;sans-serif" w:hAnsi="arial;helvetica;sans-serif"/>
          <w:color w:val="000000"/>
          <w:sz w:val="24"/>
        </w:rPr>
      </w:pPr>
      <w:bookmarkStart w:id="1643" w:name="bPU0gagL7q1iQ3wG"/>
      <w:bookmarkStart w:id="1644" w:name="OXU54O1L7aYmkWqZ"/>
      <w:bookmarkEnd w:id="1643"/>
      <w:bookmarkEnd w:id="1644"/>
      <w:r>
        <w:rPr>
          <w:rFonts w:ascii="arial;helvetica;sans-serif" w:hAnsi="arial;helvetica;sans-serif"/>
          <w:color w:val="000000"/>
          <w:sz w:val="24"/>
        </w:rPr>
        <w:t>13. COMUNICACIONES </w:t>
      </w:r>
    </w:p>
    <w:p>
      <w:pPr>
        <w:pStyle w:val="BodyText"/>
        <w:bidi w:val="0"/>
        <w:spacing w:before="0" w:after="0"/>
        <w:ind w:hanging="0" w:start="0" w:end="0"/>
        <w:jc w:val="both"/>
        <w:rPr>
          <w:rFonts w:ascii="arial;helvetica;sans-serif" w:hAnsi="arial;helvetica;sans-serif"/>
          <w:color w:val="000000"/>
          <w:sz w:val="24"/>
        </w:rPr>
      </w:pPr>
      <w:bookmarkStart w:id="1645" w:name="lLwCbYKpYMeKPr7E"/>
      <w:bookmarkStart w:id="1646" w:name="P6VJSxsHoWTrJUsm"/>
      <w:bookmarkEnd w:id="1645"/>
      <w:bookmarkEnd w:id="1646"/>
      <w:r>
        <w:rPr>
          <w:rFonts w:ascii="arial;helvetica;sans-serif" w:hAnsi="arial;helvetica;sans-serif"/>
          <w:color w:val="000000"/>
          <w:sz w:val="24"/>
        </w:rPr>
        <w:t>Las comunicaciones de  voz  para la coordinación de maniobras serán a través del sistema de radio; cuando este sistema no esté operativo se realizara vía teléfono fijo o celular, según lo definido por EMCALI E.I.C.E. E.S.P. El uso del sistema de comunicaciones se realizará cumpliendo lo siguiente:</w:t>
      </w:r>
    </w:p>
    <w:p>
      <w:pPr>
        <w:pStyle w:val="BodyText"/>
        <w:bidi w:val="0"/>
        <w:spacing w:before="0" w:after="0"/>
        <w:ind w:hanging="0" w:start="0" w:end="0"/>
        <w:jc w:val="both"/>
        <w:rPr>
          <w:color w:val="000000"/>
        </w:rPr>
      </w:pPr>
      <w:bookmarkStart w:id="1647" w:name="c0dyd8AYwXwvASNA"/>
      <w:bookmarkStart w:id="1648" w:name="mdbtfkMDXrpHG4TT"/>
      <w:bookmarkEnd w:id="1647"/>
      <w:bookmarkEnd w:id="1648"/>
      <w:r>
        <w:rPr>
          <w:color w:val="000000"/>
        </w:rPr>
        <w:t> </w:t>
      </w:r>
    </w:p>
    <w:p>
      <w:pPr>
        <w:pStyle w:val="BodyText"/>
        <w:numPr>
          <w:ilvl w:val="0"/>
          <w:numId w:val="12"/>
        </w:numPr>
        <w:tabs>
          <w:tab w:val="left" w:pos="709" w:leader="none"/>
        </w:tabs>
        <w:bidi w:val="0"/>
        <w:spacing w:before="0" w:after="0"/>
        <w:ind w:hanging="283" w:start="709" w:end="0"/>
        <w:jc w:val="both"/>
        <w:rPr/>
      </w:pPr>
      <w:bookmarkStart w:id="1649" w:name="Am5OqISWBSqwSX83"/>
      <w:bookmarkStart w:id="1650" w:name="7wl2KdEvVv78xR1F"/>
      <w:bookmarkStart w:id="1651" w:name="39ZK0O9nL90nZ3RQ"/>
      <w:bookmarkEnd w:id="1649"/>
      <w:bookmarkEnd w:id="1650"/>
      <w:bookmarkEnd w:id="1651"/>
      <w:r>
        <w:rPr>
          <w:rFonts w:ascii="arial;helvetica;sans-serif" w:hAnsi="arial;helvetica;sans-serif"/>
          <w:color w:val="000000"/>
          <w:sz w:val="24"/>
        </w:rPr>
        <w:t>Sólo tendrán acceso al sistema de comunicaciones aquellas personas o entidades que hayan sido previamente autorizadas por EMCALI E.I.C.E. E.S.P.</w:t>
      </w:r>
      <w:r>
        <w:rPr/>
        <w:t xml:space="preserve"> </w:t>
      </w:r>
    </w:p>
    <w:p>
      <w:pPr>
        <w:pStyle w:val="BodyText"/>
        <w:numPr>
          <w:ilvl w:val="0"/>
          <w:numId w:val="12"/>
        </w:numPr>
        <w:tabs>
          <w:tab w:val="left" w:pos="709" w:leader="none"/>
        </w:tabs>
        <w:bidi w:val="0"/>
        <w:spacing w:before="0" w:after="0"/>
        <w:ind w:hanging="283" w:start="709" w:end="0"/>
        <w:jc w:val="both"/>
        <w:rPr/>
      </w:pPr>
      <w:bookmarkStart w:id="1652" w:name="nZCGRgd2sDNMohnl"/>
      <w:bookmarkStart w:id="1653" w:name="hdI489XymPCaBGrQ"/>
      <w:bookmarkEnd w:id="1652"/>
      <w:bookmarkEnd w:id="1653"/>
      <w:r>
        <w:rPr>
          <w:rFonts w:ascii="arial;helvetica;sans-serif" w:hAnsi="arial;helvetica;sans-serif"/>
          <w:color w:val="000000"/>
          <w:sz w:val="24"/>
        </w:rPr>
        <w:t>Toda persona que accese al sistema de comunicaciones deberá identificarse con el código de identificación previamente asignado por EMCALI E.I.C.E. E.S.P. Las instituciones de socorro, seguridad y apoyo se identificarán por su nombre respectivo.</w:t>
      </w:r>
      <w:r>
        <w:rPr/>
        <w:t xml:space="preserve"> </w:t>
      </w:r>
    </w:p>
    <w:p>
      <w:pPr>
        <w:pStyle w:val="BodyText"/>
        <w:numPr>
          <w:ilvl w:val="0"/>
          <w:numId w:val="12"/>
        </w:numPr>
        <w:tabs>
          <w:tab w:val="left" w:pos="709" w:leader="none"/>
        </w:tabs>
        <w:bidi w:val="0"/>
        <w:spacing w:before="0" w:after="0"/>
        <w:ind w:hanging="283" w:start="709" w:end="0"/>
        <w:jc w:val="both"/>
        <w:rPr/>
      </w:pPr>
      <w:bookmarkStart w:id="1654" w:name="amLxmxSRIYZOUXZ0"/>
      <w:bookmarkStart w:id="1655" w:name="UdnErc2rxuaMDeeg"/>
      <w:bookmarkEnd w:id="1654"/>
      <w:bookmarkEnd w:id="1655"/>
      <w:r>
        <w:rPr>
          <w:rFonts w:ascii="arial;helvetica;sans-serif" w:hAnsi="arial;helvetica;sans-serif"/>
          <w:color w:val="000000"/>
          <w:sz w:val="24"/>
        </w:rPr>
        <w:t>El usuario del sistema de comunicaciones deberá establecer el intercambio de información de una manera responsable utilizando buenos modales. En caso contrario se establecerán las acciones disciplinarias sobre el responsable.</w:t>
      </w:r>
      <w:r>
        <w:rPr/>
        <w:t xml:space="preserve"> </w:t>
      </w:r>
    </w:p>
    <w:p>
      <w:pPr>
        <w:pStyle w:val="BodyText"/>
        <w:numPr>
          <w:ilvl w:val="0"/>
          <w:numId w:val="12"/>
        </w:numPr>
        <w:tabs>
          <w:tab w:val="left" w:pos="709" w:leader="none"/>
        </w:tabs>
        <w:bidi w:val="0"/>
        <w:spacing w:before="0" w:after="0"/>
        <w:ind w:hanging="283" w:start="709" w:end="0"/>
        <w:jc w:val="both"/>
        <w:rPr/>
      </w:pPr>
      <w:bookmarkStart w:id="1656" w:name="uKzTZJzlGwIFotqJ"/>
      <w:bookmarkStart w:id="1657" w:name="px7XT2xVem5mzZYy"/>
      <w:bookmarkEnd w:id="1656"/>
      <w:bookmarkEnd w:id="1657"/>
      <w:r>
        <w:rPr>
          <w:rFonts w:ascii="arial;helvetica;sans-serif" w:hAnsi="arial;helvetica;sans-serif"/>
          <w:color w:val="000000"/>
          <w:sz w:val="24"/>
        </w:rPr>
        <w:t>La comunicación se realizará de manera precisa, segura y clara. La frecuencia operativa  (Despacho) no se podrá utilizar para transmitir información diferente a la relacionada con la operación del sistema de distribución.</w:t>
      </w:r>
      <w:r>
        <w:rPr/>
        <w:t xml:space="preserve"> </w:t>
      </w:r>
    </w:p>
    <w:p>
      <w:pPr>
        <w:pStyle w:val="BodyText"/>
        <w:numPr>
          <w:ilvl w:val="0"/>
          <w:numId w:val="12"/>
        </w:numPr>
        <w:tabs>
          <w:tab w:val="left" w:pos="709" w:leader="none"/>
        </w:tabs>
        <w:bidi w:val="0"/>
        <w:spacing w:before="0" w:after="0"/>
        <w:ind w:hanging="283" w:start="709" w:end="0"/>
        <w:jc w:val="both"/>
        <w:rPr>
          <w:rFonts w:ascii="Courier New" w:hAnsi="Courier New"/>
          <w:sz w:val="20"/>
        </w:rPr>
      </w:pPr>
      <w:bookmarkStart w:id="1658" w:name="e23uhMSniQg5VkF5"/>
      <w:bookmarkStart w:id="1659" w:name="Bn9cnHP0jOGvCKOL"/>
      <w:bookmarkEnd w:id="1658"/>
      <w:bookmarkEnd w:id="1659"/>
      <w:r>
        <w:rPr>
          <w:rFonts w:ascii="arial;helvetica;sans-serif" w:hAnsi="arial;helvetica;sans-serif"/>
          <w:color w:val="000000"/>
          <w:sz w:val="24"/>
        </w:rPr>
        <w:t>Toda comunicación relacionada con maniobras debe contener como mínimo la siguiente información:</w:t>
      </w:r>
      <w:r>
        <w:rPr>
          <w:rFonts w:ascii="Courier New" w:hAnsi="Courier New"/>
          <w:sz w:val="20"/>
        </w:rPr>
        <w:t xml:space="preserve"> </w:t>
      </w:r>
    </w:p>
    <w:p>
      <w:pPr>
        <w:pStyle w:val="BodyText"/>
        <w:numPr>
          <w:ilvl w:val="1"/>
          <w:numId w:val="12"/>
        </w:numPr>
        <w:tabs>
          <w:tab w:val="clear" w:pos="709"/>
          <w:tab w:val="left" w:pos="1418" w:leader="none"/>
        </w:tabs>
        <w:bidi w:val="0"/>
        <w:spacing w:before="0" w:after="0"/>
        <w:ind w:hanging="283" w:start="1418" w:end="0"/>
        <w:jc w:val="both"/>
        <w:rPr>
          <w:rFonts w:ascii="Courier New" w:hAnsi="Courier New"/>
          <w:sz w:val="20"/>
        </w:rPr>
      </w:pPr>
      <w:bookmarkStart w:id="1660" w:name="ViO66s2rA6NJF8Nb"/>
      <w:bookmarkStart w:id="1661" w:name="njo6BiDzAGMegw7d"/>
      <w:bookmarkStart w:id="1662" w:name="mgJCIb0zyizfyLni"/>
      <w:bookmarkEnd w:id="1660"/>
      <w:bookmarkEnd w:id="1661"/>
      <w:bookmarkEnd w:id="1662"/>
      <w:r>
        <w:rPr>
          <w:rFonts w:ascii="arial;helvetica;sans-serif" w:hAnsi="arial;helvetica;sans-serif"/>
          <w:color w:val="000000"/>
          <w:sz w:val="24"/>
        </w:rPr>
        <w:t>Código de la persona que emite la comunicación</w:t>
      </w:r>
      <w:r>
        <w:rPr>
          <w:rFonts w:ascii="Courier New" w:hAnsi="Courier New"/>
          <w:sz w:val="20"/>
        </w:rPr>
        <w:t xml:space="preserve"> </w:t>
      </w:r>
    </w:p>
    <w:p>
      <w:pPr>
        <w:pStyle w:val="BodyText"/>
        <w:numPr>
          <w:ilvl w:val="1"/>
          <w:numId w:val="12"/>
        </w:numPr>
        <w:tabs>
          <w:tab w:val="clear" w:pos="709"/>
          <w:tab w:val="left" w:pos="1418" w:leader="none"/>
        </w:tabs>
        <w:bidi w:val="0"/>
        <w:spacing w:before="0" w:after="0"/>
        <w:ind w:hanging="283" w:start="1418" w:end="0"/>
        <w:jc w:val="both"/>
        <w:rPr>
          <w:rFonts w:ascii="Courier New" w:hAnsi="Courier New"/>
          <w:sz w:val="20"/>
        </w:rPr>
      </w:pPr>
      <w:bookmarkStart w:id="1663" w:name="XTYpVNthRy0aHUua"/>
      <w:bookmarkStart w:id="1664" w:name="grjJdRg9HXtarJ1C"/>
      <w:bookmarkEnd w:id="1663"/>
      <w:bookmarkEnd w:id="1664"/>
      <w:r>
        <w:rPr>
          <w:rFonts w:ascii="arial;helvetica;sans-serif" w:hAnsi="arial;helvetica;sans-serif"/>
          <w:color w:val="000000"/>
          <w:sz w:val="24"/>
        </w:rPr>
        <w:t>Identificación de dirección y número de nodo sobre la red</w:t>
      </w:r>
      <w:bookmarkStart w:id="1665" w:name="cOzbxv6gxArDLzwv"/>
      <w:bookmarkEnd w:id="1665"/>
      <w:r>
        <w:rPr>
          <w:rFonts w:ascii="Courier New" w:hAnsi="Courier New"/>
          <w:sz w:val="20"/>
        </w:rPr>
        <w:t xml:space="preserve"> </w:t>
      </w:r>
    </w:p>
    <w:p>
      <w:pPr>
        <w:pStyle w:val="BodyText"/>
        <w:numPr>
          <w:ilvl w:val="1"/>
          <w:numId w:val="12"/>
        </w:numPr>
        <w:tabs>
          <w:tab w:val="clear" w:pos="709"/>
          <w:tab w:val="left" w:pos="1418" w:leader="none"/>
        </w:tabs>
        <w:bidi w:val="0"/>
        <w:spacing w:before="0" w:after="0"/>
        <w:ind w:hanging="283" w:start="1418" w:end="0"/>
        <w:jc w:val="both"/>
        <w:rPr>
          <w:rFonts w:ascii="Courier New" w:hAnsi="Courier New"/>
          <w:sz w:val="20"/>
        </w:rPr>
      </w:pPr>
      <w:bookmarkStart w:id="1666" w:name="rp0Er4hvwGoDPmxG"/>
      <w:bookmarkStart w:id="1667" w:name="xGFYw2YIt1dxNBdx"/>
      <w:bookmarkEnd w:id="1666"/>
      <w:bookmarkEnd w:id="1667"/>
      <w:r>
        <w:rPr>
          <w:rFonts w:ascii="arial;helvetica;sans-serif" w:hAnsi="arial;helvetica;sans-serif"/>
          <w:color w:val="000000"/>
          <w:sz w:val="24"/>
        </w:rPr>
        <w:t>Identificación del equipo, estructura o elemento de la red o de subestación del que se requiere información ó se le va a modificar alguna de sus condiciones operativas.</w:t>
      </w:r>
      <w:bookmarkStart w:id="1668" w:name="BdDi5hiI9dE2YJ7A"/>
      <w:bookmarkEnd w:id="1668"/>
      <w:r>
        <w:rPr>
          <w:rFonts w:ascii="Courier New" w:hAnsi="Courier New"/>
          <w:sz w:val="20"/>
        </w:rPr>
        <w:t xml:space="preserve"> </w:t>
      </w:r>
    </w:p>
    <w:p>
      <w:pPr>
        <w:pStyle w:val="BodyText"/>
        <w:numPr>
          <w:ilvl w:val="1"/>
          <w:numId w:val="12"/>
        </w:numPr>
        <w:tabs>
          <w:tab w:val="clear" w:pos="709"/>
          <w:tab w:val="left" w:pos="1418" w:leader="none"/>
        </w:tabs>
        <w:bidi w:val="0"/>
        <w:ind w:hanging="283" w:start="1418" w:end="0"/>
        <w:jc w:val="both"/>
        <w:rPr>
          <w:rFonts w:ascii="Courier New" w:hAnsi="Courier New"/>
          <w:sz w:val="20"/>
        </w:rPr>
      </w:pPr>
      <w:bookmarkStart w:id="1669" w:name="FUSe1VguvWe0GhQs"/>
      <w:bookmarkStart w:id="1670" w:name="VqNTMMv5XBLh20jW"/>
      <w:bookmarkEnd w:id="1669"/>
      <w:bookmarkEnd w:id="1670"/>
      <w:r>
        <w:rPr>
          <w:rFonts w:ascii="arial;helvetica;sans-serif" w:hAnsi="arial;helvetica;sans-serif"/>
          <w:color w:val="000000"/>
          <w:sz w:val="24"/>
        </w:rPr>
        <w:t>La persona que recibe la información repetirá la misma, para asegurar a quien la emitió que ella fue entendida claramente.</w:t>
      </w:r>
      <w:r>
        <w:rPr>
          <w:rFonts w:ascii="Courier New" w:hAnsi="Courier New"/>
          <w:sz w:val="20"/>
        </w:rPr>
        <w:t xml:space="preserve"> </w:t>
      </w:r>
    </w:p>
    <w:p>
      <w:pPr>
        <w:pStyle w:val="Heading1"/>
        <w:bidi w:val="0"/>
        <w:ind w:hanging="0" w:start="0" w:end="0"/>
        <w:jc w:val="both"/>
        <w:rPr>
          <w:rFonts w:ascii="arial;helvetica;sans-serif" w:hAnsi="arial;helvetica;sans-serif"/>
          <w:color w:val="000000"/>
          <w:sz w:val="24"/>
        </w:rPr>
      </w:pPr>
      <w:bookmarkStart w:id="1671" w:name="pohJh6gj0WwZYiyE"/>
      <w:bookmarkStart w:id="1672" w:name="QOpf7K7FZy1Kr6AC"/>
      <w:bookmarkEnd w:id="1671"/>
      <w:bookmarkEnd w:id="1672"/>
      <w:r>
        <w:rPr>
          <w:rFonts w:ascii="arial;helvetica;sans-serif" w:hAnsi="arial;helvetica;sans-serif"/>
          <w:color w:val="000000"/>
          <w:sz w:val="24"/>
        </w:rPr>
        <w:t xml:space="preserve">14. REGISTRO DE INFORMACIÓN </w:t>
      </w:r>
    </w:p>
    <w:p>
      <w:pPr>
        <w:pStyle w:val="BodyText"/>
        <w:bidi w:val="0"/>
        <w:spacing w:before="0" w:after="0"/>
        <w:ind w:hanging="0" w:start="0" w:end="0"/>
        <w:jc w:val="both"/>
        <w:rPr>
          <w:rFonts w:ascii="arial;helvetica;sans-serif" w:hAnsi="arial;helvetica;sans-serif"/>
          <w:color w:val="000000"/>
          <w:sz w:val="24"/>
        </w:rPr>
      </w:pPr>
      <w:bookmarkStart w:id="1673" w:name="7BUyzED0F502cLlT"/>
      <w:bookmarkStart w:id="1674" w:name="3NzahGPkol9VM91t"/>
      <w:bookmarkEnd w:id="1673"/>
      <w:bookmarkEnd w:id="1674"/>
      <w:r>
        <w:rPr>
          <w:rFonts w:ascii="arial;helvetica;sans-serif" w:hAnsi="arial;helvetica;sans-serif"/>
          <w:color w:val="000000"/>
          <w:sz w:val="24"/>
        </w:rPr>
        <w:t>El comportamiento del sistema en condiciones normales o de contingencia deberá ser registrado en los medios de almacenamiento disponibles. (Preferiblemente utilizando herramientas digitales).</w:t>
      </w:r>
    </w:p>
    <w:p>
      <w:pPr>
        <w:pStyle w:val="BodyText"/>
        <w:bidi w:val="0"/>
        <w:spacing w:before="0" w:after="0"/>
        <w:ind w:hanging="0" w:start="0" w:end="0"/>
        <w:jc w:val="both"/>
        <w:rPr>
          <w:color w:val="000000"/>
        </w:rPr>
      </w:pPr>
      <w:bookmarkStart w:id="1675" w:name="x9eF2LGKC8cWFFVf"/>
      <w:bookmarkStart w:id="1676" w:name="id0pz12M9vxmWy64"/>
      <w:bookmarkEnd w:id="1675"/>
      <w:bookmarkEnd w:id="1676"/>
      <w:r>
        <w:rPr>
          <w:color w:val="000000"/>
        </w:rPr>
        <w:t> </w:t>
      </w:r>
    </w:p>
    <w:p>
      <w:pPr>
        <w:pStyle w:val="BodyText"/>
        <w:bidi w:val="0"/>
        <w:spacing w:before="0" w:after="0"/>
        <w:ind w:hanging="0" w:start="0" w:end="0"/>
        <w:jc w:val="both"/>
        <w:rPr>
          <w:rFonts w:ascii="arial;helvetica;sans-serif" w:hAnsi="arial;helvetica;sans-serif"/>
          <w:color w:val="000000"/>
          <w:sz w:val="24"/>
        </w:rPr>
      </w:pPr>
      <w:bookmarkStart w:id="1677" w:name="G1TjYZJJZ0w1OCVi"/>
      <w:bookmarkStart w:id="1678" w:name="ZcJOIc4nGf2nVnaW"/>
      <w:bookmarkEnd w:id="1677"/>
      <w:bookmarkEnd w:id="1678"/>
      <w:r>
        <w:rPr>
          <w:rFonts w:ascii="arial;helvetica;sans-serif" w:hAnsi="arial;helvetica;sans-serif"/>
          <w:color w:val="000000"/>
          <w:sz w:val="24"/>
        </w:rPr>
        <w:t>La información se clasifica en tres clases:</w:t>
      </w:r>
    </w:p>
    <w:p>
      <w:pPr>
        <w:pStyle w:val="BodyText"/>
        <w:bidi w:val="0"/>
        <w:spacing w:before="0" w:after="0"/>
        <w:ind w:hanging="0" w:start="0" w:end="0"/>
        <w:jc w:val="both"/>
        <w:rPr>
          <w:color w:val="000000"/>
        </w:rPr>
      </w:pPr>
      <w:bookmarkStart w:id="1679" w:name="Qaj7SIzGzq7hT5ME"/>
      <w:bookmarkStart w:id="1680" w:name="5AVm8Qryyi3WUPhW"/>
      <w:bookmarkEnd w:id="1679"/>
      <w:bookmarkEnd w:id="1680"/>
      <w:r>
        <w:rPr>
          <w:color w:val="000000"/>
        </w:rPr>
        <w:t> </w:t>
      </w:r>
    </w:p>
    <w:p>
      <w:pPr>
        <w:pStyle w:val="Heading2"/>
        <w:bidi w:val="0"/>
        <w:spacing w:before="0" w:after="0"/>
        <w:ind w:hanging="0" w:start="0" w:end="0"/>
        <w:jc w:val="both"/>
        <w:rPr>
          <w:rFonts w:ascii="arial;helvetica;sans-serif" w:hAnsi="arial;helvetica;sans-serif"/>
          <w:color w:val="000000"/>
          <w:sz w:val="24"/>
        </w:rPr>
      </w:pPr>
      <w:bookmarkStart w:id="1681" w:name="rwsvFLrx4kuN5mSL"/>
      <w:bookmarkStart w:id="1682" w:name="c5l7NuBd3prIneYZ"/>
      <w:bookmarkEnd w:id="1681"/>
      <w:bookmarkEnd w:id="1682"/>
      <w:r>
        <w:rPr>
          <w:rFonts w:ascii="arial;helvetica;sans-serif" w:hAnsi="arial;helvetica;sans-serif"/>
          <w:color w:val="000000"/>
          <w:sz w:val="24"/>
        </w:rPr>
        <w:t>14.1 Información operativa</w:t>
      </w:r>
    </w:p>
    <w:p>
      <w:pPr>
        <w:pStyle w:val="BodyText"/>
        <w:bidi w:val="0"/>
        <w:spacing w:before="0" w:after="0"/>
        <w:ind w:hanging="0" w:start="0" w:end="0"/>
        <w:jc w:val="both"/>
        <w:rPr>
          <w:color w:val="000000"/>
        </w:rPr>
      </w:pPr>
      <w:bookmarkStart w:id="1683" w:name="XB9f1rxbRcpMGlVe"/>
      <w:bookmarkStart w:id="1684" w:name="2xB59GJlUm4eynW8"/>
      <w:bookmarkEnd w:id="1683"/>
      <w:bookmarkEnd w:id="1684"/>
      <w:r>
        <w:rPr>
          <w:color w:val="000000"/>
        </w:rPr>
        <w:t> </w:t>
      </w:r>
    </w:p>
    <w:p>
      <w:pPr>
        <w:pStyle w:val="BodyText"/>
        <w:bidi w:val="0"/>
        <w:spacing w:before="0" w:after="0"/>
        <w:ind w:hanging="0" w:start="0" w:end="0"/>
        <w:jc w:val="both"/>
        <w:rPr>
          <w:rFonts w:ascii="arial;helvetica;sans-serif" w:hAnsi="arial;helvetica;sans-serif"/>
          <w:color w:val="000000"/>
          <w:sz w:val="24"/>
        </w:rPr>
      </w:pPr>
      <w:bookmarkStart w:id="1685" w:name="R0fHXsPtLpKkDJXH"/>
      <w:bookmarkStart w:id="1686" w:name="uKdiMTHIqoUYHGIG"/>
      <w:bookmarkEnd w:id="1685"/>
      <w:bookmarkEnd w:id="1686"/>
      <w:r>
        <w:rPr>
          <w:rFonts w:ascii="arial;helvetica;sans-serif" w:hAnsi="arial;helvetica;sans-serif"/>
          <w:color w:val="000000"/>
          <w:sz w:val="24"/>
        </w:rPr>
        <w:t>Es la que está relacionada con los estados de los equipos, redes y cambios de topologías del sistema. Debe registrarse la siguiente información en el Centro de Despacho:</w:t>
      </w:r>
    </w:p>
    <w:p>
      <w:pPr>
        <w:pStyle w:val="BodyText"/>
        <w:bidi w:val="0"/>
        <w:spacing w:before="0" w:after="0"/>
        <w:ind w:hanging="0" w:start="0" w:end="0"/>
        <w:jc w:val="both"/>
        <w:rPr>
          <w:color w:val="000000"/>
        </w:rPr>
      </w:pPr>
      <w:bookmarkStart w:id="1687" w:name="soEiGf5zs5CDUT22"/>
      <w:bookmarkStart w:id="1688" w:name="nSCQerTw4Cfpf6Nc"/>
      <w:bookmarkEnd w:id="1687"/>
      <w:bookmarkEnd w:id="1688"/>
      <w:r>
        <w:rPr>
          <w:color w:val="000000"/>
        </w:rPr>
        <w:t> </w:t>
      </w:r>
    </w:p>
    <w:p>
      <w:pPr>
        <w:pStyle w:val="BodyText"/>
        <w:bidi w:val="0"/>
        <w:spacing w:before="0" w:after="0"/>
        <w:ind w:hanging="0" w:start="0" w:end="0"/>
        <w:jc w:val="both"/>
        <w:rPr>
          <w:rFonts w:ascii="arial;helvetica;sans-serif" w:hAnsi="arial;helvetica;sans-serif"/>
          <w:color w:val="000000"/>
          <w:sz w:val="24"/>
        </w:rPr>
      </w:pPr>
      <w:bookmarkStart w:id="1689" w:name="etT06YRY6nViOXg1"/>
      <w:bookmarkStart w:id="1690" w:name="E57wVdTC4h2JFsKk"/>
      <w:bookmarkEnd w:id="1689"/>
      <w:bookmarkEnd w:id="1690"/>
      <w:r>
        <w:rPr>
          <w:rFonts w:ascii="arial;helvetica;sans-serif" w:hAnsi="arial;helvetica;sans-serif"/>
          <w:color w:val="000000"/>
          <w:sz w:val="24"/>
        </w:rPr>
        <w:t>Fecha  (día, mes, año)</w:t>
      </w:r>
    </w:p>
    <w:p>
      <w:pPr>
        <w:pStyle w:val="BodyText"/>
        <w:bidi w:val="0"/>
        <w:spacing w:before="0" w:after="0"/>
        <w:ind w:hanging="0" w:start="0" w:end="0"/>
        <w:jc w:val="both"/>
        <w:rPr>
          <w:rFonts w:ascii="arial;helvetica;sans-serif" w:hAnsi="arial;helvetica;sans-serif"/>
          <w:color w:val="000000"/>
          <w:sz w:val="24"/>
        </w:rPr>
      </w:pPr>
      <w:bookmarkStart w:id="1691" w:name="rnaRttYimpCLsv3h"/>
      <w:bookmarkStart w:id="1692" w:name="3fHoMv8r7wCqnBT0"/>
      <w:bookmarkEnd w:id="1691"/>
      <w:bookmarkEnd w:id="1692"/>
      <w:r>
        <w:rPr>
          <w:rFonts w:ascii="arial;helvetica;sans-serif" w:hAnsi="arial;helvetica;sans-serif"/>
          <w:color w:val="000000"/>
          <w:sz w:val="24"/>
        </w:rPr>
        <w:t>Hora militar  (0:00 hasta 24:00)</w:t>
      </w:r>
    </w:p>
    <w:p>
      <w:pPr>
        <w:pStyle w:val="BodyText"/>
        <w:bidi w:val="0"/>
        <w:spacing w:before="0" w:after="0"/>
        <w:ind w:hanging="0" w:start="0" w:end="0"/>
        <w:jc w:val="both"/>
        <w:rPr>
          <w:rFonts w:ascii="arial;helvetica;sans-serif" w:hAnsi="arial;helvetica;sans-serif"/>
          <w:color w:val="000000"/>
          <w:sz w:val="24"/>
        </w:rPr>
      </w:pPr>
      <w:bookmarkStart w:id="1693" w:name="0w4QLeCLUPYmsx1O"/>
      <w:bookmarkStart w:id="1694" w:name="eCj9v1cTy9SUPmAc"/>
      <w:bookmarkEnd w:id="1693"/>
      <w:bookmarkEnd w:id="1694"/>
      <w:r>
        <w:rPr>
          <w:rFonts w:ascii="arial;helvetica;sans-serif" w:hAnsi="arial;helvetica;sans-serif"/>
          <w:color w:val="000000"/>
          <w:sz w:val="24"/>
        </w:rPr>
        <w:t>Evento</w:t>
      </w:r>
    </w:p>
    <w:p>
      <w:pPr>
        <w:pStyle w:val="BodyText"/>
        <w:bidi w:val="0"/>
        <w:spacing w:before="0" w:after="0"/>
        <w:ind w:hanging="0" w:start="0" w:end="0"/>
        <w:jc w:val="both"/>
        <w:rPr>
          <w:rFonts w:ascii="arial;helvetica;sans-serif" w:hAnsi="arial;helvetica;sans-serif"/>
          <w:color w:val="000000"/>
          <w:sz w:val="24"/>
        </w:rPr>
      </w:pPr>
      <w:bookmarkStart w:id="1695" w:name="gVnS0QtiTsowVm4Z"/>
      <w:bookmarkStart w:id="1696" w:name="Nv0o99Ot6ZXJvziL"/>
      <w:bookmarkEnd w:id="1695"/>
      <w:bookmarkEnd w:id="1696"/>
      <w:r>
        <w:rPr>
          <w:rFonts w:ascii="arial;helvetica;sans-serif" w:hAnsi="arial;helvetica;sans-serif"/>
          <w:color w:val="000000"/>
          <w:sz w:val="24"/>
        </w:rPr>
        <w:t>Causa y responsable</w:t>
      </w:r>
    </w:p>
    <w:p>
      <w:pPr>
        <w:pStyle w:val="BodyText"/>
        <w:bidi w:val="0"/>
        <w:spacing w:before="0" w:after="0"/>
        <w:ind w:hanging="0" w:start="0" w:end="0"/>
        <w:jc w:val="both"/>
        <w:rPr>
          <w:rFonts w:ascii="arial;helvetica;sans-serif" w:hAnsi="arial;helvetica;sans-serif"/>
          <w:color w:val="000000"/>
          <w:sz w:val="24"/>
        </w:rPr>
      </w:pPr>
      <w:bookmarkStart w:id="1697" w:name="CVaF3qfguEy62LgN"/>
      <w:bookmarkStart w:id="1698" w:name="JNDl9j1J4ZqDkNHd"/>
      <w:bookmarkEnd w:id="1697"/>
      <w:bookmarkEnd w:id="1698"/>
      <w:r>
        <w:rPr>
          <w:rFonts w:ascii="arial;helvetica;sans-serif" w:hAnsi="arial;helvetica;sans-serif"/>
          <w:color w:val="000000"/>
          <w:sz w:val="24"/>
        </w:rPr>
        <w:t>Lugar y número de nodo de referencia</w:t>
      </w:r>
    </w:p>
    <w:p>
      <w:pPr>
        <w:pStyle w:val="BodyText"/>
        <w:bidi w:val="0"/>
        <w:spacing w:before="0" w:after="0"/>
        <w:ind w:hanging="0" w:start="0" w:end="0"/>
        <w:jc w:val="both"/>
        <w:rPr>
          <w:rFonts w:ascii="arial;helvetica;sans-serif" w:hAnsi="arial;helvetica;sans-serif"/>
          <w:color w:val="000000"/>
          <w:sz w:val="24"/>
        </w:rPr>
      </w:pPr>
      <w:bookmarkStart w:id="1699" w:name="SJGuGddYj58IJcfV"/>
      <w:bookmarkStart w:id="1700" w:name="2YRsTOBFBcW9W9UA"/>
      <w:bookmarkEnd w:id="1699"/>
      <w:bookmarkEnd w:id="1700"/>
      <w:r>
        <w:rPr>
          <w:rFonts w:ascii="arial;helvetica;sans-serif" w:hAnsi="arial;helvetica;sans-serif"/>
          <w:color w:val="000000"/>
          <w:sz w:val="24"/>
        </w:rPr>
        <w:t xml:space="preserve">Responsables de la ejecución y/o consignación </w:t>
      </w:r>
    </w:p>
    <w:p>
      <w:pPr>
        <w:pStyle w:val="BodyText"/>
        <w:bidi w:val="0"/>
        <w:spacing w:before="0" w:after="0"/>
        <w:ind w:hanging="0" w:start="0" w:end="0"/>
        <w:jc w:val="both"/>
        <w:rPr>
          <w:rFonts w:ascii="arial;helvetica;sans-serif" w:hAnsi="arial;helvetica;sans-serif"/>
          <w:color w:val="000000"/>
          <w:sz w:val="24"/>
        </w:rPr>
      </w:pPr>
      <w:bookmarkStart w:id="1701" w:name="G7esJp8wfyXDbblI"/>
      <w:bookmarkStart w:id="1702" w:name="RJDNKz0DXbPaAv76"/>
      <w:bookmarkEnd w:id="1701"/>
      <w:bookmarkEnd w:id="1702"/>
      <w:r>
        <w:rPr>
          <w:rFonts w:ascii="arial;helvetica;sans-serif" w:hAnsi="arial;helvetica;sans-serif"/>
          <w:color w:val="000000"/>
          <w:sz w:val="24"/>
        </w:rPr>
        <w:t>Condiciones anormales</w:t>
      </w:r>
    </w:p>
    <w:p>
      <w:pPr>
        <w:pStyle w:val="BodyText"/>
        <w:bidi w:val="0"/>
        <w:spacing w:before="0" w:after="0"/>
        <w:ind w:hanging="0" w:start="0" w:end="0"/>
        <w:jc w:val="both"/>
        <w:rPr>
          <w:rFonts w:ascii="arial;helvetica;sans-serif" w:hAnsi="arial;helvetica;sans-serif"/>
          <w:color w:val="000000"/>
          <w:sz w:val="24"/>
        </w:rPr>
      </w:pPr>
      <w:bookmarkStart w:id="1703" w:name="hneDwYFMeHEXy1s1"/>
      <w:bookmarkStart w:id="1704" w:name="APcvuaqKk0K1NBxO"/>
      <w:bookmarkEnd w:id="1703"/>
      <w:bookmarkEnd w:id="1704"/>
      <w:r>
        <w:rPr>
          <w:rFonts w:ascii="arial;helvetica;sans-serif" w:hAnsi="arial;helvetica;sans-serif"/>
          <w:color w:val="000000"/>
          <w:sz w:val="24"/>
        </w:rPr>
        <w:t>Trabajos realizados</w:t>
      </w:r>
    </w:p>
    <w:p>
      <w:pPr>
        <w:pStyle w:val="BodyText"/>
        <w:bidi w:val="0"/>
        <w:spacing w:before="0" w:after="0"/>
        <w:ind w:hanging="0" w:start="0" w:end="0"/>
        <w:jc w:val="both"/>
        <w:rPr>
          <w:rFonts w:ascii="arial;helvetica;sans-serif" w:hAnsi="arial;helvetica;sans-serif"/>
          <w:color w:val="000000"/>
          <w:sz w:val="24"/>
        </w:rPr>
      </w:pPr>
      <w:bookmarkStart w:id="1705" w:name="Q9qxV1DUerHi5cpf"/>
      <w:bookmarkStart w:id="1706" w:name="VlCdUtxQRU7rL8Is"/>
      <w:bookmarkEnd w:id="1705"/>
      <w:bookmarkEnd w:id="1706"/>
      <w:r>
        <w:rPr>
          <w:rFonts w:ascii="arial;helvetica;sans-serif" w:hAnsi="arial;helvetica;sans-serif"/>
          <w:color w:val="000000"/>
          <w:sz w:val="24"/>
        </w:rPr>
        <w:t>Cambios de equipos o modificaciones de la red</w:t>
      </w:r>
    </w:p>
    <w:p>
      <w:pPr>
        <w:pStyle w:val="BodyText"/>
        <w:bidi w:val="0"/>
        <w:spacing w:before="0" w:after="0"/>
        <w:ind w:hanging="0" w:start="0" w:end="0"/>
        <w:jc w:val="both"/>
        <w:rPr>
          <w:rFonts w:ascii="arial;helvetica;sans-serif" w:hAnsi="arial;helvetica;sans-serif"/>
          <w:color w:val="000000"/>
          <w:sz w:val="24"/>
        </w:rPr>
      </w:pPr>
      <w:bookmarkStart w:id="1707" w:name="cOCKv14qCE20nNef"/>
      <w:bookmarkStart w:id="1708" w:name="pdpkSVLTwJYUdKoI"/>
      <w:bookmarkEnd w:id="1707"/>
      <w:bookmarkEnd w:id="1708"/>
      <w:r>
        <w:rPr>
          <w:rFonts w:ascii="arial;helvetica;sans-serif" w:hAnsi="arial;helvetica;sans-serif"/>
          <w:color w:val="000000"/>
          <w:sz w:val="24"/>
        </w:rPr>
        <w:t>Identificación de los equipos involucrados</w:t>
      </w:r>
    </w:p>
    <w:p>
      <w:pPr>
        <w:pStyle w:val="BodyText"/>
        <w:bidi w:val="0"/>
        <w:spacing w:before="0" w:after="0"/>
        <w:ind w:hanging="0" w:start="0" w:end="0"/>
        <w:jc w:val="both"/>
        <w:rPr>
          <w:rFonts w:ascii="arial;helvetica;sans-serif" w:hAnsi="arial;helvetica;sans-serif"/>
          <w:color w:val="000000"/>
          <w:sz w:val="24"/>
        </w:rPr>
      </w:pPr>
      <w:bookmarkStart w:id="1709" w:name="pDQoi1CnxioCJskG"/>
      <w:bookmarkStart w:id="1710" w:name="X0F2hhlU365xCKU5"/>
      <w:bookmarkEnd w:id="1709"/>
      <w:bookmarkEnd w:id="1710"/>
      <w:r>
        <w:rPr>
          <w:rFonts w:ascii="arial;helvetica;sans-serif" w:hAnsi="arial;helvetica;sans-serif"/>
          <w:color w:val="000000"/>
          <w:sz w:val="24"/>
        </w:rPr>
        <w:t>Demás información complementaria de interés</w:t>
      </w:r>
    </w:p>
    <w:p>
      <w:pPr>
        <w:pStyle w:val="BodyText"/>
        <w:bidi w:val="0"/>
        <w:spacing w:before="0" w:after="0"/>
        <w:ind w:hanging="0" w:start="0" w:end="0"/>
        <w:jc w:val="both"/>
        <w:rPr>
          <w:rFonts w:ascii="arial;helvetica;sans-serif" w:hAnsi="arial;helvetica;sans-serif"/>
          <w:color w:val="000000"/>
          <w:sz w:val="24"/>
        </w:rPr>
      </w:pPr>
      <w:bookmarkStart w:id="1711" w:name="9MFRIGAxPMYCT33w"/>
      <w:bookmarkStart w:id="1712" w:name="qas692i34rHzCTXG"/>
      <w:bookmarkEnd w:id="1711"/>
      <w:bookmarkEnd w:id="1712"/>
      <w:r>
        <w:rPr>
          <w:rFonts w:ascii="arial;helvetica;sans-serif" w:hAnsi="arial;helvetica;sans-serif"/>
          <w:color w:val="000000"/>
          <w:sz w:val="24"/>
        </w:rPr>
        <w:t>La anterior información debe registrarse inmediatamente después de ocurrido el evento.</w:t>
      </w:r>
    </w:p>
    <w:p>
      <w:pPr>
        <w:pStyle w:val="BodyText"/>
        <w:bidi w:val="0"/>
        <w:spacing w:before="0" w:after="0"/>
        <w:ind w:hanging="0" w:start="0" w:end="0"/>
        <w:jc w:val="both"/>
        <w:rPr>
          <w:color w:val="000000"/>
        </w:rPr>
      </w:pPr>
      <w:bookmarkStart w:id="1713" w:name="pnTqJYORZvM1vQz4"/>
      <w:bookmarkStart w:id="1714" w:name="ExIAhduJ84QCUIYo"/>
      <w:bookmarkStart w:id="1715" w:name="zlZKIRUByMNoBZ8c"/>
      <w:bookmarkEnd w:id="1713"/>
      <w:bookmarkEnd w:id="1714"/>
      <w:bookmarkEnd w:id="1715"/>
      <w:r>
        <w:rPr>
          <w:color w:val="000000"/>
        </w:rPr>
        <w:t> </w:t>
      </w:r>
      <w:bookmarkStart w:id="1716" w:name="Bvd2ACHYfTFIGtSO"/>
      <w:bookmarkEnd w:id="1716"/>
      <w:r>
        <w:rPr>
          <w:color w:val="000000"/>
        </w:rPr>
        <w:t> </w:t>
      </w:r>
    </w:p>
    <w:p>
      <w:pPr>
        <w:pStyle w:val="Heading2"/>
        <w:bidi w:val="0"/>
        <w:spacing w:before="0" w:after="0"/>
        <w:ind w:hanging="0" w:start="0" w:end="0"/>
        <w:jc w:val="both"/>
        <w:rPr>
          <w:rFonts w:ascii="arial;helvetica;sans-serif" w:hAnsi="arial;helvetica;sans-serif"/>
          <w:color w:val="000000"/>
          <w:sz w:val="24"/>
        </w:rPr>
      </w:pPr>
      <w:bookmarkStart w:id="1717" w:name="NTIWy5VTvhIs4I3o"/>
      <w:bookmarkStart w:id="1718" w:name="QUHEjrAniTricoTr"/>
      <w:bookmarkEnd w:id="1717"/>
      <w:bookmarkEnd w:id="1718"/>
      <w:r>
        <w:rPr>
          <w:rFonts w:ascii="arial;helvetica;sans-serif" w:hAnsi="arial;helvetica;sans-serif"/>
          <w:color w:val="000000"/>
          <w:sz w:val="24"/>
        </w:rPr>
        <w:t>14.2 Información de supervisión del sistema</w:t>
      </w:r>
    </w:p>
    <w:p>
      <w:pPr>
        <w:pStyle w:val="BodyText"/>
        <w:bidi w:val="0"/>
        <w:spacing w:before="0" w:after="0"/>
        <w:ind w:hanging="0" w:start="0" w:end="0"/>
        <w:jc w:val="both"/>
        <w:rPr>
          <w:color w:val="000000"/>
        </w:rPr>
      </w:pPr>
      <w:bookmarkStart w:id="1719" w:name="nJrEUkiP0vYZ0Axi"/>
      <w:bookmarkStart w:id="1720" w:name="FkpzmBjLN7TFEg9S"/>
      <w:bookmarkEnd w:id="1719"/>
      <w:bookmarkEnd w:id="1720"/>
      <w:r>
        <w:rPr>
          <w:color w:val="000000"/>
        </w:rPr>
        <w:t> </w:t>
      </w:r>
    </w:p>
    <w:p>
      <w:pPr>
        <w:pStyle w:val="BodyText"/>
        <w:bidi w:val="0"/>
        <w:spacing w:before="0" w:after="0"/>
        <w:ind w:hanging="0" w:start="0" w:end="0"/>
        <w:jc w:val="both"/>
        <w:rPr>
          <w:rFonts w:ascii="arial;helvetica;sans-serif" w:hAnsi="arial;helvetica;sans-serif"/>
          <w:color w:val="000000"/>
          <w:sz w:val="24"/>
        </w:rPr>
      </w:pPr>
      <w:bookmarkStart w:id="1721" w:name="uzEgJoQ0VaF4JW32"/>
      <w:bookmarkStart w:id="1722" w:name="IEfWCTYncQ5cd370"/>
      <w:bookmarkEnd w:id="1721"/>
      <w:bookmarkEnd w:id="1722"/>
      <w:r>
        <w:rPr>
          <w:rFonts w:ascii="arial;helvetica;sans-serif" w:hAnsi="arial;helvetica;sans-serif"/>
          <w:color w:val="000000"/>
          <w:sz w:val="24"/>
        </w:rPr>
        <w:t>Comprende la información relacionada con las variables de comportamiento del sistema tanto en las subestaciones como en las redes.</w:t>
      </w:r>
    </w:p>
    <w:p>
      <w:pPr>
        <w:pStyle w:val="BodyText"/>
        <w:bidi w:val="0"/>
        <w:spacing w:before="0" w:after="0"/>
        <w:ind w:hanging="0" w:start="0" w:end="0"/>
        <w:jc w:val="both"/>
        <w:rPr>
          <w:color w:val="000000"/>
        </w:rPr>
      </w:pPr>
      <w:bookmarkStart w:id="1723" w:name="4X3599EP3GgiQhfo"/>
      <w:bookmarkStart w:id="1724" w:name="asEDmpcO5NGG8vWR"/>
      <w:bookmarkEnd w:id="1723"/>
      <w:bookmarkEnd w:id="1724"/>
      <w:r>
        <w:rPr>
          <w:color w:val="000000"/>
        </w:rPr>
        <w:t> </w:t>
      </w:r>
    </w:p>
    <w:p>
      <w:pPr>
        <w:pStyle w:val="BodyText"/>
        <w:bidi w:val="0"/>
        <w:spacing w:before="0" w:after="0"/>
        <w:ind w:hanging="0" w:start="0" w:end="0"/>
        <w:jc w:val="both"/>
        <w:rPr>
          <w:rFonts w:ascii="arial;helvetica;sans-serif" w:hAnsi="arial;helvetica;sans-serif"/>
          <w:color w:val="000000"/>
          <w:sz w:val="24"/>
        </w:rPr>
      </w:pPr>
      <w:bookmarkStart w:id="1725" w:name="tYTpEgDGnxyyGf2c"/>
      <w:bookmarkStart w:id="1726" w:name="9Fo4HnNXoa8FYwUe"/>
      <w:bookmarkEnd w:id="1725"/>
      <w:bookmarkEnd w:id="1726"/>
      <w:r>
        <w:rPr>
          <w:rFonts w:ascii="arial;helvetica;sans-serif" w:hAnsi="arial;helvetica;sans-serif"/>
          <w:color w:val="000000"/>
          <w:sz w:val="24"/>
        </w:rPr>
        <w:t>La información se capturará a través de equipos de monitoreo y será almacenada local o remotamente utilizando infraestructura de comunicaciones.</w:t>
      </w:r>
    </w:p>
    <w:p>
      <w:pPr>
        <w:pStyle w:val="BodyText"/>
        <w:bidi w:val="0"/>
        <w:spacing w:before="0" w:after="0"/>
        <w:ind w:hanging="0" w:start="0" w:end="0"/>
        <w:jc w:val="both"/>
        <w:rPr>
          <w:color w:val="000000"/>
        </w:rPr>
      </w:pPr>
      <w:bookmarkStart w:id="1727" w:name="KWf2af2YXMoBlXtb"/>
      <w:bookmarkStart w:id="1728" w:name="4RZIwHpvAFb9A24O"/>
      <w:bookmarkEnd w:id="1727"/>
      <w:bookmarkEnd w:id="1728"/>
      <w:r>
        <w:rPr>
          <w:color w:val="000000"/>
        </w:rPr>
        <w:t> </w:t>
      </w:r>
    </w:p>
    <w:p>
      <w:pPr>
        <w:pStyle w:val="BodyText"/>
        <w:bidi w:val="0"/>
        <w:spacing w:before="0" w:after="0"/>
        <w:ind w:hanging="0" w:start="0" w:end="0"/>
        <w:jc w:val="both"/>
        <w:rPr>
          <w:rFonts w:ascii="arial;helvetica;sans-serif" w:hAnsi="arial;helvetica;sans-serif"/>
          <w:color w:val="000000"/>
          <w:sz w:val="24"/>
        </w:rPr>
      </w:pPr>
      <w:bookmarkStart w:id="1729" w:name="HKV5gRSV1olkZb8X"/>
      <w:bookmarkStart w:id="1730" w:name="DtPnZ7CCVEEc937q"/>
      <w:bookmarkEnd w:id="1729"/>
      <w:bookmarkEnd w:id="1730"/>
      <w:r>
        <w:rPr>
          <w:rFonts w:ascii="arial;helvetica;sans-serif" w:hAnsi="arial;helvetica;sans-serif"/>
          <w:color w:val="000000"/>
          <w:sz w:val="24"/>
        </w:rPr>
        <w:t>Esta información será recopilada y almacenada en el sistema SCADA que cuenta actualmente EMCALI EICE E.S.P. y reposará en los respectivos Servidores del Centro de Control.</w:t>
      </w:r>
    </w:p>
    <w:p>
      <w:pPr>
        <w:pStyle w:val="BodyText"/>
        <w:bidi w:val="0"/>
        <w:spacing w:before="0" w:after="0"/>
        <w:ind w:hanging="0" w:start="0" w:end="0"/>
        <w:jc w:val="both"/>
        <w:rPr>
          <w:color w:val="000000"/>
        </w:rPr>
      </w:pPr>
      <w:bookmarkStart w:id="1731" w:name="cJvByIoK7DxCCzp6"/>
      <w:bookmarkStart w:id="1732" w:name="cbUwZdIL6elSRkIx"/>
      <w:bookmarkStart w:id="1733" w:name="JZ1YvEQjlZGJYHb1"/>
      <w:bookmarkEnd w:id="1731"/>
      <w:bookmarkEnd w:id="1732"/>
      <w:bookmarkEnd w:id="1733"/>
      <w:r>
        <w:rPr>
          <w:color w:val="000000"/>
        </w:rPr>
        <w:t> </w:t>
      </w:r>
      <w:bookmarkStart w:id="1734" w:name="8hh2Vey2i5fCzMtw"/>
      <w:bookmarkEnd w:id="1734"/>
      <w:r>
        <w:rPr>
          <w:color w:val="000000"/>
        </w:rPr>
        <w:t> </w:t>
      </w:r>
    </w:p>
    <w:p>
      <w:pPr>
        <w:pStyle w:val="BodyText"/>
        <w:bidi w:val="0"/>
        <w:spacing w:before="0" w:after="0"/>
        <w:ind w:hanging="0" w:start="0" w:end="0"/>
        <w:jc w:val="both"/>
        <w:rPr>
          <w:rFonts w:ascii="arial;helvetica;sans-serif" w:hAnsi="arial;helvetica;sans-serif"/>
          <w:color w:val="000000"/>
          <w:sz w:val="24"/>
        </w:rPr>
      </w:pPr>
      <w:bookmarkStart w:id="1735" w:name="XGSVsom4Lg2HckEQ"/>
      <w:bookmarkStart w:id="1736" w:name="NTOmK9s3r3RKJrph"/>
      <w:bookmarkEnd w:id="1735"/>
      <w:bookmarkEnd w:id="1736"/>
      <w:r>
        <w:rPr>
          <w:rFonts w:ascii="arial;helvetica;sans-serif" w:hAnsi="arial;helvetica;sans-serif"/>
          <w:color w:val="000000"/>
          <w:sz w:val="24"/>
        </w:rPr>
        <w:t>Las variables eléctricas a ser monitoreadas son:</w:t>
      </w:r>
    </w:p>
    <w:p>
      <w:pPr>
        <w:pStyle w:val="BodyText"/>
        <w:bidi w:val="0"/>
        <w:spacing w:before="0" w:after="0"/>
        <w:ind w:hanging="0" w:start="0" w:end="0"/>
        <w:jc w:val="both"/>
        <w:rPr>
          <w:color w:val="000000"/>
        </w:rPr>
      </w:pPr>
      <w:bookmarkStart w:id="1737" w:name="bVFOO9j6kkPCMq7v"/>
      <w:bookmarkStart w:id="1738" w:name="x3o9iRWf2YCLHLpJ"/>
      <w:bookmarkEnd w:id="1737"/>
      <w:bookmarkEnd w:id="1738"/>
      <w:r>
        <w:rPr>
          <w:color w:val="000000"/>
        </w:rPr>
        <w:t> </w:t>
      </w:r>
    </w:p>
    <w:p>
      <w:pPr>
        <w:pStyle w:val="BodyText"/>
        <w:bidi w:val="0"/>
        <w:spacing w:before="0" w:after="0"/>
        <w:ind w:hanging="0" w:start="0" w:end="0"/>
        <w:jc w:val="both"/>
        <w:rPr>
          <w:rFonts w:ascii="arial;helvetica;sans-serif" w:hAnsi="arial;helvetica;sans-serif"/>
          <w:color w:val="000000"/>
          <w:sz w:val="24"/>
        </w:rPr>
      </w:pPr>
      <w:bookmarkStart w:id="1739" w:name="ZsFeNBFpUZJF8pHe"/>
      <w:bookmarkStart w:id="1740" w:name="mfW39D4XD0qY4hK0"/>
      <w:bookmarkEnd w:id="1739"/>
      <w:bookmarkEnd w:id="1740"/>
      <w:r>
        <w:rPr>
          <w:rFonts w:ascii="arial;helvetica;sans-serif" w:hAnsi="arial;helvetica;sans-serif"/>
          <w:color w:val="000000"/>
          <w:sz w:val="24"/>
        </w:rPr>
        <w:t>Voltajes</w:t>
      </w:r>
    </w:p>
    <w:p>
      <w:pPr>
        <w:pStyle w:val="BodyText"/>
        <w:bidi w:val="0"/>
        <w:spacing w:before="0" w:after="0"/>
        <w:ind w:hanging="0" w:start="0" w:end="0"/>
        <w:jc w:val="both"/>
        <w:rPr>
          <w:rFonts w:ascii="arial;helvetica;sans-serif" w:hAnsi="arial;helvetica;sans-serif"/>
          <w:color w:val="000000"/>
          <w:sz w:val="24"/>
        </w:rPr>
      </w:pPr>
      <w:bookmarkStart w:id="1741" w:name="1ZQ7txAdZrLhzvTY"/>
      <w:bookmarkStart w:id="1742" w:name="Bjs4ixfhY5jzosZD"/>
      <w:bookmarkEnd w:id="1741"/>
      <w:bookmarkEnd w:id="1742"/>
      <w:r>
        <w:rPr>
          <w:rFonts w:ascii="arial;helvetica;sans-serif" w:hAnsi="arial;helvetica;sans-serif"/>
          <w:color w:val="000000"/>
          <w:sz w:val="24"/>
        </w:rPr>
        <w:t>Corrientes</w:t>
      </w:r>
    </w:p>
    <w:p>
      <w:pPr>
        <w:pStyle w:val="BodyText"/>
        <w:bidi w:val="0"/>
        <w:spacing w:before="0" w:after="0"/>
        <w:ind w:hanging="0" w:start="0" w:end="0"/>
        <w:jc w:val="both"/>
        <w:rPr>
          <w:rFonts w:ascii="arial;helvetica;sans-serif" w:hAnsi="arial;helvetica;sans-serif"/>
          <w:color w:val="000000"/>
          <w:sz w:val="24"/>
        </w:rPr>
      </w:pPr>
      <w:bookmarkStart w:id="1743" w:name="M1o4uuSqXhpDuATr"/>
      <w:bookmarkStart w:id="1744" w:name="9tqnFOWrnwD5i28d"/>
      <w:bookmarkEnd w:id="1743"/>
      <w:bookmarkEnd w:id="1744"/>
      <w:r>
        <w:rPr>
          <w:rFonts w:ascii="arial;helvetica;sans-serif" w:hAnsi="arial;helvetica;sans-serif"/>
          <w:color w:val="000000"/>
          <w:sz w:val="24"/>
        </w:rPr>
        <w:t>Potencias</w:t>
      </w:r>
    </w:p>
    <w:p>
      <w:pPr>
        <w:pStyle w:val="BodyText"/>
        <w:bidi w:val="0"/>
        <w:spacing w:before="0" w:after="0"/>
        <w:ind w:hanging="0" w:start="0" w:end="0"/>
        <w:jc w:val="both"/>
        <w:rPr>
          <w:rFonts w:ascii="arial;helvetica;sans-serif" w:hAnsi="arial;helvetica;sans-serif"/>
          <w:color w:val="000000"/>
          <w:sz w:val="24"/>
        </w:rPr>
      </w:pPr>
      <w:bookmarkStart w:id="1745" w:name="supUbw1WAMDVi4Wr"/>
      <w:bookmarkStart w:id="1746" w:name="e0hzFHJnq6EOpQfm"/>
      <w:bookmarkEnd w:id="1745"/>
      <w:bookmarkEnd w:id="1746"/>
      <w:r>
        <w:rPr>
          <w:rFonts w:ascii="arial;helvetica;sans-serif" w:hAnsi="arial;helvetica;sans-serif"/>
          <w:color w:val="000000"/>
          <w:sz w:val="24"/>
        </w:rPr>
        <w:t>Factor de Potencia</w:t>
      </w:r>
    </w:p>
    <w:p>
      <w:pPr>
        <w:pStyle w:val="BodyText"/>
        <w:bidi w:val="0"/>
        <w:spacing w:before="0" w:after="0"/>
        <w:ind w:hanging="0" w:start="0" w:end="0"/>
        <w:jc w:val="both"/>
        <w:rPr>
          <w:rFonts w:ascii="arial;helvetica;sans-serif" w:hAnsi="arial;helvetica;sans-serif"/>
          <w:color w:val="000000"/>
          <w:sz w:val="24"/>
        </w:rPr>
      </w:pPr>
      <w:bookmarkStart w:id="1747" w:name="6ClR2PBGYz0nKXF5"/>
      <w:bookmarkStart w:id="1748" w:name="L96YShFD8cPs7Lha"/>
      <w:bookmarkEnd w:id="1747"/>
      <w:bookmarkEnd w:id="1748"/>
      <w:r>
        <w:rPr>
          <w:rFonts w:ascii="arial;helvetica;sans-serif" w:hAnsi="arial;helvetica;sans-serif"/>
          <w:color w:val="000000"/>
          <w:sz w:val="24"/>
        </w:rPr>
        <w:t>Temperaturas</w:t>
      </w:r>
    </w:p>
    <w:p>
      <w:pPr>
        <w:pStyle w:val="BodyText"/>
        <w:bidi w:val="0"/>
        <w:spacing w:before="0" w:after="0"/>
        <w:ind w:hanging="0" w:start="0" w:end="0"/>
        <w:jc w:val="both"/>
        <w:rPr>
          <w:rFonts w:ascii="arial;helvetica;sans-serif" w:hAnsi="arial;helvetica;sans-serif"/>
          <w:color w:val="000000"/>
          <w:sz w:val="24"/>
        </w:rPr>
      </w:pPr>
      <w:bookmarkStart w:id="1749" w:name="fZWnXnWwDS2dTW4X"/>
      <w:bookmarkStart w:id="1750" w:name="ov0zYulD0aVD9NHQ"/>
      <w:bookmarkEnd w:id="1749"/>
      <w:bookmarkEnd w:id="1750"/>
      <w:r>
        <w:rPr>
          <w:rFonts w:ascii="arial;helvetica;sans-serif" w:hAnsi="arial;helvetica;sans-serif"/>
          <w:color w:val="000000"/>
          <w:sz w:val="24"/>
        </w:rPr>
        <w:t>Presiones de aire y gas</w:t>
      </w:r>
    </w:p>
    <w:p>
      <w:pPr>
        <w:pStyle w:val="BodyText"/>
        <w:bidi w:val="0"/>
        <w:spacing w:before="0" w:after="0"/>
        <w:ind w:hanging="0" w:start="0" w:end="0"/>
        <w:jc w:val="both"/>
        <w:rPr>
          <w:rFonts w:ascii="arial;helvetica;sans-serif" w:hAnsi="arial;helvetica;sans-serif"/>
          <w:color w:val="000000"/>
          <w:sz w:val="24"/>
        </w:rPr>
      </w:pPr>
      <w:bookmarkStart w:id="1751" w:name="k0NDsIwlMAwUURcm"/>
      <w:bookmarkStart w:id="1752" w:name="mznT6XV9HgLtotAh"/>
      <w:bookmarkEnd w:id="1751"/>
      <w:bookmarkEnd w:id="1752"/>
      <w:r>
        <w:rPr>
          <w:rFonts w:ascii="arial;helvetica;sans-serif" w:hAnsi="arial;helvetica;sans-serif"/>
          <w:color w:val="000000"/>
          <w:sz w:val="24"/>
        </w:rPr>
        <w:t>Las que se necesiten el Centro de Control</w:t>
      </w:r>
    </w:p>
    <w:p>
      <w:pPr>
        <w:pStyle w:val="BodyText"/>
        <w:bidi w:val="0"/>
        <w:spacing w:before="0" w:after="0"/>
        <w:ind w:hanging="0" w:start="0" w:end="0"/>
        <w:jc w:val="both"/>
        <w:rPr>
          <w:color w:val="000000"/>
        </w:rPr>
      </w:pPr>
      <w:bookmarkStart w:id="1753" w:name="hwlnljH2A6i908WB"/>
      <w:bookmarkStart w:id="1754" w:name="I3zW7J86fwG37Mcj"/>
      <w:bookmarkEnd w:id="1753"/>
      <w:bookmarkEnd w:id="1754"/>
      <w:r>
        <w:rPr>
          <w:color w:val="000000"/>
        </w:rPr>
        <w:t> </w:t>
      </w:r>
    </w:p>
    <w:p>
      <w:pPr>
        <w:pStyle w:val="Heading2"/>
        <w:bidi w:val="0"/>
        <w:spacing w:before="0" w:after="0"/>
        <w:ind w:hanging="0" w:start="0" w:end="0"/>
        <w:jc w:val="both"/>
        <w:rPr>
          <w:rFonts w:ascii="arial;helvetica;sans-serif" w:hAnsi="arial;helvetica;sans-serif"/>
          <w:color w:val="000000"/>
          <w:sz w:val="24"/>
        </w:rPr>
      </w:pPr>
      <w:bookmarkStart w:id="1755" w:name="9UUmcJIsI1YYfHc8"/>
      <w:bookmarkStart w:id="1756" w:name="7cXBgF4x1V4C8edD"/>
      <w:bookmarkEnd w:id="1755"/>
      <w:bookmarkEnd w:id="1756"/>
      <w:r>
        <w:rPr>
          <w:rFonts w:ascii="arial;helvetica;sans-serif" w:hAnsi="arial;helvetica;sans-serif"/>
          <w:color w:val="000000"/>
          <w:sz w:val="24"/>
        </w:rPr>
        <w:t>14.3 Información de la infraestructura eléctrica</w:t>
      </w:r>
    </w:p>
    <w:p>
      <w:pPr>
        <w:pStyle w:val="BodyText"/>
        <w:bidi w:val="0"/>
        <w:spacing w:before="0" w:after="0"/>
        <w:ind w:hanging="0" w:start="0" w:end="0"/>
        <w:jc w:val="both"/>
        <w:rPr>
          <w:color w:val="000000"/>
        </w:rPr>
      </w:pPr>
      <w:bookmarkStart w:id="1757" w:name="D3M2f2dKIaTfyY5p"/>
      <w:bookmarkStart w:id="1758" w:name="PIK8kkkZXaQXleii"/>
      <w:bookmarkEnd w:id="1757"/>
      <w:bookmarkEnd w:id="1758"/>
      <w:r>
        <w:rPr>
          <w:color w:val="000000"/>
        </w:rPr>
        <w:t> </w:t>
      </w:r>
    </w:p>
    <w:p>
      <w:pPr>
        <w:pStyle w:val="BodyText"/>
        <w:bidi w:val="0"/>
        <w:spacing w:before="0" w:after="0"/>
        <w:ind w:hanging="0" w:start="0" w:end="0"/>
        <w:jc w:val="both"/>
        <w:rPr>
          <w:rFonts w:ascii="arial;helvetica;sans-serif" w:hAnsi="arial;helvetica;sans-serif"/>
          <w:color w:val="000000"/>
          <w:sz w:val="24"/>
        </w:rPr>
      </w:pPr>
      <w:bookmarkStart w:id="1759" w:name="Q09GzBtFx5LXvIgC"/>
      <w:bookmarkStart w:id="1760" w:name="pRe6UnwlKhxR70pX"/>
      <w:bookmarkEnd w:id="1759"/>
      <w:bookmarkEnd w:id="1760"/>
      <w:r>
        <w:rPr>
          <w:rFonts w:ascii="arial;helvetica;sans-serif" w:hAnsi="arial;helvetica;sans-serif"/>
          <w:color w:val="000000"/>
          <w:sz w:val="24"/>
        </w:rPr>
        <w:t>Está relacionada con las modificaciones de información existente o a la creación de información nueva relacionada con el sistema de distribución y requerida para su operación.</w:t>
      </w:r>
    </w:p>
    <w:p>
      <w:pPr>
        <w:pStyle w:val="BodyText"/>
        <w:bidi w:val="0"/>
        <w:spacing w:before="0" w:after="0"/>
        <w:ind w:hanging="0" w:start="0" w:end="0"/>
        <w:jc w:val="both"/>
        <w:rPr>
          <w:color w:val="000000"/>
        </w:rPr>
      </w:pPr>
      <w:bookmarkStart w:id="1761" w:name="k8jM4etqroMBs34I"/>
      <w:bookmarkStart w:id="1762" w:name="W9ShpNzh8OGagfP8"/>
      <w:bookmarkEnd w:id="1761"/>
      <w:bookmarkEnd w:id="1762"/>
      <w:r>
        <w:rPr>
          <w:color w:val="000000"/>
        </w:rPr>
        <w:t> </w:t>
      </w:r>
    </w:p>
    <w:p>
      <w:pPr>
        <w:pStyle w:val="BodyText"/>
        <w:bidi w:val="0"/>
        <w:spacing w:before="0" w:after="0"/>
        <w:ind w:hanging="0" w:start="0" w:end="0"/>
        <w:jc w:val="both"/>
        <w:rPr>
          <w:rFonts w:ascii="arial;helvetica;sans-serif" w:hAnsi="arial;helvetica;sans-serif"/>
          <w:color w:val="000000"/>
          <w:sz w:val="24"/>
        </w:rPr>
      </w:pPr>
      <w:bookmarkStart w:id="1763" w:name="oMurVupi5sclniAN"/>
      <w:bookmarkStart w:id="1764" w:name="TF1Ilf0jpjoKcTSI"/>
      <w:bookmarkEnd w:id="1763"/>
      <w:bookmarkEnd w:id="1764"/>
      <w:r>
        <w:rPr>
          <w:rFonts w:ascii="arial;helvetica;sans-serif" w:hAnsi="arial;helvetica;sans-serif"/>
          <w:color w:val="000000"/>
          <w:sz w:val="24"/>
        </w:rPr>
        <w:t>Para el ingreso de la información se cumplirán los procedimientos y protocolos establecidos para tal fin.</w:t>
      </w:r>
    </w:p>
    <w:p>
      <w:pPr>
        <w:pStyle w:val="BodyText"/>
        <w:bidi w:val="0"/>
        <w:spacing w:before="0" w:after="0"/>
        <w:ind w:hanging="0" w:start="0" w:end="0"/>
        <w:jc w:val="both"/>
        <w:rPr>
          <w:color w:val="000000"/>
        </w:rPr>
      </w:pPr>
      <w:bookmarkStart w:id="1765" w:name="xJfA2eJZCZduB7sD"/>
      <w:bookmarkStart w:id="1766" w:name="tAzCVKG9bTV32LBE"/>
      <w:bookmarkEnd w:id="1765"/>
      <w:bookmarkEnd w:id="1766"/>
      <w:r>
        <w:rPr>
          <w:color w:val="000000"/>
        </w:rPr>
        <w:t> </w:t>
      </w:r>
    </w:p>
    <w:p>
      <w:pPr>
        <w:pStyle w:val="BodyText"/>
        <w:bidi w:val="0"/>
        <w:spacing w:before="0" w:after="0"/>
        <w:ind w:hanging="0" w:start="0" w:end="0"/>
        <w:jc w:val="both"/>
        <w:rPr>
          <w:rFonts w:ascii="arial;helvetica;sans-serif" w:hAnsi="arial;helvetica;sans-serif"/>
          <w:color w:val="000000"/>
          <w:sz w:val="24"/>
        </w:rPr>
      </w:pPr>
      <w:bookmarkStart w:id="1767" w:name="jW5KFHpOxCBXHIX1"/>
      <w:bookmarkStart w:id="1768" w:name="I8D98OhVSgCqhvrA"/>
      <w:bookmarkEnd w:id="1767"/>
      <w:bookmarkEnd w:id="1768"/>
      <w:r>
        <w:rPr>
          <w:rFonts w:ascii="arial;helvetica;sans-serif" w:hAnsi="arial;helvetica;sans-serif"/>
          <w:color w:val="000000"/>
          <w:sz w:val="24"/>
        </w:rPr>
        <w:t>La información a ingresar debe ser verificada previamente en campo. La actualización tiene que ver con lo siguiente:</w:t>
      </w:r>
    </w:p>
    <w:p>
      <w:pPr>
        <w:pStyle w:val="BodyText"/>
        <w:bidi w:val="0"/>
        <w:spacing w:before="0" w:after="0"/>
        <w:ind w:hanging="0" w:start="0" w:end="0"/>
        <w:jc w:val="both"/>
        <w:rPr>
          <w:color w:val="000000"/>
        </w:rPr>
      </w:pPr>
      <w:bookmarkStart w:id="1769" w:name="FN4oQbEnGgeq5s5h"/>
      <w:bookmarkStart w:id="1770" w:name="DWy6IvuscSXiNHxw"/>
      <w:bookmarkEnd w:id="1769"/>
      <w:bookmarkEnd w:id="1770"/>
      <w:r>
        <w:rPr>
          <w:color w:val="000000"/>
        </w:rPr>
        <w:t> </w:t>
      </w:r>
    </w:p>
    <w:p>
      <w:pPr>
        <w:pStyle w:val="BodyText"/>
        <w:bidi w:val="0"/>
        <w:spacing w:before="0" w:after="0"/>
        <w:ind w:hanging="0" w:start="0" w:end="0"/>
        <w:jc w:val="both"/>
        <w:rPr>
          <w:rFonts w:ascii="arial;helvetica;sans-serif" w:hAnsi="arial;helvetica;sans-serif"/>
          <w:color w:val="000000"/>
          <w:sz w:val="24"/>
        </w:rPr>
      </w:pPr>
      <w:bookmarkStart w:id="1771" w:name="zPgVoxQESqjSuoiP"/>
      <w:bookmarkStart w:id="1772" w:name="CLFWhJVaIYb8Wi6y"/>
      <w:bookmarkEnd w:id="1771"/>
      <w:bookmarkEnd w:id="1772"/>
      <w:r>
        <w:rPr>
          <w:rFonts w:ascii="arial;helvetica;sans-serif" w:hAnsi="arial;helvetica;sans-serif"/>
          <w:color w:val="000000"/>
          <w:sz w:val="24"/>
        </w:rPr>
        <w:t>Construcción de nuevas redes</w:t>
      </w:r>
    </w:p>
    <w:p>
      <w:pPr>
        <w:pStyle w:val="BodyText"/>
        <w:bidi w:val="0"/>
        <w:spacing w:before="0" w:after="0"/>
        <w:ind w:hanging="0" w:start="0" w:end="0"/>
        <w:jc w:val="both"/>
        <w:rPr>
          <w:rFonts w:ascii="arial;helvetica;sans-serif" w:hAnsi="arial;helvetica;sans-serif"/>
          <w:color w:val="000000"/>
          <w:sz w:val="24"/>
        </w:rPr>
      </w:pPr>
      <w:bookmarkStart w:id="1773" w:name="hs0aFJsPonCUIinn"/>
      <w:bookmarkStart w:id="1774" w:name="9HuJsbifDVNo5mqW"/>
      <w:bookmarkEnd w:id="1773"/>
      <w:bookmarkEnd w:id="1774"/>
      <w:r>
        <w:rPr>
          <w:rFonts w:ascii="arial;helvetica;sans-serif" w:hAnsi="arial;helvetica;sans-serif"/>
          <w:color w:val="000000"/>
          <w:sz w:val="24"/>
        </w:rPr>
        <w:t>Reforma de redes</w:t>
      </w:r>
    </w:p>
    <w:p>
      <w:pPr>
        <w:pStyle w:val="BodyText"/>
        <w:bidi w:val="0"/>
        <w:spacing w:before="0" w:after="0"/>
        <w:ind w:hanging="0" w:start="0" w:end="0"/>
        <w:jc w:val="both"/>
        <w:rPr>
          <w:rFonts w:ascii="arial;helvetica;sans-serif" w:hAnsi="arial;helvetica;sans-serif"/>
          <w:color w:val="000000"/>
          <w:sz w:val="24"/>
        </w:rPr>
      </w:pPr>
      <w:bookmarkStart w:id="1775" w:name="5Kw80uKI0oPp0EnZ"/>
      <w:bookmarkStart w:id="1776" w:name="VZykrH4DysGF9UEu"/>
      <w:bookmarkEnd w:id="1775"/>
      <w:bookmarkEnd w:id="1776"/>
      <w:r>
        <w:rPr>
          <w:rFonts w:ascii="arial;helvetica;sans-serif" w:hAnsi="arial;helvetica;sans-serif"/>
          <w:color w:val="000000"/>
          <w:sz w:val="24"/>
        </w:rPr>
        <w:t>Reconfiguración de circuitos y subestaciones</w:t>
      </w:r>
    </w:p>
    <w:p>
      <w:pPr>
        <w:pStyle w:val="BodyText"/>
        <w:bidi w:val="0"/>
        <w:spacing w:before="0" w:after="0"/>
        <w:ind w:hanging="0" w:start="0" w:end="0"/>
        <w:jc w:val="both"/>
        <w:rPr>
          <w:rFonts w:ascii="arial;helvetica;sans-serif" w:hAnsi="arial;helvetica;sans-serif"/>
          <w:color w:val="000000"/>
          <w:sz w:val="24"/>
        </w:rPr>
      </w:pPr>
      <w:bookmarkStart w:id="1777" w:name="Lg6eLm7ffoT3Gein"/>
      <w:bookmarkStart w:id="1778" w:name="XR9wQ8ZqabpjGPQl"/>
      <w:bookmarkEnd w:id="1777"/>
      <w:bookmarkEnd w:id="1778"/>
      <w:r>
        <w:rPr>
          <w:rFonts w:ascii="arial;helvetica;sans-serif" w:hAnsi="arial;helvetica;sans-serif"/>
          <w:color w:val="000000"/>
          <w:sz w:val="24"/>
        </w:rPr>
        <w:t>Montaje de equipos en la red y en las subestaciones</w:t>
      </w:r>
    </w:p>
    <w:p>
      <w:pPr>
        <w:pStyle w:val="BodyText"/>
        <w:bidi w:val="0"/>
        <w:spacing w:before="0" w:after="0"/>
        <w:ind w:hanging="0" w:start="0" w:end="0"/>
        <w:jc w:val="both"/>
        <w:rPr>
          <w:rFonts w:ascii="arial;helvetica;sans-serif" w:hAnsi="arial;helvetica;sans-serif"/>
          <w:color w:val="000000"/>
          <w:sz w:val="24"/>
        </w:rPr>
      </w:pPr>
      <w:bookmarkStart w:id="1779" w:name="hSwbDG7p2JK20rhu"/>
      <w:bookmarkStart w:id="1780" w:name="9wj9crGpr6TU82N5"/>
      <w:bookmarkEnd w:id="1779"/>
      <w:bookmarkEnd w:id="1780"/>
      <w:r>
        <w:rPr>
          <w:rFonts w:ascii="arial;helvetica;sans-serif" w:hAnsi="arial;helvetica;sans-serif"/>
          <w:color w:val="000000"/>
          <w:sz w:val="24"/>
        </w:rPr>
        <w:t>Marcación y registro de números de nodos</w:t>
      </w:r>
    </w:p>
    <w:p>
      <w:pPr>
        <w:pStyle w:val="BodyText"/>
        <w:bidi w:val="0"/>
        <w:spacing w:before="0" w:after="0"/>
        <w:ind w:hanging="0" w:start="0" w:end="0"/>
        <w:jc w:val="both"/>
        <w:rPr>
          <w:rFonts w:ascii="arial;helvetica;sans-serif" w:hAnsi="arial;helvetica;sans-serif"/>
          <w:color w:val="000000"/>
          <w:sz w:val="24"/>
        </w:rPr>
      </w:pPr>
      <w:bookmarkStart w:id="1781" w:name="F4928p0W4n4sjqF7"/>
      <w:bookmarkStart w:id="1782" w:name="pSME4GMIvtHEHRZN"/>
      <w:bookmarkEnd w:id="1781"/>
      <w:bookmarkEnd w:id="1782"/>
      <w:r>
        <w:rPr>
          <w:rFonts w:ascii="arial;helvetica;sans-serif" w:hAnsi="arial;helvetica;sans-serif"/>
          <w:color w:val="000000"/>
          <w:sz w:val="24"/>
        </w:rPr>
        <w:t>Inventarios de la infraestructura eléctrica.</w:t>
      </w:r>
    </w:p>
    <w:p>
      <w:pPr>
        <w:pStyle w:val="BodyText"/>
        <w:bidi w:val="0"/>
        <w:spacing w:before="0" w:after="0"/>
        <w:ind w:hanging="0" w:start="0" w:end="0"/>
        <w:jc w:val="both"/>
        <w:rPr>
          <w:color w:val="000000"/>
        </w:rPr>
      </w:pPr>
      <w:bookmarkStart w:id="1783" w:name="PS5jkpqwjEOaWOgd"/>
      <w:bookmarkStart w:id="1784" w:name="sdPH4wmZyFF8Yuyj"/>
      <w:bookmarkEnd w:id="1783"/>
      <w:bookmarkEnd w:id="1784"/>
      <w:r>
        <w:rPr>
          <w:color w:val="000000"/>
        </w:rPr>
        <w:t> </w:t>
      </w:r>
    </w:p>
    <w:p>
      <w:pPr>
        <w:pStyle w:val="BodyText"/>
        <w:bidi w:val="0"/>
        <w:spacing w:before="0" w:after="0"/>
        <w:ind w:hanging="0" w:start="0" w:end="0"/>
        <w:jc w:val="both"/>
        <w:rPr>
          <w:rFonts w:ascii="arial;helvetica;sans-serif" w:hAnsi="arial;helvetica;sans-serif"/>
          <w:color w:val="000000"/>
          <w:sz w:val="24"/>
        </w:rPr>
      </w:pPr>
      <w:bookmarkStart w:id="1785" w:name="2YI8hIeTeI17wdzy"/>
      <w:bookmarkStart w:id="1786" w:name="DU0qNAJ7eqLvVvUi"/>
      <w:bookmarkEnd w:id="1785"/>
      <w:bookmarkEnd w:id="1786"/>
      <w:r>
        <w:rPr>
          <w:rFonts w:ascii="arial;helvetica;sans-serif" w:hAnsi="arial;helvetica;sans-serif"/>
          <w:color w:val="000000"/>
          <w:sz w:val="24"/>
        </w:rPr>
        <w:t>Las actualizaciones deben realizarse en firme inmediatamente ocurra en el campo la modificación.</w:t>
      </w:r>
    </w:p>
    <w:p>
      <w:pPr>
        <w:pStyle w:val="BodyText"/>
        <w:bidi w:val="0"/>
        <w:spacing w:before="0" w:after="0"/>
        <w:ind w:hanging="0" w:start="0" w:end="0"/>
        <w:jc w:val="both"/>
        <w:rPr>
          <w:color w:val="000000"/>
        </w:rPr>
      </w:pPr>
      <w:bookmarkStart w:id="1787" w:name="6RrTT3dJC1oCEx42"/>
      <w:bookmarkStart w:id="1788" w:name="SFOERnxuyjQ6f5xM"/>
      <w:bookmarkEnd w:id="1787"/>
      <w:bookmarkEnd w:id="1788"/>
      <w:r>
        <w:rPr>
          <w:color w:val="000000"/>
        </w:rPr>
        <w:t> </w:t>
      </w:r>
    </w:p>
    <w:p>
      <w:pPr>
        <w:pStyle w:val="BodyText"/>
        <w:bidi w:val="0"/>
        <w:spacing w:before="0" w:after="0"/>
        <w:ind w:hanging="0" w:start="0" w:end="0"/>
        <w:jc w:val="both"/>
        <w:rPr>
          <w:rFonts w:ascii="arial;helvetica;sans-serif" w:hAnsi="arial;helvetica;sans-serif"/>
          <w:color w:val="000000"/>
          <w:sz w:val="24"/>
        </w:rPr>
      </w:pPr>
      <w:bookmarkStart w:id="1789" w:name="NPU7gVLV46uMZedQ"/>
      <w:bookmarkStart w:id="1790" w:name="Ng242vpJEWqHBJTY"/>
      <w:bookmarkEnd w:id="1789"/>
      <w:bookmarkEnd w:id="1790"/>
      <w:r>
        <w:rPr>
          <w:rFonts w:ascii="arial;helvetica;sans-serif" w:hAnsi="arial;helvetica;sans-serif"/>
          <w:color w:val="000000"/>
          <w:sz w:val="24"/>
        </w:rPr>
        <w:t xml:space="preserve">La marcación de nodos se realizará previamente o durante la ejecución de los trabajos. Esta condición es indispensable para dar vía libre a energizaciones o maniobras. </w:t>
      </w:r>
    </w:p>
    <w:p>
      <w:pPr>
        <w:pStyle w:val="BodyText"/>
        <w:bidi w:val="0"/>
        <w:spacing w:before="0" w:after="0"/>
        <w:ind w:hanging="0" w:start="0" w:end="0"/>
        <w:jc w:val="both"/>
        <w:rPr>
          <w:color w:val="000000"/>
        </w:rPr>
      </w:pPr>
      <w:bookmarkStart w:id="1791" w:name="cOAW8JxoIgw5XELo"/>
      <w:bookmarkStart w:id="1792" w:name="PpVJIjznNnNpIJHc"/>
      <w:bookmarkEnd w:id="1791"/>
      <w:bookmarkEnd w:id="1792"/>
      <w:r>
        <w:rPr>
          <w:color w:val="000000"/>
        </w:rPr>
        <w:t> </w:t>
      </w:r>
    </w:p>
    <w:p>
      <w:pPr>
        <w:pStyle w:val="BodyText"/>
        <w:bidi w:val="0"/>
        <w:spacing w:before="0" w:after="0"/>
        <w:ind w:hanging="0" w:start="0" w:end="0"/>
        <w:jc w:val="both"/>
        <w:rPr>
          <w:rFonts w:ascii="arial;helvetica;sans-serif" w:hAnsi="arial;helvetica;sans-serif"/>
          <w:color w:val="000000"/>
          <w:sz w:val="24"/>
        </w:rPr>
      </w:pPr>
      <w:bookmarkStart w:id="1793" w:name="sS7fjfDQ7F71zKGr"/>
      <w:bookmarkStart w:id="1794" w:name="VXiZmUscKfM1BfLo"/>
      <w:bookmarkEnd w:id="1793"/>
      <w:bookmarkEnd w:id="1794"/>
      <w:r>
        <w:rPr>
          <w:rFonts w:ascii="arial;helvetica;sans-serif" w:hAnsi="arial;helvetica;sans-serif"/>
          <w:color w:val="000000"/>
          <w:sz w:val="24"/>
        </w:rPr>
        <w:t>Todos los equipos de subestaciones y de flexibilidad deberán identificarse con una nomenclatura estandarizada y estar registrados en una base de datos.</w:t>
      </w:r>
    </w:p>
    <w:p>
      <w:pPr>
        <w:pStyle w:val="BodyText"/>
        <w:bidi w:val="0"/>
        <w:spacing w:before="0" w:after="0"/>
        <w:ind w:hanging="0" w:start="0" w:end="0"/>
        <w:jc w:val="both"/>
        <w:rPr>
          <w:color w:val="000000"/>
        </w:rPr>
      </w:pPr>
      <w:bookmarkStart w:id="1795" w:name="Fb9tg93EIYdjM187"/>
      <w:bookmarkStart w:id="1796" w:name="zo7ZahQRpU363WVm"/>
      <w:bookmarkEnd w:id="1795"/>
      <w:bookmarkEnd w:id="1796"/>
      <w:r>
        <w:rPr>
          <w:color w:val="000000"/>
        </w:rPr>
        <w:t> </w:t>
      </w:r>
    </w:p>
    <w:p>
      <w:pPr>
        <w:pStyle w:val="BodyText"/>
        <w:bidi w:val="0"/>
        <w:spacing w:before="0" w:after="0"/>
        <w:ind w:hanging="0" w:start="0" w:end="0"/>
        <w:jc w:val="both"/>
        <w:rPr>
          <w:rFonts w:ascii="arial;helvetica;sans-serif" w:hAnsi="arial;helvetica;sans-serif"/>
          <w:color w:val="000000"/>
          <w:sz w:val="24"/>
        </w:rPr>
      </w:pPr>
      <w:bookmarkStart w:id="1797" w:name="EPlAeZGI0yki3KDo"/>
      <w:bookmarkStart w:id="1798" w:name="DZmnYPTMuzcXVxQn"/>
      <w:bookmarkEnd w:id="1797"/>
      <w:bookmarkEnd w:id="1798"/>
      <w:r>
        <w:rPr>
          <w:rFonts w:ascii="arial;helvetica;sans-serif" w:hAnsi="arial;helvetica;sans-serif"/>
          <w:color w:val="000000"/>
          <w:sz w:val="24"/>
        </w:rPr>
        <w:t>Para efectos de la seguridad de la información se deberá mantener sistemas de backup que garanticen respaldo en caso de una contingencia en el sistema de información principal.</w:t>
      </w:r>
    </w:p>
    <w:p>
      <w:pPr>
        <w:pStyle w:val="BodyText"/>
        <w:bidi w:val="0"/>
        <w:spacing w:before="0" w:after="0"/>
        <w:ind w:hanging="0" w:start="0" w:end="0"/>
        <w:jc w:val="both"/>
        <w:rPr>
          <w:color w:val="000000"/>
        </w:rPr>
      </w:pPr>
      <w:bookmarkStart w:id="1799" w:name="fKjK1gpO4bGpf75m"/>
      <w:bookmarkStart w:id="1800" w:name="cl41ZvDWQ4rcgG4D"/>
      <w:bookmarkEnd w:id="1799"/>
      <w:bookmarkEnd w:id="1800"/>
      <w:r>
        <w:rPr>
          <w:color w:val="000000"/>
        </w:rPr>
        <w:t> </w:t>
      </w:r>
    </w:p>
    <w:p>
      <w:pPr>
        <w:pStyle w:val="Heading2"/>
        <w:bidi w:val="0"/>
        <w:spacing w:before="0" w:after="0"/>
        <w:ind w:hanging="0" w:start="0" w:end="0"/>
        <w:jc w:val="both"/>
        <w:rPr>
          <w:rFonts w:ascii="arial;helvetica;sans-serif" w:hAnsi="arial;helvetica;sans-serif"/>
          <w:color w:val="000000"/>
          <w:sz w:val="24"/>
        </w:rPr>
      </w:pPr>
      <w:bookmarkStart w:id="1801" w:name="Gji22Ur8Ohjsod98"/>
      <w:bookmarkStart w:id="1802" w:name="408eS0FEbSIbV9fa"/>
      <w:bookmarkEnd w:id="1801"/>
      <w:bookmarkEnd w:id="1802"/>
      <w:r>
        <w:rPr>
          <w:rFonts w:ascii="arial;helvetica;sans-serif" w:hAnsi="arial;helvetica;sans-serif"/>
          <w:color w:val="000000"/>
          <w:sz w:val="24"/>
        </w:rPr>
        <w:t>14.4 Información de de la red</w:t>
      </w:r>
    </w:p>
    <w:p>
      <w:pPr>
        <w:pStyle w:val="BodyText"/>
        <w:bidi w:val="0"/>
        <w:spacing w:before="0" w:after="0"/>
        <w:ind w:hanging="0" w:start="0" w:end="0"/>
        <w:jc w:val="both"/>
        <w:rPr>
          <w:color w:val="000000"/>
        </w:rPr>
      </w:pPr>
      <w:bookmarkStart w:id="1803" w:name="ZVpuWWd9NzP4dEBb"/>
      <w:bookmarkStart w:id="1804" w:name="BllvMbYDWa16tupJ"/>
      <w:bookmarkEnd w:id="1803"/>
      <w:bookmarkEnd w:id="1804"/>
      <w:r>
        <w:rPr>
          <w:color w:val="000000"/>
        </w:rPr>
        <w:t> </w:t>
      </w:r>
    </w:p>
    <w:p>
      <w:pPr>
        <w:pStyle w:val="BodyText"/>
        <w:bidi w:val="0"/>
        <w:spacing w:before="0" w:after="0"/>
        <w:ind w:hanging="0" w:start="0" w:end="0"/>
        <w:jc w:val="both"/>
        <w:rPr>
          <w:rFonts w:ascii="arial;helvetica;sans-serif" w:hAnsi="arial;helvetica;sans-serif"/>
          <w:color w:val="000000"/>
          <w:sz w:val="24"/>
        </w:rPr>
      </w:pPr>
      <w:bookmarkStart w:id="1805" w:name="lUYcYyVeV3OG20R1"/>
      <w:bookmarkStart w:id="1806" w:name="ZZvHZIErtHJm3DOU"/>
      <w:bookmarkStart w:id="1807" w:name="3YhDsslmLtag316e"/>
      <w:bookmarkEnd w:id="1805"/>
      <w:bookmarkEnd w:id="1806"/>
      <w:bookmarkEnd w:id="1807"/>
      <w:r>
        <w:rPr>
          <w:rFonts w:ascii="arial;helvetica;sans-serif" w:hAnsi="arial;helvetica;sans-serif"/>
          <w:color w:val="000000"/>
          <w:sz w:val="24"/>
        </w:rPr>
        <w:t>EMCALI E.I.C.E. E.S.P. mantendrá actualizado con tecnología digital un sistema de información con la topología de las redes tanto en forma gráfica como alfanumérica.</w:t>
      </w:r>
      <w:bookmarkStart w:id="1808" w:name="AxbVvA4lXHcjEUF1"/>
      <w:bookmarkEnd w:id="1808"/>
      <w:r>
        <w:rPr>
          <w:rFonts w:ascii="arial;helvetica;sans-serif" w:hAnsi="arial;helvetica;sans-serif"/>
          <w:color w:val="000000"/>
          <w:sz w:val="24"/>
        </w:rPr>
        <w:t> </w:t>
      </w:r>
      <w:bookmarkStart w:id="1809" w:name="5Bpijv7NiRUsRzK1"/>
      <w:bookmarkEnd w:id="1809"/>
      <w:r>
        <w:rPr>
          <w:rFonts w:ascii="arial;helvetica;sans-serif" w:hAnsi="arial;helvetica;sans-serif"/>
          <w:color w:val="000000"/>
          <w:sz w:val="24"/>
        </w:rPr>
        <w:t> </w:t>
      </w:r>
    </w:p>
    <w:p>
      <w:pPr>
        <w:pStyle w:val="Heading1"/>
        <w:bidi w:val="0"/>
        <w:ind w:hanging="0" w:start="0" w:end="0"/>
        <w:jc w:val="both"/>
        <w:rPr>
          <w:rFonts w:ascii="arial;helvetica;sans-serif" w:hAnsi="arial;helvetica;sans-serif"/>
          <w:color w:val="000000"/>
          <w:sz w:val="24"/>
        </w:rPr>
      </w:pPr>
      <w:bookmarkStart w:id="1810" w:name="HDCkjw4LKtjC9JXc"/>
      <w:bookmarkStart w:id="1811" w:name="QrfPxFI51hZfengd"/>
      <w:bookmarkEnd w:id="1810"/>
      <w:bookmarkEnd w:id="1811"/>
      <w:r>
        <w:rPr>
          <w:rFonts w:ascii="arial;helvetica;sans-serif" w:hAnsi="arial;helvetica;sans-serif"/>
          <w:color w:val="000000"/>
          <w:sz w:val="24"/>
        </w:rPr>
        <w:t>15. CALIDAD DEL SERVICIO</w:t>
      </w:r>
    </w:p>
    <w:p>
      <w:pPr>
        <w:pStyle w:val="BodyText"/>
        <w:bidi w:val="0"/>
        <w:spacing w:before="0" w:after="0"/>
        <w:ind w:hanging="0" w:start="0" w:end="0"/>
        <w:jc w:val="both"/>
        <w:rPr>
          <w:rFonts w:ascii="arial;helvetica;sans-serif" w:hAnsi="arial;helvetica;sans-serif"/>
          <w:color w:val="000000"/>
          <w:sz w:val="24"/>
        </w:rPr>
      </w:pPr>
      <w:bookmarkStart w:id="1812" w:name="8EKG0e2f5zhmpnky"/>
      <w:bookmarkStart w:id="1813" w:name="Qt8dP2rgDozdIshw"/>
      <w:bookmarkEnd w:id="1812"/>
      <w:bookmarkEnd w:id="1813"/>
      <w:r>
        <w:rPr>
          <w:rFonts w:ascii="arial;helvetica;sans-serif" w:hAnsi="arial;helvetica;sans-serif"/>
          <w:color w:val="000000"/>
          <w:sz w:val="24"/>
        </w:rPr>
        <w:t>La calidad del servicio se regirá según lo establecido en el capítulo 5 de la Resolución CREG 015 de 2018  y/o sus modificaciones.</w:t>
      </w:r>
    </w:p>
    <w:p>
      <w:pPr>
        <w:pStyle w:val="BodyText"/>
        <w:bidi w:val="0"/>
        <w:spacing w:before="0" w:after="0"/>
        <w:ind w:hanging="0" w:start="0" w:end="0"/>
        <w:jc w:val="both"/>
        <w:rPr>
          <w:color w:val="000000"/>
        </w:rPr>
      </w:pPr>
      <w:bookmarkStart w:id="1814" w:name="ayZ5hCVgpoiy3i2b"/>
      <w:bookmarkStart w:id="1815" w:name="Cfkg6wSuLpfUlzqo"/>
      <w:bookmarkEnd w:id="1814"/>
      <w:bookmarkEnd w:id="1815"/>
      <w:r>
        <w:rPr>
          <w:color w:val="000000"/>
        </w:rPr>
        <w:t> </w:t>
      </w:r>
    </w:p>
    <w:p>
      <w:pPr>
        <w:pStyle w:val="BodyText"/>
        <w:bidi w:val="0"/>
        <w:spacing w:before="0" w:after="0"/>
        <w:ind w:hanging="0" w:start="0" w:end="0"/>
        <w:jc w:val="both"/>
        <w:rPr>
          <w:rFonts w:ascii="arial;helvetica;sans-serif" w:hAnsi="arial;helvetica;sans-serif"/>
          <w:color w:val="000000"/>
          <w:sz w:val="24"/>
        </w:rPr>
      </w:pPr>
      <w:bookmarkStart w:id="1816" w:name="LKjxJ8ZK5EEBjXwG"/>
      <w:bookmarkStart w:id="1817" w:name="RwilPY61pi7iUn6u"/>
      <w:bookmarkEnd w:id="1816"/>
      <w:bookmarkEnd w:id="1817"/>
      <w:r>
        <w:rPr>
          <w:rFonts w:ascii="arial;helvetica;sans-serif" w:hAnsi="arial;helvetica;sans-serif"/>
          <w:color w:val="000000"/>
          <w:sz w:val="24"/>
        </w:rPr>
        <w:t>Todo nuevo usuario antes de conectarse al sistema de distribución de EMCALI E.I.C.E. E.S.P. debe cumplir los requisitos establecidos en el Código de Distribución en cuanto a los parámetros que tienen que ver con la calidad del servicio.</w:t>
      </w:r>
    </w:p>
    <w:p>
      <w:pPr>
        <w:pStyle w:val="BodyText"/>
        <w:bidi w:val="0"/>
        <w:spacing w:before="0" w:after="0"/>
        <w:ind w:hanging="0" w:start="0" w:end="0"/>
        <w:jc w:val="both"/>
        <w:rPr>
          <w:color w:val="000000"/>
        </w:rPr>
      </w:pPr>
      <w:bookmarkStart w:id="1818" w:name="CnJ89YCLa5dsP1Tt"/>
      <w:bookmarkStart w:id="1819" w:name="KbJI4HYHD31DKIdg"/>
      <w:bookmarkEnd w:id="1818"/>
      <w:bookmarkEnd w:id="1819"/>
      <w:r>
        <w:rPr>
          <w:color w:val="000000"/>
        </w:rPr>
        <w:t> </w:t>
      </w:r>
    </w:p>
    <w:p>
      <w:pPr>
        <w:pStyle w:val="BodyText"/>
        <w:bidi w:val="0"/>
        <w:spacing w:before="0" w:after="0"/>
        <w:ind w:hanging="0" w:start="0" w:end="0"/>
        <w:jc w:val="both"/>
        <w:rPr>
          <w:rFonts w:ascii="arial;helvetica;sans-serif" w:hAnsi="arial;helvetica;sans-serif"/>
          <w:color w:val="000000"/>
          <w:sz w:val="24"/>
        </w:rPr>
      </w:pPr>
      <w:bookmarkStart w:id="1820" w:name="RoAfjfyrN873AnCO"/>
      <w:bookmarkStart w:id="1821" w:name="xeYwSBdHkPDEOUNF"/>
      <w:bookmarkEnd w:id="1820"/>
      <w:bookmarkEnd w:id="1821"/>
      <w:r>
        <w:rPr>
          <w:rFonts w:ascii="arial;helvetica;sans-serif" w:hAnsi="arial;helvetica;sans-serif"/>
          <w:color w:val="000000"/>
          <w:sz w:val="24"/>
        </w:rPr>
        <w:t>Las tensiones en barras de subestaciones se mantendrán en los niveles requeridos para garantizar los perfiles de voltaje en la red de distribución.</w:t>
      </w:r>
    </w:p>
    <w:p>
      <w:pPr>
        <w:pStyle w:val="Heading1"/>
        <w:bidi w:val="0"/>
        <w:ind w:hanging="0" w:start="0" w:end="0"/>
        <w:jc w:val="both"/>
        <w:rPr>
          <w:rFonts w:ascii="arial;helvetica;sans-serif" w:hAnsi="arial;helvetica;sans-serif"/>
          <w:color w:val="000000"/>
          <w:sz w:val="24"/>
        </w:rPr>
      </w:pPr>
      <w:bookmarkStart w:id="1822" w:name="rvKZZjw3KZSNMl9g"/>
      <w:bookmarkStart w:id="1823" w:name="418Zpyrr26xd2de3"/>
      <w:bookmarkEnd w:id="1822"/>
      <w:bookmarkEnd w:id="1823"/>
      <w:r>
        <w:rPr>
          <w:rFonts w:ascii="arial;helvetica;sans-serif" w:hAnsi="arial;helvetica;sans-serif"/>
          <w:color w:val="000000"/>
          <w:sz w:val="24"/>
        </w:rPr>
        <w:t>16. INFORMES ESTADÍSTICOS</w:t>
      </w:r>
    </w:p>
    <w:p>
      <w:pPr>
        <w:pStyle w:val="BodyText"/>
        <w:bidi w:val="0"/>
        <w:spacing w:before="0" w:after="0"/>
        <w:ind w:hanging="0" w:start="0" w:end="0"/>
        <w:jc w:val="both"/>
        <w:rPr>
          <w:rFonts w:ascii="arial;helvetica;sans-serif" w:hAnsi="arial;helvetica;sans-serif"/>
          <w:color w:val="000000"/>
          <w:sz w:val="24"/>
        </w:rPr>
      </w:pPr>
      <w:bookmarkStart w:id="1824" w:name="V4r7DjMarYzPmp7U"/>
      <w:bookmarkStart w:id="1825" w:name="9jqL7kxgawLG8lgl"/>
      <w:bookmarkEnd w:id="1824"/>
      <w:bookmarkEnd w:id="1825"/>
      <w:r>
        <w:rPr>
          <w:rFonts w:ascii="arial;helvetica;sans-serif" w:hAnsi="arial;helvetica;sans-serif"/>
          <w:color w:val="000000"/>
          <w:sz w:val="24"/>
        </w:rPr>
        <w:t>De acuerdo con lo establecido en el Código de Distribución y/o el Código de Redes se  intercambiará la información operativa exigida en ésta reglamentación entre los diferentes agentes y/o los clientes.</w:t>
      </w:r>
    </w:p>
    <w:p>
      <w:pPr>
        <w:pStyle w:val="BodyText"/>
        <w:bidi w:val="0"/>
        <w:spacing w:before="0" w:after="0"/>
        <w:ind w:hanging="0" w:start="0" w:end="0"/>
        <w:jc w:val="both"/>
        <w:rPr>
          <w:rFonts w:ascii="arial;helvetica;sans-serif" w:hAnsi="arial;helvetica;sans-serif"/>
          <w:color w:val="000000"/>
          <w:sz w:val="24"/>
        </w:rPr>
      </w:pPr>
      <w:bookmarkStart w:id="1826" w:name="lRnf5I9Op0d0Y45X"/>
      <w:bookmarkStart w:id="1827" w:name="ERwDNmmIEfKb5x4t"/>
      <w:bookmarkEnd w:id="1826"/>
      <w:bookmarkEnd w:id="1827"/>
      <w:r>
        <w:rPr>
          <w:rFonts w:ascii="arial;helvetica;sans-serif" w:hAnsi="arial;helvetica;sans-serif"/>
          <w:color w:val="000000"/>
          <w:sz w:val="24"/>
        </w:rPr>
        <w:t>Con base en la información registrada en las diferentes bases de datos se elaborarán los siguientes informes periódicos:</w:t>
      </w:r>
    </w:p>
    <w:p>
      <w:pPr>
        <w:pStyle w:val="BodyText"/>
        <w:bidi w:val="0"/>
        <w:spacing w:before="0" w:after="0"/>
        <w:ind w:hanging="0" w:start="0" w:end="0"/>
        <w:jc w:val="both"/>
        <w:rPr>
          <w:color w:val="000000"/>
        </w:rPr>
      </w:pPr>
      <w:bookmarkStart w:id="1828" w:name="J1D0raqs422qOEyi"/>
      <w:bookmarkStart w:id="1829" w:name="JXLODyRxmfjctsbH"/>
      <w:bookmarkEnd w:id="1828"/>
      <w:bookmarkEnd w:id="1829"/>
      <w:r>
        <w:rPr>
          <w:color w:val="000000"/>
        </w:rPr>
        <w:t> </w:t>
      </w:r>
    </w:p>
    <w:p>
      <w:pPr>
        <w:pStyle w:val="BodyText"/>
        <w:numPr>
          <w:ilvl w:val="0"/>
          <w:numId w:val="13"/>
        </w:numPr>
        <w:tabs>
          <w:tab w:val="left" w:pos="709" w:leader="none"/>
        </w:tabs>
        <w:bidi w:val="0"/>
        <w:spacing w:before="0" w:after="0"/>
        <w:ind w:hanging="283" w:start="709" w:end="0"/>
        <w:jc w:val="both"/>
        <w:rPr/>
      </w:pPr>
      <w:bookmarkStart w:id="1830" w:name="F5pOAwMig1KxT4n1"/>
      <w:bookmarkStart w:id="1831" w:name="IdWHqIgD522kDRKK"/>
      <w:bookmarkStart w:id="1832" w:name="blfYTTIP0H1j99Vq"/>
      <w:bookmarkEnd w:id="1830"/>
      <w:bookmarkEnd w:id="1831"/>
      <w:bookmarkEnd w:id="1832"/>
      <w:r>
        <w:rPr>
          <w:rFonts w:ascii="arial;helvetica;sans-serif" w:hAnsi="arial;helvetica;sans-serif"/>
          <w:color w:val="000000"/>
          <w:sz w:val="24"/>
        </w:rPr>
        <w:t>Indicadores  de continuidad del servicio  (SAIDI y SAIFI)</w:t>
      </w:r>
      <w:r>
        <w:rPr/>
        <w:t xml:space="preserve"> </w:t>
      </w:r>
    </w:p>
    <w:p>
      <w:pPr>
        <w:pStyle w:val="BodyText"/>
        <w:numPr>
          <w:ilvl w:val="0"/>
          <w:numId w:val="13"/>
        </w:numPr>
        <w:tabs>
          <w:tab w:val="left" w:pos="709" w:leader="none"/>
        </w:tabs>
        <w:bidi w:val="0"/>
        <w:spacing w:before="0" w:after="0"/>
        <w:ind w:hanging="283" w:start="709" w:end="0"/>
        <w:jc w:val="both"/>
        <w:rPr/>
      </w:pPr>
      <w:bookmarkStart w:id="1833" w:name="VPCZUmUKIMkRrE8l"/>
      <w:bookmarkStart w:id="1834" w:name="gS8VFeusmHSLHNJv"/>
      <w:bookmarkEnd w:id="1833"/>
      <w:bookmarkEnd w:id="1834"/>
      <w:r>
        <w:rPr>
          <w:rFonts w:ascii="arial;helvetica;sans-serif" w:hAnsi="arial;helvetica;sans-serif"/>
          <w:color w:val="000000"/>
          <w:sz w:val="24"/>
        </w:rPr>
        <w:t>Perfiles de voltaje en barras</w:t>
      </w:r>
      <w:r>
        <w:rPr/>
        <w:t xml:space="preserve"> </w:t>
      </w:r>
    </w:p>
    <w:p>
      <w:pPr>
        <w:pStyle w:val="BodyText"/>
        <w:numPr>
          <w:ilvl w:val="0"/>
          <w:numId w:val="13"/>
        </w:numPr>
        <w:tabs>
          <w:tab w:val="left" w:pos="709" w:leader="none"/>
        </w:tabs>
        <w:bidi w:val="0"/>
        <w:spacing w:before="0" w:after="0"/>
        <w:ind w:hanging="283" w:start="709" w:end="0"/>
        <w:jc w:val="both"/>
        <w:rPr/>
      </w:pPr>
      <w:bookmarkStart w:id="1835" w:name="E0IWnqfGdRs5Dril"/>
      <w:bookmarkStart w:id="1836" w:name="H7TTcu9IrIqbwiNm"/>
      <w:bookmarkEnd w:id="1835"/>
      <w:bookmarkEnd w:id="1836"/>
      <w:r>
        <w:rPr>
          <w:rFonts w:ascii="arial;helvetica;sans-serif" w:hAnsi="arial;helvetica;sans-serif"/>
          <w:color w:val="000000"/>
          <w:sz w:val="24"/>
        </w:rPr>
        <w:t>Perfiles de carga de alimentadores y subestaciones</w:t>
      </w:r>
      <w:r>
        <w:rPr/>
        <w:t xml:space="preserve"> </w:t>
      </w:r>
    </w:p>
    <w:p>
      <w:pPr>
        <w:pStyle w:val="BodyText"/>
        <w:numPr>
          <w:ilvl w:val="0"/>
          <w:numId w:val="13"/>
        </w:numPr>
        <w:tabs>
          <w:tab w:val="left" w:pos="709" w:leader="none"/>
        </w:tabs>
        <w:bidi w:val="0"/>
        <w:spacing w:before="0" w:after="0"/>
        <w:ind w:hanging="283" w:start="709" w:end="0"/>
        <w:jc w:val="both"/>
        <w:rPr/>
      </w:pPr>
      <w:bookmarkStart w:id="1837" w:name="Q8wxlcRKwB2LL2gw"/>
      <w:bookmarkStart w:id="1838" w:name="OOE5i8fSR1VKkNni"/>
      <w:bookmarkEnd w:id="1837"/>
      <w:bookmarkEnd w:id="1838"/>
      <w:r>
        <w:rPr>
          <w:rFonts w:ascii="arial;helvetica;sans-serif" w:hAnsi="arial;helvetica;sans-serif"/>
          <w:color w:val="000000"/>
          <w:sz w:val="24"/>
        </w:rPr>
        <w:t>Balances de energías en subestaciones</w:t>
      </w:r>
      <w:r>
        <w:rPr/>
        <w:t xml:space="preserve"> </w:t>
      </w:r>
    </w:p>
    <w:p>
      <w:pPr>
        <w:pStyle w:val="BodyText"/>
        <w:numPr>
          <w:ilvl w:val="0"/>
          <w:numId w:val="13"/>
        </w:numPr>
        <w:tabs>
          <w:tab w:val="left" w:pos="709" w:leader="none"/>
        </w:tabs>
        <w:bidi w:val="0"/>
        <w:spacing w:before="0" w:after="0"/>
        <w:ind w:hanging="283" w:start="709" w:end="0"/>
        <w:jc w:val="both"/>
        <w:rPr/>
      </w:pPr>
      <w:bookmarkStart w:id="1839" w:name="eMndsdtnIno7Dhfy"/>
      <w:bookmarkStart w:id="1840" w:name="RijYb0xpQKQyYBZO"/>
      <w:bookmarkEnd w:id="1839"/>
      <w:bookmarkEnd w:id="1840"/>
      <w:r>
        <w:rPr>
          <w:rFonts w:ascii="arial;helvetica;sans-serif" w:hAnsi="arial;helvetica;sans-serif"/>
          <w:color w:val="000000"/>
          <w:sz w:val="24"/>
        </w:rPr>
        <w:t>Factores de potencia por subestación</w:t>
      </w:r>
      <w:r>
        <w:rPr/>
        <w:t xml:space="preserve"> </w:t>
      </w:r>
    </w:p>
    <w:p>
      <w:pPr>
        <w:pStyle w:val="BodyText"/>
        <w:numPr>
          <w:ilvl w:val="0"/>
          <w:numId w:val="13"/>
        </w:numPr>
        <w:tabs>
          <w:tab w:val="left" w:pos="709" w:leader="none"/>
        </w:tabs>
        <w:bidi w:val="0"/>
        <w:spacing w:before="0" w:after="0"/>
        <w:ind w:hanging="283" w:start="709" w:end="0"/>
        <w:jc w:val="both"/>
        <w:rPr/>
      </w:pPr>
      <w:bookmarkStart w:id="1841" w:name="nTyJ94mOTkZk9nTr"/>
      <w:bookmarkStart w:id="1842" w:name="FqCcaG17OpFVWwvy"/>
      <w:bookmarkEnd w:id="1841"/>
      <w:bookmarkEnd w:id="1842"/>
      <w:r>
        <w:rPr>
          <w:rFonts w:ascii="arial;helvetica;sans-serif" w:hAnsi="arial;helvetica;sans-serif"/>
          <w:color w:val="000000"/>
          <w:sz w:val="24"/>
        </w:rPr>
        <w:t>Demandas no atendidas</w:t>
      </w:r>
      <w:r>
        <w:rPr/>
        <w:t xml:space="preserve"> </w:t>
      </w:r>
    </w:p>
    <w:p>
      <w:pPr>
        <w:pStyle w:val="BodyText"/>
        <w:numPr>
          <w:ilvl w:val="0"/>
          <w:numId w:val="13"/>
        </w:numPr>
        <w:tabs>
          <w:tab w:val="left" w:pos="709" w:leader="none"/>
        </w:tabs>
        <w:bidi w:val="0"/>
        <w:spacing w:before="0" w:after="0"/>
        <w:ind w:hanging="283" w:start="709" w:end="0"/>
        <w:jc w:val="both"/>
        <w:rPr/>
      </w:pPr>
      <w:bookmarkStart w:id="1843" w:name="oRPnTlTO0GqI0Uwa"/>
      <w:bookmarkStart w:id="1844" w:name="HOIVhB00mCDkwFTL"/>
      <w:bookmarkEnd w:id="1843"/>
      <w:bookmarkEnd w:id="1844"/>
      <w:r>
        <w:rPr>
          <w:rFonts w:ascii="arial;helvetica;sans-serif" w:hAnsi="arial;helvetica;sans-serif"/>
          <w:color w:val="000000"/>
          <w:sz w:val="24"/>
        </w:rPr>
        <w:t>Interrupciones</w:t>
      </w:r>
      <w:r>
        <w:rPr/>
        <w:t xml:space="preserve"> </w:t>
      </w:r>
    </w:p>
    <w:p>
      <w:pPr>
        <w:pStyle w:val="BodyText"/>
        <w:numPr>
          <w:ilvl w:val="0"/>
          <w:numId w:val="13"/>
        </w:numPr>
        <w:tabs>
          <w:tab w:val="left" w:pos="709" w:leader="none"/>
        </w:tabs>
        <w:bidi w:val="0"/>
        <w:spacing w:before="0" w:after="0"/>
        <w:ind w:hanging="283" w:start="709" w:end="0"/>
        <w:jc w:val="both"/>
        <w:rPr/>
      </w:pPr>
      <w:bookmarkStart w:id="1845" w:name="pdTlWSzdVK6Y4z2U"/>
      <w:bookmarkStart w:id="1846" w:name="xlYwQU2orI0nsuD4"/>
      <w:bookmarkEnd w:id="1845"/>
      <w:bookmarkEnd w:id="1846"/>
      <w:r>
        <w:rPr>
          <w:rFonts w:ascii="arial;helvetica;sans-serif" w:hAnsi="arial;helvetica;sans-serif"/>
          <w:color w:val="000000"/>
          <w:sz w:val="24"/>
        </w:rPr>
        <w:t>Cargabilidad de transformadores de distribución</w:t>
      </w:r>
      <w:r>
        <w:rPr/>
        <w:t xml:space="preserve"> </w:t>
      </w:r>
    </w:p>
    <w:p>
      <w:pPr>
        <w:pStyle w:val="BodyText"/>
        <w:numPr>
          <w:ilvl w:val="0"/>
          <w:numId w:val="13"/>
        </w:numPr>
        <w:tabs>
          <w:tab w:val="left" w:pos="709" w:leader="none"/>
        </w:tabs>
        <w:bidi w:val="0"/>
        <w:spacing w:before="0" w:after="0"/>
        <w:ind w:hanging="283" w:start="709" w:end="0"/>
        <w:jc w:val="both"/>
        <w:rPr/>
      </w:pPr>
      <w:bookmarkStart w:id="1847" w:name="4FhSEhDbm75mRL03"/>
      <w:bookmarkStart w:id="1848" w:name="DqhGqFCeKtYOTYdG"/>
      <w:bookmarkEnd w:id="1847"/>
      <w:bookmarkEnd w:id="1848"/>
      <w:r>
        <w:rPr>
          <w:rFonts w:ascii="arial;helvetica;sans-serif" w:hAnsi="arial;helvetica;sans-serif"/>
          <w:color w:val="000000"/>
          <w:sz w:val="24"/>
        </w:rPr>
        <w:t>Inventario de infraestructura eléctrica</w:t>
      </w:r>
      <w:r>
        <w:rPr/>
        <w:t xml:space="preserve"> </w:t>
      </w:r>
    </w:p>
    <w:p>
      <w:pPr>
        <w:pStyle w:val="BodyText"/>
        <w:numPr>
          <w:ilvl w:val="0"/>
          <w:numId w:val="13"/>
        </w:numPr>
        <w:tabs>
          <w:tab w:val="left" w:pos="709" w:leader="none"/>
        </w:tabs>
        <w:bidi w:val="0"/>
        <w:spacing w:before="0" w:after="0"/>
        <w:ind w:hanging="283" w:start="709" w:end="0"/>
        <w:jc w:val="both"/>
        <w:rPr/>
      </w:pPr>
      <w:bookmarkStart w:id="1849" w:name="1lrghrq4WSPDCe9G"/>
      <w:bookmarkStart w:id="1850" w:name="wZXSKIEmFYlDWvkT"/>
      <w:bookmarkEnd w:id="1849"/>
      <w:bookmarkEnd w:id="1850"/>
      <w:r>
        <w:rPr>
          <w:rFonts w:ascii="arial;helvetica;sans-serif" w:hAnsi="arial;helvetica;sans-serif"/>
          <w:color w:val="000000"/>
          <w:sz w:val="24"/>
        </w:rPr>
        <w:t>Indisponibilidad de equipos</w:t>
      </w:r>
      <w:r>
        <w:rPr/>
        <w:t xml:space="preserve"> </w:t>
      </w:r>
    </w:p>
    <w:p>
      <w:pPr>
        <w:pStyle w:val="BodyText"/>
        <w:numPr>
          <w:ilvl w:val="0"/>
          <w:numId w:val="13"/>
        </w:numPr>
        <w:tabs>
          <w:tab w:val="left" w:pos="709" w:leader="none"/>
        </w:tabs>
        <w:bidi w:val="0"/>
        <w:ind w:hanging="283" w:start="709" w:end="0"/>
        <w:jc w:val="both"/>
        <w:rPr/>
      </w:pPr>
      <w:bookmarkStart w:id="1851" w:name="VsiQUYDpRFjuwI3T"/>
      <w:bookmarkStart w:id="1852" w:name="bjefaBKRR4gQ0mO8"/>
      <w:bookmarkStart w:id="1853" w:name="KLHrYuS6fcEb8CJt"/>
      <w:bookmarkEnd w:id="1851"/>
      <w:bookmarkEnd w:id="1852"/>
      <w:bookmarkEnd w:id="1853"/>
      <w:r>
        <w:rPr>
          <w:rFonts w:ascii="arial;helvetica;sans-serif" w:hAnsi="arial;helvetica;sans-serif"/>
          <w:color w:val="000000"/>
          <w:sz w:val="24"/>
        </w:rPr>
        <w:t>Contingencias </w:t>
      </w:r>
      <w:r>
        <w:rPr/>
        <w:t xml:space="preserve"> </w:t>
      </w:r>
    </w:p>
    <w:p>
      <w:pPr>
        <w:pStyle w:val="Heading1"/>
        <w:bidi w:val="0"/>
        <w:ind w:hanging="0" w:start="0" w:end="0"/>
        <w:jc w:val="both"/>
        <w:rPr>
          <w:rFonts w:ascii="arial;helvetica;sans-serif" w:hAnsi="arial;helvetica;sans-serif"/>
          <w:color w:val="000000"/>
          <w:sz w:val="24"/>
        </w:rPr>
      </w:pPr>
      <w:bookmarkStart w:id="1854" w:name="vIfGN9EJaUZmn3Ne"/>
      <w:bookmarkStart w:id="1855" w:name="y7YtSFSPSWV9bHeY"/>
      <w:bookmarkEnd w:id="1854"/>
      <w:bookmarkEnd w:id="1855"/>
      <w:r>
        <w:rPr>
          <w:rFonts w:ascii="arial;helvetica;sans-serif" w:hAnsi="arial;helvetica;sans-serif"/>
          <w:color w:val="000000"/>
          <w:sz w:val="24"/>
        </w:rPr>
        <w:t xml:space="preserve">17. INVENTARIO DE </w:t>
      </w:r>
    </w:p>
    <w:p>
      <w:pPr>
        <w:pStyle w:val="BodyText"/>
        <w:bidi w:val="0"/>
        <w:spacing w:before="0" w:after="0"/>
        <w:ind w:hanging="0" w:start="0" w:end="0"/>
        <w:jc w:val="both"/>
        <w:rPr>
          <w:rFonts w:ascii="arial;helvetica;sans-serif" w:hAnsi="arial;helvetica;sans-serif"/>
          <w:color w:val="000000"/>
          <w:sz w:val="24"/>
        </w:rPr>
      </w:pPr>
      <w:bookmarkStart w:id="1856" w:name="JMoOWuExz6P9Fr2F"/>
      <w:bookmarkStart w:id="1857" w:name="HRuvXlul9ze0bWeb"/>
      <w:bookmarkEnd w:id="1856"/>
      <w:bookmarkEnd w:id="1857"/>
      <w:r>
        <w:rPr>
          <w:rFonts w:ascii="arial;helvetica;sans-serif" w:hAnsi="arial;helvetica;sans-serif"/>
          <w:color w:val="000000"/>
          <w:sz w:val="24"/>
        </w:rPr>
        <w:t>Se deberá mantener  actualizada información que comprenda un inventario de los componentes de la red y las subestaciones. En general  se mantendrá lo siguiente:</w:t>
      </w:r>
    </w:p>
    <w:p>
      <w:pPr>
        <w:pStyle w:val="BodyText"/>
        <w:bidi w:val="0"/>
        <w:spacing w:before="0" w:after="0"/>
        <w:ind w:hanging="0" w:start="0" w:end="0"/>
        <w:jc w:val="both"/>
        <w:rPr>
          <w:color w:val="000000"/>
        </w:rPr>
      </w:pPr>
      <w:bookmarkStart w:id="1858" w:name="shpxBaVTjuaGnBrc"/>
      <w:bookmarkStart w:id="1859" w:name="oT1ZAGVp4xJl15ta"/>
      <w:bookmarkEnd w:id="1858"/>
      <w:bookmarkEnd w:id="1859"/>
      <w:r>
        <w:rPr>
          <w:color w:val="000000"/>
        </w:rPr>
        <w:t> </w:t>
      </w:r>
    </w:p>
    <w:p>
      <w:pPr>
        <w:pStyle w:val="BodyText"/>
        <w:bidi w:val="0"/>
        <w:spacing w:before="0" w:after="0"/>
        <w:ind w:hanging="0" w:start="0" w:end="0"/>
        <w:jc w:val="both"/>
        <w:rPr>
          <w:rFonts w:ascii="arial;helvetica;sans-serif" w:hAnsi="arial;helvetica;sans-serif"/>
          <w:color w:val="000000"/>
          <w:sz w:val="24"/>
        </w:rPr>
      </w:pPr>
      <w:bookmarkStart w:id="1860" w:name="0BRqt8WqAPug9Dc6"/>
      <w:bookmarkStart w:id="1861" w:name="lhjlMfEtMmWt2JTL"/>
      <w:bookmarkEnd w:id="1860"/>
      <w:bookmarkEnd w:id="1861"/>
      <w:r>
        <w:rPr>
          <w:rFonts w:ascii="arial;helvetica;sans-serif" w:hAnsi="arial;helvetica;sans-serif"/>
          <w:color w:val="000000"/>
          <w:sz w:val="24"/>
        </w:rPr>
        <w:t>Subestaciones</w:t>
      </w:r>
    </w:p>
    <w:p>
      <w:pPr>
        <w:pStyle w:val="BodyText"/>
        <w:bidi w:val="0"/>
        <w:spacing w:before="0" w:after="0"/>
        <w:ind w:hanging="0" w:start="0" w:end="0"/>
        <w:jc w:val="both"/>
        <w:rPr>
          <w:color w:val="000000"/>
        </w:rPr>
      </w:pPr>
      <w:bookmarkStart w:id="1862" w:name="09Ks7LtLooVZoK9v"/>
      <w:bookmarkStart w:id="1863" w:name="lakQDZGuKdw7Fdam"/>
      <w:bookmarkEnd w:id="1862"/>
      <w:bookmarkEnd w:id="1863"/>
      <w:r>
        <w:rPr>
          <w:color w:val="000000"/>
        </w:rPr>
        <w:t> </w:t>
      </w:r>
    </w:p>
    <w:p>
      <w:pPr>
        <w:pStyle w:val="BodyText"/>
        <w:bidi w:val="0"/>
        <w:spacing w:before="0" w:after="0"/>
        <w:ind w:hanging="0" w:start="0" w:end="0"/>
        <w:jc w:val="both"/>
        <w:rPr>
          <w:rFonts w:ascii="arial;helvetica;sans-serif" w:hAnsi="arial;helvetica;sans-serif"/>
          <w:color w:val="000000"/>
          <w:sz w:val="24"/>
        </w:rPr>
      </w:pPr>
      <w:bookmarkStart w:id="1864" w:name="dpFsGZ0LeYKwRc1w"/>
      <w:bookmarkStart w:id="1865" w:name="11XJWs4pXHiS4gXJ"/>
      <w:bookmarkEnd w:id="1864"/>
      <w:bookmarkEnd w:id="1865"/>
      <w:r>
        <w:rPr>
          <w:rFonts w:ascii="arial;helvetica;sans-serif" w:hAnsi="arial;helvetica;sans-serif"/>
          <w:color w:val="000000"/>
          <w:sz w:val="24"/>
        </w:rPr>
        <w:t>Localización de las subestaciones de distribución</w:t>
      </w:r>
    </w:p>
    <w:p>
      <w:pPr>
        <w:pStyle w:val="BodyText"/>
        <w:bidi w:val="0"/>
        <w:spacing w:before="0" w:after="0"/>
        <w:ind w:hanging="0" w:start="0" w:end="0"/>
        <w:jc w:val="both"/>
        <w:rPr>
          <w:rFonts w:ascii="arial;helvetica;sans-serif" w:hAnsi="arial;helvetica;sans-serif"/>
          <w:color w:val="000000"/>
          <w:sz w:val="24"/>
        </w:rPr>
      </w:pPr>
      <w:bookmarkStart w:id="1866" w:name="3iluvif4n7X6AusL"/>
      <w:bookmarkStart w:id="1867" w:name="GTSDzw2f3qoeSqYi"/>
      <w:bookmarkEnd w:id="1866"/>
      <w:bookmarkEnd w:id="1867"/>
      <w:r>
        <w:rPr>
          <w:rFonts w:ascii="arial;helvetica;sans-serif" w:hAnsi="arial;helvetica;sans-serif"/>
          <w:color w:val="000000"/>
          <w:sz w:val="24"/>
        </w:rPr>
        <w:t>Tipo  (Exterior, Interior, Encapsulada, Móvil)</w:t>
      </w:r>
    </w:p>
    <w:p>
      <w:pPr>
        <w:pStyle w:val="BodyText"/>
        <w:bidi w:val="0"/>
        <w:spacing w:before="0" w:after="0"/>
        <w:ind w:hanging="0" w:start="0" w:end="0"/>
        <w:jc w:val="both"/>
        <w:rPr>
          <w:rFonts w:ascii="arial;helvetica;sans-serif" w:hAnsi="arial;helvetica;sans-serif"/>
          <w:color w:val="000000"/>
          <w:sz w:val="24"/>
        </w:rPr>
      </w:pPr>
      <w:bookmarkStart w:id="1868" w:name="2Nv3b7rODf4hTt80"/>
      <w:bookmarkStart w:id="1869" w:name="LjZTg4FO1VFcybNb"/>
      <w:bookmarkEnd w:id="1868"/>
      <w:bookmarkEnd w:id="1869"/>
      <w:r>
        <w:rPr>
          <w:rFonts w:ascii="arial;helvetica;sans-serif" w:hAnsi="arial;helvetica;sans-serif"/>
          <w:color w:val="000000"/>
          <w:sz w:val="24"/>
        </w:rPr>
        <w:t>Capacidad y  descripción de Unidades de transformación</w:t>
      </w:r>
    </w:p>
    <w:p>
      <w:pPr>
        <w:pStyle w:val="BodyText"/>
        <w:bidi w:val="0"/>
        <w:spacing w:before="0" w:after="0"/>
        <w:ind w:hanging="0" w:start="0" w:end="0"/>
        <w:jc w:val="both"/>
        <w:rPr>
          <w:rFonts w:ascii="arial;helvetica;sans-serif" w:hAnsi="arial;helvetica;sans-serif"/>
          <w:color w:val="000000"/>
          <w:sz w:val="24"/>
        </w:rPr>
      </w:pPr>
      <w:bookmarkStart w:id="1870" w:name="voJXzFD72knJEcyq"/>
      <w:bookmarkStart w:id="1871" w:name="jbqgVmYpxwl9D1xa"/>
      <w:bookmarkEnd w:id="1870"/>
      <w:bookmarkEnd w:id="1871"/>
      <w:r>
        <w:rPr>
          <w:rFonts w:ascii="arial;helvetica;sans-serif" w:hAnsi="arial;helvetica;sans-serif"/>
          <w:color w:val="000000"/>
          <w:sz w:val="24"/>
        </w:rPr>
        <w:t>Posibilidades de ampliación</w:t>
      </w:r>
    </w:p>
    <w:p>
      <w:pPr>
        <w:pStyle w:val="BodyText"/>
        <w:bidi w:val="0"/>
        <w:spacing w:before="0" w:after="0"/>
        <w:ind w:hanging="0" w:start="0" w:end="0"/>
        <w:jc w:val="both"/>
        <w:rPr>
          <w:rFonts w:ascii="arial;helvetica;sans-serif" w:hAnsi="arial;helvetica;sans-serif"/>
          <w:color w:val="000000"/>
          <w:sz w:val="24"/>
        </w:rPr>
      </w:pPr>
      <w:bookmarkStart w:id="1872" w:name="pbo2fB9PBZVRNoi1"/>
      <w:bookmarkStart w:id="1873" w:name="91UHVJzMbs1LvWLj"/>
      <w:bookmarkEnd w:id="1872"/>
      <w:bookmarkEnd w:id="1873"/>
      <w:r>
        <w:rPr>
          <w:rFonts w:ascii="arial;helvetica;sans-serif" w:hAnsi="arial;helvetica;sans-serif"/>
          <w:color w:val="000000"/>
          <w:sz w:val="24"/>
        </w:rPr>
        <w:t>Niveles de Tensión</w:t>
      </w:r>
    </w:p>
    <w:p>
      <w:pPr>
        <w:pStyle w:val="BodyText"/>
        <w:bidi w:val="0"/>
        <w:spacing w:before="0" w:after="0"/>
        <w:ind w:hanging="0" w:start="0" w:end="0"/>
        <w:jc w:val="both"/>
        <w:rPr>
          <w:rFonts w:ascii="arial;helvetica;sans-serif" w:hAnsi="arial;helvetica;sans-serif"/>
          <w:color w:val="000000"/>
          <w:sz w:val="24"/>
        </w:rPr>
      </w:pPr>
      <w:bookmarkStart w:id="1874" w:name="DkFuqOLOAygRacgy"/>
      <w:bookmarkStart w:id="1875" w:name="UFxdd47p1a3dTU5X"/>
      <w:bookmarkEnd w:id="1874"/>
      <w:bookmarkEnd w:id="1875"/>
      <w:r>
        <w:rPr>
          <w:rFonts w:ascii="arial;helvetica;sans-serif" w:hAnsi="arial;helvetica;sans-serif"/>
          <w:color w:val="000000"/>
          <w:sz w:val="24"/>
        </w:rPr>
        <w:t>Configuración de barrajes</w:t>
      </w:r>
    </w:p>
    <w:p>
      <w:pPr>
        <w:pStyle w:val="BodyText"/>
        <w:bidi w:val="0"/>
        <w:spacing w:before="0" w:after="0"/>
        <w:ind w:hanging="0" w:start="0" w:end="0"/>
        <w:jc w:val="both"/>
        <w:rPr>
          <w:rFonts w:ascii="arial;helvetica;sans-serif" w:hAnsi="arial;helvetica;sans-serif"/>
          <w:color w:val="000000"/>
          <w:sz w:val="24"/>
        </w:rPr>
      </w:pPr>
      <w:bookmarkStart w:id="1876" w:name="v1uzwFbwnWKvTpHd"/>
      <w:bookmarkStart w:id="1877" w:name="8PPngGLO1LamQ8H7"/>
      <w:bookmarkEnd w:id="1876"/>
      <w:bookmarkEnd w:id="1877"/>
      <w:r>
        <w:rPr>
          <w:rFonts w:ascii="arial;helvetica;sans-serif" w:hAnsi="arial;helvetica;sans-serif"/>
          <w:color w:val="000000"/>
          <w:sz w:val="24"/>
        </w:rPr>
        <w:t>Descripción de equipos de potencia, protección, supervisión y control</w:t>
      </w:r>
    </w:p>
    <w:p>
      <w:pPr>
        <w:pStyle w:val="BodyText"/>
        <w:bidi w:val="0"/>
        <w:spacing w:before="0" w:after="0"/>
        <w:ind w:hanging="0" w:start="0" w:end="0"/>
        <w:jc w:val="both"/>
        <w:rPr>
          <w:rFonts w:ascii="arial;helvetica;sans-serif" w:hAnsi="arial;helvetica;sans-serif"/>
          <w:color w:val="000000"/>
          <w:sz w:val="24"/>
        </w:rPr>
      </w:pPr>
      <w:bookmarkStart w:id="1878" w:name="P3HDIZOW3hVWXjCG"/>
      <w:bookmarkStart w:id="1879" w:name="O67z7xYJ28NMnBxl"/>
      <w:bookmarkEnd w:id="1878"/>
      <w:bookmarkEnd w:id="1879"/>
      <w:r>
        <w:rPr>
          <w:rFonts w:ascii="arial;helvetica;sans-serif" w:hAnsi="arial;helvetica;sans-serif"/>
          <w:color w:val="000000"/>
          <w:sz w:val="24"/>
        </w:rPr>
        <w:t>Equipos de compensación</w:t>
      </w:r>
    </w:p>
    <w:p>
      <w:pPr>
        <w:pStyle w:val="BodyText"/>
        <w:bidi w:val="0"/>
        <w:spacing w:before="0" w:after="0"/>
        <w:ind w:hanging="0" w:start="0" w:end="0"/>
        <w:jc w:val="both"/>
        <w:rPr>
          <w:rFonts w:ascii="arial;helvetica;sans-serif" w:hAnsi="arial;helvetica;sans-serif"/>
          <w:color w:val="000000"/>
          <w:sz w:val="24"/>
        </w:rPr>
      </w:pPr>
      <w:bookmarkStart w:id="1880" w:name="5DTZjFPEuTfPzo0b"/>
      <w:bookmarkStart w:id="1881" w:name="ukeo1dhGUIkBhDiN"/>
      <w:bookmarkEnd w:id="1880"/>
      <w:bookmarkEnd w:id="1881"/>
      <w:r>
        <w:rPr>
          <w:rFonts w:ascii="arial;helvetica;sans-serif" w:hAnsi="arial;helvetica;sans-serif"/>
          <w:color w:val="000000"/>
          <w:sz w:val="24"/>
        </w:rPr>
        <w:t>Servicios auxiliares</w:t>
      </w:r>
    </w:p>
    <w:p>
      <w:pPr>
        <w:pStyle w:val="BodyText"/>
        <w:bidi w:val="0"/>
        <w:spacing w:before="0" w:after="0"/>
        <w:ind w:hanging="0" w:start="0" w:end="0"/>
        <w:jc w:val="both"/>
        <w:rPr>
          <w:rFonts w:ascii="arial;helvetica;sans-serif" w:hAnsi="arial;helvetica;sans-serif"/>
          <w:color w:val="000000"/>
          <w:sz w:val="24"/>
        </w:rPr>
      </w:pPr>
      <w:bookmarkStart w:id="1882" w:name="YnEMJxNTHOnHVjHZ"/>
      <w:bookmarkStart w:id="1883" w:name="skEnVpUT29EXSbJf"/>
      <w:bookmarkEnd w:id="1882"/>
      <w:bookmarkEnd w:id="1883"/>
      <w:r>
        <w:rPr>
          <w:rFonts w:ascii="arial;helvetica;sans-serif" w:hAnsi="arial;helvetica;sans-serif"/>
          <w:color w:val="000000"/>
          <w:sz w:val="24"/>
        </w:rPr>
        <w:t>Equipos de comunicaciones</w:t>
      </w:r>
    </w:p>
    <w:p>
      <w:pPr>
        <w:pStyle w:val="BodyText"/>
        <w:bidi w:val="0"/>
        <w:spacing w:before="0" w:after="0"/>
        <w:ind w:hanging="0" w:start="0" w:end="0"/>
        <w:jc w:val="both"/>
        <w:rPr>
          <w:rFonts w:ascii="arial;helvetica;sans-serif" w:hAnsi="arial;helvetica;sans-serif"/>
          <w:color w:val="000000"/>
          <w:sz w:val="24"/>
        </w:rPr>
      </w:pPr>
      <w:bookmarkStart w:id="1884" w:name="r9VkaAei0qJYVnYq"/>
      <w:bookmarkStart w:id="1885" w:name="IfvIk1DagqPXPESd"/>
      <w:bookmarkEnd w:id="1884"/>
      <w:bookmarkEnd w:id="1885"/>
      <w:r>
        <w:rPr>
          <w:rFonts w:ascii="arial;helvetica;sans-serif" w:hAnsi="arial;helvetica;sans-serif"/>
          <w:color w:val="000000"/>
          <w:sz w:val="24"/>
        </w:rPr>
        <w:t>Diagramas unifilares</w:t>
      </w:r>
    </w:p>
    <w:p>
      <w:pPr>
        <w:pStyle w:val="BodyText"/>
        <w:bidi w:val="0"/>
        <w:spacing w:before="0" w:after="0"/>
        <w:ind w:hanging="0" w:start="0" w:end="0"/>
        <w:jc w:val="both"/>
        <w:rPr>
          <w:rFonts w:ascii="arial;helvetica;sans-serif" w:hAnsi="arial;helvetica;sans-serif"/>
          <w:color w:val="000000"/>
          <w:sz w:val="24"/>
        </w:rPr>
      </w:pPr>
      <w:bookmarkStart w:id="1886" w:name="L2O7XWITvbWXzxDM"/>
      <w:bookmarkStart w:id="1887" w:name="63uh5dwXi1mPy0aK"/>
      <w:bookmarkEnd w:id="1886"/>
      <w:bookmarkEnd w:id="1887"/>
      <w:r>
        <w:rPr>
          <w:rFonts w:ascii="arial;helvetica;sans-serif" w:hAnsi="arial;helvetica;sans-serif"/>
          <w:color w:val="000000"/>
          <w:sz w:val="24"/>
        </w:rPr>
        <w:t>Sistema de puesta a tierra</w:t>
      </w:r>
    </w:p>
    <w:p>
      <w:pPr>
        <w:pStyle w:val="BodyText"/>
        <w:bidi w:val="0"/>
        <w:spacing w:before="0" w:after="0"/>
        <w:ind w:hanging="0" w:start="0" w:end="0"/>
        <w:jc w:val="both"/>
        <w:rPr>
          <w:rFonts w:ascii="arial;helvetica;sans-serif" w:hAnsi="arial;helvetica;sans-serif"/>
          <w:color w:val="000000"/>
          <w:sz w:val="24"/>
        </w:rPr>
      </w:pPr>
      <w:bookmarkStart w:id="1888" w:name="9NcbYFSS2GLbzYdM"/>
      <w:bookmarkStart w:id="1889" w:name="VH9LKd9QQi2ps9wT"/>
      <w:bookmarkEnd w:id="1888"/>
      <w:bookmarkEnd w:id="1889"/>
      <w:r>
        <w:rPr>
          <w:rFonts w:ascii="arial;helvetica;sans-serif" w:hAnsi="arial;helvetica;sans-serif"/>
          <w:color w:val="000000"/>
          <w:sz w:val="24"/>
        </w:rPr>
        <w:t>Fecha de puesta en operación</w:t>
      </w:r>
    </w:p>
    <w:p>
      <w:pPr>
        <w:pStyle w:val="BodyText"/>
        <w:bidi w:val="0"/>
        <w:spacing w:before="0" w:after="0"/>
        <w:ind w:hanging="0" w:start="0" w:end="0"/>
        <w:jc w:val="both"/>
        <w:rPr>
          <w:color w:val="000000"/>
        </w:rPr>
      </w:pPr>
      <w:bookmarkStart w:id="1890" w:name="VuoWvCiLWmbFH2RB"/>
      <w:bookmarkStart w:id="1891" w:name="13NvEVG0Jo3pCW4x"/>
      <w:bookmarkEnd w:id="1890"/>
      <w:bookmarkEnd w:id="1891"/>
      <w:r>
        <w:rPr>
          <w:color w:val="000000"/>
        </w:rPr>
        <w:t> </w:t>
      </w:r>
    </w:p>
    <w:p>
      <w:pPr>
        <w:pStyle w:val="BodyText"/>
        <w:bidi w:val="0"/>
        <w:spacing w:before="0" w:after="0"/>
        <w:ind w:hanging="0" w:start="0" w:end="0"/>
        <w:jc w:val="both"/>
        <w:rPr>
          <w:rFonts w:ascii="arial;helvetica;sans-serif" w:hAnsi="arial;helvetica;sans-serif"/>
          <w:color w:val="000000"/>
          <w:sz w:val="24"/>
        </w:rPr>
      </w:pPr>
      <w:bookmarkStart w:id="1892" w:name="xQgWZXxCsbpxY3d1"/>
      <w:bookmarkStart w:id="1893" w:name="OlVuhncyqHgrpDl0"/>
      <w:bookmarkEnd w:id="1892"/>
      <w:bookmarkEnd w:id="1893"/>
      <w:r>
        <w:rPr>
          <w:rFonts w:ascii="arial;helvetica;sans-serif" w:hAnsi="arial;helvetica;sans-serif"/>
          <w:color w:val="000000"/>
          <w:sz w:val="24"/>
        </w:rPr>
        <w:t>Redes de distribución primaria y secundaria</w:t>
      </w:r>
    </w:p>
    <w:p>
      <w:pPr>
        <w:pStyle w:val="BodyText"/>
        <w:bidi w:val="0"/>
        <w:spacing w:before="0" w:after="0"/>
        <w:ind w:hanging="0" w:start="0" w:end="0"/>
        <w:jc w:val="both"/>
        <w:rPr>
          <w:color w:val="000000"/>
        </w:rPr>
      </w:pPr>
      <w:bookmarkStart w:id="1894" w:name="DNKGLktF62Yv2qcP"/>
      <w:bookmarkStart w:id="1895" w:name="Puz8cq0P5MBmv3Dv"/>
      <w:bookmarkEnd w:id="1894"/>
      <w:bookmarkEnd w:id="1895"/>
      <w:r>
        <w:rPr>
          <w:color w:val="000000"/>
        </w:rPr>
        <w:t> </w:t>
      </w:r>
    </w:p>
    <w:p>
      <w:pPr>
        <w:pStyle w:val="BodyText"/>
        <w:bidi w:val="0"/>
        <w:spacing w:before="0" w:after="0"/>
        <w:ind w:hanging="0" w:start="0" w:end="0"/>
        <w:jc w:val="both"/>
        <w:rPr>
          <w:rFonts w:ascii="arial;helvetica;sans-serif" w:hAnsi="arial;helvetica;sans-serif"/>
          <w:color w:val="000000"/>
          <w:sz w:val="24"/>
        </w:rPr>
      </w:pPr>
      <w:bookmarkStart w:id="1896" w:name="hadSSqju6Gt3QnXH"/>
      <w:bookmarkStart w:id="1897" w:name="j09qrg7orPqjYLHy"/>
      <w:bookmarkEnd w:id="1896"/>
      <w:bookmarkEnd w:id="1897"/>
      <w:r>
        <w:rPr>
          <w:rFonts w:ascii="arial;helvetica;sans-serif" w:hAnsi="arial;helvetica;sans-serif"/>
          <w:color w:val="000000"/>
          <w:sz w:val="24"/>
        </w:rPr>
        <w:t>Nivel de tensión</w:t>
      </w:r>
    </w:p>
    <w:p>
      <w:pPr>
        <w:pStyle w:val="BodyText"/>
        <w:bidi w:val="0"/>
        <w:spacing w:before="0" w:after="0"/>
        <w:ind w:hanging="0" w:start="0" w:end="0"/>
        <w:jc w:val="both"/>
        <w:rPr>
          <w:rFonts w:ascii="arial;helvetica;sans-serif" w:hAnsi="arial;helvetica;sans-serif"/>
          <w:color w:val="000000"/>
          <w:sz w:val="24"/>
        </w:rPr>
      </w:pPr>
      <w:bookmarkStart w:id="1898" w:name="f9IXTgK7QikWFdQ0"/>
      <w:bookmarkStart w:id="1899" w:name="S9Z6A1WNHpUbq6ux"/>
      <w:bookmarkEnd w:id="1898"/>
      <w:bookmarkEnd w:id="1899"/>
      <w:r>
        <w:rPr>
          <w:rFonts w:ascii="arial;helvetica;sans-serif" w:hAnsi="arial;helvetica;sans-serif"/>
          <w:color w:val="000000"/>
          <w:sz w:val="24"/>
        </w:rPr>
        <w:t>Longitud</w:t>
      </w:r>
    </w:p>
    <w:p>
      <w:pPr>
        <w:pStyle w:val="BodyText"/>
        <w:bidi w:val="0"/>
        <w:spacing w:before="0" w:after="0"/>
        <w:ind w:hanging="0" w:start="0" w:end="0"/>
        <w:jc w:val="both"/>
        <w:rPr>
          <w:rFonts w:ascii="arial;helvetica;sans-serif" w:hAnsi="arial;helvetica;sans-serif"/>
          <w:color w:val="000000"/>
          <w:sz w:val="24"/>
        </w:rPr>
      </w:pPr>
      <w:bookmarkStart w:id="1900" w:name="XVFuv3Etvggd6UNc"/>
      <w:bookmarkStart w:id="1901" w:name="q3EGaDLjxt27USQ2"/>
      <w:bookmarkEnd w:id="1900"/>
      <w:bookmarkEnd w:id="1901"/>
      <w:r>
        <w:rPr>
          <w:rFonts w:ascii="arial;helvetica;sans-serif" w:hAnsi="arial;helvetica;sans-serif"/>
          <w:color w:val="000000"/>
          <w:sz w:val="24"/>
        </w:rPr>
        <w:t>Número de circuitos</w:t>
      </w:r>
    </w:p>
    <w:p>
      <w:pPr>
        <w:pStyle w:val="BodyText"/>
        <w:bidi w:val="0"/>
        <w:spacing w:before="0" w:after="0"/>
        <w:ind w:hanging="0" w:start="0" w:end="0"/>
        <w:jc w:val="both"/>
        <w:rPr>
          <w:rFonts w:ascii="arial;helvetica;sans-serif" w:hAnsi="arial;helvetica;sans-serif"/>
          <w:color w:val="000000"/>
          <w:sz w:val="24"/>
        </w:rPr>
      </w:pPr>
      <w:bookmarkStart w:id="1902" w:name="n1FQfw7cfTTCav1U"/>
      <w:bookmarkStart w:id="1903" w:name="6kHBCLxTB3LAAIKG"/>
      <w:bookmarkEnd w:id="1902"/>
      <w:bookmarkEnd w:id="1903"/>
      <w:r>
        <w:rPr>
          <w:rFonts w:ascii="arial;helvetica;sans-serif" w:hAnsi="arial;helvetica;sans-serif"/>
          <w:color w:val="000000"/>
          <w:sz w:val="24"/>
        </w:rPr>
        <w:t>Capacidad de transporte</w:t>
      </w:r>
    </w:p>
    <w:p>
      <w:pPr>
        <w:pStyle w:val="BodyText"/>
        <w:bidi w:val="0"/>
        <w:spacing w:before="0" w:after="0"/>
        <w:ind w:hanging="0" w:start="0" w:end="0"/>
        <w:jc w:val="both"/>
        <w:rPr>
          <w:rFonts w:ascii="arial;helvetica;sans-serif" w:hAnsi="arial;helvetica;sans-serif"/>
          <w:color w:val="000000"/>
          <w:sz w:val="24"/>
        </w:rPr>
      </w:pPr>
      <w:bookmarkStart w:id="1904" w:name="tfiM88spWNhgVvIi"/>
      <w:bookmarkStart w:id="1905" w:name="mKsSWfFW3fxgvm3S"/>
      <w:bookmarkEnd w:id="1904"/>
      <w:bookmarkEnd w:id="1905"/>
      <w:r>
        <w:rPr>
          <w:rFonts w:ascii="arial;helvetica;sans-serif" w:hAnsi="arial;helvetica;sans-serif"/>
          <w:color w:val="000000"/>
          <w:sz w:val="24"/>
        </w:rPr>
        <w:t>Tipo de estructura</w:t>
      </w:r>
    </w:p>
    <w:p>
      <w:pPr>
        <w:pStyle w:val="BodyText"/>
        <w:bidi w:val="0"/>
        <w:spacing w:before="0" w:after="0"/>
        <w:ind w:hanging="0" w:start="0" w:end="0"/>
        <w:jc w:val="both"/>
        <w:rPr>
          <w:rFonts w:ascii="arial;helvetica;sans-serif" w:hAnsi="arial;helvetica;sans-serif"/>
          <w:color w:val="000000"/>
          <w:sz w:val="24"/>
        </w:rPr>
      </w:pPr>
      <w:bookmarkStart w:id="1906" w:name="xBXgjQyrCc8a4yrx"/>
      <w:bookmarkStart w:id="1907" w:name="jqewXYEdiZci4G7C"/>
      <w:bookmarkEnd w:id="1906"/>
      <w:bookmarkEnd w:id="1907"/>
      <w:r>
        <w:rPr>
          <w:rFonts w:ascii="arial;helvetica;sans-serif" w:hAnsi="arial;helvetica;sans-serif"/>
          <w:color w:val="000000"/>
          <w:sz w:val="24"/>
        </w:rPr>
        <w:t>Subestación a la cual está conectada</w:t>
      </w:r>
    </w:p>
    <w:p>
      <w:pPr>
        <w:pStyle w:val="BodyText"/>
        <w:bidi w:val="0"/>
        <w:spacing w:before="0" w:after="0"/>
        <w:ind w:hanging="0" w:start="0" w:end="0"/>
        <w:jc w:val="both"/>
        <w:rPr>
          <w:rFonts w:ascii="arial;helvetica;sans-serif" w:hAnsi="arial;helvetica;sans-serif"/>
          <w:color w:val="000000"/>
          <w:sz w:val="24"/>
        </w:rPr>
      </w:pPr>
      <w:bookmarkStart w:id="1908" w:name="ElfvveOmVQEprpa4"/>
      <w:bookmarkStart w:id="1909" w:name="ngrodCRUFvAALI0x"/>
      <w:bookmarkEnd w:id="1908"/>
      <w:bookmarkEnd w:id="1909"/>
      <w:r>
        <w:rPr>
          <w:rFonts w:ascii="arial;helvetica;sans-serif" w:hAnsi="arial;helvetica;sans-serif"/>
          <w:color w:val="000000"/>
          <w:sz w:val="24"/>
        </w:rPr>
        <w:t>Distancia media entre estructuras o cámaras</w:t>
      </w:r>
    </w:p>
    <w:p>
      <w:pPr>
        <w:pStyle w:val="BodyText"/>
        <w:bidi w:val="0"/>
        <w:spacing w:before="0" w:after="0"/>
        <w:ind w:hanging="0" w:start="0" w:end="0"/>
        <w:jc w:val="both"/>
        <w:rPr>
          <w:rFonts w:ascii="arial;helvetica;sans-serif" w:hAnsi="arial;helvetica;sans-serif"/>
          <w:color w:val="000000"/>
          <w:sz w:val="24"/>
        </w:rPr>
      </w:pPr>
      <w:bookmarkStart w:id="1910" w:name="aVYlnB22g3Fo5mwY"/>
      <w:bookmarkStart w:id="1911" w:name="Qm86s06nr5zzQfya"/>
      <w:bookmarkEnd w:id="1910"/>
      <w:bookmarkEnd w:id="1911"/>
      <w:r>
        <w:rPr>
          <w:rFonts w:ascii="arial;helvetica;sans-serif" w:hAnsi="arial;helvetica;sans-serif"/>
          <w:color w:val="000000"/>
          <w:sz w:val="24"/>
        </w:rPr>
        <w:t>Configuración</w:t>
      </w:r>
    </w:p>
    <w:p>
      <w:pPr>
        <w:pStyle w:val="BodyText"/>
        <w:bidi w:val="0"/>
        <w:spacing w:before="0" w:after="0"/>
        <w:ind w:hanging="0" w:start="0" w:end="0"/>
        <w:jc w:val="both"/>
        <w:rPr>
          <w:rFonts w:ascii="arial;helvetica;sans-serif" w:hAnsi="arial;helvetica;sans-serif"/>
          <w:color w:val="000000"/>
          <w:sz w:val="24"/>
        </w:rPr>
      </w:pPr>
      <w:bookmarkStart w:id="1912" w:name="F6etp8Ag9MdfrCF9"/>
      <w:bookmarkStart w:id="1913" w:name="Y5ih4RC7f2HSaDgh"/>
      <w:bookmarkEnd w:id="1912"/>
      <w:bookmarkEnd w:id="1913"/>
      <w:r>
        <w:rPr>
          <w:rFonts w:ascii="arial;helvetica;sans-serif" w:hAnsi="arial;helvetica;sans-serif"/>
          <w:color w:val="000000"/>
          <w:sz w:val="24"/>
        </w:rPr>
        <w:t>Calibres de conductores por tramo</w:t>
      </w:r>
    </w:p>
    <w:p>
      <w:pPr>
        <w:pStyle w:val="BodyText"/>
        <w:bidi w:val="0"/>
        <w:spacing w:before="0" w:after="0"/>
        <w:ind w:hanging="0" w:start="0" w:end="0"/>
        <w:jc w:val="both"/>
        <w:rPr>
          <w:rFonts w:ascii="arial;helvetica;sans-serif" w:hAnsi="arial;helvetica;sans-serif"/>
          <w:color w:val="000000"/>
          <w:sz w:val="24"/>
        </w:rPr>
      </w:pPr>
      <w:bookmarkStart w:id="1914" w:name="YTQFvYeMyYRE4VGe"/>
      <w:bookmarkStart w:id="1915" w:name="1hdt3GiCTu2xiL7X"/>
      <w:bookmarkEnd w:id="1914"/>
      <w:bookmarkEnd w:id="1915"/>
      <w:r>
        <w:rPr>
          <w:rFonts w:ascii="arial;helvetica;sans-serif" w:hAnsi="arial;helvetica;sans-serif"/>
          <w:color w:val="000000"/>
          <w:sz w:val="24"/>
        </w:rPr>
        <w:t>Equipo conectado (Localización y características)</w:t>
      </w:r>
    </w:p>
    <w:p>
      <w:pPr>
        <w:pStyle w:val="BodyText"/>
        <w:bidi w:val="0"/>
        <w:spacing w:before="0" w:after="0"/>
        <w:ind w:hanging="0" w:start="0" w:end="0"/>
        <w:jc w:val="both"/>
        <w:rPr>
          <w:rFonts w:ascii="arial;helvetica;sans-serif" w:hAnsi="arial;helvetica;sans-serif"/>
          <w:color w:val="000000"/>
          <w:sz w:val="24"/>
        </w:rPr>
      </w:pPr>
      <w:bookmarkStart w:id="1916" w:name="wmNfOfRFELukhHIB"/>
      <w:bookmarkStart w:id="1917" w:name="nAmBgRBXHw9Sxugu"/>
      <w:bookmarkEnd w:id="1916"/>
      <w:bookmarkEnd w:id="1917"/>
      <w:r>
        <w:rPr>
          <w:rFonts w:ascii="arial;helvetica;sans-serif" w:hAnsi="arial;helvetica;sans-serif"/>
          <w:color w:val="000000"/>
          <w:sz w:val="24"/>
        </w:rPr>
        <w:t>Características de canalizaciones</w:t>
      </w:r>
    </w:p>
    <w:p>
      <w:pPr>
        <w:pStyle w:val="BodyText"/>
        <w:bidi w:val="0"/>
        <w:spacing w:before="0" w:after="0"/>
        <w:ind w:hanging="0" w:start="0" w:end="0"/>
        <w:jc w:val="both"/>
        <w:rPr>
          <w:rFonts w:ascii="arial;helvetica;sans-serif" w:hAnsi="arial;helvetica;sans-serif"/>
          <w:color w:val="000000"/>
          <w:sz w:val="24"/>
        </w:rPr>
      </w:pPr>
      <w:bookmarkStart w:id="1918" w:name="JGKiQqX0CdPfxmEb"/>
      <w:bookmarkStart w:id="1919" w:name="mFg3mcmLuFa35DlU"/>
      <w:bookmarkEnd w:id="1918"/>
      <w:bookmarkEnd w:id="1919"/>
      <w:r>
        <w:rPr>
          <w:rFonts w:ascii="arial;helvetica;sans-serif" w:hAnsi="arial;helvetica;sans-serif"/>
          <w:color w:val="000000"/>
          <w:sz w:val="24"/>
        </w:rPr>
        <w:t>Fecha de puesta en operación</w:t>
      </w:r>
    </w:p>
    <w:p>
      <w:pPr>
        <w:pStyle w:val="Heading1"/>
        <w:bidi w:val="0"/>
        <w:ind w:hanging="0" w:start="0" w:end="0"/>
        <w:jc w:val="both"/>
        <w:rPr>
          <w:rFonts w:ascii="arial;helvetica;sans-serif" w:hAnsi="arial;helvetica;sans-serif"/>
          <w:color w:val="000000"/>
          <w:sz w:val="24"/>
        </w:rPr>
      </w:pPr>
      <w:bookmarkStart w:id="1920" w:name="GoO2AWVEbhTXGH1h"/>
      <w:bookmarkStart w:id="1921" w:name="unyDa9TgZZgMmDHi"/>
      <w:bookmarkEnd w:id="1920"/>
      <w:bookmarkEnd w:id="1921"/>
      <w:r>
        <w:rPr>
          <w:rFonts w:ascii="arial;helvetica;sans-serif" w:hAnsi="arial;helvetica;sans-serif"/>
          <w:color w:val="000000"/>
          <w:sz w:val="24"/>
        </w:rPr>
        <w:t>18. SEGURIDAD</w:t>
      </w:r>
    </w:p>
    <w:p>
      <w:pPr>
        <w:pStyle w:val="Heading2"/>
        <w:bidi w:val="0"/>
        <w:spacing w:before="0" w:after="0"/>
        <w:ind w:hanging="0" w:start="0" w:end="0"/>
        <w:jc w:val="both"/>
        <w:rPr>
          <w:rFonts w:ascii="arial;helvetica;sans-serif" w:hAnsi="arial;helvetica;sans-serif"/>
          <w:color w:val="000000"/>
          <w:sz w:val="24"/>
        </w:rPr>
      </w:pPr>
      <w:bookmarkStart w:id="1922" w:name="kxpPgp4MB2gr93Ks"/>
      <w:bookmarkStart w:id="1923" w:name="drvTFEhXGfQ8FlPC"/>
      <w:bookmarkEnd w:id="1922"/>
      <w:bookmarkEnd w:id="1923"/>
      <w:r>
        <w:rPr>
          <w:rFonts w:ascii="arial;helvetica;sans-serif" w:hAnsi="arial;helvetica;sans-serif"/>
          <w:color w:val="000000"/>
          <w:sz w:val="24"/>
        </w:rPr>
        <w:t>18.1</w:t>
      </w:r>
      <w:bookmarkStart w:id="1924" w:name="s8wumwrMhHu0anoh"/>
      <w:bookmarkEnd w:id="1924"/>
      <w:r>
        <w:rPr>
          <w:rFonts w:ascii="arial;helvetica;sans-serif" w:hAnsi="arial;helvetica;sans-serif"/>
          <w:caps w:val="false"/>
          <w:smallCaps w:val="false"/>
          <w:color w:val="000000"/>
          <w:sz w:val="24"/>
        </w:rPr>
        <w:t xml:space="preserve"> </w:t>
      </w:r>
      <w:r>
        <w:rPr>
          <w:rFonts w:ascii="arial;helvetica;sans-serif" w:hAnsi="arial;helvetica;sans-serif"/>
          <w:color w:val="000000"/>
          <w:sz w:val="24"/>
        </w:rPr>
        <w:t>Seguridad Operativa</w:t>
      </w:r>
    </w:p>
    <w:p>
      <w:pPr>
        <w:pStyle w:val="BodyText"/>
        <w:bidi w:val="0"/>
        <w:spacing w:before="0" w:after="0"/>
        <w:ind w:hanging="0" w:start="0" w:end="0"/>
        <w:jc w:val="both"/>
        <w:rPr>
          <w:color w:val="000000"/>
        </w:rPr>
      </w:pPr>
      <w:bookmarkStart w:id="1925" w:name="Z62uz9k5z6ggO2jD"/>
      <w:bookmarkStart w:id="1926" w:name="V2shtzbvy5DwAfcJ"/>
      <w:bookmarkEnd w:id="1925"/>
      <w:bookmarkEnd w:id="1926"/>
      <w:r>
        <w:rPr>
          <w:color w:val="000000"/>
        </w:rPr>
        <w:t> </w:t>
      </w:r>
    </w:p>
    <w:p>
      <w:pPr>
        <w:pStyle w:val="BodyText"/>
        <w:bidi w:val="0"/>
        <w:spacing w:before="0" w:after="0"/>
        <w:ind w:hanging="0" w:start="0" w:end="0"/>
        <w:jc w:val="both"/>
        <w:rPr>
          <w:rFonts w:ascii="arial;helvetica;sans-serif" w:hAnsi="arial;helvetica;sans-serif"/>
          <w:color w:val="000000"/>
          <w:sz w:val="24"/>
        </w:rPr>
      </w:pPr>
      <w:bookmarkStart w:id="1927" w:name="L3tSrQiZUbUjjilC"/>
      <w:bookmarkStart w:id="1928" w:name="9Oj1xomEYw4cvIOy"/>
      <w:bookmarkEnd w:id="1927"/>
      <w:bookmarkEnd w:id="1928"/>
      <w:r>
        <w:rPr>
          <w:rFonts w:ascii="arial;helvetica;sans-serif" w:hAnsi="arial;helvetica;sans-serif"/>
          <w:color w:val="000000"/>
          <w:sz w:val="24"/>
        </w:rPr>
        <w:t>En Subestaciones:</w:t>
      </w:r>
    </w:p>
    <w:p>
      <w:pPr>
        <w:pStyle w:val="BodyText"/>
        <w:bidi w:val="0"/>
        <w:spacing w:before="0" w:after="0"/>
        <w:ind w:hanging="0" w:start="0" w:end="0"/>
        <w:jc w:val="both"/>
        <w:rPr>
          <w:color w:val="000000"/>
        </w:rPr>
      </w:pPr>
      <w:bookmarkStart w:id="1929" w:name="ALlnDxO85LzGZEuc"/>
      <w:bookmarkStart w:id="1930" w:name="9qddxut5adRZcZfW"/>
      <w:bookmarkEnd w:id="1929"/>
      <w:bookmarkEnd w:id="1930"/>
      <w:r>
        <w:rPr>
          <w:color w:val="000000"/>
        </w:rPr>
        <w:t> </w:t>
      </w:r>
    </w:p>
    <w:p>
      <w:pPr>
        <w:pStyle w:val="BodyText"/>
        <w:bidi w:val="0"/>
        <w:spacing w:before="0" w:after="0"/>
        <w:ind w:hanging="0" w:start="0" w:end="0"/>
        <w:jc w:val="both"/>
        <w:rPr>
          <w:rFonts w:ascii="arial;helvetica;sans-serif" w:hAnsi="arial;helvetica;sans-serif"/>
          <w:color w:val="000000"/>
          <w:sz w:val="24"/>
        </w:rPr>
      </w:pPr>
      <w:bookmarkStart w:id="1931" w:name="HPICpqVdeu2lc8hJ"/>
      <w:bookmarkStart w:id="1932" w:name="QiS8PbEDyZo1xCMf"/>
      <w:bookmarkEnd w:id="1931"/>
      <w:bookmarkEnd w:id="1932"/>
      <w:r>
        <w:rPr>
          <w:rFonts w:ascii="arial;helvetica;sans-serif" w:hAnsi="arial;helvetica;sans-serif"/>
          <w:color w:val="000000"/>
          <w:sz w:val="24"/>
        </w:rPr>
        <w:t>Todos los equipos de patio y sala de operación y control deberán estar debidamente identificados por su nombre y nomenclatura establecida.</w:t>
      </w:r>
    </w:p>
    <w:p>
      <w:pPr>
        <w:pStyle w:val="BodyText"/>
        <w:bidi w:val="0"/>
        <w:spacing w:before="0" w:after="0"/>
        <w:ind w:hanging="0" w:start="0" w:end="0"/>
        <w:jc w:val="both"/>
        <w:rPr>
          <w:color w:val="000000"/>
        </w:rPr>
      </w:pPr>
      <w:bookmarkStart w:id="1933" w:name="YnREI4eBNtvP2eHq"/>
      <w:bookmarkStart w:id="1934" w:name="J2WroeqQWkDcf4ob"/>
      <w:bookmarkEnd w:id="1933"/>
      <w:bookmarkEnd w:id="1934"/>
      <w:r>
        <w:rPr>
          <w:color w:val="000000"/>
        </w:rPr>
        <w:t> </w:t>
      </w:r>
    </w:p>
    <w:p>
      <w:pPr>
        <w:pStyle w:val="BodyText"/>
        <w:bidi w:val="0"/>
        <w:spacing w:before="0" w:after="0"/>
        <w:ind w:hanging="0" w:start="0" w:end="0"/>
        <w:jc w:val="both"/>
        <w:rPr>
          <w:rFonts w:ascii="arial;helvetica;sans-serif" w:hAnsi="arial;helvetica;sans-serif"/>
          <w:color w:val="000000"/>
          <w:sz w:val="24"/>
        </w:rPr>
      </w:pPr>
      <w:bookmarkStart w:id="1935" w:name="U3aQlYyA9P0eaVP1"/>
      <w:bookmarkStart w:id="1936" w:name="YcAc6HB8shRrJNi1"/>
      <w:bookmarkEnd w:id="1935"/>
      <w:bookmarkEnd w:id="1936"/>
      <w:r>
        <w:rPr>
          <w:rFonts w:ascii="arial;helvetica;sans-serif" w:hAnsi="arial;helvetica;sans-serif"/>
          <w:color w:val="000000"/>
          <w:sz w:val="24"/>
        </w:rPr>
        <w:t>En todas las subestaciones se identificaran los barrajes con su respectiva secuencia de fases.</w:t>
      </w:r>
    </w:p>
    <w:p>
      <w:pPr>
        <w:pStyle w:val="BodyText"/>
        <w:bidi w:val="0"/>
        <w:spacing w:before="0" w:after="0"/>
        <w:ind w:hanging="0" w:start="0" w:end="0"/>
        <w:jc w:val="both"/>
        <w:rPr>
          <w:color w:val="000000"/>
        </w:rPr>
      </w:pPr>
      <w:bookmarkStart w:id="1937" w:name="wnRb3YYZL8OwDVea"/>
      <w:bookmarkStart w:id="1938" w:name="JBAuvKNgHdl1ToF2"/>
      <w:bookmarkEnd w:id="1937"/>
      <w:bookmarkEnd w:id="1938"/>
      <w:r>
        <w:rPr>
          <w:color w:val="000000"/>
        </w:rPr>
        <w:t> </w:t>
      </w:r>
    </w:p>
    <w:p>
      <w:pPr>
        <w:pStyle w:val="BodyText"/>
        <w:bidi w:val="0"/>
        <w:spacing w:before="0" w:after="0"/>
        <w:ind w:hanging="0" w:start="0" w:end="0"/>
        <w:jc w:val="both"/>
        <w:rPr>
          <w:rFonts w:ascii="arial;helvetica;sans-serif" w:hAnsi="arial;helvetica;sans-serif"/>
          <w:color w:val="000000"/>
          <w:sz w:val="24"/>
        </w:rPr>
      </w:pPr>
      <w:bookmarkStart w:id="1939" w:name="UhReIwDo0UWEEsFd"/>
      <w:bookmarkStart w:id="1940" w:name="cCgJEd1MfCTLY91q"/>
      <w:bookmarkEnd w:id="1939"/>
      <w:bookmarkEnd w:id="1940"/>
      <w:r>
        <w:rPr>
          <w:rFonts w:ascii="arial;helvetica;sans-serif" w:hAnsi="arial;helvetica;sans-serif"/>
          <w:color w:val="000000"/>
          <w:sz w:val="24"/>
        </w:rPr>
        <w:t>Todos los elementos de señalización sonora y visual deberán estar operativos.</w:t>
      </w:r>
    </w:p>
    <w:p>
      <w:pPr>
        <w:pStyle w:val="BodyText"/>
        <w:bidi w:val="0"/>
        <w:spacing w:before="0" w:after="0"/>
        <w:ind w:hanging="0" w:start="0" w:end="0"/>
        <w:jc w:val="both"/>
        <w:rPr>
          <w:color w:val="000000"/>
        </w:rPr>
      </w:pPr>
      <w:bookmarkStart w:id="1941" w:name="Xfl3HJe3mTwzfi9C"/>
      <w:bookmarkStart w:id="1942" w:name="aQY2nRTXLpnjrgZF"/>
      <w:bookmarkEnd w:id="1941"/>
      <w:bookmarkEnd w:id="1942"/>
      <w:r>
        <w:rPr>
          <w:color w:val="000000"/>
        </w:rPr>
        <w:t> </w:t>
      </w:r>
    </w:p>
    <w:p>
      <w:pPr>
        <w:pStyle w:val="BodyText"/>
        <w:bidi w:val="0"/>
        <w:spacing w:before="0" w:after="0"/>
        <w:ind w:hanging="0" w:start="0" w:end="0"/>
        <w:jc w:val="both"/>
        <w:rPr/>
      </w:pPr>
      <w:bookmarkStart w:id="1943" w:name="iOfJGEDHozCpstIx"/>
      <w:bookmarkStart w:id="1944" w:name="Rf1p2vXEOY7sP0QO"/>
      <w:bookmarkEnd w:id="1943"/>
      <w:bookmarkEnd w:id="1944"/>
      <w:r>
        <w:rPr>
          <w:rFonts w:ascii="arial;helvetica;sans-serif" w:hAnsi="arial;helvetica;sans-serif"/>
          <w:color w:val="000000"/>
          <w:sz w:val="24"/>
        </w:rPr>
        <w:t>Se debe mantener actualizada la </w:t>
      </w:r>
      <w:hyperlink r:id="rId3">
        <w:r>
          <w:rPr>
            <w:rStyle w:val="Hyperlink"/>
            <w:rFonts w:ascii="arial;helvetica;sans-serif" w:hAnsi="arial;helvetica;sans-serif"/>
            <w:color w:val="000000"/>
            <w:sz w:val="24"/>
          </w:rPr>
          <w:t>GUIA DE PREVENCIÓN, CONTROL Y EXTINCION DE INCENDIOS EN SUBESTACIONES ELÉCTRICAS DE DISTRIBUCIÓN</w:t>
        </w:r>
      </w:hyperlink>
      <w:r>
        <w:rPr>
          <w:rFonts w:ascii="arial;helvetica;sans-serif" w:hAnsi="arial;helvetica;sans-serif"/>
          <w:color w:val="000000"/>
          <w:sz w:val="24"/>
        </w:rPr>
        <w:t>.</w:t>
      </w:r>
    </w:p>
    <w:p>
      <w:pPr>
        <w:pStyle w:val="BodyText"/>
        <w:bidi w:val="0"/>
        <w:spacing w:before="0" w:after="0"/>
        <w:ind w:hanging="0" w:start="0" w:end="0"/>
        <w:jc w:val="both"/>
        <w:rPr>
          <w:color w:val="000000"/>
        </w:rPr>
      </w:pPr>
      <w:bookmarkStart w:id="1945" w:name="FfDhrujOw6CCvNPp"/>
      <w:bookmarkStart w:id="1946" w:name="ZCcJrOVDJEEWLCmW"/>
      <w:bookmarkEnd w:id="1945"/>
      <w:bookmarkEnd w:id="1946"/>
      <w:r>
        <w:rPr>
          <w:color w:val="000000"/>
        </w:rPr>
        <w:t> </w:t>
      </w:r>
    </w:p>
    <w:p>
      <w:pPr>
        <w:pStyle w:val="BodyText"/>
        <w:bidi w:val="0"/>
        <w:spacing w:before="0" w:after="0"/>
        <w:ind w:hanging="0" w:start="0" w:end="0"/>
        <w:jc w:val="both"/>
        <w:rPr>
          <w:rFonts w:ascii="arial;helvetica;sans-serif" w:hAnsi="arial;helvetica;sans-serif"/>
          <w:color w:val="000000"/>
          <w:sz w:val="24"/>
        </w:rPr>
      </w:pPr>
      <w:bookmarkStart w:id="1947" w:name="SYCPb2DzraGteNEe"/>
      <w:bookmarkStart w:id="1948" w:name="EfskkwnRtoeJMwII"/>
      <w:bookmarkEnd w:id="1947"/>
      <w:bookmarkEnd w:id="1948"/>
      <w:r>
        <w:rPr>
          <w:rFonts w:ascii="arial;helvetica;sans-serif" w:hAnsi="arial;helvetica;sans-serif"/>
          <w:color w:val="000000"/>
          <w:sz w:val="24"/>
        </w:rPr>
        <w:t>En cada subestación existirá un diagrama unifilar  tamaño A1 (594mm x 841 mm) sobre la pared de la sala de operación.</w:t>
      </w:r>
    </w:p>
    <w:p>
      <w:pPr>
        <w:pStyle w:val="BodyText"/>
        <w:bidi w:val="0"/>
        <w:spacing w:before="0" w:after="0"/>
        <w:ind w:hanging="0" w:start="0" w:end="0"/>
        <w:jc w:val="both"/>
        <w:rPr>
          <w:color w:val="000000"/>
        </w:rPr>
      </w:pPr>
      <w:bookmarkStart w:id="1949" w:name="o8a8eZjYGgeRteBq"/>
      <w:bookmarkStart w:id="1950" w:name="5ViCRUxIJQGrzXiD"/>
      <w:bookmarkEnd w:id="1949"/>
      <w:bookmarkEnd w:id="1950"/>
      <w:r>
        <w:rPr>
          <w:color w:val="000000"/>
        </w:rPr>
        <w:t> </w:t>
      </w:r>
    </w:p>
    <w:p>
      <w:pPr>
        <w:pStyle w:val="BodyText"/>
        <w:bidi w:val="0"/>
        <w:spacing w:before="0" w:after="0"/>
        <w:ind w:hanging="0" w:start="0" w:end="0"/>
        <w:jc w:val="both"/>
        <w:rPr>
          <w:rFonts w:ascii="arial;helvetica;sans-serif" w:hAnsi="arial;helvetica;sans-serif"/>
          <w:color w:val="000000"/>
          <w:sz w:val="24"/>
        </w:rPr>
      </w:pPr>
      <w:bookmarkStart w:id="1951" w:name="qe9ljibKQaNS5yAI"/>
      <w:bookmarkStart w:id="1952" w:name="MJEsSD3mbPmwbHSI"/>
      <w:bookmarkEnd w:id="1951"/>
      <w:bookmarkEnd w:id="1952"/>
      <w:r>
        <w:rPr>
          <w:rFonts w:ascii="arial;helvetica;sans-serif" w:hAnsi="arial;helvetica;sans-serif"/>
          <w:color w:val="000000"/>
          <w:sz w:val="24"/>
        </w:rPr>
        <w:t>De cada subestación se mantendrá actualizados todos los planos de control y potencia de los diferentes equipos. Estas copias deben reposar en la Unidad de Mantenimiento-Grupo Subestaciones.</w:t>
      </w:r>
    </w:p>
    <w:p>
      <w:pPr>
        <w:pStyle w:val="BodyText"/>
        <w:bidi w:val="0"/>
        <w:spacing w:before="0" w:after="0"/>
        <w:ind w:hanging="0" w:start="0" w:end="0"/>
        <w:jc w:val="both"/>
        <w:rPr>
          <w:color w:val="000000"/>
        </w:rPr>
      </w:pPr>
      <w:bookmarkStart w:id="1953" w:name="uy6zrRbOTmY5EoWy"/>
      <w:bookmarkStart w:id="1954" w:name="1jOoM3E1eAXdMYoS"/>
      <w:bookmarkEnd w:id="1953"/>
      <w:bookmarkEnd w:id="1954"/>
      <w:r>
        <w:rPr>
          <w:color w:val="000000"/>
        </w:rPr>
        <w:t> </w:t>
      </w:r>
    </w:p>
    <w:p>
      <w:pPr>
        <w:pStyle w:val="BodyText"/>
        <w:bidi w:val="0"/>
        <w:spacing w:before="0" w:after="0"/>
        <w:ind w:hanging="0" w:start="0" w:end="0"/>
        <w:jc w:val="both"/>
        <w:rPr>
          <w:rFonts w:ascii="arial;helvetica;sans-serif" w:hAnsi="arial;helvetica;sans-serif"/>
          <w:color w:val="000000"/>
          <w:sz w:val="24"/>
        </w:rPr>
      </w:pPr>
      <w:bookmarkStart w:id="1955" w:name="ZAsQW3cMRPefvJSq"/>
      <w:bookmarkStart w:id="1956" w:name="WLWim41MeEKqllnw"/>
      <w:bookmarkEnd w:id="1955"/>
      <w:bookmarkEnd w:id="1956"/>
      <w:r>
        <w:rPr>
          <w:rFonts w:ascii="arial;helvetica;sans-serif" w:hAnsi="arial;helvetica;sans-serif"/>
          <w:color w:val="000000"/>
          <w:sz w:val="24"/>
        </w:rPr>
        <w:t>Las subestaciones deberán estar dotadas de sistemas de iluminación de emergencia.</w:t>
      </w:r>
    </w:p>
    <w:p>
      <w:pPr>
        <w:pStyle w:val="BodyText"/>
        <w:bidi w:val="0"/>
        <w:spacing w:before="0" w:after="0"/>
        <w:ind w:hanging="0" w:start="0" w:end="0"/>
        <w:jc w:val="both"/>
        <w:rPr>
          <w:color w:val="000000"/>
        </w:rPr>
      </w:pPr>
      <w:bookmarkStart w:id="1957" w:name="ofmkeoieeR1cjJCn"/>
      <w:bookmarkStart w:id="1958" w:name="9r7322dATt9g5eTI"/>
      <w:bookmarkEnd w:id="1957"/>
      <w:bookmarkEnd w:id="1958"/>
      <w:r>
        <w:rPr>
          <w:color w:val="000000"/>
        </w:rPr>
        <w:t> </w:t>
      </w:r>
    </w:p>
    <w:p>
      <w:pPr>
        <w:pStyle w:val="BodyText"/>
        <w:bidi w:val="0"/>
        <w:spacing w:before="0" w:after="0"/>
        <w:ind w:hanging="0" w:start="0" w:end="0"/>
        <w:jc w:val="both"/>
        <w:rPr>
          <w:rFonts w:ascii="arial;helvetica;sans-serif" w:hAnsi="arial;helvetica;sans-serif"/>
          <w:color w:val="000000"/>
          <w:sz w:val="24"/>
        </w:rPr>
      </w:pPr>
      <w:bookmarkStart w:id="1959" w:name="047bi2X68HAtAzvO"/>
      <w:bookmarkStart w:id="1960" w:name="0cDG6hpxpAy6ph4S"/>
      <w:bookmarkEnd w:id="1959"/>
      <w:bookmarkEnd w:id="1960"/>
      <w:r>
        <w:rPr>
          <w:rFonts w:ascii="arial;helvetica;sans-serif" w:hAnsi="arial;helvetica;sans-serif"/>
          <w:color w:val="000000"/>
          <w:sz w:val="24"/>
        </w:rPr>
        <w:t>Las subestaciones mantendrán operativos los sistemas de comunicaciones tanto de voz como de datos.</w:t>
      </w:r>
    </w:p>
    <w:p>
      <w:pPr>
        <w:pStyle w:val="BodyText"/>
        <w:bidi w:val="0"/>
        <w:spacing w:before="0" w:after="0"/>
        <w:ind w:hanging="0" w:start="0" w:end="0"/>
        <w:jc w:val="both"/>
        <w:rPr>
          <w:color w:val="000000"/>
        </w:rPr>
      </w:pPr>
      <w:bookmarkStart w:id="1961" w:name="UjOXGnBq9dKZYGs5"/>
      <w:bookmarkStart w:id="1962" w:name="8qMERsgY8Kg3jdkh"/>
      <w:bookmarkEnd w:id="1961"/>
      <w:bookmarkEnd w:id="1962"/>
      <w:r>
        <w:rPr>
          <w:color w:val="000000"/>
        </w:rPr>
        <w:t> </w:t>
      </w:r>
    </w:p>
    <w:p>
      <w:pPr>
        <w:pStyle w:val="BodyText"/>
        <w:bidi w:val="0"/>
        <w:spacing w:before="0" w:after="0"/>
        <w:ind w:hanging="0" w:start="0" w:end="0"/>
        <w:jc w:val="both"/>
        <w:rPr>
          <w:rFonts w:ascii="arial;helvetica;sans-serif" w:hAnsi="arial;helvetica;sans-serif"/>
          <w:color w:val="000000"/>
          <w:sz w:val="24"/>
        </w:rPr>
      </w:pPr>
      <w:bookmarkStart w:id="1963" w:name="Uh71gqNQBxJL3hbt"/>
      <w:bookmarkStart w:id="1964" w:name="QzRwnlLyTLFvkQRJ"/>
      <w:bookmarkEnd w:id="1963"/>
      <w:bookmarkEnd w:id="1964"/>
      <w:r>
        <w:rPr>
          <w:rFonts w:ascii="arial;helvetica;sans-serif" w:hAnsi="arial;helvetica;sans-serif"/>
          <w:color w:val="000000"/>
          <w:sz w:val="24"/>
        </w:rPr>
        <w:t>Se debe garantizar  que los servicios auxiliares principales y alternos se mantengan operativos.</w:t>
      </w:r>
    </w:p>
    <w:p>
      <w:pPr>
        <w:pStyle w:val="BodyText"/>
        <w:bidi w:val="0"/>
        <w:spacing w:before="0" w:after="0"/>
        <w:ind w:hanging="0" w:start="0" w:end="0"/>
        <w:jc w:val="both"/>
        <w:rPr>
          <w:color w:val="000000"/>
        </w:rPr>
      </w:pPr>
      <w:bookmarkStart w:id="1965" w:name="VGckmiuS9PhfFDSj"/>
      <w:bookmarkStart w:id="1966" w:name="K4bdvnmglX6PPLZ8"/>
      <w:bookmarkEnd w:id="1965"/>
      <w:bookmarkEnd w:id="1966"/>
      <w:r>
        <w:rPr>
          <w:color w:val="000000"/>
        </w:rPr>
        <w:t> </w:t>
      </w:r>
    </w:p>
    <w:p>
      <w:pPr>
        <w:pStyle w:val="BodyText"/>
        <w:bidi w:val="0"/>
        <w:spacing w:before="0" w:after="0"/>
        <w:ind w:hanging="0" w:start="0" w:end="0"/>
        <w:jc w:val="both"/>
        <w:rPr>
          <w:rFonts w:ascii="arial;helvetica;sans-serif" w:hAnsi="arial;helvetica;sans-serif"/>
          <w:color w:val="000000"/>
          <w:sz w:val="24"/>
        </w:rPr>
      </w:pPr>
      <w:bookmarkStart w:id="1967" w:name="54mU76nUoTg0PQUE"/>
      <w:bookmarkStart w:id="1968" w:name="Tj2a6iaUQsIpmveL"/>
      <w:bookmarkEnd w:id="1967"/>
      <w:bookmarkEnd w:id="1968"/>
      <w:r>
        <w:rPr>
          <w:rFonts w:ascii="arial;helvetica;sans-serif" w:hAnsi="arial;helvetica;sans-serif"/>
          <w:color w:val="000000"/>
          <w:sz w:val="24"/>
        </w:rPr>
        <w:t>Todos los equipos de las subestaciones deberán mantenerse operativos.</w:t>
      </w:r>
    </w:p>
    <w:p>
      <w:pPr>
        <w:pStyle w:val="BodyText"/>
        <w:bidi w:val="0"/>
        <w:spacing w:before="0" w:after="0"/>
        <w:ind w:hanging="0" w:start="0" w:end="0"/>
        <w:jc w:val="both"/>
        <w:rPr>
          <w:color w:val="000000"/>
        </w:rPr>
      </w:pPr>
      <w:bookmarkStart w:id="1969" w:name="uS7CiiyJ7qoUTxJB"/>
      <w:bookmarkStart w:id="1970" w:name="lqcumvUEN01qpgyU"/>
      <w:bookmarkEnd w:id="1969"/>
      <w:bookmarkEnd w:id="1970"/>
      <w:r>
        <w:rPr>
          <w:color w:val="000000"/>
        </w:rPr>
        <w:t> </w:t>
      </w:r>
    </w:p>
    <w:p>
      <w:pPr>
        <w:pStyle w:val="BodyText"/>
        <w:bidi w:val="0"/>
        <w:spacing w:before="0" w:after="0"/>
        <w:ind w:hanging="0" w:start="0" w:end="0"/>
        <w:jc w:val="both"/>
        <w:rPr>
          <w:rFonts w:ascii="arial;helvetica;sans-serif" w:hAnsi="arial;helvetica;sans-serif"/>
          <w:color w:val="000000"/>
          <w:sz w:val="24"/>
        </w:rPr>
      </w:pPr>
      <w:bookmarkStart w:id="1971" w:name="hG7s5NGSx6S8QpJP"/>
      <w:bookmarkStart w:id="1972" w:name="wwrWSBnNL6y4FGsW"/>
      <w:bookmarkEnd w:id="1971"/>
      <w:bookmarkEnd w:id="1972"/>
      <w:r>
        <w:rPr>
          <w:rFonts w:ascii="arial;helvetica;sans-serif" w:hAnsi="arial;helvetica;sans-serif"/>
          <w:color w:val="000000"/>
          <w:sz w:val="24"/>
        </w:rPr>
        <w:t>Los transformadores de potencia estarán separados entre sí por un muro rompefuegos o en su defecto por sistemas contraincendio según aplique.</w:t>
      </w:r>
    </w:p>
    <w:p>
      <w:pPr>
        <w:pStyle w:val="BodyText"/>
        <w:bidi w:val="0"/>
        <w:spacing w:before="0" w:after="0"/>
        <w:ind w:hanging="0" w:start="0" w:end="0"/>
        <w:jc w:val="both"/>
        <w:rPr>
          <w:color w:val="000000"/>
        </w:rPr>
      </w:pPr>
      <w:bookmarkStart w:id="1973" w:name="QDVzZ4wkTiRCIiSD"/>
      <w:bookmarkStart w:id="1974" w:name="k6BKWrXH3zVWhsPP"/>
      <w:bookmarkEnd w:id="1973"/>
      <w:bookmarkEnd w:id="1974"/>
      <w:r>
        <w:rPr>
          <w:color w:val="000000"/>
        </w:rPr>
        <w:t> </w:t>
      </w:r>
    </w:p>
    <w:p>
      <w:pPr>
        <w:pStyle w:val="BodyText"/>
        <w:bidi w:val="0"/>
        <w:spacing w:before="0" w:after="0"/>
        <w:ind w:hanging="0" w:start="0" w:end="0"/>
        <w:jc w:val="both"/>
        <w:rPr>
          <w:rFonts w:ascii="arial;helvetica;sans-serif" w:hAnsi="arial;helvetica;sans-serif"/>
          <w:color w:val="000000"/>
          <w:sz w:val="24"/>
        </w:rPr>
      </w:pPr>
      <w:bookmarkStart w:id="1975" w:name="R5QrtLSzM1AJ6KHu"/>
      <w:bookmarkStart w:id="1976" w:name="Bsb0orNbyjzRZPkj"/>
      <w:bookmarkEnd w:id="1975"/>
      <w:bookmarkEnd w:id="1976"/>
      <w:r>
        <w:rPr>
          <w:rFonts w:ascii="arial;helvetica;sans-serif" w:hAnsi="arial;helvetica;sans-serif"/>
          <w:color w:val="000000"/>
          <w:sz w:val="24"/>
        </w:rPr>
        <w:t>En las subestaciones se mantendrán en buen estado todos los elementos de accionamiento mecánico requeridos para la operación de los equipos.</w:t>
      </w:r>
    </w:p>
    <w:p>
      <w:pPr>
        <w:pStyle w:val="BodyText"/>
        <w:bidi w:val="0"/>
        <w:spacing w:before="0" w:after="0"/>
        <w:ind w:hanging="0" w:start="0" w:end="0"/>
        <w:jc w:val="both"/>
        <w:rPr>
          <w:color w:val="000000"/>
        </w:rPr>
      </w:pPr>
      <w:bookmarkStart w:id="1977" w:name="6XFQLIUIGT9Rskwb"/>
      <w:bookmarkStart w:id="1978" w:name="aIngmMDX8Rt6HiFR"/>
      <w:bookmarkEnd w:id="1977"/>
      <w:bookmarkEnd w:id="1978"/>
      <w:r>
        <w:rPr>
          <w:color w:val="000000"/>
        </w:rPr>
        <w:t> </w:t>
      </w:r>
    </w:p>
    <w:p>
      <w:pPr>
        <w:pStyle w:val="BodyText"/>
        <w:bidi w:val="0"/>
        <w:spacing w:before="0" w:after="0"/>
        <w:ind w:hanging="0" w:start="0" w:end="0"/>
        <w:jc w:val="both"/>
        <w:rPr>
          <w:rFonts w:ascii="arial;helvetica;sans-serif" w:hAnsi="arial;helvetica;sans-serif"/>
          <w:color w:val="000000"/>
          <w:sz w:val="24"/>
        </w:rPr>
      </w:pPr>
      <w:bookmarkStart w:id="1979" w:name="lDb7R1aYH0eVOuu8"/>
      <w:bookmarkStart w:id="1980" w:name="rOtzC6Ws8P2JVfIT"/>
      <w:bookmarkEnd w:id="1979"/>
      <w:bookmarkEnd w:id="1980"/>
      <w:r>
        <w:rPr>
          <w:rFonts w:ascii="arial;helvetica;sans-serif" w:hAnsi="arial;helvetica;sans-serif"/>
          <w:color w:val="000000"/>
          <w:sz w:val="24"/>
        </w:rPr>
        <w:t>No se debe fomentar ni permitir la presencia de mascotas dentro de las subestaciones.</w:t>
      </w:r>
    </w:p>
    <w:p>
      <w:pPr>
        <w:pStyle w:val="BodyText"/>
        <w:bidi w:val="0"/>
        <w:spacing w:before="0" w:after="0"/>
        <w:ind w:hanging="0" w:start="0" w:end="0"/>
        <w:jc w:val="both"/>
        <w:rPr>
          <w:color w:val="000000"/>
        </w:rPr>
      </w:pPr>
      <w:bookmarkStart w:id="1981" w:name="A7qQy6PY79d0wlDh"/>
      <w:bookmarkStart w:id="1982" w:name="s7JKQXkk6OFzlutk"/>
      <w:bookmarkEnd w:id="1981"/>
      <w:bookmarkEnd w:id="1982"/>
      <w:r>
        <w:rPr>
          <w:color w:val="000000"/>
        </w:rPr>
        <w:t> </w:t>
      </w:r>
    </w:p>
    <w:p>
      <w:pPr>
        <w:pStyle w:val="BodyText"/>
        <w:bidi w:val="0"/>
        <w:spacing w:before="0" w:after="0"/>
        <w:ind w:hanging="0" w:start="0" w:end="0"/>
        <w:jc w:val="both"/>
        <w:rPr>
          <w:rFonts w:ascii="arial;helvetica;sans-serif" w:hAnsi="arial;helvetica;sans-serif"/>
          <w:color w:val="000000"/>
          <w:sz w:val="24"/>
        </w:rPr>
      </w:pPr>
      <w:bookmarkStart w:id="1983" w:name="XuY4LdlqN8XuI2Bb"/>
      <w:bookmarkStart w:id="1984" w:name="qyBo3eZUoHztHVlL"/>
      <w:bookmarkEnd w:id="1983"/>
      <w:bookmarkEnd w:id="1984"/>
      <w:r>
        <w:rPr>
          <w:rFonts w:ascii="arial;helvetica;sans-serif" w:hAnsi="arial;helvetica;sans-serif"/>
          <w:color w:val="000000"/>
          <w:sz w:val="24"/>
        </w:rPr>
        <w:t>En las Redes de distribución:</w:t>
      </w:r>
    </w:p>
    <w:p>
      <w:pPr>
        <w:pStyle w:val="BodyText"/>
        <w:bidi w:val="0"/>
        <w:spacing w:before="0" w:after="0"/>
        <w:ind w:hanging="0" w:start="0" w:end="0"/>
        <w:jc w:val="both"/>
        <w:rPr>
          <w:color w:val="000000"/>
        </w:rPr>
      </w:pPr>
      <w:bookmarkStart w:id="1985" w:name="6pj6LebgbTgNNlIV"/>
      <w:bookmarkStart w:id="1986" w:name="54Jq9i9bCQJUtWV6"/>
      <w:bookmarkEnd w:id="1985"/>
      <w:bookmarkEnd w:id="1986"/>
      <w:r>
        <w:rPr>
          <w:color w:val="000000"/>
        </w:rPr>
        <w:t> </w:t>
      </w:r>
    </w:p>
    <w:p>
      <w:pPr>
        <w:pStyle w:val="BodyText"/>
        <w:bidi w:val="0"/>
        <w:spacing w:before="0" w:after="0"/>
        <w:ind w:hanging="0" w:start="0" w:end="0"/>
        <w:jc w:val="both"/>
        <w:rPr>
          <w:rFonts w:ascii="arial;helvetica;sans-serif" w:hAnsi="arial;helvetica;sans-serif"/>
          <w:color w:val="000000"/>
          <w:sz w:val="24"/>
        </w:rPr>
      </w:pPr>
      <w:bookmarkStart w:id="1987" w:name="m3kZ5iWDUZDG4SXk"/>
      <w:bookmarkStart w:id="1988" w:name="BpfBUAgvwMxoRWn9"/>
      <w:bookmarkEnd w:id="1987"/>
      <w:bookmarkEnd w:id="1988"/>
      <w:r>
        <w:rPr>
          <w:rFonts w:ascii="arial;helvetica;sans-serif" w:hAnsi="arial;helvetica;sans-serif"/>
          <w:color w:val="000000"/>
          <w:sz w:val="24"/>
        </w:rPr>
        <w:t>Todos los puntos de maniobra deberán estar identificados con su respectivo nodo  que corresponda al de la base de datos y los planos.</w:t>
      </w:r>
    </w:p>
    <w:p>
      <w:pPr>
        <w:pStyle w:val="BodyText"/>
        <w:bidi w:val="0"/>
        <w:spacing w:before="0" w:after="0"/>
        <w:ind w:hanging="0" w:start="0" w:end="0"/>
        <w:jc w:val="both"/>
        <w:rPr>
          <w:color w:val="000000"/>
        </w:rPr>
      </w:pPr>
      <w:bookmarkStart w:id="1989" w:name="pE1RDjx6yINJAjc7"/>
      <w:bookmarkStart w:id="1990" w:name="joA34DpvyhOV5QLZ"/>
      <w:bookmarkEnd w:id="1989"/>
      <w:bookmarkEnd w:id="1990"/>
      <w:r>
        <w:rPr>
          <w:color w:val="000000"/>
        </w:rPr>
        <w:t> </w:t>
      </w:r>
    </w:p>
    <w:p>
      <w:pPr>
        <w:pStyle w:val="BodyText"/>
        <w:bidi w:val="0"/>
        <w:spacing w:before="0" w:after="0"/>
        <w:ind w:hanging="0" w:start="0" w:end="0"/>
        <w:jc w:val="both"/>
        <w:rPr>
          <w:rFonts w:ascii="arial;helvetica;sans-serif" w:hAnsi="arial;helvetica;sans-serif"/>
          <w:color w:val="000000"/>
          <w:sz w:val="24"/>
        </w:rPr>
      </w:pPr>
      <w:bookmarkStart w:id="1991" w:name="FFeQyiD4fxKY4Ejm"/>
      <w:bookmarkStart w:id="1992" w:name="SBQv9SeCQsTZuPeQ"/>
      <w:bookmarkEnd w:id="1991"/>
      <w:bookmarkEnd w:id="1992"/>
      <w:r>
        <w:rPr>
          <w:rFonts w:ascii="arial;helvetica;sans-serif" w:hAnsi="arial;helvetica;sans-serif"/>
          <w:color w:val="000000"/>
          <w:sz w:val="24"/>
        </w:rPr>
        <w:t>Todos los equipos sobre la red deben mantenerse operativos y debidamente identificados</w:t>
      </w:r>
    </w:p>
    <w:p>
      <w:pPr>
        <w:pStyle w:val="BodyText"/>
        <w:bidi w:val="0"/>
        <w:spacing w:before="0" w:after="0"/>
        <w:ind w:hanging="0" w:start="0" w:end="0"/>
        <w:jc w:val="both"/>
        <w:rPr>
          <w:color w:val="000000"/>
        </w:rPr>
      </w:pPr>
      <w:bookmarkStart w:id="1993" w:name="RenMhyyHJnx7eBAb"/>
      <w:bookmarkStart w:id="1994" w:name="re3ZXYnlKvlw2D7x"/>
      <w:bookmarkEnd w:id="1993"/>
      <w:bookmarkEnd w:id="1994"/>
      <w:r>
        <w:rPr>
          <w:color w:val="000000"/>
        </w:rPr>
        <w:t> </w:t>
      </w:r>
    </w:p>
    <w:p>
      <w:pPr>
        <w:pStyle w:val="BodyText"/>
        <w:bidi w:val="0"/>
        <w:spacing w:before="0" w:after="0"/>
        <w:ind w:hanging="0" w:start="0" w:end="0"/>
        <w:jc w:val="both"/>
        <w:rPr>
          <w:rFonts w:ascii="arial;helvetica;sans-serif" w:hAnsi="arial;helvetica;sans-serif"/>
          <w:color w:val="000000"/>
          <w:sz w:val="24"/>
        </w:rPr>
      </w:pPr>
      <w:bookmarkStart w:id="1995" w:name="g2s4uosSlB4i5bWr"/>
      <w:bookmarkStart w:id="1996" w:name="cCjsEF8Y8p0WNsP3"/>
      <w:bookmarkEnd w:id="1995"/>
      <w:bookmarkEnd w:id="1996"/>
      <w:r>
        <w:rPr>
          <w:rFonts w:ascii="arial;helvetica;sans-serif" w:hAnsi="arial;helvetica;sans-serif"/>
          <w:color w:val="000000"/>
          <w:sz w:val="24"/>
        </w:rPr>
        <w:t>Todas las salidas de circuitos en las subestaciones deberán de estar identificadas claramente y legibles desde el piso.</w:t>
      </w:r>
    </w:p>
    <w:p>
      <w:pPr>
        <w:pStyle w:val="BodyText"/>
        <w:bidi w:val="0"/>
        <w:spacing w:before="0" w:after="0"/>
        <w:ind w:hanging="0" w:start="0" w:end="0"/>
        <w:jc w:val="both"/>
        <w:rPr>
          <w:color w:val="000000"/>
        </w:rPr>
      </w:pPr>
      <w:bookmarkStart w:id="1997" w:name="aKXS6ztCu6GDNPjk"/>
      <w:bookmarkStart w:id="1998" w:name="HP6XmLMiJL7aHM74"/>
      <w:bookmarkEnd w:id="1997"/>
      <w:bookmarkEnd w:id="1998"/>
      <w:r>
        <w:rPr>
          <w:color w:val="000000"/>
        </w:rPr>
        <w:t> </w:t>
      </w:r>
    </w:p>
    <w:p>
      <w:pPr>
        <w:pStyle w:val="BodyText"/>
        <w:bidi w:val="0"/>
        <w:spacing w:before="0" w:after="0"/>
        <w:ind w:hanging="0" w:start="0" w:end="0"/>
        <w:jc w:val="both"/>
        <w:rPr>
          <w:rFonts w:ascii="arial;helvetica;sans-serif" w:hAnsi="arial;helvetica;sans-serif"/>
          <w:color w:val="000000"/>
          <w:sz w:val="24"/>
        </w:rPr>
      </w:pPr>
      <w:bookmarkStart w:id="1999" w:name="R3KMrueejWqCReLw"/>
      <w:bookmarkStart w:id="2000" w:name="BXIBfkJuOMJwQfZz"/>
      <w:bookmarkEnd w:id="1999"/>
      <w:bookmarkEnd w:id="2000"/>
      <w:r>
        <w:rPr>
          <w:rFonts w:ascii="arial;helvetica;sans-serif" w:hAnsi="arial;helvetica;sans-serif"/>
          <w:color w:val="000000"/>
          <w:sz w:val="24"/>
        </w:rPr>
        <w:t>En toda acometida subterránea se identificará el número de nodo y  punto hacia el cual alimenta.</w:t>
      </w:r>
    </w:p>
    <w:p>
      <w:pPr>
        <w:pStyle w:val="BodyText"/>
        <w:bidi w:val="0"/>
        <w:spacing w:before="0" w:after="0"/>
        <w:ind w:hanging="0" w:start="0" w:end="0"/>
        <w:jc w:val="both"/>
        <w:rPr>
          <w:color w:val="000000"/>
        </w:rPr>
      </w:pPr>
      <w:bookmarkStart w:id="2001" w:name="acOAblJw1PSRPepJ"/>
      <w:bookmarkStart w:id="2002" w:name="tyOwExJsh0F4BxXh"/>
      <w:bookmarkEnd w:id="2001"/>
      <w:bookmarkEnd w:id="2002"/>
      <w:r>
        <w:rPr>
          <w:color w:val="000000"/>
        </w:rPr>
        <w:t> </w:t>
      </w:r>
    </w:p>
    <w:p>
      <w:pPr>
        <w:pStyle w:val="BodyText"/>
        <w:bidi w:val="0"/>
        <w:spacing w:before="0" w:after="0"/>
        <w:ind w:hanging="0" w:start="0" w:end="0"/>
        <w:jc w:val="both"/>
        <w:rPr>
          <w:rFonts w:ascii="arial;helvetica;sans-serif" w:hAnsi="arial;helvetica;sans-serif"/>
          <w:color w:val="000000"/>
          <w:sz w:val="24"/>
        </w:rPr>
      </w:pPr>
      <w:bookmarkStart w:id="2003" w:name="bhbmFmMThyH29rso"/>
      <w:bookmarkStart w:id="2004" w:name="dZKGgHL20aqbna1o"/>
      <w:bookmarkEnd w:id="2003"/>
      <w:bookmarkEnd w:id="2004"/>
      <w:r>
        <w:rPr>
          <w:rFonts w:ascii="arial;helvetica;sans-serif" w:hAnsi="arial;helvetica;sans-serif"/>
          <w:color w:val="000000"/>
          <w:sz w:val="24"/>
        </w:rPr>
        <w:t>Todas las salidas de las cajas de maniobras y barrajes elastómericos estarán debidamente marcadas con la dirección, nombre y número de nodo hacia el cual se dirige la alimentación.</w:t>
      </w:r>
    </w:p>
    <w:p>
      <w:pPr>
        <w:pStyle w:val="BodyText"/>
        <w:bidi w:val="0"/>
        <w:spacing w:before="0" w:after="0"/>
        <w:ind w:hanging="0" w:start="0" w:end="0"/>
        <w:jc w:val="both"/>
        <w:rPr>
          <w:color w:val="000000"/>
        </w:rPr>
      </w:pPr>
      <w:bookmarkStart w:id="2005" w:name="eV5U6CFefkDWY3ca"/>
      <w:bookmarkStart w:id="2006" w:name="Ym26iiqa2oQbMNhG"/>
      <w:bookmarkEnd w:id="2005"/>
      <w:bookmarkEnd w:id="2006"/>
      <w:r>
        <w:rPr>
          <w:color w:val="000000"/>
        </w:rPr>
        <w:t> </w:t>
      </w:r>
    </w:p>
    <w:p>
      <w:pPr>
        <w:pStyle w:val="BodyText"/>
        <w:bidi w:val="0"/>
        <w:spacing w:before="0" w:after="0"/>
        <w:ind w:hanging="0" w:start="0" w:end="0"/>
        <w:jc w:val="both"/>
        <w:rPr>
          <w:rFonts w:ascii="arial;helvetica;sans-serif" w:hAnsi="arial;helvetica;sans-serif"/>
          <w:color w:val="000000"/>
          <w:sz w:val="24"/>
        </w:rPr>
      </w:pPr>
      <w:bookmarkStart w:id="2007" w:name="0fgn1zPeq9glT3lU"/>
      <w:bookmarkStart w:id="2008" w:name="HJCfTO7gAKYC8TjJ"/>
      <w:bookmarkEnd w:id="2007"/>
      <w:bookmarkEnd w:id="2008"/>
      <w:r>
        <w:rPr>
          <w:rFonts w:ascii="arial;helvetica;sans-serif" w:hAnsi="arial;helvetica;sans-serif"/>
          <w:color w:val="000000"/>
          <w:sz w:val="24"/>
        </w:rPr>
        <w:t xml:space="preserve">Todas las cámaras que contengan equipo de maniobra y/o transformadores que no sean del tipo sumergible tendrán un sistema de evacuación de agua que prevenga su inundación. </w:t>
      </w:r>
    </w:p>
    <w:p>
      <w:pPr>
        <w:pStyle w:val="Heading2"/>
        <w:bidi w:val="0"/>
        <w:spacing w:before="0" w:after="0"/>
        <w:ind w:hanging="0" w:start="0" w:end="0"/>
        <w:jc w:val="both"/>
        <w:rPr>
          <w:color w:val="000000"/>
        </w:rPr>
      </w:pPr>
      <w:bookmarkStart w:id="2009" w:name="CScXiygWfWMgOrIn"/>
      <w:bookmarkStart w:id="2010" w:name="SqG2yn6pGobxp7CK"/>
      <w:bookmarkEnd w:id="2009"/>
      <w:bookmarkEnd w:id="2010"/>
      <w:r>
        <w:rPr>
          <w:color w:val="000000"/>
        </w:rPr>
        <w:t> </w:t>
      </w:r>
    </w:p>
    <w:p>
      <w:pPr>
        <w:pStyle w:val="Heading2"/>
        <w:bidi w:val="0"/>
        <w:spacing w:before="0" w:after="0"/>
        <w:ind w:hanging="0" w:start="0" w:end="0"/>
        <w:jc w:val="both"/>
        <w:rPr>
          <w:rFonts w:ascii="arial;helvetica;sans-serif" w:hAnsi="arial;helvetica;sans-serif"/>
          <w:color w:val="000000"/>
          <w:sz w:val="24"/>
        </w:rPr>
      </w:pPr>
      <w:bookmarkStart w:id="2011" w:name="186JugFZihLjA9Hi"/>
      <w:bookmarkStart w:id="2012" w:name="aJ8TiKapvCfmW9CQ"/>
      <w:bookmarkEnd w:id="2011"/>
      <w:bookmarkEnd w:id="2012"/>
      <w:r>
        <w:rPr>
          <w:rFonts w:ascii="arial;helvetica;sans-serif" w:hAnsi="arial;helvetica;sans-serif"/>
          <w:color w:val="000000"/>
          <w:sz w:val="24"/>
        </w:rPr>
        <w:t>18.2</w:t>
      </w:r>
      <w:bookmarkStart w:id="2013" w:name="6ZN22Zp6oZTMRbHf"/>
      <w:bookmarkEnd w:id="2013"/>
      <w:r>
        <w:rPr>
          <w:rFonts w:ascii="arial;helvetica;sans-serif" w:hAnsi="arial;helvetica;sans-serif"/>
          <w:caps w:val="false"/>
          <w:smallCaps w:val="false"/>
          <w:color w:val="000000"/>
          <w:sz w:val="24"/>
        </w:rPr>
        <w:t xml:space="preserve">     </w:t>
      </w:r>
      <w:r>
        <w:rPr>
          <w:rFonts w:ascii="arial;helvetica;sans-serif" w:hAnsi="arial;helvetica;sans-serif"/>
          <w:color w:val="000000"/>
          <w:sz w:val="24"/>
        </w:rPr>
        <w:t>Seguridad Industrial</w:t>
      </w:r>
    </w:p>
    <w:p>
      <w:pPr>
        <w:pStyle w:val="BodyText"/>
        <w:bidi w:val="0"/>
        <w:spacing w:before="0" w:after="0"/>
        <w:ind w:hanging="0" w:start="0" w:end="0"/>
        <w:jc w:val="both"/>
        <w:rPr>
          <w:color w:val="000000"/>
        </w:rPr>
      </w:pPr>
      <w:bookmarkStart w:id="2014" w:name="HFt9URHL4hEoPFP2"/>
      <w:bookmarkStart w:id="2015" w:name="l4pBBzFYAo5AUuoM"/>
      <w:bookmarkEnd w:id="2014"/>
      <w:bookmarkEnd w:id="2015"/>
      <w:r>
        <w:rPr>
          <w:color w:val="000000"/>
        </w:rPr>
        <w:t> </w:t>
      </w:r>
    </w:p>
    <w:p>
      <w:pPr>
        <w:pStyle w:val="BodyText"/>
        <w:bidi w:val="0"/>
        <w:spacing w:before="0" w:after="0"/>
        <w:ind w:hanging="0" w:start="0" w:end="0"/>
        <w:jc w:val="both"/>
        <w:rPr>
          <w:rFonts w:ascii="arial;helvetica;sans-serif" w:hAnsi="arial;helvetica;sans-serif"/>
          <w:color w:val="000000"/>
          <w:sz w:val="24"/>
        </w:rPr>
      </w:pPr>
      <w:bookmarkStart w:id="2016" w:name="7u3Pp7jEP7yLvqWp"/>
      <w:bookmarkStart w:id="2017" w:name="cTjSgE2cEBw41d5k"/>
      <w:bookmarkEnd w:id="2016"/>
      <w:bookmarkEnd w:id="2017"/>
      <w:r>
        <w:rPr>
          <w:rFonts w:ascii="arial;helvetica;sans-serif" w:hAnsi="arial;helvetica;sans-serif"/>
          <w:color w:val="000000"/>
          <w:sz w:val="24"/>
        </w:rPr>
        <w:t>En cada subestación deberán existir equipos de extinción de fuego causado por equipos eléctricos.</w:t>
      </w:r>
    </w:p>
    <w:p>
      <w:pPr>
        <w:pStyle w:val="BodyText"/>
        <w:bidi w:val="0"/>
        <w:spacing w:before="0" w:after="0"/>
        <w:ind w:hanging="0" w:start="0" w:end="0"/>
        <w:jc w:val="both"/>
        <w:rPr>
          <w:color w:val="000000"/>
        </w:rPr>
      </w:pPr>
      <w:bookmarkStart w:id="2018" w:name="TqNnXREALQrIE9cH"/>
      <w:bookmarkStart w:id="2019" w:name="KG8zlwlhrqeKpBpx"/>
      <w:bookmarkEnd w:id="2018"/>
      <w:bookmarkEnd w:id="2019"/>
      <w:r>
        <w:rPr>
          <w:color w:val="000000"/>
        </w:rPr>
        <w:t> </w:t>
      </w:r>
    </w:p>
    <w:p>
      <w:pPr>
        <w:pStyle w:val="BodyText"/>
        <w:bidi w:val="0"/>
        <w:spacing w:before="0" w:after="0"/>
        <w:ind w:hanging="0" w:start="0" w:end="0"/>
        <w:jc w:val="both"/>
        <w:rPr>
          <w:rFonts w:ascii="arial;helvetica;sans-serif" w:hAnsi="arial;helvetica;sans-serif"/>
          <w:color w:val="000000"/>
          <w:sz w:val="24"/>
        </w:rPr>
      </w:pPr>
      <w:bookmarkStart w:id="2020" w:name="5Oror39Bz1ftkj1O"/>
      <w:bookmarkStart w:id="2021" w:name="6OIr5S2agD0yzUvK"/>
      <w:bookmarkEnd w:id="2020"/>
      <w:bookmarkEnd w:id="2021"/>
      <w:r>
        <w:rPr>
          <w:rFonts w:ascii="arial;helvetica;sans-serif" w:hAnsi="arial;helvetica;sans-serif"/>
          <w:color w:val="000000"/>
          <w:sz w:val="24"/>
        </w:rPr>
        <w:t>En las subestaciones deberá mantenerse un botiquín de primeros auxilios y una camilla acondicionada para transporte de accidentados.</w:t>
      </w:r>
    </w:p>
    <w:p>
      <w:pPr>
        <w:pStyle w:val="BodyText"/>
        <w:bidi w:val="0"/>
        <w:spacing w:before="0" w:after="0"/>
        <w:ind w:hanging="0" w:start="0" w:end="0"/>
        <w:jc w:val="both"/>
        <w:rPr>
          <w:color w:val="000000"/>
        </w:rPr>
      </w:pPr>
      <w:bookmarkStart w:id="2022" w:name="S2U1kTrMKkaBvrY7"/>
      <w:bookmarkStart w:id="2023" w:name="ENB8qjF6phG3UicK"/>
      <w:bookmarkEnd w:id="2022"/>
      <w:bookmarkEnd w:id="2023"/>
      <w:r>
        <w:rPr>
          <w:color w:val="000000"/>
        </w:rPr>
        <w:t> </w:t>
      </w:r>
    </w:p>
    <w:p>
      <w:pPr>
        <w:pStyle w:val="BodyText"/>
        <w:bidi w:val="0"/>
        <w:spacing w:before="0" w:after="0"/>
        <w:ind w:hanging="0" w:start="0" w:end="0"/>
        <w:jc w:val="both"/>
        <w:rPr>
          <w:rFonts w:ascii="arial;helvetica;sans-serif" w:hAnsi="arial;helvetica;sans-serif"/>
          <w:color w:val="000000"/>
          <w:sz w:val="24"/>
        </w:rPr>
      </w:pPr>
      <w:bookmarkStart w:id="2024" w:name="CICnokhonJH0shgf"/>
      <w:bookmarkStart w:id="2025" w:name="btSrDx0DHcuEDiKk"/>
      <w:bookmarkEnd w:id="2024"/>
      <w:bookmarkEnd w:id="2025"/>
      <w:r>
        <w:rPr>
          <w:rFonts w:ascii="arial;helvetica;sans-serif" w:hAnsi="arial;helvetica;sans-serif"/>
          <w:color w:val="000000"/>
          <w:sz w:val="24"/>
        </w:rPr>
        <w:t xml:space="preserve">Todo el personal que ejecute trabajos sobre las redes o equipos de las subestaciones deberá usar sus elementos de protección personal, herramientas y equipos adecuados.    </w:t>
      </w:r>
    </w:p>
    <w:p>
      <w:pPr>
        <w:pStyle w:val="BodyText"/>
        <w:bidi w:val="0"/>
        <w:spacing w:before="0" w:after="0"/>
        <w:ind w:hanging="0" w:start="0" w:end="0"/>
        <w:jc w:val="both"/>
        <w:rPr>
          <w:color w:val="000000"/>
        </w:rPr>
      </w:pPr>
      <w:bookmarkStart w:id="2026" w:name="RhhPwz0jbL307IRE"/>
      <w:bookmarkStart w:id="2027" w:name="ajmIPnbWVQLeJwmd"/>
      <w:bookmarkEnd w:id="2026"/>
      <w:bookmarkEnd w:id="2027"/>
      <w:r>
        <w:rPr>
          <w:color w:val="000000"/>
        </w:rPr>
        <w:t> </w:t>
      </w:r>
    </w:p>
    <w:p>
      <w:pPr>
        <w:pStyle w:val="BodyText"/>
        <w:bidi w:val="0"/>
        <w:spacing w:before="0" w:after="0"/>
        <w:ind w:hanging="0" w:start="0" w:end="0"/>
        <w:jc w:val="both"/>
        <w:rPr>
          <w:rFonts w:ascii="arial;helvetica;sans-serif" w:hAnsi="arial;helvetica;sans-serif"/>
          <w:color w:val="000000"/>
          <w:sz w:val="24"/>
        </w:rPr>
      </w:pPr>
      <w:bookmarkStart w:id="2028" w:name="FbkZjW4SqkjWhBNq"/>
      <w:bookmarkStart w:id="2029" w:name="21Ncrfl3kZV42MrI"/>
      <w:bookmarkStart w:id="2030" w:name="d07IjRLMK9ALQPAe"/>
      <w:bookmarkEnd w:id="2028"/>
      <w:bookmarkEnd w:id="2029"/>
      <w:bookmarkEnd w:id="2030"/>
      <w:r>
        <w:rPr>
          <w:rFonts w:ascii="arial;helvetica;sans-serif" w:hAnsi="arial;helvetica;sans-serif"/>
          <w:color w:val="000000"/>
          <w:sz w:val="24"/>
        </w:rPr>
        <w:t xml:space="preserve">En todo caso se deberá cumplir con las normas de seguridad  establecidas por </w:t>
      </w:r>
      <w:bookmarkStart w:id="2031" w:name="6TzZkcSpxYLDVAov"/>
      <w:bookmarkEnd w:id="2031"/>
      <w:r>
        <w:rPr>
          <w:rFonts w:ascii="arial;helvetica;sans-serif" w:hAnsi="arial;helvetica;sans-serif"/>
          <w:color w:val="000000"/>
          <w:sz w:val="24"/>
        </w:rPr>
        <w:t>  </w:t>
      </w:r>
    </w:p>
    <w:p>
      <w:pPr>
        <w:pStyle w:val="Heading1"/>
        <w:bidi w:val="0"/>
        <w:ind w:hanging="0" w:start="0" w:end="0"/>
        <w:jc w:val="both"/>
        <w:rPr>
          <w:rFonts w:ascii="arial;helvetica;sans-serif" w:hAnsi="arial;helvetica;sans-serif"/>
          <w:color w:val="000000"/>
          <w:sz w:val="24"/>
        </w:rPr>
      </w:pPr>
      <w:bookmarkStart w:id="2032" w:name="umIrX8cMp46tqfNV"/>
      <w:bookmarkStart w:id="2033" w:name="NuQk7janCnH3FDET"/>
      <w:bookmarkEnd w:id="2032"/>
      <w:bookmarkEnd w:id="2033"/>
      <w:r>
        <w:rPr>
          <w:rFonts w:ascii="arial;helvetica;sans-serif" w:hAnsi="arial;helvetica;sans-serif"/>
          <w:color w:val="000000"/>
          <w:sz w:val="24"/>
        </w:rPr>
        <w:t xml:space="preserve">19. RESPONSABLES DE </w:t>
      </w:r>
    </w:p>
    <w:p>
      <w:pPr>
        <w:pStyle w:val="BodyText"/>
        <w:bidi w:val="0"/>
        <w:spacing w:before="0" w:after="0"/>
        <w:ind w:hanging="0" w:start="0" w:end="0"/>
        <w:jc w:val="both"/>
        <w:rPr>
          <w:rFonts w:ascii="arial;helvetica;sans-serif" w:hAnsi="arial;helvetica;sans-serif"/>
          <w:color w:val="000000"/>
          <w:sz w:val="24"/>
        </w:rPr>
      </w:pPr>
      <w:bookmarkStart w:id="2034" w:name="KM7ku0zTzUbQ6aKw"/>
      <w:bookmarkStart w:id="2035" w:name="qgjilRSp2fywhs3w"/>
      <w:bookmarkEnd w:id="2034"/>
      <w:bookmarkEnd w:id="2035"/>
      <w:r>
        <w:rPr>
          <w:rFonts w:ascii="arial;helvetica;sans-serif" w:hAnsi="arial;helvetica;sans-serif"/>
          <w:color w:val="000000"/>
          <w:sz w:val="24"/>
        </w:rPr>
        <w:t>Será responsable por la operación del sistema, el Ingeniero de Operación y Mantenimiento II del área funcional supervisión operativa del SDL del Centro de Despacho en turno quien coordinará las actividades pertinentes con los operadores de subestación y personal en campo autorizado por EMCALI E.I.C.E. E.S.P.</w:t>
      </w:r>
    </w:p>
    <w:p>
      <w:pPr>
        <w:pStyle w:val="BodyText"/>
        <w:bidi w:val="0"/>
        <w:spacing w:before="0" w:after="0"/>
        <w:ind w:hanging="0" w:start="0" w:end="0"/>
        <w:jc w:val="both"/>
        <w:rPr>
          <w:color w:val="000000"/>
        </w:rPr>
      </w:pPr>
      <w:bookmarkStart w:id="2036" w:name="2NuAcJ52whc6f46b"/>
      <w:bookmarkStart w:id="2037" w:name="q7lvMGcmhUxJRaDn"/>
      <w:bookmarkEnd w:id="2036"/>
      <w:bookmarkEnd w:id="2037"/>
      <w:r>
        <w:rPr>
          <w:color w:val="000000"/>
        </w:rPr>
        <w:t> </w:t>
      </w:r>
    </w:p>
    <w:p>
      <w:pPr>
        <w:pStyle w:val="BodyText"/>
        <w:bidi w:val="0"/>
        <w:spacing w:before="0" w:after="0"/>
        <w:ind w:hanging="0" w:start="0" w:end="0"/>
        <w:jc w:val="both"/>
        <w:rPr>
          <w:rFonts w:ascii="arial;helvetica;sans-serif" w:hAnsi="arial;helvetica;sans-serif"/>
          <w:color w:val="000000"/>
          <w:sz w:val="24"/>
        </w:rPr>
      </w:pPr>
      <w:bookmarkStart w:id="2038" w:name="BwpfTvpsF8ITnJIq"/>
      <w:bookmarkStart w:id="2039" w:name="JDi4EMB9bLBVJw8R"/>
      <w:bookmarkEnd w:id="2038"/>
      <w:bookmarkEnd w:id="2039"/>
      <w:r>
        <w:rPr>
          <w:rFonts w:ascii="arial;helvetica;sans-serif" w:hAnsi="arial;helvetica;sans-serif"/>
          <w:color w:val="000000"/>
          <w:sz w:val="24"/>
        </w:rPr>
        <w:t>El  encargado del mantenimiento de las subestaciones y redes será el responsable de mantener operativos todos los equipos de su sistema.</w:t>
      </w:r>
    </w:p>
    <w:p>
      <w:pPr>
        <w:pStyle w:val="BodyText"/>
        <w:bidi w:val="0"/>
        <w:spacing w:before="0" w:after="0"/>
        <w:ind w:hanging="0" w:start="0" w:end="0"/>
        <w:jc w:val="both"/>
        <w:rPr>
          <w:color w:val="000000"/>
        </w:rPr>
      </w:pPr>
      <w:bookmarkStart w:id="2040" w:name="bPQg9zB5KKrbMdls"/>
      <w:bookmarkStart w:id="2041" w:name="tgw2KoWZVoFfpezi"/>
      <w:bookmarkEnd w:id="2040"/>
      <w:bookmarkEnd w:id="2041"/>
      <w:r>
        <w:rPr>
          <w:color w:val="000000"/>
        </w:rPr>
        <w:t> </w:t>
      </w:r>
    </w:p>
    <w:p>
      <w:pPr>
        <w:pStyle w:val="BodyText"/>
        <w:bidi w:val="0"/>
        <w:spacing w:before="0" w:after="0"/>
        <w:ind w:hanging="0" w:start="0" w:end="0"/>
        <w:jc w:val="both"/>
        <w:rPr>
          <w:rFonts w:ascii="arial;helvetica;sans-serif" w:hAnsi="arial;helvetica;sans-serif"/>
          <w:color w:val="000000"/>
          <w:sz w:val="24"/>
        </w:rPr>
      </w:pPr>
      <w:bookmarkStart w:id="2042" w:name="yyqnNTF83NE6YffG"/>
      <w:bookmarkStart w:id="2043" w:name="e3Bft7SIwRePGuy4"/>
      <w:bookmarkEnd w:id="2042"/>
      <w:bookmarkEnd w:id="2043"/>
      <w:r>
        <w:rPr>
          <w:rFonts w:ascii="arial;helvetica;sans-serif" w:hAnsi="arial;helvetica;sans-serif"/>
          <w:color w:val="000000"/>
          <w:sz w:val="24"/>
        </w:rPr>
        <w:t>El  área de protecciones y medidas será responsable de la adecuada coordinación y funcionamiento de las protecciones y medidas del sistema.</w:t>
      </w:r>
    </w:p>
    <w:p>
      <w:pPr>
        <w:pStyle w:val="BodyText"/>
        <w:bidi w:val="0"/>
        <w:spacing w:before="0" w:after="0"/>
        <w:ind w:hanging="0" w:start="0" w:end="0"/>
        <w:jc w:val="both"/>
        <w:rPr>
          <w:color w:val="000000"/>
        </w:rPr>
      </w:pPr>
      <w:bookmarkStart w:id="2044" w:name="iwhdNCmzPv3bzPoK"/>
      <w:bookmarkStart w:id="2045" w:name="TXRV6mr2UdZf6qot"/>
      <w:bookmarkEnd w:id="2044"/>
      <w:bookmarkEnd w:id="2045"/>
      <w:r>
        <w:rPr>
          <w:color w:val="000000"/>
        </w:rPr>
        <w:t> </w:t>
      </w:r>
    </w:p>
    <w:p>
      <w:pPr>
        <w:pStyle w:val="BodyText"/>
        <w:bidi w:val="0"/>
        <w:spacing w:before="0" w:after="0"/>
        <w:ind w:hanging="0" w:start="0" w:end="0"/>
        <w:jc w:val="both"/>
        <w:rPr>
          <w:rFonts w:ascii="arial;helvetica;sans-serif" w:hAnsi="arial;helvetica;sans-serif"/>
          <w:color w:val="000000"/>
          <w:sz w:val="24"/>
        </w:rPr>
      </w:pPr>
      <w:bookmarkStart w:id="2046" w:name="HnekrYFOFa4AmCNA"/>
      <w:bookmarkStart w:id="2047" w:name="8KB2MqTugkpgE6K8"/>
      <w:bookmarkEnd w:id="2046"/>
      <w:bookmarkEnd w:id="2047"/>
      <w:r>
        <w:rPr>
          <w:rFonts w:ascii="arial;helvetica;sans-serif" w:hAnsi="arial;helvetica;sans-serif"/>
          <w:color w:val="000000"/>
          <w:sz w:val="24"/>
        </w:rPr>
        <w:t>Los encargados de cada una de las zonas serán responsables de realizar las acciones sobre las redes y subestaciones  para que los indicadores se mantengan dentro de valores permitidos.</w:t>
      </w:r>
    </w:p>
    <w:p>
      <w:pPr>
        <w:pStyle w:val="BodyText"/>
        <w:bidi w:val="0"/>
        <w:spacing w:before="0" w:after="0"/>
        <w:ind w:hanging="0" w:start="0" w:end="0"/>
        <w:jc w:val="both"/>
        <w:rPr>
          <w:color w:val="000000"/>
        </w:rPr>
      </w:pPr>
      <w:bookmarkStart w:id="2048" w:name="9H657QFzZVtPB56A"/>
      <w:bookmarkStart w:id="2049" w:name="hYHByUUTskg8qZtu"/>
      <w:bookmarkEnd w:id="2048"/>
      <w:bookmarkEnd w:id="2049"/>
      <w:r>
        <w:rPr>
          <w:color w:val="000000"/>
        </w:rPr>
        <w:t> </w:t>
      </w:r>
    </w:p>
    <w:p>
      <w:pPr>
        <w:pStyle w:val="BodyText"/>
        <w:bidi w:val="0"/>
        <w:spacing w:before="0" w:after="0"/>
        <w:ind w:hanging="0" w:start="0" w:end="0"/>
        <w:jc w:val="both"/>
        <w:rPr>
          <w:rFonts w:ascii="arial;helvetica;sans-serif" w:hAnsi="arial;helvetica;sans-serif"/>
          <w:color w:val="000000"/>
          <w:sz w:val="24"/>
        </w:rPr>
      </w:pPr>
      <w:bookmarkStart w:id="2050" w:name="HdcOY9lJGCzTTcvb"/>
      <w:bookmarkStart w:id="2051" w:name="nsz1Rp0zSFDNSCgb"/>
      <w:bookmarkStart w:id="2052" w:name="miSlRz9b8488kL9l"/>
      <w:bookmarkEnd w:id="2050"/>
      <w:bookmarkEnd w:id="2051"/>
      <w:bookmarkEnd w:id="2052"/>
      <w:r>
        <w:rPr>
          <w:rFonts w:ascii="arial;helvetica;sans-serif" w:hAnsi="arial;helvetica;sans-serif"/>
          <w:color w:val="000000"/>
          <w:sz w:val="24"/>
        </w:rPr>
        <w:t>El encargado del planeamiento operativo será el responsable de la coordinación de la operación del sistema con los diferentes agentes y realizará gestión sobre el desempeño del sistema.</w:t>
      </w:r>
      <w:bookmarkStart w:id="2053" w:name="C9f2G0ttFz2WGYZa"/>
      <w:bookmarkEnd w:id="2053"/>
      <w:r>
        <w:rPr>
          <w:rFonts w:ascii="arial;helvetica;sans-serif" w:hAnsi="arial;helvetica;sans-serif"/>
          <w:color w:val="000000"/>
          <w:sz w:val="24"/>
        </w:rPr>
        <w:t> </w:t>
      </w:r>
    </w:p>
    <w:p>
      <w:pPr>
        <w:pStyle w:val="Heading1"/>
        <w:bidi w:val="0"/>
        <w:ind w:hanging="0" w:start="0" w:end="0"/>
        <w:jc w:val="both"/>
        <w:rPr>
          <w:rFonts w:ascii="arial;helvetica;sans-serif" w:hAnsi="arial;helvetica;sans-serif"/>
          <w:color w:val="000000"/>
          <w:sz w:val="24"/>
        </w:rPr>
      </w:pPr>
      <w:bookmarkStart w:id="2054" w:name="qW98CJFeI67gFCrQ"/>
      <w:bookmarkStart w:id="2055" w:name="vmdPjp7xQyGTJ36E"/>
      <w:bookmarkEnd w:id="2054"/>
      <w:bookmarkEnd w:id="2055"/>
      <w:r>
        <w:rPr>
          <w:rFonts w:ascii="arial;helvetica;sans-serif" w:hAnsi="arial;helvetica;sans-serif"/>
          <w:color w:val="000000"/>
          <w:sz w:val="24"/>
        </w:rPr>
        <w:t>20. RECEPCIÓN DE DAÑOS Y COORDINACIÓN DE REPARACIONES</w:t>
      </w:r>
    </w:p>
    <w:p>
      <w:pPr>
        <w:pStyle w:val="BodyText"/>
        <w:bidi w:val="0"/>
        <w:spacing w:before="0" w:after="0"/>
        <w:ind w:hanging="0" w:start="0" w:end="0"/>
        <w:jc w:val="both"/>
        <w:rPr>
          <w:rFonts w:ascii="arial;helvetica;sans-serif" w:hAnsi="arial;helvetica;sans-serif"/>
          <w:color w:val="000000"/>
          <w:sz w:val="24"/>
        </w:rPr>
      </w:pPr>
      <w:bookmarkStart w:id="2056" w:name="lQkIcvlyBPeWtnDX"/>
      <w:bookmarkStart w:id="2057" w:name="K0bTe3gEZj3yiO5w"/>
      <w:bookmarkEnd w:id="2056"/>
      <w:bookmarkEnd w:id="2057"/>
      <w:r>
        <w:rPr>
          <w:rFonts w:ascii="arial;helvetica;sans-serif" w:hAnsi="arial;helvetica;sans-serif"/>
          <w:color w:val="000000"/>
          <w:sz w:val="24"/>
        </w:rPr>
        <w:t>EMCALI E.I.C.E. E.S.P. mantendrá operativo las 24 horas un sistema automático inteligente de recepción y distribución de llamadas a través del cual los usuarios informarán anormalidades del servicio y/o solicitarán  información relacionada con el servicio.</w:t>
      </w:r>
    </w:p>
    <w:p>
      <w:pPr>
        <w:pStyle w:val="BodyText"/>
        <w:bidi w:val="0"/>
        <w:spacing w:before="0" w:after="0"/>
        <w:ind w:hanging="0" w:start="0" w:end="0"/>
        <w:jc w:val="both"/>
        <w:rPr>
          <w:color w:val="000000"/>
        </w:rPr>
      </w:pPr>
      <w:bookmarkStart w:id="2058" w:name="SQTsTmyFHkWP7E9K"/>
      <w:bookmarkStart w:id="2059" w:name="qXd7TzQfn9r9dMD1"/>
      <w:bookmarkEnd w:id="2058"/>
      <w:bookmarkEnd w:id="2059"/>
      <w:r>
        <w:rPr>
          <w:color w:val="000000"/>
        </w:rPr>
        <w:t> </w:t>
      </w:r>
    </w:p>
    <w:p>
      <w:pPr>
        <w:pStyle w:val="BodyText"/>
        <w:bidi w:val="0"/>
        <w:spacing w:before="0" w:after="0"/>
        <w:ind w:hanging="0" w:start="0" w:end="0"/>
        <w:jc w:val="both"/>
        <w:rPr>
          <w:rFonts w:ascii="arial;helvetica;sans-serif" w:hAnsi="arial;helvetica;sans-serif"/>
          <w:color w:val="000000"/>
          <w:sz w:val="24"/>
        </w:rPr>
      </w:pPr>
      <w:bookmarkStart w:id="2060" w:name="ycSlV9m8JX0dxJ8j"/>
      <w:bookmarkStart w:id="2061" w:name="W6ZZ3btiqvDxcQKO"/>
      <w:bookmarkEnd w:id="2060"/>
      <w:bookmarkEnd w:id="2061"/>
      <w:r>
        <w:rPr>
          <w:rFonts w:ascii="arial;helvetica;sans-serif" w:hAnsi="arial;helvetica;sans-serif"/>
          <w:color w:val="000000"/>
          <w:sz w:val="24"/>
        </w:rPr>
        <w:t>La información relacionada con los daños se registrará en un sistema de información que permita su clasificación, agrupamiento y asignación para su atención oportuna dentro de los estándares establecidos por sistema de información garantizará el suministro de la información estadística necesario para evaluar el desempeño del proceso.</w:t>
      </w:r>
    </w:p>
    <w:p>
      <w:pPr>
        <w:pStyle w:val="BodyText"/>
        <w:bidi w:val="0"/>
        <w:spacing w:before="0" w:after="0"/>
        <w:ind w:hanging="0" w:start="0" w:end="0"/>
        <w:jc w:val="both"/>
        <w:rPr>
          <w:color w:val="000000"/>
        </w:rPr>
      </w:pPr>
      <w:bookmarkStart w:id="2062" w:name="0zRsYB5qB3fB1js8"/>
      <w:bookmarkStart w:id="2063" w:name="kiKUIXLozQPxeETl"/>
      <w:bookmarkEnd w:id="2062"/>
      <w:bookmarkEnd w:id="2063"/>
      <w:r>
        <w:rPr>
          <w:color w:val="000000"/>
        </w:rPr>
        <w:t> </w:t>
      </w:r>
    </w:p>
    <w:p>
      <w:pPr>
        <w:pStyle w:val="BodyText"/>
        <w:bidi w:val="0"/>
        <w:spacing w:before="0" w:after="0"/>
        <w:ind w:hanging="0" w:start="0" w:end="0"/>
        <w:jc w:val="both"/>
        <w:rPr>
          <w:rFonts w:ascii="arial;helvetica;sans-serif" w:hAnsi="arial;helvetica;sans-serif"/>
          <w:color w:val="000000"/>
          <w:sz w:val="24"/>
        </w:rPr>
      </w:pPr>
      <w:bookmarkStart w:id="2064" w:name="EBQCP75j9YsHD5q1"/>
      <w:bookmarkStart w:id="2065" w:name="uhzj5VsmyDOeKSoG"/>
      <w:bookmarkStart w:id="2066" w:name="SFZylTmG4iX31ZVZ"/>
      <w:bookmarkEnd w:id="2064"/>
      <w:bookmarkEnd w:id="2065"/>
      <w:bookmarkEnd w:id="2066"/>
      <w:r>
        <w:rPr>
          <w:rFonts w:ascii="arial;helvetica;sans-serif" w:hAnsi="arial;helvetica;sans-serif"/>
          <w:color w:val="000000"/>
          <w:sz w:val="24"/>
        </w:rPr>
        <w:t>Los daños serán distribuidos y asignados para su respectiva reparación teniendo en cuenta las prioridades. Una vez los daños sean reparados se garantizará la actualización de la información respectiva en la base de datos.</w:t>
      </w:r>
      <w:bookmarkStart w:id="2067" w:name="NbHYn3FCoPAJsMti"/>
      <w:bookmarkEnd w:id="2067"/>
      <w:r>
        <w:rPr>
          <w:rFonts w:ascii="arial;helvetica;sans-serif" w:hAnsi="arial;helvetica;sans-serif"/>
          <w:color w:val="000000"/>
          <w:sz w:val="24"/>
        </w:rPr>
        <w:t> </w:t>
      </w:r>
    </w:p>
    <w:p>
      <w:pPr>
        <w:pStyle w:val="Heading1"/>
        <w:bidi w:val="0"/>
        <w:ind w:hanging="0" w:start="0" w:end="0"/>
        <w:jc w:val="both"/>
        <w:rPr>
          <w:rFonts w:ascii="arial;helvetica;sans-serif" w:hAnsi="arial;helvetica;sans-serif"/>
          <w:color w:val="000000"/>
          <w:sz w:val="24"/>
        </w:rPr>
      </w:pPr>
      <w:bookmarkStart w:id="2068" w:name="y1udVAdslbVR3uWt"/>
      <w:bookmarkStart w:id="2069" w:name="2AZacBJXBj34l8Wn"/>
      <w:bookmarkEnd w:id="2068"/>
      <w:bookmarkEnd w:id="2069"/>
      <w:r>
        <w:rPr>
          <w:rFonts w:ascii="arial;helvetica;sans-serif" w:hAnsi="arial;helvetica;sans-serif"/>
          <w:color w:val="000000"/>
          <w:sz w:val="24"/>
        </w:rPr>
        <w:t>21.  OBSERVACIONES</w:t>
      </w:r>
    </w:p>
    <w:p>
      <w:pPr>
        <w:pStyle w:val="BodyText"/>
        <w:bidi w:val="0"/>
        <w:spacing w:before="120" w:after="120"/>
        <w:ind w:hanging="0" w:start="0" w:end="0"/>
        <w:jc w:val="both"/>
        <w:rPr>
          <w:rFonts w:ascii="arial;helvetica;sans-serif" w:hAnsi="arial;helvetica;sans-serif"/>
          <w:color w:val="000000"/>
          <w:sz w:val="24"/>
        </w:rPr>
      </w:pPr>
      <w:bookmarkStart w:id="2070" w:name="eeEw8l5wHZzKDwgl"/>
      <w:bookmarkStart w:id="2071" w:name="aCeZKnr42GR3KZEH"/>
      <w:bookmarkEnd w:id="2070"/>
      <w:bookmarkEnd w:id="2071"/>
      <w:r>
        <w:rPr>
          <w:rFonts w:ascii="arial;helvetica;sans-serif" w:hAnsi="arial;helvetica;sans-serif"/>
          <w:color w:val="000000"/>
          <w:sz w:val="24"/>
        </w:rPr>
        <w:t>Las personas que participaron en la documentación y actualización del presente Manual de Operación del Sistema de Distribución de EMCALI, teniendo en cuenta una versión que fue elaborada anteriormente fueron:</w:t>
      </w:r>
    </w:p>
    <w:p>
      <w:pPr>
        <w:pStyle w:val="BodyText"/>
        <w:bidi w:val="0"/>
        <w:spacing w:before="120" w:after="120"/>
        <w:ind w:hanging="0" w:start="0" w:end="0"/>
        <w:jc w:val="both"/>
        <w:rPr>
          <w:color w:val="000000"/>
        </w:rPr>
      </w:pPr>
      <w:bookmarkStart w:id="2072" w:name="hMNbtG1BNECbiChn"/>
      <w:bookmarkStart w:id="2073" w:name="oDxRD0p96fhz6uug"/>
      <w:bookmarkEnd w:id="2072"/>
      <w:bookmarkEnd w:id="2073"/>
      <w:r>
        <w:rPr>
          <w:color w:val="000000"/>
        </w:rPr>
        <w:t> </w:t>
      </w:r>
    </w:p>
    <w:p>
      <w:pPr>
        <w:pStyle w:val="BodyText"/>
        <w:bidi w:val="0"/>
        <w:spacing w:before="200" w:after="120"/>
        <w:ind w:hanging="0" w:start="0" w:end="0"/>
        <w:jc w:val="both"/>
        <w:rPr>
          <w:rFonts w:ascii="arial;helvetica;sans-serif" w:hAnsi="arial;helvetica;sans-serif"/>
          <w:color w:val="000000"/>
          <w:sz w:val="24"/>
        </w:rPr>
      </w:pPr>
      <w:bookmarkStart w:id="2074" w:name="4FSszYKzXV8Vp2kh"/>
      <w:bookmarkStart w:id="2075" w:name="XKNq3skzpJLZ5uXf"/>
      <w:bookmarkStart w:id="2076" w:name="cRRs89vxz07Pa3N0"/>
      <w:bookmarkEnd w:id="2074"/>
      <w:bookmarkEnd w:id="2075"/>
      <w:bookmarkEnd w:id="2076"/>
      <w:r>
        <w:rPr>
          <w:rFonts w:ascii="arial;helvetica;sans-serif" w:hAnsi="arial;helvetica;sans-serif"/>
          <w:color w:val="000000"/>
          <w:sz w:val="24"/>
        </w:rPr>
        <w:t xml:space="preserve">Jorge Mauricio Donneys            </w:t>
      </w:r>
      <w:bookmarkStart w:id="2077" w:name="ji4TPfEUFJSztkGg"/>
      <w:bookmarkEnd w:id="2077"/>
      <w:r>
        <w:rPr>
          <w:rFonts w:ascii="arial;helvetica;sans-serif" w:hAnsi="arial;helvetica;sans-serif"/>
          <w:color w:val="000000"/>
          <w:sz w:val="24"/>
        </w:rPr>
        <w:t xml:space="preserve">Ingeniero de Operación y Mantenimiento II </w:t>
      </w:r>
    </w:p>
    <w:p>
      <w:pPr>
        <w:pStyle w:val="BodyText"/>
        <w:bidi w:val="0"/>
        <w:spacing w:before="200" w:after="120"/>
        <w:ind w:hanging="0" w:start="0" w:end="0"/>
        <w:jc w:val="both"/>
        <w:rPr>
          <w:rFonts w:ascii="arial;helvetica;sans-serif" w:hAnsi="arial;helvetica;sans-serif"/>
          <w:color w:val="000000"/>
          <w:sz w:val="24"/>
        </w:rPr>
      </w:pPr>
      <w:bookmarkStart w:id="2078" w:name="y4MRzIymNmcxwVlq"/>
      <w:bookmarkStart w:id="2079" w:name="IIzsj5XgVpmUCMur"/>
      <w:bookmarkEnd w:id="2078"/>
      <w:bookmarkEnd w:id="2079"/>
      <w:r>
        <w:rPr>
          <w:rFonts w:ascii="arial;helvetica;sans-serif" w:hAnsi="arial;helvetica;sans-serif"/>
          <w:color w:val="000000"/>
          <w:sz w:val="24"/>
        </w:rPr>
        <w:t xml:space="preserve">Jairo Fernando Aguirre              Ingeniero de Operación y Mantenimiento II  </w:t>
      </w:r>
    </w:p>
    <w:p>
      <w:pPr>
        <w:pStyle w:val="BodyText"/>
        <w:bidi w:val="0"/>
        <w:spacing w:before="200" w:after="120"/>
        <w:ind w:hanging="0" w:start="0" w:end="0"/>
        <w:jc w:val="both"/>
        <w:rPr>
          <w:rFonts w:ascii="arial;helvetica;sans-serif" w:hAnsi="arial;helvetica;sans-serif"/>
          <w:color w:val="000000"/>
          <w:sz w:val="24"/>
        </w:rPr>
      </w:pPr>
      <w:bookmarkStart w:id="2080" w:name="mxrDigZ36mbVrg6o"/>
      <w:bookmarkStart w:id="2081" w:name="uUmLkyMt7ltoQk4h"/>
      <w:bookmarkEnd w:id="2080"/>
      <w:bookmarkEnd w:id="2081"/>
      <w:r>
        <w:rPr>
          <w:rFonts w:ascii="arial;helvetica;sans-serif" w:hAnsi="arial;helvetica;sans-serif"/>
          <w:color w:val="000000"/>
          <w:sz w:val="24"/>
        </w:rPr>
        <w:t>Jairo Torres Echeverri                Ingeniero de Operación y Mantenimiento II</w:t>
      </w:r>
    </w:p>
    <w:p>
      <w:pPr>
        <w:pStyle w:val="BodyText"/>
        <w:bidi w:val="0"/>
        <w:spacing w:before="200" w:after="120"/>
        <w:ind w:hanging="0" w:start="0" w:end="0"/>
        <w:jc w:val="both"/>
        <w:rPr>
          <w:rFonts w:ascii="arial;helvetica;sans-serif" w:hAnsi="arial;helvetica;sans-serif"/>
          <w:color w:val="000000"/>
          <w:sz w:val="24"/>
        </w:rPr>
      </w:pPr>
      <w:bookmarkStart w:id="2082" w:name="FgMDPtwnzEp4TM5f"/>
      <w:bookmarkStart w:id="2083" w:name="Kw2Yt2Y9WEPRl3Gh"/>
      <w:bookmarkEnd w:id="2082"/>
      <w:bookmarkEnd w:id="2083"/>
      <w:r>
        <w:rPr>
          <w:rFonts w:ascii="arial;helvetica;sans-serif" w:hAnsi="arial;helvetica;sans-serif"/>
          <w:color w:val="000000"/>
          <w:sz w:val="24"/>
        </w:rPr>
        <w:t>Luis Daniel González                 Ingeniero de Operación y Mantenimiento II</w:t>
      </w:r>
    </w:p>
    <w:p>
      <w:pPr>
        <w:pStyle w:val="BodyText"/>
        <w:bidi w:val="0"/>
        <w:spacing w:before="120" w:after="120"/>
        <w:ind w:hanging="0" w:start="0" w:end="0"/>
        <w:jc w:val="both"/>
        <w:rPr>
          <w:rFonts w:ascii="arial;helvetica;sans-serif" w:hAnsi="arial;helvetica;sans-serif"/>
          <w:color w:val="000000"/>
          <w:sz w:val="24"/>
        </w:rPr>
      </w:pPr>
      <w:bookmarkStart w:id="2084" w:name="CW06E7O1jwUqruTo"/>
      <w:bookmarkStart w:id="2085" w:name="Jrwi7XKmgTZ3jqPu"/>
      <w:bookmarkEnd w:id="2084"/>
      <w:bookmarkEnd w:id="2085"/>
      <w:r>
        <w:rPr>
          <w:rFonts w:ascii="arial;helvetica;sans-serif" w:hAnsi="arial;helvetica;sans-serif"/>
          <w:color w:val="000000"/>
          <w:sz w:val="24"/>
        </w:rPr>
        <w:t>Alfredo Rodríguez                      Ingeniero de Operación y Mantenimiento II</w:t>
      </w:r>
    </w:p>
    <w:p>
      <w:pPr>
        <w:pStyle w:val="BodyText"/>
        <w:bidi w:val="0"/>
        <w:ind w:hanging="0" w:start="0" w:end="0"/>
        <w:jc w:val="both"/>
        <w:rPr>
          <w:color w:val="000000"/>
        </w:rPr>
      </w:pPr>
      <w:bookmarkStart w:id="2086" w:name="Gz2AEttKY8tJtRdf"/>
      <w:bookmarkStart w:id="2087" w:name="OMxF6INJJJtg8VeF"/>
      <w:bookmarkEnd w:id="2086"/>
      <w:bookmarkEnd w:id="2087"/>
      <w:r>
        <w:rPr>
          <w:color w:val="000000"/>
        </w:rPr>
        <w:t> </w:t>
      </w:r>
    </w:p>
    <w:p>
      <w:pPr>
        <w:sectPr>
          <w:type w:val="nextPage"/>
          <w:pgSz w:w="11906" w:h="16838"/>
          <w:pgMar w:left="1134" w:right="1134" w:gutter="0" w:header="0" w:top="1134" w:footer="0" w:bottom="1134"/>
          <w:pgNumType w:fmt="decimal"/>
          <w:formProt w:val="false"/>
          <w:textDirection w:val="lrTb"/>
          <w:docGrid w:type="default" w:linePitch="600" w:charSpace="32768"/>
        </w:sectPr>
      </w:pPr>
    </w:p>
    <w:p>
      <w:pPr>
        <w:pStyle w:val="Normal"/>
        <w:bidi w:val="0"/>
        <w:spacing w:before="0" w:after="0"/>
        <w:ind w:hanging="0" w:start="0" w:end="0"/>
        <w:jc w:val="start"/>
        <w:rPr>
          <w:sz w:val="4"/>
          <w:szCs w:val="4"/>
        </w:rPr>
      </w:pPr>
      <w:r>
        <w:rPr>
          <w:sz w:val="4"/>
          <w:szCs w:val="4"/>
        </w:rPr>
      </w:r>
      <w:bookmarkStart w:id="2088" w:name="CH46Hz5htDmv5L2w"/>
      <w:bookmarkStart w:id="2089" w:name="DLB8nqIJy1Iq7c5R"/>
      <w:bookmarkStart w:id="2090" w:name="wIAhp0SyRYpSQhpV"/>
      <w:bookmarkStart w:id="2091" w:name="CH46Hz5htDmv5L2w"/>
      <w:bookmarkStart w:id="2092" w:name="DLB8nqIJy1Iq7c5R"/>
      <w:bookmarkStart w:id="2093" w:name="wIAhp0SyRYpSQhpV"/>
      <w:bookmarkEnd w:id="2091"/>
      <w:bookmarkEnd w:id="2092"/>
      <w:bookmarkEnd w:id="2093"/>
    </w:p>
    <w:tbl>
      <w:tblPr>
        <w:tblW w:w="6201" w:type="dxa"/>
        <w:jc w:val="start"/>
        <w:tblInd w:w="-6" w:type="dxa"/>
        <w:tblLayout w:type="fixed"/>
        <w:tblCellMar>
          <w:top w:w="28" w:type="dxa"/>
          <w:start w:w="28" w:type="dxa"/>
          <w:bottom w:w="28" w:type="dxa"/>
          <w:end w:w="28" w:type="dxa"/>
        </w:tblCellMar>
      </w:tblPr>
      <w:tblGrid>
        <w:gridCol w:w="1692"/>
        <w:gridCol w:w="4508"/>
      </w:tblGrid>
      <w:tr>
        <w:trPr/>
        <w:tc>
          <w:tcPr>
            <w:tcW w:w="1692" w:type="dxa"/>
            <w:tcBorders>
              <w:top w:val="double" w:sz="2" w:space="0" w:color="808080"/>
              <w:start w:val="double" w:sz="2" w:space="0" w:color="808080"/>
              <w:bottom w:val="double" w:sz="2" w:space="0" w:color="808080"/>
              <w:end w:val="double" w:sz="2" w:space="0" w:color="808080"/>
            </w:tcBorders>
            <w:vAlign w:val="center"/>
          </w:tcPr>
          <w:p>
            <w:pPr>
              <w:pStyle w:val="TableContents"/>
              <w:bidi w:val="0"/>
              <w:ind w:hanging="0" w:start="0" w:end="0"/>
              <w:jc w:val="start"/>
              <w:rPr>
                <w:rFonts w:ascii="arial;helvetica;sans-serif" w:hAnsi="arial;helvetica;sans-serif"/>
                <w:color w:val="000000"/>
                <w:sz w:val="24"/>
              </w:rPr>
            </w:pPr>
            <w:bookmarkStart w:id="2094" w:name="5L3ZKaSkaggIy5XZ"/>
            <w:bookmarkStart w:id="2095" w:name="Yx1qddBIiMuQhjnY"/>
            <w:bookmarkEnd w:id="2094"/>
            <w:bookmarkEnd w:id="2095"/>
            <w:r>
              <w:rPr>
                <w:rFonts w:ascii="arial;helvetica;sans-serif" w:hAnsi="arial;helvetica;sans-serif"/>
                <w:color w:val="000000"/>
                <w:sz w:val="24"/>
              </w:rPr>
              <w:t>Elaborado por:</w:t>
            </w:r>
            <w:bookmarkStart w:id="2096" w:name="YuOIiFZd6LP5uW89"/>
            <w:bookmarkEnd w:id="2096"/>
          </w:p>
        </w:tc>
        <w:tc>
          <w:tcPr>
            <w:tcW w:w="4508" w:type="dxa"/>
            <w:tcBorders>
              <w:top w:val="double" w:sz="2" w:space="0" w:color="808080"/>
              <w:start w:val="double" w:sz="2" w:space="0" w:color="808080"/>
              <w:bottom w:val="double" w:sz="2" w:space="0" w:color="808080"/>
              <w:end w:val="double" w:sz="2" w:space="0" w:color="808080"/>
            </w:tcBorders>
            <w:vAlign w:val="center"/>
          </w:tcPr>
          <w:p>
            <w:pPr>
              <w:pStyle w:val="TableContents"/>
              <w:bidi w:val="0"/>
              <w:ind w:hanging="0" w:start="0" w:end="0"/>
              <w:jc w:val="start"/>
              <w:rPr>
                <w:rFonts w:ascii="arial;helvetica;sans-serif" w:hAnsi="arial;helvetica;sans-serif"/>
                <w:color w:val="000000"/>
                <w:sz w:val="24"/>
              </w:rPr>
            </w:pPr>
            <w:bookmarkStart w:id="2097" w:name="ozge2Lrv6Abje5BV"/>
            <w:bookmarkEnd w:id="2097"/>
            <w:r>
              <w:rPr>
                <w:rFonts w:ascii="arial;helvetica;sans-serif" w:hAnsi="arial;helvetica;sans-serif"/>
                <w:color w:val="000000"/>
                <w:sz w:val="24"/>
              </w:rPr>
              <w:t xml:space="preserve">CAROLE VANESSA TAMAYO GARCIA </w:t>
              <w:br/>
            </w:r>
            <w:r>
              <w:rPr>
                <w:rFonts w:ascii="arial;helvetica;sans-serif" w:hAnsi="arial;helvetica;sans-serif"/>
                <w:color w:val="666666"/>
                <w:sz w:val="15"/>
              </w:rPr>
              <w:t>581 - PROFESIONAL OPERATIVO I - 581</w:t>
            </w:r>
            <w:bookmarkStart w:id="2098" w:name="R6Dwdv4NOAKXPYcU"/>
            <w:bookmarkStart w:id="2099" w:name="zp66y1k9qDmySrT5"/>
            <w:bookmarkEnd w:id="2098"/>
            <w:bookmarkEnd w:id="2099"/>
          </w:p>
        </w:tc>
      </w:tr>
      <w:tr>
        <w:trPr/>
        <w:tc>
          <w:tcPr>
            <w:tcW w:w="1692" w:type="dxa"/>
            <w:tcBorders>
              <w:start w:val="double" w:sz="2" w:space="0" w:color="808080"/>
              <w:bottom w:val="double" w:sz="2" w:space="0" w:color="808080"/>
              <w:end w:val="double" w:sz="2" w:space="0" w:color="808080"/>
            </w:tcBorders>
            <w:vAlign w:val="center"/>
          </w:tcPr>
          <w:p>
            <w:pPr>
              <w:pStyle w:val="TableContents"/>
              <w:bidi w:val="0"/>
              <w:ind w:hanging="0" w:start="0" w:end="0"/>
              <w:jc w:val="start"/>
              <w:rPr>
                <w:rFonts w:ascii="arial;helvetica;sans-serif" w:hAnsi="arial;helvetica;sans-serif"/>
                <w:color w:val="000000"/>
                <w:sz w:val="24"/>
              </w:rPr>
            </w:pPr>
            <w:bookmarkStart w:id="2100" w:name="qdkVMl3wWESLABxO"/>
            <w:bookmarkEnd w:id="2100"/>
            <w:r>
              <w:rPr>
                <w:rFonts w:ascii="arial;helvetica;sans-serif" w:hAnsi="arial;helvetica;sans-serif"/>
                <w:color w:val="000000"/>
                <w:sz w:val="24"/>
              </w:rPr>
              <w:t>Revisado por:</w:t>
            </w:r>
            <w:bookmarkStart w:id="2101" w:name="OmL7dz6dFLveNQAN"/>
            <w:bookmarkEnd w:id="2101"/>
          </w:p>
        </w:tc>
        <w:tc>
          <w:tcPr>
            <w:tcW w:w="4508" w:type="dxa"/>
            <w:tcBorders>
              <w:start w:val="double" w:sz="2" w:space="0" w:color="808080"/>
              <w:bottom w:val="double" w:sz="2" w:space="0" w:color="808080"/>
              <w:end w:val="double" w:sz="2" w:space="0" w:color="808080"/>
            </w:tcBorders>
            <w:vAlign w:val="center"/>
          </w:tcPr>
          <w:p>
            <w:pPr>
              <w:pStyle w:val="TableContents"/>
              <w:bidi w:val="0"/>
              <w:ind w:hanging="0" w:start="0" w:end="0"/>
              <w:jc w:val="start"/>
              <w:rPr>
                <w:rFonts w:ascii="arial;helvetica;sans-serif" w:hAnsi="arial;helvetica;sans-serif"/>
                <w:color w:val="000000"/>
                <w:sz w:val="24"/>
              </w:rPr>
            </w:pPr>
            <w:bookmarkStart w:id="2102" w:name="HRrrVIUPTKVEvvIn"/>
            <w:bookmarkEnd w:id="2102"/>
            <w:r>
              <w:rPr>
                <w:rFonts w:ascii="arial;helvetica;sans-serif" w:hAnsi="arial;helvetica;sans-serif"/>
                <w:color w:val="000000"/>
                <w:sz w:val="24"/>
              </w:rPr>
              <w:t xml:space="preserve">ALEXANDER LABRADOR ESCOBAR </w:t>
              <w:br/>
            </w:r>
            <w:r>
              <w:rPr>
                <w:rFonts w:ascii="arial;helvetica;sans-serif" w:hAnsi="arial;helvetica;sans-serif"/>
                <w:color w:val="666666"/>
                <w:sz w:val="15"/>
              </w:rPr>
              <w:t>522 - INGENIERO DE OPERACION Y MANTENIMIENTO II - 522</w:t>
            </w:r>
            <w:bookmarkStart w:id="2103" w:name="1B07OIPeeHlpBufm"/>
            <w:bookmarkStart w:id="2104" w:name="UzO3I24NIfcy8ua8"/>
            <w:bookmarkEnd w:id="2103"/>
            <w:bookmarkEnd w:id="2104"/>
          </w:p>
        </w:tc>
      </w:tr>
      <w:tr>
        <w:trPr/>
        <w:tc>
          <w:tcPr>
            <w:tcW w:w="1692" w:type="dxa"/>
            <w:tcBorders>
              <w:start w:val="double" w:sz="2" w:space="0" w:color="808080"/>
              <w:bottom w:val="double" w:sz="2" w:space="0" w:color="808080"/>
              <w:end w:val="double" w:sz="2" w:space="0" w:color="808080"/>
            </w:tcBorders>
            <w:vAlign w:val="center"/>
          </w:tcPr>
          <w:p>
            <w:pPr>
              <w:pStyle w:val="TableContents"/>
              <w:bidi w:val="0"/>
              <w:ind w:hanging="0" w:start="0" w:end="0"/>
              <w:jc w:val="both"/>
              <w:rPr>
                <w:rFonts w:ascii="arial;helvetica;sans-serif" w:hAnsi="arial;helvetica;sans-serif"/>
                <w:color w:val="000000"/>
                <w:sz w:val="24"/>
              </w:rPr>
            </w:pPr>
            <w:bookmarkStart w:id="2105" w:name="PuUSrsAsSDoTRGw5"/>
            <w:bookmarkEnd w:id="2105"/>
            <w:r>
              <w:rPr>
                <w:rFonts w:ascii="arial;helvetica;sans-serif" w:hAnsi="arial;helvetica;sans-serif"/>
                <w:color w:val="000000"/>
                <w:sz w:val="24"/>
              </w:rPr>
              <w:t>Aprobado por:</w:t>
            </w:r>
            <w:bookmarkStart w:id="2106" w:name="o70D3XfYuTYc02Sc"/>
            <w:bookmarkEnd w:id="2106"/>
          </w:p>
        </w:tc>
        <w:tc>
          <w:tcPr>
            <w:tcW w:w="4508" w:type="dxa"/>
            <w:tcBorders>
              <w:start w:val="double" w:sz="2" w:space="0" w:color="808080"/>
              <w:bottom w:val="double" w:sz="2" w:space="0" w:color="808080"/>
              <w:end w:val="double" w:sz="2" w:space="0" w:color="808080"/>
            </w:tcBorders>
            <w:vAlign w:val="center"/>
          </w:tcPr>
          <w:p>
            <w:pPr>
              <w:pStyle w:val="TableContents"/>
              <w:bidi w:val="0"/>
              <w:ind w:hanging="0" w:start="0" w:end="0"/>
              <w:jc w:val="start"/>
              <w:rPr>
                <w:rFonts w:ascii="arial;helvetica;sans-serif" w:hAnsi="arial;helvetica;sans-serif"/>
                <w:color w:val="000000"/>
                <w:sz w:val="24"/>
              </w:rPr>
            </w:pPr>
            <w:bookmarkStart w:id="2107" w:name="KVaSGWVNpxiXWjA1"/>
            <w:bookmarkEnd w:id="2107"/>
            <w:r>
              <w:rPr>
                <w:rFonts w:ascii="arial;helvetica;sans-serif" w:hAnsi="arial;helvetica;sans-serif"/>
                <w:color w:val="000000"/>
                <w:sz w:val="24"/>
              </w:rPr>
              <w:t xml:space="preserve">JAIRO IVAN SOSSA REINA </w:t>
              <w:br/>
            </w:r>
            <w:r>
              <w:rPr>
                <w:rFonts w:ascii="arial;helvetica;sans-serif" w:hAnsi="arial;helvetica;sans-serif"/>
                <w:color w:val="666666"/>
                <w:sz w:val="15"/>
              </w:rPr>
              <w:t>324 - JEFE UNIDAD - 324</w:t>
            </w:r>
          </w:p>
        </w:tc>
      </w:tr>
    </w:tbl>
    <w:p>
      <w:pPr>
        <w:pStyle w:val="BodyText"/>
        <w:bidi w:val="0"/>
        <w:jc w:val="start"/>
        <w:rPr/>
      </w:pPr>
      <w:r>
        <w:rPr/>
      </w:r>
    </w:p>
    <w:p>
      <w:pPr>
        <w:sectPr>
          <w:type w:val="continuous"/>
          <w:pgSz w:w="11906" w:h="16838"/>
          <w:pgMar w:left="1134" w:right="1134" w:gutter="0" w:header="0" w:top="1134" w:footer="0" w:bottom="1134"/>
          <w:formProt w:val="false"/>
          <w:textDirection w:val="lrTb"/>
          <w:docGrid w:type="default" w:linePitch="600" w:charSpace="32768"/>
        </w:sectPr>
      </w:pPr>
    </w:p>
    <w:p>
      <w:pPr>
        <w:pStyle w:val="Normal"/>
        <w:bidi w:val="0"/>
        <w:jc w:val="start"/>
        <w:rPr/>
      </w:pPr>
      <w:r>
        <w:rPr/>
      </w:r>
    </w:p>
    <w:sectPr>
      <w:type w:val="continuous"/>
      <w:pgSz w:w="11906" w:h="16838"/>
      <w:pgMar w:left="1134" w:right="1134" w:gutter="0" w:header="0" w:top="1134" w:footer="0" w:bottom="1134"/>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OpenSymbol">
    <w:altName w:val="Arial Unicode MS"/>
    <w:charset w:val="01" w:characterSet="utf-8"/>
    <w:family w:val="roman"/>
    <w:pitch w:val="variable"/>
  </w:font>
  <w:font w:name="Liberation Sans">
    <w:altName w:val="Arial"/>
    <w:charset w:val="01" w:characterSet="utf-8"/>
    <w:family w:val="swiss"/>
    <w:pitch w:val="variable"/>
  </w:font>
  <w:font w:name="arial">
    <w:altName w:val="helvetica"/>
    <w:charset w:val="01" w:characterSet="utf-8"/>
    <w:family w:val="roman"/>
    <w:pitch w:val="variable"/>
  </w:font>
  <w:font w:name="Courier New">
    <w:charset w:val="01" w:characterSet="utf-8"/>
    <w:family w:val="roman"/>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4">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w="http://schemas.openxmlformats.org/wordprocessingml/2006/main">
  <w:zoom w:percent="140"/>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FreeSans"/>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Liberation Serif" w:hAnsi="Liberation Serif" w:eastAsia="Noto Serif CJK SC" w:cs="FreeSans"/>
      <w:color w:val="auto"/>
      <w:kern w:val="2"/>
      <w:sz w:val="24"/>
      <w:szCs w:val="24"/>
      <w:lang w:val="en-US" w:eastAsia="zh-CN" w:bidi="hi-IN"/>
    </w:rPr>
  </w:style>
  <w:style w:type="paragraph" w:styleId="Heading1">
    <w:name w:val="heading 1"/>
    <w:basedOn w:val="Heading"/>
    <w:next w:val="BodyText"/>
    <w:qFormat/>
    <w:pPr>
      <w:spacing w:before="240" w:after="120"/>
      <w:outlineLvl w:val="0"/>
    </w:pPr>
    <w:rPr>
      <w:rFonts w:ascii="Liberation Serif" w:hAnsi="Liberation Serif" w:eastAsia="Noto Serif CJK SC" w:cs="FreeSans"/>
      <w:b/>
      <w:bCs/>
      <w:sz w:val="48"/>
      <w:szCs w:val="48"/>
    </w:rPr>
  </w:style>
  <w:style w:type="paragraph" w:styleId="Heading2">
    <w:name w:val="heading 2"/>
    <w:basedOn w:val="Heading"/>
    <w:next w:val="BodyText"/>
    <w:qFormat/>
    <w:pPr>
      <w:spacing w:before="200" w:after="120"/>
      <w:outlineLvl w:val="1"/>
    </w:pPr>
    <w:rPr>
      <w:rFonts w:ascii="Liberation Serif" w:hAnsi="Liberation Serif" w:eastAsia="Noto Serif CJK SC" w:cs="FreeSans"/>
      <w:b/>
      <w:bCs/>
      <w:sz w:val="36"/>
      <w:szCs w:val="36"/>
    </w:rPr>
  </w:style>
  <w:style w:type="paragraph" w:styleId="Heading3">
    <w:name w:val="heading 3"/>
    <w:basedOn w:val="Heading"/>
    <w:next w:val="BodyText"/>
    <w:qFormat/>
    <w:pPr>
      <w:spacing w:before="140" w:after="120"/>
      <w:outlineLvl w:val="2"/>
    </w:pPr>
    <w:rPr>
      <w:rFonts w:ascii="Liberation Serif" w:hAnsi="Liberation Serif" w:eastAsia="Noto Serif CJK SC" w:cs="FreeSans"/>
      <w:b/>
      <w:bCs/>
      <w:sz w:val="28"/>
      <w:szCs w:val="28"/>
    </w:rPr>
  </w:style>
  <w:style w:type="paragraph" w:styleId="Heading4">
    <w:name w:val="heading 4"/>
    <w:basedOn w:val="Heading"/>
    <w:next w:val="BodyText"/>
    <w:qFormat/>
    <w:pPr>
      <w:spacing w:before="120" w:after="120"/>
      <w:outlineLvl w:val="3"/>
    </w:pPr>
    <w:rPr>
      <w:rFonts w:ascii="Liberation Serif" w:hAnsi="Liberation Serif" w:eastAsia="Noto Serif CJK SC" w:cs="FreeSans"/>
      <w:b/>
      <w:bCs/>
      <w:sz w:val="24"/>
      <w:szCs w:val="24"/>
    </w:rPr>
  </w:style>
  <w:style w:type="paragraph" w:styleId="Heading5">
    <w:name w:val="heading 5"/>
    <w:basedOn w:val="Heading"/>
    <w:next w:val="BodyText"/>
    <w:qFormat/>
    <w:pPr>
      <w:spacing w:before="120" w:after="60"/>
      <w:outlineLvl w:val="4"/>
    </w:pPr>
    <w:rPr>
      <w:rFonts w:ascii="Liberation Serif" w:hAnsi="Liberation Serif" w:eastAsia="Noto Serif CJK SC" w:cs="FreeSans"/>
      <w:b/>
      <w:bCs/>
      <w:sz w:val="20"/>
      <w:szCs w:val="20"/>
    </w:rPr>
  </w:style>
  <w:style w:type="character" w:styleId="Hyperlink">
    <w:name w:val="Hyperlink"/>
    <w:rPr>
      <w:color w:val="000080"/>
      <w:u w:val="single"/>
    </w:rPr>
  </w:style>
  <w:style w:type="character" w:styleId="Bulletsuser">
    <w:name w:val="Bullets (user)"/>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daruma.servicios.emcali.com.co/app.php/staff/document/viewPublic?index=14277" TargetMode="External"/><Relationship Id="rId3" Type="http://schemas.openxmlformats.org/officeDocument/2006/relationships/hyperlink" Target="https://daruma.servicios.emcali.com.co/app.php/staff/document/viewPublic?index=13878" TargetMode="Externa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LibreOffice/25.2.3.2$Linux_X86_64 LibreOffice_project/520$Build-2</Application>
  <AppVersion>15.0000</AppVersion>
  <Pages>29</Pages>
  <Words>9724</Words>
  <Characters>54019</Characters>
  <CharactersWithSpaces>64271</CharactersWithSpaces>
  <Paragraphs>772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2025-06-14T20:07:40Z</dcterms:created>
  <dc:creator/>
  <dc:description/>
  <dc:language>en-US</dc:language>
  <cp:lastModifiedBy/>
  <dcterms:modified xsi:type="dcterms:W3CDTF">2025-06-14T20:09:25Z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