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0D1B2A" w:val="clear"/>
            <w:tcMar>
              <w:top w:type="dxa" w:w="300"/>
              <w:left w:type="dxa" w:w="360"/>
              <w:bottom w:type="dxa" w:w="300"/>
              <w:right w:type="dxa" w:w="360"/>
            </w:tcMar>
          </w:tcPr>
          <w:p>
            <w:pPr>
              <w:spacing w:after="80" w:before="0"/>
              <w:jc w:val="center"/>
            </w:pPr>
            <w:r>
              <w:rPr>
                <w:rFonts w:ascii="Arial" w:cs="Arial" w:eastAsia="Arial" w:hAnsi="Arial"/>
                <w:b/>
                <w:bCs/>
                <w:color w:val="E8A020"/>
                <w:spacing w:val="100"/>
                <w:sz w:val="22"/>
                <w:szCs w:val="22"/>
              </w:rPr>
              <w:t xml:space="preserve">TOOLBOX TALK</w:t>
            </w:r>
          </w:p>
          <w:p>
            <w:pPr>
              <w:spacing w:after="0" w:before="0"/>
              <w:jc w:val="center"/>
            </w:pPr>
            <w:r>
              <w:rPr>
                <w:rFonts w:ascii="Arial" w:cs="Arial" w:eastAsia="Arial" w:hAnsi="Arial"/>
                <w:b/>
                <w:bCs/>
                <w:color w:val="FFFFFF"/>
                <w:sz w:val="40"/>
                <w:szCs w:val="40"/>
              </w:rPr>
              <w:t xml:space="preserve">Excavations Safety</w:t>
            </w:r>
          </w:p>
        </w:tc>
      </w:tr>
    </w:tbl>
    <w:p>
      <w:pPr>
        <w:spacing w:after="14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7"/>
        <w:gridCol w:w="2526"/>
        <w:gridCol w:w="2527"/>
      </w:tblGrid>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10–15 minutes</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Audience</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Groundworkers, plant operators, all working near excavations</w:t>
            </w:r>
          </w:p>
        </w:tc>
      </w:tr>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Conducted By</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[NAME &amp; POSITION]</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 &amp; Location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[DATE]  |  [SITE NAME]</w:t>
            </w:r>
          </w:p>
        </w:tc>
      </w:tr>
    </w:tbl>
    <w:p>
      <w:pPr>
        <w:spacing w:after="0" w:before="1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FFF4DC" w:val="clear"/>
            <w:tcMar>
              <w:top w:type="dxa" w:w="140"/>
              <w:left w:type="dxa" w:w="200"/>
              <w:bottom w:type="dxa" w:w="140"/>
              <w:right w:type="dxa" w:w="200"/>
            </w:tcMar>
          </w:tcPr>
          <w:p>
            <w:pPr>
              <w:spacing w:after="60" w:before="0"/>
              <w:jc w:val="center"/>
            </w:pPr>
            <w:r>
              <w:rPr>
                <w:rFonts w:ascii="Arial" w:cs="Arial" w:eastAsia="Arial" w:hAnsi="Arial"/>
                <w:b/>
                <w:bCs/>
                <w:color w:val="E8A020"/>
                <w:spacing w:val="80"/>
                <w:sz w:val="18"/>
                <w:szCs w:val="18"/>
              </w:rPr>
              <w:t xml:space="preserve">KEY MESSAGE</w:t>
            </w:r>
          </w:p>
          <w:p>
            <w:pPr>
              <w:spacing w:after="0" w:before="0"/>
              <w:jc w:val="center"/>
            </w:pPr>
            <w:r>
              <w:rPr>
                <w:rFonts w:ascii="Arial" w:cs="Arial" w:eastAsia="Arial" w:hAnsi="Arial"/>
                <w:b/>
                <w:bCs/>
                <w:color w:val="0D1B2A"/>
                <w:sz w:val="24"/>
                <w:szCs w:val="24"/>
              </w:rPr>
              <w:t xml:space="preserve">An unsupported excavation can collapse without warning and bury a person within seconds. Never enter an unsafe excavation.</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INTRODUCTION — READ THIS OUT</w:t>
      </w:r>
    </w:p>
    <w:p>
      <w:pPr>
        <w:spacing w:after="100" w:before="100"/>
      </w:pPr>
      <w:r>
        <w:rPr>
          <w:rFonts w:ascii="Arial" w:cs="Arial" w:eastAsia="Arial" w:hAnsi="Arial"/>
          <w:b w:val="false"/>
          <w:bCs w:val="false"/>
          <w:color w:val="1A1A1A"/>
          <w:sz w:val="20"/>
          <w:szCs w:val="20"/>
        </w:rPr>
        <w:t xml:space="preserve">Excavation collapses kill construction workers in the UK every year. A cubic metre of soil weighs over a tonne. When an excavation collapses it happens fast — there is no warning, no time to react and no way to escape. The person is buried instantly. Rescue is extremely difficult. Today we are talking about how we make sure everyone working near excavations goes home safe.</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POINTS TO COVER</w:t>
      </w:r>
    </w:p>
    <w:p>
      <w:pPr>
        <w:pStyle w:val="ListParagraph"/>
        <w:numPr>
          <w:ilvl w:val="0"/>
          <w:numId w:val="2"/>
        </w:numPr>
        <w:spacing w:after="60" w:before="60"/>
      </w:pPr>
      <w:r>
        <w:rPr>
          <w:rFonts w:ascii="Arial" w:cs="Arial" w:eastAsia="Arial" w:hAnsi="Arial"/>
          <w:b/>
          <w:bCs/>
          <w:color w:val="0D1B2A"/>
          <w:sz w:val="20"/>
          <w:szCs w:val="20"/>
        </w:rPr>
        <w:t xml:space="preserve">The 1.2 metre rule — </w:t>
      </w:r>
      <w:r>
        <w:rPr>
          <w:rFonts w:ascii="Arial" w:cs="Arial" w:eastAsia="Arial" w:hAnsi="Arial"/>
          <w:color w:val="1A1A1A"/>
          <w:sz w:val="20"/>
          <w:szCs w:val="20"/>
        </w:rPr>
        <w:t xml:space="preserve">Any excavation deeper than 1.2 metres must be either battered back to a safe angle, benched in steps, or supported with trench sheets, drag boxes or proprietary support systems. There are no exceptions. Soil type affects how steep the safe angle is — sandy or made ground requires shallower battering.</w:t>
      </w:r>
    </w:p>
    <w:p>
      <w:pPr>
        <w:pStyle w:val="ListParagraph"/>
        <w:numPr>
          <w:ilvl w:val="0"/>
          <w:numId w:val="2"/>
        </w:numPr>
        <w:spacing w:after="60" w:before="60"/>
      </w:pPr>
      <w:r>
        <w:rPr>
          <w:rFonts w:ascii="Arial" w:cs="Arial" w:eastAsia="Arial" w:hAnsi="Arial"/>
          <w:b/>
          <w:bCs/>
          <w:color w:val="0D1B2A"/>
          <w:sz w:val="20"/>
          <w:szCs w:val="20"/>
        </w:rPr>
        <w:t xml:space="preserve">Services — stop before you dig — </w:t>
      </w:r>
      <w:r>
        <w:rPr>
          <w:rFonts w:ascii="Arial" w:cs="Arial" w:eastAsia="Arial" w:hAnsi="Arial"/>
          <w:color w:val="1A1A1A"/>
          <w:sz w:val="20"/>
          <w:szCs w:val="20"/>
        </w:rPr>
        <w:t xml:space="preserve">Always obtain service drawings before excavating. Always carry out a CAT and Genny survey on every trench line before the machine starts. Mark all services. Hand dig within 500mm of any marked service. Striking a gas main or high voltage cable can be fatal.</w:t>
      </w:r>
    </w:p>
    <w:p>
      <w:pPr>
        <w:pStyle w:val="ListParagraph"/>
        <w:numPr>
          <w:ilvl w:val="0"/>
          <w:numId w:val="2"/>
        </w:numPr>
        <w:spacing w:after="60" w:before="60"/>
      </w:pPr>
      <w:r>
        <w:rPr>
          <w:rFonts w:ascii="Arial" w:cs="Arial" w:eastAsia="Arial" w:hAnsi="Arial"/>
          <w:b/>
          <w:bCs/>
          <w:color w:val="0D1B2A"/>
          <w:sz w:val="20"/>
          <w:szCs w:val="20"/>
        </w:rPr>
        <w:t xml:space="preserve">Daily inspections — </w:t>
      </w:r>
      <w:r>
        <w:rPr>
          <w:rFonts w:ascii="Arial" w:cs="Arial" w:eastAsia="Arial" w:hAnsi="Arial"/>
          <w:color w:val="1A1A1A"/>
          <w:sz w:val="20"/>
          <w:szCs w:val="20"/>
        </w:rPr>
        <w:t xml:space="preserve">Excavations must be inspected at the start of every shift, after any rainfall and after any event that might affect stability. The inspection must be carried out by a competent person and recorded in writing. If in doubt — do not enter.</w:t>
      </w:r>
    </w:p>
    <w:p>
      <w:pPr>
        <w:pStyle w:val="ListParagraph"/>
        <w:numPr>
          <w:ilvl w:val="0"/>
          <w:numId w:val="2"/>
        </w:numPr>
        <w:spacing w:after="60" w:before="60"/>
      </w:pPr>
      <w:r>
        <w:rPr>
          <w:rFonts w:ascii="Arial" w:cs="Arial" w:eastAsia="Arial" w:hAnsi="Arial"/>
          <w:b/>
          <w:bCs/>
          <w:color w:val="0D1B2A"/>
          <w:sz w:val="20"/>
          <w:szCs w:val="20"/>
        </w:rPr>
        <w:t xml:space="preserve">Protect others — </w:t>
      </w:r>
      <w:r>
        <w:rPr>
          <w:rFonts w:ascii="Arial" w:cs="Arial" w:eastAsia="Arial" w:hAnsi="Arial"/>
          <w:color w:val="1A1A1A"/>
          <w:sz w:val="20"/>
          <w:szCs w:val="20"/>
        </w:rPr>
        <w:t xml:space="preserve">Excavations left open overnight must be fenced with Heras fencing — not just barriers or cones — and signed. Spoil must be kept at least 1 metre from the edge of the excavation. Vehicle exclusion zones must be enforced.</w:t>
      </w:r>
    </w:p>
    <w:p>
      <w:pPr>
        <w:pStyle w:val="ListParagraph"/>
        <w:numPr>
          <w:ilvl w:val="0"/>
          <w:numId w:val="2"/>
        </w:numPr>
        <w:spacing w:after="60" w:before="60"/>
      </w:pPr>
      <w:r>
        <w:rPr>
          <w:rFonts w:ascii="Arial" w:cs="Arial" w:eastAsia="Arial" w:hAnsi="Arial"/>
          <w:b/>
          <w:bCs/>
          <w:color w:val="0D1B2A"/>
          <w:sz w:val="20"/>
          <w:szCs w:val="20"/>
        </w:rPr>
        <w:t xml:space="preserve">If it collapses — </w:t>
      </w:r>
      <w:r>
        <w:rPr>
          <w:rFonts w:ascii="Arial" w:cs="Arial" w:eastAsia="Arial" w:hAnsi="Arial"/>
          <w:color w:val="1A1A1A"/>
          <w:sz w:val="20"/>
          <w:szCs w:val="20"/>
        </w:rPr>
        <w:t xml:space="preserve">Do not jump in to rescue. This causes multiple casualties. Call 999 immediately. Establish an exclusion zone. Only trained persons with correct rescue equipment should attempt entry.</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WHAT TO LOOK FOR ON SITE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before="0"/>
            </w:pPr>
            <w:r>
              <w:rPr>
                <w:rFonts w:ascii="Arial" w:cs="Arial" w:eastAsia="Arial" w:hAnsi="Arial"/>
                <w:b/>
                <w:bCs/>
                <w:color w:val="1E8449"/>
                <w:sz w:val="20"/>
                <w:szCs w:val="20"/>
              </w:rPr>
              <w:t xml:space="preserve">GOOD PRACTICE</w:t>
            </w:r>
          </w:p>
          <w:p>
            <w:pPr>
              <w:pStyle w:val="ListParagraph"/>
              <w:numPr>
                <w:ilvl w:val="0"/>
                <w:numId w:val="3"/>
              </w:numPr>
              <w:spacing w:after="40" w:before="40"/>
            </w:pPr>
            <w:r>
              <w:rPr>
                <w:rFonts w:ascii="Arial" w:cs="Arial" w:eastAsia="Arial" w:hAnsi="Arial"/>
                <w:b w:val="false"/>
                <w:bCs w:val="false"/>
                <w:color w:val="1A1A1A"/>
                <w:sz w:val="20"/>
                <w:szCs w:val="20"/>
              </w:rPr>
              <w:t xml:space="preserve">Excavation batters, benches or support in place for depths over 1.2m</w:t>
            </w:r>
          </w:p>
          <w:p>
            <w:pPr>
              <w:pStyle w:val="ListParagraph"/>
              <w:numPr>
                <w:ilvl w:val="0"/>
                <w:numId w:val="3"/>
              </w:numPr>
              <w:spacing w:after="40" w:before="40"/>
            </w:pPr>
            <w:r>
              <w:rPr>
                <w:rFonts w:ascii="Arial" w:cs="Arial" w:eastAsia="Arial" w:hAnsi="Arial"/>
                <w:b w:val="false"/>
                <w:bCs w:val="false"/>
                <w:color w:val="1A1A1A"/>
                <w:sz w:val="20"/>
                <w:szCs w:val="20"/>
              </w:rPr>
              <w:t xml:space="preserve">CAT and Genny survey completed before excavation</w:t>
            </w:r>
          </w:p>
          <w:p>
            <w:pPr>
              <w:pStyle w:val="ListParagraph"/>
              <w:numPr>
                <w:ilvl w:val="0"/>
                <w:numId w:val="3"/>
              </w:numPr>
              <w:spacing w:after="40" w:before="40"/>
            </w:pPr>
            <w:r>
              <w:rPr>
                <w:rFonts w:ascii="Arial" w:cs="Arial" w:eastAsia="Arial" w:hAnsi="Arial"/>
                <w:b w:val="false"/>
                <w:bCs w:val="false"/>
                <w:color w:val="1A1A1A"/>
                <w:sz w:val="20"/>
                <w:szCs w:val="20"/>
              </w:rPr>
              <w:t xml:space="preserve">Spoil kept at least 1m from excavation edge</w:t>
            </w:r>
          </w:p>
          <w:p>
            <w:pPr>
              <w:pStyle w:val="ListParagraph"/>
              <w:numPr>
                <w:ilvl w:val="0"/>
                <w:numId w:val="3"/>
              </w:numPr>
              <w:spacing w:after="40" w:before="40"/>
            </w:pPr>
            <w:r>
              <w:rPr>
                <w:rFonts w:ascii="Arial" w:cs="Arial" w:eastAsia="Arial" w:hAnsi="Arial"/>
                <w:b w:val="false"/>
                <w:bCs w:val="false"/>
                <w:color w:val="1A1A1A"/>
                <w:sz w:val="20"/>
                <w:szCs w:val="20"/>
              </w:rPr>
              <w:t xml:space="preserve">Daily inspection records completed and signed</w:t>
            </w:r>
          </w:p>
          <w:p>
            <w:pPr>
              <w:pStyle w:val="ListParagraph"/>
              <w:numPr>
                <w:ilvl w:val="0"/>
                <w:numId w:val="3"/>
              </w:numPr>
              <w:spacing w:after="40" w:before="40"/>
            </w:pPr>
            <w:r>
              <w:rPr>
                <w:rFonts w:ascii="Arial" w:cs="Arial" w:eastAsia="Arial" w:hAnsi="Arial"/>
                <w:b w:val="false"/>
                <w:bCs w:val="false"/>
                <w:color w:val="1A1A1A"/>
                <w:sz w:val="20"/>
                <w:szCs w:val="20"/>
              </w:rPr>
              <w:t xml:space="preserve">Heras fencing around all open excavations</w:t>
            </w:r>
          </w:p>
          <w:p>
            <w:pPr>
              <w:pStyle w:val="ListParagraph"/>
              <w:numPr>
                <w:ilvl w:val="0"/>
                <w:numId w:val="3"/>
              </w:numPr>
              <w:spacing w:after="40" w:before="40"/>
            </w:pPr>
            <w:r>
              <w:rPr>
                <w:rFonts w:ascii="Arial" w:cs="Arial" w:eastAsia="Arial" w:hAnsi="Arial"/>
                <w:b w:val="false"/>
                <w:bCs w:val="false"/>
                <w:color w:val="1A1A1A"/>
                <w:sz w:val="20"/>
                <w:szCs w:val="20"/>
              </w:rPr>
              <w:t xml:space="preserve">Hand digging within 500mm of services</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80" w:before="0"/>
            </w:pPr>
            <w:r>
              <w:rPr>
                <w:rFonts w:ascii="Arial" w:cs="Arial" w:eastAsia="Arial" w:hAnsi="Arial"/>
                <w:b/>
                <w:bCs/>
                <w:color w:val="C0392B"/>
                <w:sz w:val="20"/>
                <w:szCs w:val="20"/>
              </w:rPr>
              <w:t xml:space="preserve">WARNING SIGNS</w:t>
            </w:r>
          </w:p>
          <w:p>
            <w:pPr>
              <w:pStyle w:val="ListParagraph"/>
              <w:numPr>
                <w:ilvl w:val="0"/>
                <w:numId w:val="3"/>
              </w:numPr>
              <w:spacing w:after="40" w:before="40"/>
            </w:pPr>
            <w:r>
              <w:rPr>
                <w:rFonts w:ascii="Arial" w:cs="Arial" w:eastAsia="Arial" w:hAnsi="Arial"/>
                <w:b w:val="false"/>
                <w:bCs w:val="false"/>
                <w:color w:val="1A1A1A"/>
                <w:sz w:val="20"/>
                <w:szCs w:val="20"/>
              </w:rPr>
              <w:t xml:space="preserve">Vertical unsupported excavation over 1.2m</w:t>
            </w:r>
          </w:p>
          <w:p>
            <w:pPr>
              <w:pStyle w:val="ListParagraph"/>
              <w:numPr>
                <w:ilvl w:val="0"/>
                <w:numId w:val="3"/>
              </w:numPr>
              <w:spacing w:after="40" w:before="40"/>
            </w:pPr>
            <w:r>
              <w:rPr>
                <w:rFonts w:ascii="Arial" w:cs="Arial" w:eastAsia="Arial" w:hAnsi="Arial"/>
                <w:b w:val="false"/>
                <w:bCs w:val="false"/>
                <w:color w:val="1A1A1A"/>
                <w:sz w:val="20"/>
                <w:szCs w:val="20"/>
              </w:rPr>
              <w:t xml:space="preserve">Operative standing in excavation while machine is working</w:t>
            </w:r>
          </w:p>
          <w:p>
            <w:pPr>
              <w:pStyle w:val="ListParagraph"/>
              <w:numPr>
                <w:ilvl w:val="0"/>
                <w:numId w:val="3"/>
              </w:numPr>
              <w:spacing w:after="40" w:before="40"/>
            </w:pPr>
            <w:r>
              <w:rPr>
                <w:rFonts w:ascii="Arial" w:cs="Arial" w:eastAsia="Arial" w:hAnsi="Arial"/>
                <w:b w:val="false"/>
                <w:bCs w:val="false"/>
                <w:color w:val="1A1A1A"/>
                <w:sz w:val="20"/>
                <w:szCs w:val="20"/>
              </w:rPr>
              <w:t xml:space="preserve">Spoil tipped right to the edge of excavation</w:t>
            </w:r>
          </w:p>
          <w:p>
            <w:pPr>
              <w:pStyle w:val="ListParagraph"/>
              <w:numPr>
                <w:ilvl w:val="0"/>
                <w:numId w:val="3"/>
              </w:numPr>
              <w:spacing w:after="40" w:before="40"/>
            </w:pPr>
            <w:r>
              <w:rPr>
                <w:rFonts w:ascii="Arial" w:cs="Arial" w:eastAsia="Arial" w:hAnsi="Arial"/>
                <w:b w:val="false"/>
                <w:bCs w:val="false"/>
                <w:color w:val="1A1A1A"/>
                <w:sz w:val="20"/>
                <w:szCs w:val="20"/>
              </w:rPr>
              <w:t xml:space="preserve">No inspection record for today</w:t>
            </w:r>
          </w:p>
          <w:p>
            <w:pPr>
              <w:pStyle w:val="ListParagraph"/>
              <w:numPr>
                <w:ilvl w:val="0"/>
                <w:numId w:val="3"/>
              </w:numPr>
              <w:spacing w:after="40" w:before="40"/>
            </w:pPr>
            <w:r>
              <w:rPr>
                <w:rFonts w:ascii="Arial" w:cs="Arial" w:eastAsia="Arial" w:hAnsi="Arial"/>
                <w:b w:val="false"/>
                <w:bCs w:val="false"/>
                <w:color w:val="1A1A1A"/>
                <w:sz w:val="20"/>
                <w:szCs w:val="20"/>
              </w:rPr>
              <w:t xml:space="preserve">Excavation left open overnight with only cones</w:t>
            </w:r>
          </w:p>
          <w:p>
            <w:pPr>
              <w:pStyle w:val="ListParagraph"/>
              <w:numPr>
                <w:ilvl w:val="0"/>
                <w:numId w:val="3"/>
              </w:numPr>
              <w:spacing w:after="40" w:before="40"/>
            </w:pPr>
            <w:r>
              <w:rPr>
                <w:rFonts w:ascii="Arial" w:cs="Arial" w:eastAsia="Arial" w:hAnsi="Arial"/>
                <w:b w:val="false"/>
                <w:bCs w:val="false"/>
                <w:color w:val="1A1A1A"/>
                <w:sz w:val="20"/>
                <w:szCs w:val="20"/>
              </w:rPr>
              <w:t xml:space="preserve">Machine excavating without CAT survey</w:t>
            </w:r>
          </w:p>
        </w:tc>
      </w:tr>
    </w:tbl>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DISCUSSION QUESTIONS — ASK THE TEAM</w:t>
      </w:r>
    </w:p>
    <w:p>
      <w:pPr>
        <w:pStyle w:val="ListParagraph"/>
        <w:numPr>
          <w:ilvl w:val="0"/>
          <w:numId w:val="3"/>
        </w:numPr>
        <w:spacing w:after="40" w:before="40"/>
      </w:pPr>
      <w:r>
        <w:rPr>
          <w:rFonts w:ascii="Arial" w:cs="Arial" w:eastAsia="Arial" w:hAnsi="Arial"/>
          <w:b w:val="false"/>
          <w:bCs w:val="false"/>
          <w:color w:val="1A1A1A"/>
          <w:sz w:val="20"/>
          <w:szCs w:val="20"/>
        </w:rPr>
        <w:t xml:space="preserve">Has anyone here ever seen or been in an excavation that looked unsafe? What did you do?</w:t>
      </w:r>
    </w:p>
    <w:p>
      <w:pPr>
        <w:pStyle w:val="ListParagraph"/>
        <w:numPr>
          <w:ilvl w:val="0"/>
          <w:numId w:val="3"/>
        </w:numPr>
        <w:spacing w:after="40" w:before="40"/>
      </w:pPr>
      <w:r>
        <w:rPr>
          <w:rFonts w:ascii="Arial" w:cs="Arial" w:eastAsia="Arial" w:hAnsi="Arial"/>
          <w:b w:val="false"/>
          <w:bCs w:val="false"/>
          <w:color w:val="1A1A1A"/>
          <w:sz w:val="20"/>
          <w:szCs w:val="20"/>
        </w:rPr>
        <w:t xml:space="preserve">What do you do if the machine operator hits something unexpected while digging?</w:t>
      </w:r>
    </w:p>
    <w:p>
      <w:pPr>
        <w:pStyle w:val="ListParagraph"/>
        <w:numPr>
          <w:ilvl w:val="0"/>
          <w:numId w:val="3"/>
        </w:numPr>
        <w:spacing w:after="40" w:before="40"/>
      </w:pPr>
      <w:r>
        <w:rPr>
          <w:rFonts w:ascii="Arial" w:cs="Arial" w:eastAsia="Arial" w:hAnsi="Arial"/>
          <w:b w:val="false"/>
          <w:bCs w:val="false"/>
          <w:color w:val="1A1A1A"/>
          <w:sz w:val="20"/>
          <w:szCs w:val="20"/>
        </w:rPr>
        <w:t xml:space="preserve">Who is the competent person responsible for excavation inspections on this site?</w:t>
      </w:r>
    </w:p>
    <w:p>
      <w:pPr>
        <w:pStyle w:val="ListParagraph"/>
        <w:numPr>
          <w:ilvl w:val="0"/>
          <w:numId w:val="3"/>
        </w:numPr>
        <w:spacing w:after="40" w:before="40"/>
      </w:pPr>
      <w:r>
        <w:rPr>
          <w:rFonts w:ascii="Arial" w:cs="Arial" w:eastAsia="Arial" w:hAnsi="Arial"/>
          <w:b w:val="false"/>
          <w:bCs w:val="false"/>
          <w:color w:val="1A1A1A"/>
          <w:sz w:val="20"/>
          <w:szCs w:val="20"/>
        </w:rPr>
        <w:t xml:space="preserve">What is the emergency procedure if an excavation collapses?</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TAKEAWAYS — WHAT WE ALL AGREE TO DO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b w:val="false"/>
                <w:bCs w:val="false"/>
                <w:color w:val="1A1A1A"/>
                <w:sz w:val="20"/>
                <w:szCs w:val="20"/>
              </w:rPr>
              <w:t xml:space="preserve">We will never enter an excavation that has not been inspected and deemed safe today</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carry out a CAT and Genny survey on every trench line before excavation</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batter, bench or support all excavations over 1.2m depth</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inspect all excavations at the start of every shift and after any rainfall</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never attempt to rescue someone from a collapsed excavation without 999 and correct equipment</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PRE-TASK SAFETY CHECK</w:t>
      </w:r>
    </w:p>
    <w:p>
      <w:pPr>
        <w:spacing w:after="120" w:before="80"/>
      </w:pPr>
      <w:r>
        <w:rPr>
          <w:rFonts w:ascii="Arial" w:cs="Arial" w:eastAsia="Arial" w:hAnsi="Arial"/>
          <w:b w:val="false"/>
          <w:bCs w:val="false"/>
          <w:color w:val="1A1A1A"/>
          <w:sz w:val="20"/>
          <w:szCs w:val="20"/>
        </w:rPr>
        <w:t xml:space="preserve">Confirm the following before starting work today: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500"/>
        <w:gridCol w:w="800"/>
        <w:gridCol w:w="800"/>
        <w:gridCol w:w="1006"/>
      </w:tblGrid>
      <w:tr>
        <w:tc>
          <w:tcPr>
            <w:tcW w:type="dxa" w:w="7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Check Item</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Yes</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No</w:t>
            </w:r>
          </w:p>
        </w:tc>
        <w:tc>
          <w:tcPr>
            <w:tcW w:type="dxa" w:w="1006"/>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N/A</w:t>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CAT and Genny survey completed on today's excavation lines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Service drawings obtained and reviewed</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Excavation support — batter, bench or proprietary system in place for depths over 1.2m</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Daily inspection completed by competent person and recorded</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Spoil stored minimum 1m from excavation edge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Exclusion zones in place — no vehicles within safe distance of excavation edge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Emergency rescue plan in place and all operatives briefed</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ATTENDANCE REGISTER</w:t>
      </w:r>
    </w:p>
    <w:p>
      <w:pPr>
        <w:spacing w:after="120" w:before="80"/>
      </w:pPr>
      <w:r>
        <w:rPr>
          <w:rFonts w:ascii="Arial" w:cs="Arial" w:eastAsia="Arial" w:hAnsi="Arial"/>
          <w:b w:val="false"/>
          <w:bCs w:val="false"/>
          <w:color w:val="1A1A1A"/>
          <w:sz w:val="20"/>
          <w:szCs w:val="20"/>
        </w:rPr>
        <w:t xml:space="preserve">By signing below, operatives confirm they have attended this toolbox talk and understood the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400"/>
        <w:gridCol w:w="2400"/>
        <w:gridCol w:w="1806"/>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 (Print)</w:t>
            </w:r>
          </w:p>
        </w:tc>
        <w:tc>
          <w:tcPr>
            <w:tcW w:type="dxa" w:w="7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Trade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Company</w:t>
            </w:r>
          </w:p>
        </w:tc>
        <w:tc>
          <w:tcPr>
            <w:tcW w:type="dxa" w:w="180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bl>
    <w:p>
      <w:pPr>
        <w:spacing w:after="80" w:before="240"/>
      </w:pPr>
    </w:p>
    <w:p>
      <w:pPr>
        <w:jc w:val="center"/>
      </w:pPr>
      <w:r>
        <w:rPr>
          <w:rFonts w:ascii="Arial" w:cs="Arial" w:eastAsia="Arial" w:hAnsi="Arial"/>
          <w:i/>
          <w:iCs/>
          <w:color w:val="AAAAAA"/>
          <w:sz w:val="15"/>
          <w:szCs w:val="15"/>
        </w:rPr>
        <w:t xml:space="preserve">Document produced by The Site Office — thesiteoffice.uk — Professional Construction Documents for UK Contractors</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tabs>
        <w:tab w:val="center" w:pos="5053"/>
        <w:tab w:val="right" w:pos="10106"/>
      </w:tabs>
      <w:spacing w:before="80"/>
    </w:pPr>
    <w:r>
      <w:rPr>
        <w:rFonts w:ascii="Arial" w:cs="Arial" w:eastAsia="Arial" w:hAnsi="Arial"/>
        <w:color w:val="888888"/>
        <w:sz w:val="15"/>
        <w:szCs w:val="15"/>
      </w:rPr>
      <w:t xml:space="preserve">© The Site Office 2025 — thesiteoffice.uk</w:t>
    </w:r>
    <w:r>
      <w:rPr>
        <w:rFonts w:ascii="Arial" w:cs="Arial" w:eastAsia="Arial" w:hAnsi="Arial"/>
        <w:color w:val="888888"/>
        <w:sz w:val="15"/>
        <w:szCs w:val="15"/>
      </w:rPr>
      <w:t xml:space="preserve">	For site use — customise with your company details</w:t>
    </w:r>
    <w:r>
      <w:rPr>
        <w:rFonts w:ascii="Arial" w:cs="Arial" w:eastAsia="Arial" w:hAnsi="Arial"/>
        <w:color w:val="888888"/>
        <w:sz w:val="15"/>
        <w:szCs w:val="15"/>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200"/>
      <w:gridCol w:w="2906"/>
    </w:tblGrid>
    <w:tr>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tcPr>
        <w:p>
          <w:r>
            <w:rPr>
              <w:rFonts w:ascii="Arial" w:cs="Arial" w:eastAsia="Arial" w:hAnsi="Arial"/>
              <w:b/>
              <w:bCs/>
              <w:color w:val="E8A020"/>
              <w:sz w:val="26"/>
              <w:szCs w:val="26"/>
            </w:rPr>
            <w:t xml:space="preserve">THE SITE OFFICE</w:t>
          </w:r>
        </w:p>
        <w:p>
          <w:r>
            <w:rPr>
              <w:rFonts w:ascii="Arial" w:cs="Arial" w:eastAsia="Arial" w:hAnsi="Arial"/>
              <w:color w:val="AAAAAA"/>
              <w:sz w:val="15"/>
              <w:szCs w:val="15"/>
            </w:rPr>
            <w:t xml:space="preserve">thesiteoffice.uk  |  Toolbox Talk Series</w:t>
          </w:r>
        </w:p>
      </w:tc>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18"/>
              <w:szCs w:val="18"/>
            </w:rPr>
            <w:t xml:space="preserve">TOOLBOX TALK</w:t>
          </w:r>
        </w:p>
        <w:p>
          <w:pPr>
            <w:jc w:val="right"/>
          </w:pPr>
          <w:r>
            <w:rPr>
              <w:rFonts w:ascii="Arial" w:cs="Arial" w:eastAsia="Arial" w:hAnsi="Arial"/>
              <w:color w:val="AAAAAA"/>
              <w:sz w:val="15"/>
              <w:szCs w:val="15"/>
            </w:rPr>
            <w:t xml:space="preserve">Ref: TSO-TBT-06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2026-04-19T02:20:23.596Z</dcterms:created>
  <dcterms:modified xsi:type="dcterms:W3CDTF">2026-04-19T02:20:23.596Z</dcterms:modified>
</cp:coreProperties>
</file>

<file path=docProps/custom.xml><?xml version="1.0" encoding="utf-8"?>
<Properties xmlns="http://schemas.openxmlformats.org/officeDocument/2006/custom-properties" xmlns:vt="http://schemas.openxmlformats.org/officeDocument/2006/docPropsVTypes"/>
</file>