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COSHH — Hazardous Substances</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10–15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Hazardous substances cause serious long-term health damage. Protect yourself — the effects may not show for years.</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COSHH stands for Control of Substances Hazardous to Health. On a construction site we work with hazardous substances every single day — cement, solvents, adhesives, paints, dust from cutting wood or stone, diesel fumes from plant. Many of these cause health problems that do not show up immediately. Occupational disease from construction — lung disease, skin disease, cancer — kills more construction workers every year than accidents do. Today we are going to talk about how we protect ourselves.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What is a hazardous substance? — </w:t>
      </w:r>
      <w:r>
        <w:rPr>
          <w:rFonts w:ascii="Arial" w:cs="Arial" w:eastAsia="Arial" w:hAnsi="Arial"/>
          <w:color w:val="1A1A1A"/>
          <w:sz w:val="20"/>
          <w:szCs w:val="20"/>
        </w:rPr>
        <w:t xml:space="preserve">Anything that can harm your health through breathing it in, skin contact, ingestion or injection. On site this includes: cement and concrete dust, silica dust from cutting stone or block, wood dust, solvents in paints and adhesives, asbestos, welding fumes, diesel exhaust and many others.</w:t>
      </w:r>
    </w:p>
    <w:p>
      <w:pPr>
        <w:pStyle w:val="ListParagraph"/>
        <w:numPr>
          <w:ilvl w:val="0"/>
          <w:numId w:val="2"/>
        </w:numPr>
        <w:spacing w:after="60" w:before="60"/>
      </w:pPr>
      <w:r>
        <w:rPr>
          <w:rFonts w:ascii="Arial" w:cs="Arial" w:eastAsia="Arial" w:hAnsi="Arial"/>
          <w:b/>
          <w:bCs/>
          <w:color w:val="0D1B2A"/>
          <w:sz w:val="20"/>
          <w:szCs w:val="20"/>
        </w:rPr>
        <w:t xml:space="preserve">Silica dust — the hidden killer — </w:t>
      </w:r>
      <w:r>
        <w:rPr>
          <w:rFonts w:ascii="Arial" w:cs="Arial" w:eastAsia="Arial" w:hAnsi="Arial"/>
          <w:color w:val="1A1A1A"/>
          <w:sz w:val="20"/>
          <w:szCs w:val="20"/>
        </w:rPr>
        <w:t xml:space="preserve">Silica dust from cutting, grinding or drilling stone, brick, block and concrete causes silicosis — an irreversible, fatal lung disease. There is no cure. Any dry cutting of these materials without dust suppression or RPE puts you at serious risk.</w:t>
      </w:r>
    </w:p>
    <w:p>
      <w:pPr>
        <w:pStyle w:val="ListParagraph"/>
        <w:numPr>
          <w:ilvl w:val="0"/>
          <w:numId w:val="2"/>
        </w:numPr>
        <w:spacing w:after="60" w:before="60"/>
      </w:pPr>
      <w:r>
        <w:rPr>
          <w:rFonts w:ascii="Arial" w:cs="Arial" w:eastAsia="Arial" w:hAnsi="Arial"/>
          <w:b/>
          <w:bCs/>
          <w:color w:val="0D1B2A"/>
          <w:sz w:val="20"/>
          <w:szCs w:val="20"/>
        </w:rPr>
        <w:t xml:space="preserve">Dermatitis from cement — </w:t>
      </w:r>
      <w:r>
        <w:rPr>
          <w:rFonts w:ascii="Arial" w:cs="Arial" w:eastAsia="Arial" w:hAnsi="Arial"/>
          <w:color w:val="1A1A1A"/>
          <w:sz w:val="20"/>
          <w:szCs w:val="20"/>
        </w:rPr>
        <w:t xml:space="preserve">Wet cement is highly alkaline and causes chemical burns and dermatitis. Over time it sensitises your skin so that even small amounts cause severe reactions. Wear chemical resistant gloves, use barrier cream and wash hands thoroughly.</w:t>
      </w:r>
    </w:p>
    <w:p>
      <w:pPr>
        <w:pStyle w:val="ListParagraph"/>
        <w:numPr>
          <w:ilvl w:val="0"/>
          <w:numId w:val="2"/>
        </w:numPr>
        <w:spacing w:after="60" w:before="60"/>
      </w:pPr>
      <w:r>
        <w:rPr>
          <w:rFonts w:ascii="Arial" w:cs="Arial" w:eastAsia="Arial" w:hAnsi="Arial"/>
          <w:b/>
          <w:bCs/>
          <w:color w:val="0D1B2A"/>
          <w:sz w:val="20"/>
          <w:szCs w:val="20"/>
        </w:rPr>
        <w:t xml:space="preserve">The hierarchy of control — </w:t>
      </w:r>
      <w:r>
        <w:rPr>
          <w:rFonts w:ascii="Arial" w:cs="Arial" w:eastAsia="Arial" w:hAnsi="Arial"/>
          <w:color w:val="1A1A1A"/>
          <w:sz w:val="20"/>
          <w:szCs w:val="20"/>
        </w:rPr>
        <w:t xml:space="preserve">First — eliminate the substance. Second — substitute for something less harmful. Third — enclose or extract the substance at source (LEV). Fourth — use RPE as a last resort. RPE alone is not enough — it must be combined with other controls.</w:t>
      </w:r>
    </w:p>
    <w:p>
      <w:pPr>
        <w:pStyle w:val="ListParagraph"/>
        <w:numPr>
          <w:ilvl w:val="0"/>
          <w:numId w:val="2"/>
        </w:numPr>
        <w:spacing w:after="60" w:before="60"/>
      </w:pPr>
      <w:r>
        <w:rPr>
          <w:rFonts w:ascii="Arial" w:cs="Arial" w:eastAsia="Arial" w:hAnsi="Arial"/>
          <w:b/>
          <w:bCs/>
          <w:color w:val="0D1B2A"/>
          <w:sz w:val="20"/>
          <w:szCs w:val="20"/>
        </w:rPr>
        <w:t xml:space="preserve">Read the safety data sheet — </w:t>
      </w:r>
      <w:r>
        <w:rPr>
          <w:rFonts w:ascii="Arial" w:cs="Arial" w:eastAsia="Arial" w:hAnsi="Arial"/>
          <w:color w:val="1A1A1A"/>
          <w:sz w:val="20"/>
          <w:szCs w:val="20"/>
        </w:rPr>
        <w:t xml:space="preserve">Every hazardous substance on site must have a Safety Data Sheet (SDS). These tell you what the hazards are, what PPE to use and what to do in an emergency. Ask your supervisor if you cannot find the SDS for a product you are using.</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RPE being worn when cutting stone, block or wood</w:t>
            </w:r>
          </w:p>
          <w:p>
            <w:pPr>
              <w:pStyle w:val="ListParagraph"/>
              <w:numPr>
                <w:ilvl w:val="0"/>
                <w:numId w:val="3"/>
              </w:numPr>
              <w:spacing w:after="40" w:before="40"/>
            </w:pPr>
            <w:r>
              <w:rPr>
                <w:rFonts w:ascii="Arial" w:cs="Arial" w:eastAsia="Arial" w:hAnsi="Arial"/>
                <w:b w:val="false"/>
                <w:bCs w:val="false"/>
                <w:color w:val="1A1A1A"/>
                <w:sz w:val="20"/>
                <w:szCs w:val="20"/>
              </w:rPr>
              <w:t xml:space="preserve">Wet cutting methods being used to suppress dust</w:t>
            </w:r>
          </w:p>
          <w:p>
            <w:pPr>
              <w:pStyle w:val="ListParagraph"/>
              <w:numPr>
                <w:ilvl w:val="0"/>
                <w:numId w:val="3"/>
              </w:numPr>
              <w:spacing w:after="40" w:before="40"/>
            </w:pPr>
            <w:r>
              <w:rPr>
                <w:rFonts w:ascii="Arial" w:cs="Arial" w:eastAsia="Arial" w:hAnsi="Arial"/>
                <w:b w:val="false"/>
                <w:bCs w:val="false"/>
                <w:color w:val="1A1A1A"/>
                <w:sz w:val="20"/>
                <w:szCs w:val="20"/>
              </w:rPr>
              <w:t xml:space="preserve">Gloves worn when handling cement and chemicals</w:t>
            </w:r>
          </w:p>
          <w:p>
            <w:pPr>
              <w:pStyle w:val="ListParagraph"/>
              <w:numPr>
                <w:ilvl w:val="0"/>
                <w:numId w:val="3"/>
              </w:numPr>
              <w:spacing w:after="40" w:before="40"/>
            </w:pPr>
            <w:r>
              <w:rPr>
                <w:rFonts w:ascii="Arial" w:cs="Arial" w:eastAsia="Arial" w:hAnsi="Arial"/>
                <w:b w:val="false"/>
                <w:bCs w:val="false"/>
                <w:color w:val="1A1A1A"/>
                <w:sz w:val="20"/>
                <w:szCs w:val="20"/>
              </w:rPr>
              <w:t xml:space="preserve">SDS available for all hazardous products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LEV (dust extraction) on power tools</w:t>
            </w:r>
          </w:p>
          <w:p>
            <w:pPr>
              <w:pStyle w:val="ListParagraph"/>
              <w:numPr>
                <w:ilvl w:val="0"/>
                <w:numId w:val="3"/>
              </w:numPr>
              <w:spacing w:after="40" w:before="40"/>
            </w:pPr>
            <w:r>
              <w:rPr>
                <w:rFonts w:ascii="Arial" w:cs="Arial" w:eastAsia="Arial" w:hAnsi="Arial"/>
                <w:b w:val="false"/>
                <w:bCs w:val="false"/>
                <w:color w:val="1A1A1A"/>
                <w:sz w:val="20"/>
                <w:szCs w:val="20"/>
              </w:rPr>
              <w:t xml:space="preserve">COSHH assessments available for all substances in use</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Dry cutting of stone or block without RPE</w:t>
            </w:r>
          </w:p>
          <w:p>
            <w:pPr>
              <w:pStyle w:val="ListParagraph"/>
              <w:numPr>
                <w:ilvl w:val="0"/>
                <w:numId w:val="3"/>
              </w:numPr>
              <w:spacing w:after="40" w:before="40"/>
            </w:pPr>
            <w:r>
              <w:rPr>
                <w:rFonts w:ascii="Arial" w:cs="Arial" w:eastAsia="Arial" w:hAnsi="Arial"/>
                <w:b w:val="false"/>
                <w:bCs w:val="false"/>
                <w:color w:val="1A1A1A"/>
                <w:sz w:val="20"/>
                <w:szCs w:val="20"/>
              </w:rPr>
              <w:t xml:space="preserve">Cement on skin — bare hands in mortar</w:t>
            </w:r>
          </w:p>
          <w:p>
            <w:pPr>
              <w:pStyle w:val="ListParagraph"/>
              <w:numPr>
                <w:ilvl w:val="0"/>
                <w:numId w:val="3"/>
              </w:numPr>
              <w:spacing w:after="40" w:before="40"/>
            </w:pPr>
            <w:r>
              <w:rPr>
                <w:rFonts w:ascii="Arial" w:cs="Arial" w:eastAsia="Arial" w:hAnsi="Arial"/>
                <w:b w:val="false"/>
                <w:bCs w:val="false"/>
                <w:color w:val="1A1A1A"/>
                <w:sz w:val="20"/>
                <w:szCs w:val="20"/>
              </w:rPr>
              <w:t xml:space="preserve">Solvents used in unventilated spaces</w:t>
            </w:r>
          </w:p>
          <w:p>
            <w:pPr>
              <w:pStyle w:val="ListParagraph"/>
              <w:numPr>
                <w:ilvl w:val="0"/>
                <w:numId w:val="3"/>
              </w:numPr>
              <w:spacing w:after="40" w:before="40"/>
            </w:pPr>
            <w:r>
              <w:rPr>
                <w:rFonts w:ascii="Arial" w:cs="Arial" w:eastAsia="Arial" w:hAnsi="Arial"/>
                <w:b w:val="false"/>
                <w:bCs w:val="false"/>
                <w:color w:val="1A1A1A"/>
                <w:sz w:val="20"/>
                <w:szCs w:val="20"/>
              </w:rPr>
              <w:t xml:space="preserve">Unknown products being used without checking SDS</w:t>
            </w:r>
          </w:p>
          <w:p>
            <w:pPr>
              <w:pStyle w:val="ListParagraph"/>
              <w:numPr>
                <w:ilvl w:val="0"/>
                <w:numId w:val="3"/>
              </w:numPr>
              <w:spacing w:after="40" w:before="40"/>
            </w:pPr>
            <w:r>
              <w:rPr>
                <w:rFonts w:ascii="Arial" w:cs="Arial" w:eastAsia="Arial" w:hAnsi="Arial"/>
                <w:b w:val="false"/>
                <w:bCs w:val="false"/>
                <w:color w:val="1A1A1A"/>
                <w:sz w:val="20"/>
                <w:szCs w:val="20"/>
              </w:rPr>
              <w:t xml:space="preserve">Incorrect RPE for the substance — wrong filter type</w:t>
            </w:r>
          </w:p>
          <w:p>
            <w:pPr>
              <w:pStyle w:val="ListParagraph"/>
              <w:numPr>
                <w:ilvl w:val="0"/>
                <w:numId w:val="3"/>
              </w:numPr>
              <w:spacing w:after="40" w:before="40"/>
            </w:pPr>
            <w:r>
              <w:rPr>
                <w:rFonts w:ascii="Arial" w:cs="Arial" w:eastAsia="Arial" w:hAnsi="Arial"/>
                <w:b w:val="false"/>
                <w:bCs w:val="false"/>
                <w:color w:val="1A1A1A"/>
                <w:sz w:val="20"/>
                <w:szCs w:val="20"/>
              </w:rPr>
              <w:t xml:space="preserve">Dust allowed to accumulate without suppression</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What hazardous substances are you working with on this site today?</w:t>
      </w:r>
    </w:p>
    <w:p>
      <w:pPr>
        <w:pStyle w:val="ListParagraph"/>
        <w:numPr>
          <w:ilvl w:val="0"/>
          <w:numId w:val="3"/>
        </w:numPr>
        <w:spacing w:after="40" w:before="40"/>
      </w:pPr>
      <w:r>
        <w:rPr>
          <w:rFonts w:ascii="Arial" w:cs="Arial" w:eastAsia="Arial" w:hAnsi="Arial"/>
          <w:b w:val="false"/>
          <w:bCs w:val="false"/>
          <w:color w:val="1A1A1A"/>
          <w:sz w:val="20"/>
          <w:szCs w:val="20"/>
        </w:rPr>
        <w:t xml:space="preserve">Do you know where the Safety Data Sheets are for those substances?</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had a skin or breathing problem related to work?</w:t>
      </w:r>
    </w:p>
    <w:p>
      <w:pPr>
        <w:pStyle w:val="ListParagraph"/>
        <w:numPr>
          <w:ilvl w:val="0"/>
          <w:numId w:val="3"/>
        </w:numPr>
        <w:spacing w:after="40" w:before="40"/>
      </w:pPr>
      <w:r>
        <w:rPr>
          <w:rFonts w:ascii="Arial" w:cs="Arial" w:eastAsia="Arial" w:hAnsi="Arial"/>
          <w:b w:val="false"/>
          <w:bCs w:val="false"/>
          <w:color w:val="1A1A1A"/>
          <w:sz w:val="20"/>
          <w:szCs w:val="20"/>
        </w:rPr>
        <w:t xml:space="preserve">What type of RPE are you using for dust — and is it the right one for silica?</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read and follow the COSHH assessment for every hazardous substance we use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use wet cutting methods when cutting stone, block or concrete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wear appropriate RPE — minimum FFP2 for dust, FFP3 for silica and fine dust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wear chemical resistant gloves when handling cement, solvents and adhesives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skin irritation, breathing difficulties or health concerns to our supervisor</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COSHH assessments available for all substances in use today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Safety Data Sheets accessible on site for all hazardous products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Correct RPE identified and available for today's tasks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Dust suppression measures in place — wet cutting, LEV or both</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Chemical resistant gloves available for cement and solvent work</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Adequate ventilation in any enclosed areas where substances are used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TSO-TBT-05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2026-04-19T02:20:23.513Z</dcterms:created>
  <dcterms:modified xsi:type="dcterms:W3CDTF">2026-04-19T02:20:23.513Z</dcterms:modified>
</cp:coreProperties>
</file>

<file path=docProps/custom.xml><?xml version="1.0" encoding="utf-8"?>
<Properties xmlns="http://schemas.openxmlformats.org/officeDocument/2006/custom-properties" xmlns:vt="http://schemas.openxmlformats.org/officeDocument/2006/docPropsVTypes"/>
</file>