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Site Security</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Poor site security leads to theft, vandalism and unauthorised access. An unknown person on site is a danger to themselves and everyone else.</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Site security affects everyone on this project. Theft of materials and plant costs the construction industry hundreds of millions of pounds every year and has a direct impact on programme, costs and everyone's livelihood. But the safety risk of poor security is even more serious. An unauthorised person on site — a member of the public, a child, a trespasser — who encounters a hazard they do not understand is at severe risk of injury. Today we are covering how we secure this site and why it matters.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Access control — </w:t>
      </w:r>
      <w:r>
        <w:rPr>
          <w:rFonts w:ascii="Arial" w:cs="Arial" w:eastAsia="Arial" w:hAnsi="Arial"/>
          <w:color w:val="1A1A1A"/>
          <w:sz w:val="20"/>
          <w:szCs w:val="20"/>
        </w:rPr>
        <w:t xml:space="preserve">Only authorised persons should be on this site. Every person entering must sign in at the site register, produce evidence of identity and induction status, and wear the appropriate PPE. Visitors must be signed in, issued a visitor's helmet and hi-vis vest, and accompanied by a site operative at all times. Challenge anyone you do not recognise — politely but firmly.</w:t>
      </w:r>
    </w:p>
    <w:p>
      <w:pPr>
        <w:pStyle w:val="ListParagraph"/>
        <w:numPr>
          <w:ilvl w:val="0"/>
          <w:numId w:val="2"/>
        </w:numPr>
        <w:spacing w:after="60" w:before="60"/>
      </w:pPr>
      <w:r>
        <w:rPr>
          <w:rFonts w:ascii="Arial" w:cs="Arial" w:eastAsia="Arial" w:hAnsi="Arial"/>
          <w:b/>
          <w:bCs/>
          <w:color w:val="0D1B2A"/>
          <w:sz w:val="20"/>
          <w:szCs w:val="20"/>
        </w:rPr>
        <w:t xml:space="preserve">Challenging strangers — </w:t>
      </w:r>
      <w:r>
        <w:rPr>
          <w:rFonts w:ascii="Arial" w:cs="Arial" w:eastAsia="Arial" w:hAnsi="Arial"/>
          <w:color w:val="1A1A1A"/>
          <w:sz w:val="20"/>
          <w:szCs w:val="20"/>
        </w:rPr>
        <w:t xml:space="preserve">If you see someone on site who you do not recognise and who does not appear to have a valid reason to be there, challenge them politely. 'Hi, can I help you? Who are you here to see?' is enough. If the person becomes aggressive or refuses to identify themselves, do not confront them physically. Notify the site manager immediately.</w:t>
      </w:r>
    </w:p>
    <w:p>
      <w:pPr>
        <w:pStyle w:val="ListParagraph"/>
        <w:numPr>
          <w:ilvl w:val="0"/>
          <w:numId w:val="2"/>
        </w:numPr>
        <w:spacing w:after="60" w:before="60"/>
      </w:pPr>
      <w:r>
        <w:rPr>
          <w:rFonts w:ascii="Arial" w:cs="Arial" w:eastAsia="Arial" w:hAnsi="Arial"/>
          <w:b/>
          <w:bCs/>
          <w:color w:val="0D1B2A"/>
          <w:sz w:val="20"/>
          <w:szCs w:val="20"/>
        </w:rPr>
        <w:t xml:space="preserve">Securing the site — </w:t>
      </w:r>
      <w:r>
        <w:rPr>
          <w:rFonts w:ascii="Arial" w:cs="Arial" w:eastAsia="Arial" w:hAnsi="Arial"/>
          <w:color w:val="1A1A1A"/>
          <w:sz w:val="20"/>
          <w:szCs w:val="20"/>
        </w:rPr>
        <w:t xml:space="preserve">At the end of every working day, the site must be secured. Hoarding and fencing must be checked for damage and repaired. All gates and access points must be locked. Plant keys must be removed and stored securely. Fuel tanks must be locked. Valuable materials and tools must be stored in a secure container. Alarm systems must be activated.</w:t>
      </w:r>
    </w:p>
    <w:p>
      <w:pPr>
        <w:pStyle w:val="ListParagraph"/>
        <w:numPr>
          <w:ilvl w:val="0"/>
          <w:numId w:val="2"/>
        </w:numPr>
        <w:spacing w:after="60" w:before="60"/>
      </w:pPr>
      <w:r>
        <w:rPr>
          <w:rFonts w:ascii="Arial" w:cs="Arial" w:eastAsia="Arial" w:hAnsi="Arial"/>
          <w:b/>
          <w:bCs/>
          <w:color w:val="0D1B2A"/>
          <w:sz w:val="20"/>
          <w:szCs w:val="20"/>
        </w:rPr>
        <w:t xml:space="preserve">Reporting theft and damage — </w:t>
      </w:r>
      <w:r>
        <w:rPr>
          <w:rFonts w:ascii="Arial" w:cs="Arial" w:eastAsia="Arial" w:hAnsi="Arial"/>
          <w:color w:val="1A1A1A"/>
          <w:sz w:val="20"/>
          <w:szCs w:val="20"/>
        </w:rPr>
        <w:t xml:space="preserve">Any theft or damage must be reported to the site manager immediately. Do not assume it is minor or not worth reporting. A single missing item can indicate a larger problem. Report even near misses — finding a fence panel moved, a gate unlocked or signs of attempted access. Early reporting can prevent further loss.</w:t>
      </w:r>
    </w:p>
    <w:p>
      <w:pPr>
        <w:pStyle w:val="ListParagraph"/>
        <w:numPr>
          <w:ilvl w:val="0"/>
          <w:numId w:val="2"/>
        </w:numPr>
        <w:spacing w:after="60" w:before="60"/>
      </w:pPr>
      <w:r>
        <w:rPr>
          <w:rFonts w:ascii="Arial" w:cs="Arial" w:eastAsia="Arial" w:hAnsi="Arial"/>
          <w:b/>
          <w:bCs/>
          <w:color w:val="0D1B2A"/>
          <w:sz w:val="20"/>
          <w:szCs w:val="20"/>
        </w:rPr>
        <w:t xml:space="preserve">Personal valuables — </w:t>
      </w:r>
      <w:r>
        <w:rPr>
          <w:rFonts w:ascii="Arial" w:cs="Arial" w:eastAsia="Arial" w:hAnsi="Arial"/>
          <w:color w:val="1A1A1A"/>
          <w:sz w:val="20"/>
          <w:szCs w:val="20"/>
        </w:rPr>
        <w:t xml:space="preserve">Do not bring valuable personal items to site — expensive jewellery, large amounts of cash, high-value personal tools. The company cannot be held responsible for personal items that are lost or stolen on site. Secure your personal tools in a locked van or container when not in use. Do not leave valuables visible in vehicles parked near the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Site register being maintained and all persons signed in</w:t>
            </w:r>
          </w:p>
          <w:p>
            <w:pPr>
              <w:pStyle w:val="ListParagraph"/>
              <w:numPr>
                <w:ilvl w:val="0"/>
                <w:numId w:val="3"/>
              </w:numPr>
              <w:spacing w:after="40" w:before="40"/>
            </w:pPr>
            <w:r>
              <w:rPr>
                <w:rFonts w:ascii="Arial" w:cs="Arial" w:eastAsia="Arial" w:hAnsi="Arial"/>
                <w:b w:val="false"/>
                <w:bCs w:val="false"/>
                <w:color w:val="1A1A1A"/>
                <w:sz w:val="20"/>
                <w:szCs w:val="20"/>
              </w:rPr>
              <w:t xml:space="preserve">All persons wearing site PPE and identified</w:t>
            </w:r>
          </w:p>
          <w:p>
            <w:pPr>
              <w:pStyle w:val="ListParagraph"/>
              <w:numPr>
                <w:ilvl w:val="0"/>
                <w:numId w:val="3"/>
              </w:numPr>
              <w:spacing w:after="40" w:before="40"/>
            </w:pPr>
            <w:r>
              <w:rPr>
                <w:rFonts w:ascii="Arial" w:cs="Arial" w:eastAsia="Arial" w:hAnsi="Arial"/>
                <w:b w:val="false"/>
                <w:bCs w:val="false"/>
                <w:color w:val="1A1A1A"/>
                <w:sz w:val="20"/>
                <w:szCs w:val="20"/>
              </w:rPr>
              <w:t xml:space="preserve">Visitors signed in, PPE issued and accompanied</w:t>
            </w:r>
          </w:p>
          <w:p>
            <w:pPr>
              <w:pStyle w:val="ListParagraph"/>
              <w:numPr>
                <w:ilvl w:val="0"/>
                <w:numId w:val="3"/>
              </w:numPr>
              <w:spacing w:after="40" w:before="40"/>
            </w:pPr>
            <w:r>
              <w:rPr>
                <w:rFonts w:ascii="Arial" w:cs="Arial" w:eastAsia="Arial" w:hAnsi="Arial"/>
                <w:b w:val="false"/>
                <w:bCs w:val="false"/>
                <w:color w:val="1A1A1A"/>
                <w:sz w:val="20"/>
                <w:szCs w:val="20"/>
              </w:rPr>
              <w:t xml:space="preserve">Site gates locked out of working hours</w:t>
            </w:r>
          </w:p>
          <w:p>
            <w:pPr>
              <w:pStyle w:val="ListParagraph"/>
              <w:numPr>
                <w:ilvl w:val="0"/>
                <w:numId w:val="3"/>
              </w:numPr>
              <w:spacing w:after="40" w:before="40"/>
            </w:pPr>
            <w:r>
              <w:rPr>
                <w:rFonts w:ascii="Arial" w:cs="Arial" w:eastAsia="Arial" w:hAnsi="Arial"/>
                <w:b w:val="false"/>
                <w:bCs w:val="false"/>
                <w:color w:val="1A1A1A"/>
                <w:sz w:val="20"/>
                <w:szCs w:val="20"/>
              </w:rPr>
              <w:t xml:space="preserve">Plant keys removed and stored securely at end of day</w:t>
            </w:r>
          </w:p>
          <w:p>
            <w:pPr>
              <w:pStyle w:val="ListParagraph"/>
              <w:numPr>
                <w:ilvl w:val="0"/>
                <w:numId w:val="3"/>
              </w:numPr>
              <w:spacing w:after="40" w:before="40"/>
            </w:pPr>
            <w:r>
              <w:rPr>
                <w:rFonts w:ascii="Arial" w:cs="Arial" w:eastAsia="Arial" w:hAnsi="Arial"/>
                <w:b w:val="false"/>
                <w:bCs w:val="false"/>
                <w:color w:val="1A1A1A"/>
                <w:sz w:val="20"/>
                <w:szCs w:val="20"/>
              </w:rPr>
              <w:t xml:space="preserve">Hoarding and fencing in good condition and undamaged</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Unknown persons on site without being challenged</w:t>
            </w:r>
          </w:p>
          <w:p>
            <w:pPr>
              <w:pStyle w:val="ListParagraph"/>
              <w:numPr>
                <w:ilvl w:val="0"/>
                <w:numId w:val="3"/>
              </w:numPr>
              <w:spacing w:after="40" w:before="40"/>
            </w:pPr>
            <w:r>
              <w:rPr>
                <w:rFonts w:ascii="Arial" w:cs="Arial" w:eastAsia="Arial" w:hAnsi="Arial"/>
                <w:b w:val="false"/>
                <w:bCs w:val="false"/>
                <w:color w:val="1A1A1A"/>
                <w:sz w:val="20"/>
                <w:szCs w:val="20"/>
              </w:rPr>
              <w:t xml:space="preserve">Site register not being maintained</w:t>
            </w:r>
          </w:p>
          <w:p>
            <w:pPr>
              <w:pStyle w:val="ListParagraph"/>
              <w:numPr>
                <w:ilvl w:val="0"/>
                <w:numId w:val="3"/>
              </w:numPr>
              <w:spacing w:after="40" w:before="40"/>
            </w:pPr>
            <w:r>
              <w:rPr>
                <w:rFonts w:ascii="Arial" w:cs="Arial" w:eastAsia="Arial" w:hAnsi="Arial"/>
                <w:b w:val="false"/>
                <w:bCs w:val="false"/>
                <w:color w:val="1A1A1A"/>
                <w:sz w:val="20"/>
                <w:szCs w:val="20"/>
              </w:rPr>
              <w:t xml:space="preserve">Gate left unlocked or open out of hours</w:t>
            </w:r>
          </w:p>
          <w:p>
            <w:pPr>
              <w:pStyle w:val="ListParagraph"/>
              <w:numPr>
                <w:ilvl w:val="0"/>
                <w:numId w:val="3"/>
              </w:numPr>
              <w:spacing w:after="40" w:before="40"/>
            </w:pPr>
            <w:r>
              <w:rPr>
                <w:rFonts w:ascii="Arial" w:cs="Arial" w:eastAsia="Arial" w:hAnsi="Arial"/>
                <w:b w:val="false"/>
                <w:bCs w:val="false"/>
                <w:color w:val="1A1A1A"/>
                <w:sz w:val="20"/>
                <w:szCs w:val="20"/>
              </w:rPr>
              <w:t xml:space="preserve">Plant left with keys in overnight</w:t>
            </w:r>
          </w:p>
          <w:p>
            <w:pPr>
              <w:pStyle w:val="ListParagraph"/>
              <w:numPr>
                <w:ilvl w:val="0"/>
                <w:numId w:val="3"/>
              </w:numPr>
              <w:spacing w:after="40" w:before="40"/>
            </w:pPr>
            <w:r>
              <w:rPr>
                <w:rFonts w:ascii="Arial" w:cs="Arial" w:eastAsia="Arial" w:hAnsi="Arial"/>
                <w:b w:val="false"/>
                <w:bCs w:val="false"/>
                <w:color w:val="1A1A1A"/>
                <w:sz w:val="20"/>
                <w:szCs w:val="20"/>
              </w:rPr>
              <w:t xml:space="preserve">Damage to hoarding or fencing not reported</w:t>
            </w:r>
          </w:p>
          <w:p>
            <w:pPr>
              <w:pStyle w:val="ListParagraph"/>
              <w:numPr>
                <w:ilvl w:val="0"/>
                <w:numId w:val="3"/>
              </w:numPr>
              <w:spacing w:after="40" w:before="40"/>
            </w:pPr>
            <w:r>
              <w:rPr>
                <w:rFonts w:ascii="Arial" w:cs="Arial" w:eastAsia="Arial" w:hAnsi="Arial"/>
                <w:b w:val="false"/>
                <w:bCs w:val="false"/>
                <w:color w:val="1A1A1A"/>
                <w:sz w:val="20"/>
                <w:szCs w:val="20"/>
              </w:rPr>
              <w:t xml:space="preserve">Valuable materials left unsecured overnight</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had tools or materials stolen from a site? What happened?</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saw someone on site who should not be there?</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procedure for signing visitors in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Are there any gaps in the site hoarding or fencing that need to be addressed?</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challenge anyone on site we do not recognise — politely but firmly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sign in every visitor and ensure they are accompanied at all times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remove plant keys and secure all access points at the end of every shift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theft, damage or suspicious activity to the site manager immediately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store our personal tools securely — not leave them unattended in work areas</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Site register is up to date and all persons on site are signed in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persons on site are wearing appropriate PPE and are identifiable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Site hoarding and fencing is intact — no gaps or damage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Plant keys are removed and stored securely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Valuable materials are stored in a locked secure compound or container</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Alarm or security system is active and functioning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TSO-TBT-29</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2026-04-19T07:16:44.267Z</dcterms:created>
  <dcterms:modified xsi:type="dcterms:W3CDTF">2026-04-19T07:16:44.267Z</dcterms:modified>
</cp:coreProperties>
</file>

<file path=docProps/custom.xml><?xml version="1.0" encoding="utf-8"?>
<Properties xmlns="http://schemas.openxmlformats.org/officeDocument/2006/custom-properties" xmlns:vt="http://schemas.openxmlformats.org/officeDocument/2006/docPropsVTypes"/>
</file>