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B894"/>
          <w:sz w:val="56"/>
          <w:szCs w:val="56"/>
        </w:rPr>
        <w:t xml:space="preserve">LANDFORGE</w:t>
      </w:r>
    </w:p>
    <w:p>
      <w:pPr>
        <w:pBdr>
          <w:bottom w:val="single" w:color="00B894" w:sz="3" w:space="20"/>
        </w:pBdr>
        <w:spacing w:after="10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Blueprint Completo del Proyecto</w:t>
      </w:r>
    </w:p>
    <w:p>
      <w:pPr>
        <w:spacing w:after="40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Encuesta de Generación + Roadmap Técnico + Arquitectura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Plataformas: Elementor · Gutenberg · Odoo · Shopify</w:t>
      </w:r>
    </w:p>
    <w:p>
      <w:pPr>
        <w:spacing w:after="16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Preparado para Alejandro — ZappyApps / Binhex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Marzo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PARTE 1: La Encuesta de Generación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encuesta es el corazón del producto. De la calidad de las preguntas depende la calidad del output. Está diseñada para completarse en 5 minutos máximo y capturar todo lo necesario para generar una landing page profesional con secciones nativas editables.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encuesta se divide en 5 pasos progresivos. Cada paso se muestra en una pantalla independiente para no abrumar al usuario.</w:t>
      </w:r>
    </w:p>
    <w:p>
      <w:pPr>
        <w:pBdr>
          <w:bottom w:val="single" w:color="00B894" w:sz="2" w:space="8"/>
        </w:pBdr>
        <w:spacing w:before="300" w:after="300"/>
      </w:pPr>
    </w:p>
    <w:p>
      <w:pPr>
        <w:pStyle w:val="Heading2"/>
      </w:pPr>
      <w:r>
        <w:t xml:space="preserve">Paso 1: Sobre el negocio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Contexto básico del cliente para el que se creará la landing page.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800"/>
        <w:gridCol w:w="2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campo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 la necesitamos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¿Cuál es el nombre del negocio?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Texto libre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Se usa en el header, footer, meta title y CTAs personalizados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¿A qué sector pertenece?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Dropdown con opción "Otro" + texto libre. Opciones: Salud/Clínicas, Fitness/Deporte, Belleza/Estética, Inmobiliaria, Legal/Abogados, Restauración, Educación, Tecnología/SaaS, eCommerce, Servicios profesionales, Otro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Define la estructura de secciones, el tono del copy y las imágenes sugeridas. Permite usar plantillas sectoriales prediseñadas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¿Cuál es el servicio o producto principal que quieres destacar?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Texto libre (máx 200 caracteres)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Se convierte en el headline del hero y el hilo conductor del copy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¿Tiene el negocio un eslogan o frase que lo identifique?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Texto libre (opcional)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Se integra en el hero o subheadline si existe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¿Cuál es la URL actual del negocio (si tiene)?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URL (opcional)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Permite a la IA analizar el branding existente y mantener coherencia</w:t>
            </w:r>
          </w:p>
        </w:tc>
      </w:tr>
    </w:tbl>
    <w:p>
      <w:pPr>
        <w:spacing w:after="200"/>
      </w:pPr>
    </w:p>
    <w:p>
      <w:pPr>
        <w:pBdr>
          <w:bottom w:val="single" w:color="00B894" w:sz="2" w:space="8"/>
        </w:pBdr>
        <w:spacing w:before="300" w:after="300"/>
      </w:pPr>
    </w:p>
    <w:p>
      <w:pPr>
        <w:pStyle w:val="Heading2"/>
      </w:pPr>
      <w:r>
        <w:t xml:space="preserve">Paso 2: Público objetivo y propuesta de valor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Información crítica para que la IA genere copy persuasivo y relevante.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800"/>
        <w:gridCol w:w="2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campo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 la necesitamos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¿Quién es el cliente ideal de este negocio?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Texto libre con ejemplos placeholder: "Mujeres de 30-50 años interesadas en tratamientos faciales", "Dueños de PYMEs que buscan asesoría legal"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Define el tono, vocabulario y pain points del copy generado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¿Qué problema principal resuelve este negocio para sus clientes?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Texto libre (máx 300 caracteres)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Se transforma en la sección de "problema/solución" y refuerza los CTAs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¿Qué hace diferente a este negocio de su competencia? (propuesta de valor única)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Texto libre (máx 300 caracteres)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Alimenta la sección de diferenciadores y refuerza el headline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¿Cuáles son los 3 beneficios principales que ofrece?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3 campos de texto (máx 100 caracteres cada uno)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Se convierten en las 3 columnas/cards de la sección de beneficios</w:t>
            </w:r>
          </w:p>
        </w:tc>
      </w:tr>
    </w:tbl>
    <w:p>
      <w:pPr>
        <w:spacing w:after="200"/>
      </w:pPr>
    </w:p>
    <w:p>
      <w:pPr>
        <w:pBdr>
          <w:bottom w:val="single" w:color="00B894" w:sz="2" w:space="8"/>
        </w:pBdr>
        <w:spacing w:before="300" w:after="300"/>
      </w:pPr>
    </w:p>
    <w:p>
      <w:pPr>
        <w:pStyle w:val="Heading2"/>
      </w:pPr>
      <w:r>
        <w:t xml:space="preserve">Paso 3: Objetivo y estructura de la landing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Define qué debe conseguir la landing y cómo se estructura.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800"/>
        <w:gridCol w:w="2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campo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 la necesitamos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¿Cuál es el objetivo principal de esta landing page?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Selección única: Generar leads (formulario de contacto), Reservar citas, Vender un producto/servicio, Descargar un recurso (lead magnet), Registrarse a un evento, Llamar por teléfono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Determina el tipo de CTA principal, la estructura del formulario y la jerarquía visual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¿Qué texto quieres en el botón principal (CTA)?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Texto libre con sugerencias automáticas según objetivo elegido. Ej: "Reserva tu cita", "Pide presupuesto gratis", "Comprar ahora"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Se aplica en todos los CTAs de la página (hero, mid-page, footer)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¿Qué secciones quieres incluir?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Multi-selección con todas preseleccionadas: Hero con CTA, Beneficios/Características, Sobre nosotros, Servicios/Productos, Testimonios, Preguntas frecuentes (FAQ), Formulario de contacto, Mapa/Ubicación, Galería, Pricing/Precios, Footer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Define exactamente qué bloques se generan. El usuario puede quitar los que no necesite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¿Tienes testimonios reales que quieras incluir?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Hasta 3 campos: Nombre + Texto del testimonio. Opción "Generar testimonios de ejemplo" si no tiene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Social proof real es siempre mejor. Si no tiene, la IA genera placeholders editables marcados como ejemplo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Paso 4: Estilo y tono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Personalización visual y de comunicación.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800"/>
        <w:gridCol w:w="2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campo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 la necesitamos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¿Qué tono de comunicación prefieres?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Selección única con preview: Profesional y corporativo, Cercano y amigable, Premium y exclusivo, Moderno y dinámico, Técnico y experto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Define el vocabulario, longitud de frases y nivel de formalidad del copy generado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¿Tienes colores de marca definidos?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Color picker (primario + secundario) o "No, que la IA elija según el sector"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Se aplican en headers, CTAs, acentos y backgrounds de las secciones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¿Prefieres un estilo visual claro (fondo blanco) u oscuro (fondo dark)?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Selección única con preview visual: Light mode, Dark mode, Mixto (hero dark + resto light)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Define el esquema de colores base de toda la landing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¿En qué idioma debe estar la landing?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Dropdown: Español, Inglés, Portugués, Francés, Alemán, Italiano, Otro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Todo el copy se genera en el idioma seleccionado</w:t>
            </w:r>
          </w:p>
        </w:tc>
      </w:tr>
    </w:tbl>
    <w:p>
      <w:pPr>
        <w:spacing w:after="200"/>
      </w:pPr>
    </w:p>
    <w:p>
      <w:pPr>
        <w:pBdr>
          <w:bottom w:val="single" w:color="00B894" w:sz="2" w:space="8"/>
        </w:pBdr>
        <w:spacing w:before="300" w:after="300"/>
      </w:pPr>
    </w:p>
    <w:p>
      <w:pPr>
        <w:pStyle w:val="Heading2"/>
      </w:pPr>
      <w:r>
        <w:t xml:space="preserve">Paso 5: Plataforma de exportación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paso final donde el usuario elige el formato de salida.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800"/>
        <w:gridCol w:w="2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campo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 la necesitamos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¿En qué plataforma vas a usar esta landing page?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Selección única con iconos: WordPress + Elementor (JSON importable), WordPress + Gutenberg (bloques nativos), Odoo Website Builder (QWeb snippets), Shopify (secciones Liquid)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Determina el formato de empaquetado final. Cada opción genera código nativo diferente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¿Quieres incluir estilos CSS personalizados o prefieres usar los del tema?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Selección única: Incluir CSS propio (más personalizado pero puede requerir ajustes), Solo clases del tema (más compatible, menos personalizado)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Afecta cómo se empaquetan los estilos: inline vs clases nativas del builder</w:t>
            </w:r>
          </w:p>
        </w:tc>
      </w:tr>
    </w:tbl>
    <w:p>
      <w:pPr>
        <w:spacing w:after="200"/>
      </w:pPr>
    </w:p>
    <w:p>
      <w:pPr>
        <w:pBdr>
          <w:bottom w:val="single" w:color="00B894" w:sz="2" w:space="8"/>
        </w:pBdr>
        <w:spacing w:before="300" w:after="300"/>
      </w:pPr>
    </w:p>
    <w:p>
      <w:pPr>
        <w:pStyle w:val="Heading2"/>
      </w:pPr>
      <w:r>
        <w:t xml:space="preserve">Resumen del flujo de la encuesta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Total de preguntas: 19 (5 pasos). Tiempo estimado: 4-6 minutos.</w:t>
      </w:r>
    </w:p>
    <w:p>
      <w:pPr>
        <w:spacing w:after="100"/>
      </w:pP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Paso 1 (Negocio): 5 preguntas — 30 segundos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Paso 2 (Público): 4 preguntas — 60 segundos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Paso 3 (Objetivo): 4 preguntas — 60 segundos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Paso 4 (Estilo): 4 preguntas — 45 segundos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Paso 5 (Plataforma): 2 preguntas — 15 segundos</w:t>
      </w:r>
    </w:p>
    <w:p>
      <w:pPr>
        <w:spacing w:after="100"/>
      </w:pP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Nota importante: Al final de la encuesta se muestra un resumen visual editable antes de generar. El usuario puede volver a cualquier paso y modificar respuestas. Esto reduce fricción y errores.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PARTE 2: Roadmap Técnico Completo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Todos los bloques de trabajo necesarios para llevar LandForge de concepto a SaaS en producción. Organizado en fases secuenciales con dependencias claras.</w:t>
      </w:r>
    </w:p>
    <w:p>
      <w:pPr>
        <w:pBdr>
          <w:bottom w:val="single" w:color="00B894" w:sz="2" w:space="8"/>
        </w:pBdr>
        <w:spacing w:before="300" w:after="300"/>
      </w:pPr>
    </w:p>
    <w:p>
      <w:pPr>
        <w:pStyle w:val="Heading2"/>
      </w:pPr>
      <w:r>
        <w:t xml:space="preserve">Fase 0: Fundamentos y Setup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856A"/>
          <w:sz w:val="22"/>
          <w:szCs w:val="22"/>
        </w:rPr>
        <w:t xml:space="preserve">Duración estimada: 3-4 días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Antes de escribir una línea de código del producto, necesitas el entorno y la estructura base.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 / Stack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 estimada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Crear repositorio en GitHub (monorepo)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GitHub + Claude Code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Setup Next.js 14+ con App Router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Next.js + TypeScript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1 hora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Configurar Supabase (auth, database, storage)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Supabase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2-3 horas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Diseñar schema de base de datos completo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Supabase + SQL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3-4 horas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Setup Stripe (productos, precios, webhooks)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Stripe + Next.js API routes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3-4 horas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Configurar dominio y despliegue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Vercel + dominio custom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1 hora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Setup variables de entorno (dev/staging/prod)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.env + Vercel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30 min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Schema de base de datos (tablas principales)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clave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id, email, name, plan, stripe_customer_id, created_at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Usuarios registrados con su plan activo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id, user_id, stripe_sub_id, plan, status, current_period_end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 de suscripciones y límites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surveys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id, user_id, responses (JSONB), status, created_at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Respuestas de cada encuesta completada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generations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id, survey_id, user_id, platform, status, output_url, tokens_used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Cada landing generada con su estado y archivo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templates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id, sector, platform, structure (JSONB), is_premium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Plantillas base por sector y plataforma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usage_logs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id, user_id, action, metadata, created_at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Tracking de uso para límites y analytics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Fase 1: Encuesta + Dashboard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856A"/>
          <w:sz w:val="22"/>
          <w:szCs w:val="22"/>
        </w:rPr>
        <w:t xml:space="preserve">Duración estimada: 5-7 días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frontend completo de la experiencia del usuario: registro, encuesta multi-paso, dashboard de proyectos.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 / Stack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 estimada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 flow (registro, login, recuperar contraseña)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Supabase Auth + Next.js middleware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3-4 horas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Componente de encuesta multi-paso (5 steps)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React + Zustand/Context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1-2 días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Validación de cada paso (campos requeridos, formatos)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Zod + React Hook Form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3-4 horas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Pantalla de resumen editable pre-generación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React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4-5 horas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del usuario (mis landing pages, estado, descargas)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Next.js + Supabase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1 día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Guardar y recuperar encuestas en progreso (autosave)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Supabase + debounce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2-3 horas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Lógica de límites por plan (Starter: 10/mes, Agency+: ilimitado)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Supabase RPC + middleware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3-4 horas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Fase 2: Motor de Generación con IA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856A"/>
          <w:sz w:val="22"/>
          <w:szCs w:val="22"/>
        </w:rPr>
        <w:t xml:space="preserve">Duración estimada: 7-10 días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pieza más crítica del producto. Aquí es donde la encuesta se convierte en una landing page real. Se divide en dos sub-sistemas: el generador de contenido (IA) y el empaquetador de plataforma.</w:t>
      </w:r>
    </w:p>
    <w:p>
      <w:pPr>
        <w:spacing w:after="100"/>
      </w:pPr>
    </w:p>
    <w:p>
      <w:pPr>
        <w:pStyle w:val="Heading3"/>
      </w:pPr>
      <w:r>
        <w:t xml:space="preserve">2A: Generador de contenido (Claude 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 / Stack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 estimada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Diseñar el system prompt maestro para generación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Claude API (Sonnet)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1-2 días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Crear prompts especializados por sector (10+ sectores)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Prompt engineering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2-3 días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Sistema de generación de copy por sección (hero, beneficios, FAQ, etc.)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Claude API + JSON structured output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1-2 días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Generación de estructura de secciones (orden, jerarquía, layout)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Claude API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1 día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Queue system para manejar generaciones asíncronas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Supabase Edge Functions o Vercel background jobs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4-5 horas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Cache de resultados parciales (si falla, no se pierde todo)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2-3 horas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2B: Empaquetador por plataforma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Este es el módulo que transforma la estructura JSON intermedia en el formato nativo de cada plataforma. Es el diferenciador real del producto.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 / Stack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 estimada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Definir formato JSON intermedio universal (estructura común)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TypeScript types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3-4 horas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Empaquetador Elementor: JSON con widgets editables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Node.js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2-3 días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Empaquetador Gutenberg: bloques nativos WP con atributos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Node.js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1-2 días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Empaquetador Odoo: QWeb XML con snippets y data-snippet attrs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Node.js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2-3 días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Empaquetador Shopify: secciones Liquid con JSON schema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Node.js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2-3 días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Testing de importación real en cada plataforma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Instancias de test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2-3 días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Fase 3: Sistema de Pagos y Planes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856A"/>
          <w:sz w:val="22"/>
          <w:szCs w:val="22"/>
        </w:rPr>
        <w:t xml:space="preserve">Duración estimada: 3-4 días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Integración completa con Stripe para suscripciones, límites y descarga condicionada al plan.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 / Stack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 estimada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Crear productos y precios en Stripe (€49/€97/€197)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Stripe Dashboard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1 hora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Checkout flow (Stripe Checkout Sessions)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Stripe + Next.js API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4-5 horas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Webhooks de Stripe (subscription.created, updated, deleted, payment_failed)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Next.js API routes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4-5 horas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Portal de cliente Stripe (cambiar plan, cancelar, actualizar pago)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Stripe Customer Portal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2-3 horas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Middleware de acceso por plan (bloquear features premium)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Next.js middleware + Supabase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3-4 horas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Página de pricing con toggle mensual/anual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React + Stripe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3-4 horas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Lógica de trial (7 días o 1 landing gratis)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Stripe + Supabase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2-3 horas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Fase 4: Descarga, Preview y Pulido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856A"/>
          <w:sz w:val="22"/>
          <w:szCs w:val="22"/>
        </w:rPr>
        <w:t xml:space="preserve">Duración estimada: 5-7 días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experiencia post-generación: preview de la landing, descarga en el formato correcto, y ajustes de UX.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 / Stack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 estimada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Preview visual de la landing generada (renderizado HTML)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React + iframe sandbox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1-2 días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Sistema de descarga con empaquetado (ZIP con archivos + instrucciones)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Node.js (archiver/JSZip)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4-5 horas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Incluir README con instrucciones de importación por plataforma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Markdown templates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3-4 horas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Regenerar secciones individuales (no toda la landing)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Claude API + UI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1 día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Historial de versiones por generación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3-4 horas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Onboarding del usuario nuevo (tutorial primer uso)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React + tooltips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4-5 horas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Emails transaccionales (bienvenida, generación lista, pago)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Resend o Postmark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3-4 horas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SEO básico y meta tags de la app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Next.js metadata API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2 horas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Fase 5: Testing, QA y Lanzamiento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856A"/>
          <w:sz w:val="22"/>
          <w:szCs w:val="22"/>
        </w:rPr>
        <w:t xml:space="preserve">Duración estimada: 4-5 días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Validación end-to-end, corrección de bugs, y preparación para el lanzamiento.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 / Stack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 estimada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Testing E2E del flujo completo (registro → encuesta → generación → descarga)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Manual + Playwright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1-2 días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Testing de importación real en WordPress, Odoo y Shopify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Instancias de cada plataforma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1-2 días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Testing de pagos (suscripciones, upgrades, cancelaciones)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Stripe test mode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3-4 horas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Optimización de rendimiento (carga, generación)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Lighthouse + profiling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3-4 horas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Setup analytics y tracking de eventos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Plausible o PostHog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2-3 horas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Legal: Términos, Privacidad, Cookies (RGPD)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Templates adaptados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3-4 horas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Landing page de producción (migrar el diseño que ya tenemos)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Vercel + dominio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2-3 horas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Lanzamiento y notificación a waitlist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Email + redes sociales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1 día</w:t>
            </w:r>
          </w:p>
        </w:tc>
      </w:tr>
    </w:tbl>
    <w:p>
      <w:pPr>
        <w:spacing w:after="300"/>
      </w:pPr>
    </w:p>
    <w:p>
      <w:pPr>
        <w:pBdr>
          <w:bottom w:val="single" w:color="00B894" w:sz="2" w:space="8"/>
        </w:pBdr>
        <w:spacing w:before="300" w:after="300"/>
      </w:pPr>
    </w:p>
    <w:p>
      <w:pPr>
        <w:pStyle w:val="Heading2"/>
      </w:pPr>
      <w:r>
        <w:t xml:space="preserve">Resumen de Timeline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Acumulado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Fase 0: Fundamentos y Setup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3-4 días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Fase 1: Encuesta + Dashboard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5-7 días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Fase 2: Motor de Generación IA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7-10 días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Semanas 3-4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Fase 3: Pagos y Planes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3-4 días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Semana 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Fase 4: Descarga, Preview, Pulido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5-7 días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Semana 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Fase 5: Testing y Lanzamiento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4-5 días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6A"/>
                <w:sz w:val="20"/>
                <w:szCs w:val="20"/>
              </w:rPr>
              <w:t xml:space="preserve">Semana 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20"/>
                <w:szCs w:val="20"/>
              </w:rPr>
              <w:t xml:space="preserve">27-37 días de trabajo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94"/>
                <w:sz w:val="20"/>
                <w:szCs w:val="20"/>
              </w:rPr>
              <w:t xml:space="preserve">6-8 semanas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Nota: Estas estimaciones asumen trabajo dedicado con Claude Code como copiloto principal. El cuello de botella real será la Fase 2B (empaquetadores), ya que requiere testing real en cada plataforma.</w:t>
      </w:r>
    </w:p>
    <w:p>
      <w:pPr>
        <w:pBdr>
          <w:bottom w:val="single" w:color="00B894" w:sz="2" w:space="8"/>
        </w:pBdr>
        <w:spacing w:before="300" w:after="300"/>
      </w:pPr>
    </w:p>
    <w:p>
      <w:pPr>
        <w:pStyle w:val="Heading2"/>
      </w:pPr>
      <w:r>
        <w:t xml:space="preserve">Stack Técnico Completo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14+ (App Router) + TypeScript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SSR, API routes integradas, despliegue Vercel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Rápido de iterar, componentes accesibles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Zustand o React Context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Estado de la encuesta multi-paso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Auth, DB, Storage, Edge Functions en uno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Email/password + magic links + OAuth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IA / Generación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API (Sonnet 4)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Calidad de copy + structured output 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Pagos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 (Checkout + Customer Portal)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Estándar de la industria, webhooks fiables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Resend o Postmark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Emails transaccionales (bienvenida, notificaciones)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Despliegue automático, edge functions, preview deploys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Plausible o PostHog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Privacy-friendly, eventos custom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Dev Tools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Code + GitHub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Desarrollo asistido por IA + versionado</w:t>
            </w:r>
          </w:p>
        </w:tc>
      </w:tr>
    </w:tbl>
    <w:p>
      <w:pPr>
        <w:spacing w:after="300"/>
      </w:pPr>
    </w:p>
    <w:p>
      <w:pPr>
        <w:pBdr>
          <w:bottom w:val="single" w:color="00B894" w:sz="2" w:space="8"/>
        </w:pBdr>
        <w:spacing w:before="300" w:after="300"/>
      </w:pPr>
    </w:p>
    <w:p>
      <w:pPr>
        <w:pStyle w:val="Heading2"/>
      </w:pPr>
      <w:r>
        <w:t xml:space="preserve">Próximos pasos inmediatos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Validar nombre definitivo del producto ("LandForge" o alternativa)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Comprar dominio y crear cuentas (Supabase, Stripe, Vercel, Claude 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Iniciar Fase 0: setup del repositorio y estructura base con Claude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 paralelo: conectar la landing page de validación al dominio y empezar a captar emails de la waitlist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Comenzar Fase 1: construir la encuesta multi-paso como primer entregable funcional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Este documento es tu guía de ejecución. Cada fase se puede abordar secuencialmente con Claude Code, y cada tarea está dimensionada para ser completable en una sesión de trabajo.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0856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2026-03-11T11:39:42.601Z</dcterms:created>
  <dcterms:modified xsi:type="dcterms:W3CDTF">2026-03-11T11:39:42.602Z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