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204036" w:rsidR="00F60F36" w:rsidP="00F24407" w:rsidRDefault="00847A4A" w14:paraId="4F5A88F5" w14:textId="3B1CE434">
      <w:pPr>
        <w:pStyle w:val="Titolo"/>
        <w:rPr>
          <w:b/>
          <w:bCs/>
        </w:rPr>
      </w:pPr>
      <w:r w:rsidRPr="00204036">
        <w:rPr>
          <w:b/>
          <w:bCs/>
        </w:rPr>
        <w:t>UNIVERSITÀ DEGLI STUDI DI SALERNO</w:t>
      </w:r>
    </w:p>
    <w:p w:rsidRPr="00847A4A" w:rsidR="00847A4A" w:rsidP="00847A4A" w:rsidRDefault="00847A4A" w14:paraId="3FA1EAAB" w14:textId="41B48434">
      <w:pPr>
        <w:jc w:val="center"/>
        <w:rPr>
          <w:sz w:val="36"/>
          <w:szCs w:val="36"/>
        </w:rPr>
      </w:pPr>
      <w:r w:rsidRPr="00847A4A">
        <w:rPr>
          <w:sz w:val="36"/>
          <w:szCs w:val="36"/>
        </w:rPr>
        <w:t>Dipartimento di Ingegneria dell’Informazione ed</w:t>
      </w:r>
    </w:p>
    <w:p w:rsidR="00847A4A" w:rsidP="00847A4A" w:rsidRDefault="00847A4A" w14:paraId="5E6B7FB2" w14:textId="588CAF29">
      <w:pPr>
        <w:jc w:val="center"/>
        <w:rPr>
          <w:sz w:val="36"/>
          <w:szCs w:val="36"/>
        </w:rPr>
      </w:pPr>
      <w:r w:rsidRPr="00847A4A">
        <w:rPr>
          <w:sz w:val="36"/>
          <w:szCs w:val="36"/>
        </w:rPr>
        <w:t>Elettrica e Matematica Applicata</w:t>
      </w:r>
    </w:p>
    <w:p w:rsidR="00444CA1" w:rsidP="00444CA1" w:rsidRDefault="00DF4209" w14:paraId="360F34C0" w14:textId="2828957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231E998" wp14:editId="58EE5505">
            <wp:simplePos x="0" y="0"/>
            <wp:positionH relativeFrom="margin">
              <wp:align>center</wp:align>
            </wp:positionH>
            <wp:positionV relativeFrom="page">
              <wp:posOffset>2251075</wp:posOffset>
            </wp:positionV>
            <wp:extent cx="2955290" cy="2955290"/>
            <wp:effectExtent l="0" t="0" r="0" b="8255"/>
            <wp:wrapSquare wrapText="bothSides"/>
            <wp:docPr id="1" name="Immagine 1" descr="Immagine che contiene scatola, orologio, segn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A4E84A0">
        <w:rPr/>
        <w:t/>
      </w:r>
    </w:p>
    <w:p w:rsidR="00444CA1" w:rsidP="00444CA1" w:rsidRDefault="00444CA1" w14:paraId="1D725211" w14:textId="04C7F683">
      <w:pPr>
        <w:jc w:val="center"/>
        <w:rPr>
          <w:sz w:val="36"/>
          <w:szCs w:val="36"/>
        </w:rPr>
      </w:pPr>
    </w:p>
    <w:p w:rsidR="00444CA1" w:rsidP="00444CA1" w:rsidRDefault="00444CA1" w14:paraId="66C9268D" w14:textId="77777777">
      <w:pPr>
        <w:jc w:val="center"/>
        <w:rPr>
          <w:sz w:val="36"/>
          <w:szCs w:val="36"/>
        </w:rPr>
      </w:pPr>
    </w:p>
    <w:p w:rsidR="00444CA1" w:rsidP="00444CA1" w:rsidRDefault="00444CA1" w14:paraId="13E7D6FC" w14:textId="4F2A2C20">
      <w:pPr>
        <w:jc w:val="center"/>
        <w:rPr>
          <w:sz w:val="36"/>
          <w:szCs w:val="36"/>
        </w:rPr>
      </w:pPr>
    </w:p>
    <w:p w:rsidR="00444CA1" w:rsidP="00444CA1" w:rsidRDefault="00444CA1" w14:paraId="6D2083B6" w14:textId="77777777">
      <w:pPr>
        <w:jc w:val="center"/>
        <w:rPr>
          <w:sz w:val="36"/>
          <w:szCs w:val="36"/>
        </w:rPr>
      </w:pPr>
    </w:p>
    <w:p w:rsidR="00444CA1" w:rsidP="00444CA1" w:rsidRDefault="00444CA1" w14:paraId="5F6DA3C2" w14:textId="0F297F7E">
      <w:pPr>
        <w:jc w:val="center"/>
        <w:rPr>
          <w:sz w:val="36"/>
          <w:szCs w:val="36"/>
        </w:rPr>
      </w:pPr>
    </w:p>
    <w:p w:rsidR="00444CA1" w:rsidP="00444CA1" w:rsidRDefault="00444CA1" w14:paraId="30CCE94F" w14:textId="77777777">
      <w:pPr>
        <w:jc w:val="center"/>
        <w:rPr>
          <w:sz w:val="36"/>
          <w:szCs w:val="36"/>
        </w:rPr>
      </w:pPr>
    </w:p>
    <w:p w:rsidR="00444CA1" w:rsidP="00444CA1" w:rsidRDefault="00444CA1" w14:paraId="0DA87ABB" w14:textId="7F8B0E79">
      <w:pPr>
        <w:jc w:val="center"/>
        <w:rPr>
          <w:sz w:val="36"/>
          <w:szCs w:val="36"/>
        </w:rPr>
      </w:pPr>
    </w:p>
    <w:p w:rsidR="00444CA1" w:rsidP="00444CA1" w:rsidRDefault="00444CA1" w14:paraId="255E70D4" w14:textId="77777777">
      <w:pPr>
        <w:jc w:val="center"/>
        <w:rPr>
          <w:sz w:val="36"/>
          <w:szCs w:val="36"/>
        </w:rPr>
      </w:pPr>
    </w:p>
    <w:p w:rsidR="00444CA1" w:rsidP="00444CA1" w:rsidRDefault="00444CA1" w14:paraId="571B5DE5" w14:textId="63210F8C">
      <w:pPr>
        <w:jc w:val="center"/>
        <w:rPr>
          <w:sz w:val="36"/>
          <w:szCs w:val="36"/>
        </w:rPr>
      </w:pPr>
      <w:r>
        <w:rPr>
          <w:sz w:val="36"/>
          <w:szCs w:val="36"/>
        </w:rPr>
        <w:t>Tesi di Laurea in</w:t>
      </w:r>
    </w:p>
    <w:p w:rsidR="00DF4209" w:rsidP="00DF4209" w:rsidRDefault="00444CA1" w14:paraId="20CAF1AE" w14:textId="24A66CF1">
      <w:pPr>
        <w:jc w:val="center"/>
        <w:rPr>
          <w:sz w:val="40"/>
          <w:szCs w:val="40"/>
        </w:rPr>
      </w:pPr>
      <w:r w:rsidRPr="00444CA1">
        <w:rPr>
          <w:sz w:val="40"/>
          <w:szCs w:val="40"/>
        </w:rPr>
        <w:t>INGEGNERIA INFORMATICA</w:t>
      </w:r>
    </w:p>
    <w:p w:rsidR="00DF4209" w:rsidP="00DF28E2" w:rsidRDefault="00444CA1" w14:paraId="73369736" w14:textId="415CC5B2">
      <w:pPr>
        <w:jc w:val="center"/>
        <w:rPr>
          <w:sz w:val="36"/>
          <w:szCs w:val="36"/>
        </w:rPr>
      </w:pPr>
      <w:r w:rsidRPr="00DF4209">
        <w:rPr>
          <w:sz w:val="36"/>
          <w:szCs w:val="36"/>
        </w:rPr>
        <w:t>Integrazione di dispositivi IoT in applicazioni e servizi per</w:t>
      </w:r>
      <w:r w:rsidR="00E514F4">
        <w:rPr>
          <w:sz w:val="36"/>
          <w:szCs w:val="36"/>
        </w:rPr>
        <w:t xml:space="preserve"> </w:t>
      </w:r>
      <w:r w:rsidRPr="00DF4209">
        <w:rPr>
          <w:sz w:val="36"/>
          <w:szCs w:val="36"/>
        </w:rPr>
        <w:t>public safety e team sharing basate su piattaforme mobili</w:t>
      </w:r>
    </w:p>
    <w:p w:rsidRPr="00DF28E2" w:rsidR="00DF28E2" w:rsidP="00DF28E2" w:rsidRDefault="00DF28E2" w14:paraId="162D5B1F" w14:textId="77777777">
      <w:pPr>
        <w:jc w:val="center"/>
        <w:rPr>
          <w:sz w:val="36"/>
          <w:szCs w:val="36"/>
        </w:rPr>
      </w:pPr>
    </w:p>
    <w:p w:rsidRPr="006D02E3" w:rsidR="00444CA1" w:rsidP="006D02E3" w:rsidRDefault="00444CA1" w14:paraId="6B8852AF" w14:textId="6D4268A1">
      <w:pPr>
        <w:spacing w:line="276" w:lineRule="auto"/>
        <w:jc w:val="left"/>
        <w:rPr>
          <w:sz w:val="36"/>
          <w:szCs w:val="36"/>
        </w:rPr>
      </w:pPr>
      <w:r w:rsidRPr="00DF4209">
        <w:rPr>
          <w:b/>
          <w:bCs/>
          <w:sz w:val="32"/>
          <w:szCs w:val="32"/>
        </w:rPr>
        <w:t>Candidato</w:t>
      </w:r>
      <w:r w:rsidRPr="00DF4209" w:rsidR="004358F9">
        <w:rPr>
          <w:sz w:val="32"/>
          <w:szCs w:val="32"/>
        </w:rPr>
        <w:t>:</w:t>
      </w:r>
      <w:r w:rsidRPr="00DF4209" w:rsidR="004358F9">
        <w:rPr>
          <w:sz w:val="36"/>
          <w:szCs w:val="36"/>
        </w:rPr>
        <w:t xml:space="preserve">                                        </w:t>
      </w:r>
      <w:r w:rsidRPr="006D02E3" w:rsidR="006D02E3">
        <w:rPr>
          <w:sz w:val="22"/>
        </w:rPr>
        <w:t xml:space="preserve"> </w:t>
      </w:r>
      <w:r w:rsidRPr="006D02E3" w:rsidR="004358F9">
        <w:rPr>
          <w:b/>
          <w:bCs/>
          <w:sz w:val="32"/>
          <w:szCs w:val="32"/>
        </w:rPr>
        <w:t>Relatore</w:t>
      </w:r>
      <w:r w:rsidRPr="006D02E3" w:rsidR="004358F9">
        <w:rPr>
          <w:sz w:val="32"/>
          <w:szCs w:val="32"/>
        </w:rPr>
        <w:t>:</w:t>
      </w:r>
    </w:p>
    <w:p w:rsidRPr="006D02E3" w:rsidR="00444CA1" w:rsidP="006D02E3" w:rsidRDefault="00444CA1" w14:paraId="1CB7F8B4" w14:textId="650DC03B">
      <w:pPr>
        <w:spacing w:before="0" w:after="0" w:line="276" w:lineRule="auto"/>
        <w:jc w:val="left"/>
        <w:rPr>
          <w:sz w:val="32"/>
          <w:szCs w:val="32"/>
        </w:rPr>
      </w:pPr>
      <w:r w:rsidRPr="006D02E3">
        <w:rPr>
          <w:sz w:val="32"/>
          <w:szCs w:val="32"/>
        </w:rPr>
        <w:t>Alessia Carbone</w:t>
      </w:r>
      <w:r w:rsidRPr="006D02E3" w:rsidR="004358F9">
        <w:rPr>
          <w:sz w:val="32"/>
          <w:szCs w:val="32"/>
        </w:rPr>
        <w:t xml:space="preserve">                                     Ch.mo Prof</w:t>
      </w:r>
      <w:r w:rsidRPr="006D02E3" w:rsidR="0029009F">
        <w:rPr>
          <w:sz w:val="32"/>
          <w:szCs w:val="32"/>
        </w:rPr>
        <w:t>.</w:t>
      </w:r>
      <w:r w:rsidRPr="006D02E3" w:rsidR="004358F9">
        <w:rPr>
          <w:sz w:val="32"/>
          <w:szCs w:val="32"/>
        </w:rPr>
        <w:t xml:space="preserve"> Vincenzo Matta</w:t>
      </w:r>
    </w:p>
    <w:p w:rsidRPr="00DF4209" w:rsidR="00444CA1" w:rsidP="00444CA1" w:rsidRDefault="00444CA1" w14:paraId="77E890D1" w14:textId="31467C85">
      <w:pPr>
        <w:spacing w:before="0" w:after="0"/>
        <w:jc w:val="left"/>
        <w:rPr>
          <w:sz w:val="32"/>
          <w:szCs w:val="32"/>
        </w:rPr>
      </w:pPr>
      <w:r w:rsidRPr="00DF4209">
        <w:rPr>
          <w:sz w:val="32"/>
          <w:szCs w:val="32"/>
        </w:rPr>
        <w:t>Matricola 0612704021</w:t>
      </w:r>
      <w:r w:rsidRPr="00DF4209" w:rsidR="004358F9">
        <w:rPr>
          <w:sz w:val="32"/>
          <w:szCs w:val="32"/>
        </w:rPr>
        <w:t xml:space="preserve">                         </w:t>
      </w:r>
      <w:r w:rsidR="00DD5D1C">
        <w:rPr>
          <w:sz w:val="32"/>
          <w:szCs w:val="32"/>
        </w:rPr>
        <w:t xml:space="preserve"> </w:t>
      </w:r>
    </w:p>
    <w:p w:rsidRPr="00DF4209" w:rsidR="004358F9" w:rsidP="006D02E3" w:rsidRDefault="004358F9" w14:paraId="56CEC10D" w14:textId="7823CE3C">
      <w:pPr>
        <w:spacing w:before="0" w:after="0" w:line="276" w:lineRule="auto"/>
        <w:jc w:val="left"/>
        <w:rPr>
          <w:sz w:val="32"/>
          <w:szCs w:val="32"/>
        </w:rPr>
      </w:pPr>
      <w:r w:rsidRPr="00DF4209">
        <w:rPr>
          <w:sz w:val="32"/>
          <w:szCs w:val="32"/>
        </w:rPr>
        <w:t xml:space="preserve">                                                               </w:t>
      </w:r>
      <w:r w:rsidR="00DF4209">
        <w:rPr>
          <w:sz w:val="32"/>
          <w:szCs w:val="32"/>
        </w:rPr>
        <w:t xml:space="preserve">  </w:t>
      </w:r>
      <w:r w:rsidRPr="006D02E3" w:rsidR="00204036">
        <w:rPr>
          <w:sz w:val="32"/>
          <w:szCs w:val="32"/>
        </w:rPr>
        <w:t xml:space="preserve"> </w:t>
      </w:r>
      <w:r w:rsidRPr="00DF4209">
        <w:rPr>
          <w:b/>
          <w:bCs/>
          <w:sz w:val="32"/>
          <w:szCs w:val="32"/>
        </w:rPr>
        <w:t>Tutor aziendale</w:t>
      </w:r>
      <w:r w:rsidRPr="00DF4209">
        <w:rPr>
          <w:sz w:val="32"/>
          <w:szCs w:val="32"/>
        </w:rPr>
        <w:t>:</w:t>
      </w:r>
    </w:p>
    <w:p w:rsidRPr="00DF4209" w:rsidR="004358F9" w:rsidP="006D02E3" w:rsidRDefault="004358F9" w14:paraId="3B16F976" w14:textId="27B4CB52">
      <w:pPr>
        <w:spacing w:before="0" w:after="0" w:line="276" w:lineRule="auto"/>
        <w:jc w:val="left"/>
        <w:rPr>
          <w:sz w:val="32"/>
          <w:szCs w:val="32"/>
        </w:rPr>
      </w:pPr>
      <w:r w:rsidRPr="00DF4209">
        <w:rPr>
          <w:sz w:val="32"/>
          <w:szCs w:val="32"/>
        </w:rPr>
        <w:t xml:space="preserve">                                                               </w:t>
      </w:r>
      <w:r w:rsidR="00DF4209">
        <w:rPr>
          <w:sz w:val="32"/>
          <w:szCs w:val="32"/>
        </w:rPr>
        <w:t xml:space="preserve">   </w:t>
      </w:r>
      <w:r w:rsidRPr="00DF4209">
        <w:rPr>
          <w:sz w:val="32"/>
          <w:szCs w:val="32"/>
        </w:rPr>
        <w:t>Ing.re Giuseppe Celozzi</w:t>
      </w:r>
    </w:p>
    <w:p w:rsidR="00CF110F" w:rsidP="00444CA1" w:rsidRDefault="00CF110F" w14:paraId="2F1F27C7" w14:textId="5945D7F4">
      <w:pPr>
        <w:spacing w:before="0" w:after="0"/>
        <w:jc w:val="left"/>
        <w:rPr>
          <w:sz w:val="36"/>
          <w:szCs w:val="36"/>
        </w:rPr>
      </w:pPr>
    </w:p>
    <w:p w:rsidR="00CF110F" w:rsidP="00444CA1" w:rsidRDefault="00CF110F" w14:paraId="677AA399" w14:textId="66E31D5D">
      <w:pPr>
        <w:spacing w:before="0" w:after="0"/>
        <w:jc w:val="left"/>
        <w:rPr>
          <w:sz w:val="36"/>
          <w:szCs w:val="36"/>
        </w:rPr>
      </w:pPr>
    </w:p>
    <w:p w:rsidR="00CF110F" w:rsidP="00CF110F" w:rsidRDefault="00CF110F" w14:paraId="31EA717F" w14:textId="0A10E085"/>
    <w:p w:rsidR="006D0F6A" w:rsidP="000F68F2" w:rsidRDefault="006D0F6A" w14:paraId="4988483A" w14:textId="77777777">
      <w:pPr>
        <w:jc w:val="right"/>
        <w:rPr>
          <w:i/>
          <w:iCs/>
        </w:rPr>
      </w:pPr>
    </w:p>
    <w:p w:rsidR="006D0F6A" w:rsidP="000F68F2" w:rsidRDefault="006D0F6A" w14:paraId="351D6C86" w14:textId="77777777">
      <w:pPr>
        <w:jc w:val="right"/>
        <w:rPr>
          <w:i/>
          <w:iCs/>
        </w:rPr>
      </w:pPr>
    </w:p>
    <w:p w:rsidR="006D0F6A" w:rsidP="000F68F2" w:rsidRDefault="006D0F6A" w14:paraId="5B15B86B" w14:textId="77777777">
      <w:pPr>
        <w:jc w:val="right"/>
        <w:rPr>
          <w:i/>
          <w:iCs/>
        </w:rPr>
      </w:pPr>
    </w:p>
    <w:p w:rsidR="006D0F6A" w:rsidP="000F68F2" w:rsidRDefault="006D0F6A" w14:paraId="13512735" w14:textId="77777777">
      <w:pPr>
        <w:jc w:val="right"/>
        <w:rPr>
          <w:i/>
          <w:iCs/>
        </w:rPr>
      </w:pPr>
    </w:p>
    <w:p w:rsidRPr="000F68F2" w:rsidR="00EB59AE" w:rsidP="00204036" w:rsidRDefault="00EB59AE" w14:paraId="6830764B" w14:textId="009FC861">
      <w:pPr>
        <w:pStyle w:val="Citazione"/>
        <w:jc w:val="right"/>
      </w:pPr>
      <w:r w:rsidRPr="000F68F2">
        <w:t>Alla mia famiglia ed</w:t>
      </w:r>
      <w:r w:rsidRPr="000F68F2" w:rsidR="00DF4209">
        <w:t xml:space="preserve"> </w:t>
      </w:r>
      <w:r w:rsidRPr="000F68F2">
        <w:t>a coloro che avrebber</w:t>
      </w:r>
      <w:r w:rsidR="007F62C3">
        <w:t>o</w:t>
      </w:r>
    </w:p>
    <w:p w:rsidRPr="000F68F2" w:rsidR="00DF4209" w:rsidP="00204036" w:rsidRDefault="007F62C3" w14:paraId="7124B67F" w14:textId="56C440A3">
      <w:pPr>
        <w:pStyle w:val="Citazione"/>
        <w:jc w:val="right"/>
      </w:pPr>
      <w:r>
        <w:t xml:space="preserve">  </w:t>
      </w:r>
      <w:r w:rsidRPr="000F68F2" w:rsidR="00EB59AE">
        <w:t>voluto esserci, nonna Carmela e nonno Marco</w:t>
      </w:r>
      <w:r w:rsidRPr="000F68F2" w:rsidR="00DF4209">
        <w:t>.</w:t>
      </w:r>
    </w:p>
    <w:p w:rsidR="00EB59AE" w:rsidP="00EB59AE" w:rsidRDefault="00EB59AE" w14:paraId="1CB04BDE" w14:textId="325B33C1"/>
    <w:p w:rsidR="00EB59AE" w:rsidP="00EB59AE" w:rsidRDefault="00EB59AE" w14:paraId="6FDD3E1D" w14:textId="15A4D7EC"/>
    <w:p w:rsidR="00EB59AE" w:rsidP="00EB59AE" w:rsidRDefault="00EB59AE" w14:paraId="6FFC3619" w14:textId="39B45438"/>
    <w:p w:rsidR="00EB59AE" w:rsidP="00EB59AE" w:rsidRDefault="00EB59AE" w14:paraId="560FBAFD" w14:textId="3485632A"/>
    <w:p w:rsidR="00EB59AE" w:rsidP="00EB59AE" w:rsidRDefault="00EB59AE" w14:paraId="7C3A0145" w14:textId="584FAB0D"/>
    <w:p w:rsidR="00EB59AE" w:rsidP="00EB59AE" w:rsidRDefault="00EB59AE" w14:paraId="0361FCA6" w14:textId="6126277F"/>
    <w:p w:rsidR="00EB59AE" w:rsidP="00EB59AE" w:rsidRDefault="00EB59AE" w14:paraId="0FC62003" w14:textId="3EC6C3A5"/>
    <w:p w:rsidR="00EB59AE" w:rsidP="00EB59AE" w:rsidRDefault="00EB59AE" w14:paraId="6A4C5F64" w14:textId="0EF45FFD"/>
    <w:p w:rsidR="00EB59AE" w:rsidP="00EB59AE" w:rsidRDefault="00EB59AE" w14:paraId="50132C86" w14:textId="0A9FF2B1"/>
    <w:p w:rsidR="00EB59AE" w:rsidP="00EB59AE" w:rsidRDefault="00EB59AE" w14:paraId="352E13E5" w14:textId="43BDF662"/>
    <w:p w:rsidR="00EB59AE" w:rsidP="00EB59AE" w:rsidRDefault="00EB59AE" w14:paraId="69A1DE4C" w14:textId="01D9FB81"/>
    <w:p w:rsidR="00EB59AE" w:rsidP="00EB59AE" w:rsidRDefault="00EB59AE" w14:paraId="22923AF0" w14:textId="5EEBD012"/>
    <w:p w:rsidR="00EB59AE" w:rsidP="00EB59AE" w:rsidRDefault="00EB59AE" w14:paraId="179A2CF1" w14:textId="10BACA55"/>
    <w:p w:rsidR="00EB59AE" w:rsidP="00EB59AE" w:rsidRDefault="00EB59AE" w14:paraId="68F0DBDE" w14:textId="7B2FCE4E"/>
    <w:p w:rsidR="00EB59AE" w:rsidP="00EB59AE" w:rsidRDefault="00EB59AE" w14:paraId="740A6D6F" w14:textId="23BB8BD0"/>
    <w:p w:rsidR="005E504C" w:rsidP="00EB59AE" w:rsidRDefault="005E504C" w14:paraId="6CEF6920" w14:textId="77777777"/>
    <w:p w:rsidR="00EB59AE" w:rsidP="00EB59AE" w:rsidRDefault="00EB59AE" w14:paraId="7C3D7FED" w14:textId="5E61983D"/>
    <w:p w:rsidR="00EB59AE" w:rsidP="00EB59AE" w:rsidRDefault="00EB59AE" w14:paraId="611A40CA" w14:textId="47345D0C"/>
    <w:p w:rsidR="00EB59AE" w:rsidP="00EB59AE" w:rsidRDefault="00EB59AE" w14:paraId="3EE28321" w14:textId="12CD66CD"/>
    <w:p w:rsidR="00EB59AE" w:rsidP="00EB59AE" w:rsidRDefault="00EB59AE" w14:paraId="6CED89D5" w14:textId="6FCD9588"/>
    <w:p w:rsidR="00EB59AE" w:rsidP="00EB59AE" w:rsidRDefault="00EB59AE" w14:paraId="3CEE64A3" w14:textId="2097A027"/>
    <w:p w:rsidR="00EB59AE" w:rsidP="00EB59AE" w:rsidRDefault="00EB59AE" w14:paraId="73E7B0F6" w14:textId="1A7CC16F"/>
    <w:p w:rsidR="00EB59AE" w:rsidP="00EB59AE" w:rsidRDefault="00EB59AE" w14:paraId="3F1580BD" w14:textId="36F89C17"/>
    <w:p w:rsidR="00EB59AE" w:rsidP="00EB59AE" w:rsidRDefault="00EB59AE" w14:paraId="7A88F87E" w14:textId="73B1E751"/>
    <w:p w:rsidR="00EB59AE" w:rsidP="00EB59AE" w:rsidRDefault="00EB59AE" w14:paraId="0B03FDD9" w14:textId="332E2535"/>
    <w:p w:rsidR="00EB59AE" w:rsidP="00EB59AE" w:rsidRDefault="00EB59AE" w14:paraId="0C561EA6" w14:textId="5EE28937"/>
    <w:sdt>
      <w:sdtPr>
        <w:rPr>
          <w:rFonts w:cs="Times New Roman" w:eastAsiaTheme="minorEastAsia"/>
          <w:b w:val="0"/>
          <w:bCs w:val="0"/>
          <w:smallCaps w:val="0"/>
          <w:color w:val="auto"/>
          <w:sz w:val="22"/>
          <w:szCs w:val="22"/>
          <w:lang w:eastAsia="it-IT"/>
        </w:rPr>
        <w:id w:val="1683557888"/>
        <w:docPartObj>
          <w:docPartGallery w:val="Table of Contents"/>
          <w:docPartUnique/>
        </w:docPartObj>
      </w:sdtPr>
      <w:sdtEndPr/>
      <w:sdtContent>
        <w:p w:rsidRPr="00BC1B03" w:rsidR="00DF28E2" w:rsidP="001D5AEF" w:rsidRDefault="00BC1B03" w14:paraId="359C1BDE" w14:textId="56662307">
          <w:pPr>
            <w:pStyle w:val="Titolosommario"/>
            <w:numPr>
              <w:ilvl w:val="0"/>
              <w:numId w:val="0"/>
            </w:numPr>
            <w:ind w:left="432" w:hanging="432"/>
            <w:rPr>
              <w:rFonts w:asciiTheme="majorHAnsi" w:hAnsiTheme="majorHAnsi"/>
              <w:b w:val="0"/>
              <w:bCs w:val="0"/>
              <w:smallCaps w:val="0"/>
              <w:sz w:val="72"/>
              <w:szCs w:val="72"/>
              <w:lang w:eastAsia="it-IT"/>
            </w:rPr>
          </w:pPr>
          <w:r w:rsidRPr="00BC1B03">
            <w:rPr>
              <w:rFonts w:asciiTheme="majorHAnsi" w:hAnsiTheme="majorHAnsi"/>
              <w:b w:val="0"/>
              <w:bCs w:val="0"/>
              <w:smallCaps w:val="0"/>
              <w:sz w:val="72"/>
              <w:szCs w:val="72"/>
              <w:lang w:eastAsia="it-IT"/>
            </w:rPr>
            <w:t>I</w:t>
          </w:r>
          <w:r w:rsidRPr="00BC1B03" w:rsidR="00F0223E">
            <w:rPr>
              <w:rFonts w:asciiTheme="majorHAnsi" w:hAnsiTheme="majorHAnsi"/>
              <w:b w:val="0"/>
              <w:bCs w:val="0"/>
              <w:smallCaps w:val="0"/>
              <w:sz w:val="72"/>
              <w:szCs w:val="72"/>
              <w:lang w:eastAsia="it-IT"/>
            </w:rPr>
            <w:t>ndice</w:t>
          </w:r>
        </w:p>
        <w:p w:rsidR="000C08BB" w:rsidP="00902D2E" w:rsidRDefault="000C08BB" w14:paraId="28A2EE52" w14:textId="77777777">
          <w:pPr>
            <w:spacing w:line="276" w:lineRule="auto"/>
            <w:rPr>
              <w:rFonts w:cs="Times New Roman"/>
              <w:b/>
              <w:bCs/>
              <w:sz w:val="28"/>
              <w:szCs w:val="28"/>
              <w:lang w:eastAsia="it-IT"/>
            </w:rPr>
          </w:pPr>
        </w:p>
        <w:p w:rsidR="00884DD3" w:rsidP="001D5AEF" w:rsidRDefault="008559F7" w14:paraId="53AE3BC8" w14:textId="5F378B97">
          <w:pPr>
            <w:spacing w:line="276" w:lineRule="auto"/>
            <w:rPr>
              <w:szCs w:val="24"/>
            </w:rPr>
          </w:pPr>
          <w:r w:rsidRPr="0047545C">
            <w:rPr>
              <w:rFonts w:cs="Times New Roman"/>
              <w:b/>
              <w:bCs/>
              <w:sz w:val="28"/>
              <w:szCs w:val="28"/>
              <w:lang w:eastAsia="it-IT"/>
            </w:rPr>
            <w:t>Introduzione</w:t>
          </w:r>
          <w:r w:rsidRPr="0047545C" w:rsidR="00080DD1">
            <w:rPr>
              <w:szCs w:val="24"/>
            </w:rPr>
            <w:ptab w:alignment="right" w:relativeTo="margin" w:leader="dot"/>
          </w:r>
          <w:r w:rsidR="00F311C8">
            <w:rPr>
              <w:szCs w:val="24"/>
            </w:rPr>
            <w:t>6</w:t>
          </w:r>
        </w:p>
        <w:p w:rsidRPr="001D5AEF" w:rsidR="001D5AEF" w:rsidP="001D5AEF" w:rsidRDefault="001D5AEF" w14:paraId="03B118A7" w14:textId="77777777">
          <w:pPr>
            <w:spacing w:line="276" w:lineRule="auto"/>
            <w:rPr>
              <w:rFonts w:cs="Times New Roman"/>
              <w:b/>
              <w:bCs/>
              <w:sz w:val="28"/>
              <w:szCs w:val="28"/>
              <w:lang w:eastAsia="it-IT"/>
            </w:rPr>
          </w:pPr>
        </w:p>
        <w:p w:rsidRPr="0047545C" w:rsidR="00884DD3" w:rsidP="00644821" w:rsidRDefault="00DF28E2" w14:paraId="0E37868F" w14:textId="166D0793">
          <w:pPr>
            <w:pStyle w:val="Sommario1"/>
            <w:spacing w:line="480" w:lineRule="auto"/>
          </w:pPr>
          <w:r w:rsidRPr="0047545C">
            <w:rPr>
              <w:b/>
              <w:bCs/>
              <w:sz w:val="28"/>
              <w:szCs w:val="28"/>
            </w:rPr>
            <w:t>Telecomunicazioni e public safety</w:t>
          </w:r>
        </w:p>
        <w:p w:rsidRPr="0047545C" w:rsidR="00F24407" w:rsidP="00902D2E" w:rsidRDefault="001A0CE9" w14:paraId="34B19117" w14:textId="09002134">
          <w:pPr>
            <w:pStyle w:val="Sommario2"/>
            <w:spacing w:line="480" w:lineRule="auto"/>
          </w:pPr>
          <w:r w:rsidRPr="0047545C">
            <w:t xml:space="preserve">1.1 </w:t>
          </w:r>
          <w:r w:rsidRPr="0047545C" w:rsidR="00523E50">
            <w:t>Prevent to protect: la public safety nell’era digitale</w:t>
          </w:r>
          <w:r w:rsidRPr="0047545C" w:rsidR="00F24407">
            <w:ptab w:alignment="right" w:relativeTo="margin" w:leader="dot"/>
          </w:r>
          <w:r w:rsidRPr="0047545C" w:rsidR="00F24407">
            <w:t>2</w:t>
          </w:r>
        </w:p>
        <w:p w:rsidRPr="0047545C" w:rsidR="00F24407" w:rsidP="00902D2E" w:rsidRDefault="00A05155" w14:paraId="1B17DF7F" w14:textId="374BD232">
          <w:pPr>
            <w:pStyle w:val="Sommario3"/>
            <w:spacing w:line="480" w:lineRule="auto"/>
            <w:ind w:left="446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</w:t>
          </w:r>
          <w:r w:rsidRPr="0047545C" w:rsidR="001A0CE9">
            <w:rPr>
              <w:sz w:val="24"/>
              <w:szCs w:val="24"/>
            </w:rPr>
            <w:t xml:space="preserve">1.1.1 </w:t>
          </w:r>
          <w:r w:rsidRPr="0047545C" w:rsidR="00FF4075">
            <w:rPr>
              <w:sz w:val="24"/>
              <w:szCs w:val="24"/>
            </w:rPr>
            <w:t>Guardare avanti in un</w:t>
          </w:r>
          <w:r w:rsidRPr="0047545C" w:rsidR="006821FB">
            <w:rPr>
              <w:sz w:val="24"/>
              <w:szCs w:val="24"/>
            </w:rPr>
            <w:t xml:space="preserve"> mondo imprevedibile</w:t>
          </w:r>
          <w:r w:rsidRPr="0047545C" w:rsidR="00F24407">
            <w:rPr>
              <w:sz w:val="24"/>
              <w:szCs w:val="24"/>
            </w:rPr>
            <w:ptab w:alignment="right" w:relativeTo="margin" w:leader="dot"/>
          </w:r>
          <w:r w:rsidRPr="0047545C" w:rsidR="00F24407">
            <w:rPr>
              <w:sz w:val="24"/>
              <w:szCs w:val="24"/>
            </w:rPr>
            <w:t>3</w:t>
          </w:r>
        </w:p>
        <w:p w:rsidRPr="0047545C" w:rsidR="006F5E03" w:rsidP="00902D2E" w:rsidRDefault="00A05155" w14:paraId="5DE75B2A" w14:textId="57F36EFB">
          <w:pPr>
            <w:pStyle w:val="Sommario3"/>
            <w:spacing w:line="480" w:lineRule="auto"/>
            <w:ind w:left="708" w:hanging="262"/>
            <w:rPr>
              <w:sz w:val="24"/>
              <w:szCs w:val="24"/>
            </w:rPr>
          </w:pPr>
          <w:bookmarkStart w:name="_Hlk47975952" w:id="0"/>
          <w:r>
            <w:rPr>
              <w:sz w:val="24"/>
              <w:szCs w:val="24"/>
            </w:rPr>
            <w:t xml:space="preserve">  </w:t>
          </w:r>
          <w:r w:rsidRPr="0047545C" w:rsidR="006F5E03">
            <w:rPr>
              <w:sz w:val="24"/>
              <w:szCs w:val="24"/>
            </w:rPr>
            <w:t xml:space="preserve">1.1.2 </w:t>
          </w:r>
          <w:r w:rsidRPr="0047545C" w:rsidR="005D0464">
            <w:rPr>
              <w:sz w:val="24"/>
              <w:szCs w:val="24"/>
            </w:rPr>
            <w:t>Adozione di s</w:t>
          </w:r>
          <w:r w:rsidRPr="0047545C" w:rsidR="00CA6227">
            <w:rPr>
              <w:sz w:val="24"/>
              <w:szCs w:val="24"/>
            </w:rPr>
            <w:t>oluzion</w:t>
          </w:r>
          <w:r w:rsidRPr="0047545C" w:rsidR="005D0464">
            <w:rPr>
              <w:sz w:val="24"/>
              <w:szCs w:val="24"/>
            </w:rPr>
            <w:t>i smart</w:t>
          </w:r>
          <w:r w:rsidRPr="0047545C" w:rsidR="00CA6227">
            <w:rPr>
              <w:sz w:val="24"/>
              <w:szCs w:val="24"/>
            </w:rPr>
            <w:t xml:space="preserve"> per la public safety</w:t>
          </w:r>
          <w:r w:rsidRPr="0047545C" w:rsidR="006F5E03">
            <w:rPr>
              <w:sz w:val="24"/>
              <w:szCs w:val="24"/>
            </w:rPr>
            <w:ptab w:alignment="right" w:relativeTo="margin" w:leader="dot"/>
          </w:r>
          <w:r w:rsidRPr="0047545C" w:rsidR="006F5E03">
            <w:rPr>
              <w:sz w:val="24"/>
              <w:szCs w:val="24"/>
            </w:rPr>
            <w:t>3</w:t>
          </w:r>
        </w:p>
        <w:p w:rsidRPr="0047545C" w:rsidR="00CA6227" w:rsidP="00902D2E" w:rsidRDefault="00CA6227" w14:paraId="11B65AEC" w14:textId="7FFC6E9C">
          <w:pPr>
            <w:pStyle w:val="Sommario2"/>
            <w:spacing w:line="480" w:lineRule="auto"/>
          </w:pPr>
          <w:bookmarkStart w:name="_Hlk47989445" w:id="1"/>
          <w:r w:rsidRPr="0047545C">
            <w:t xml:space="preserve">1.2 </w:t>
          </w:r>
          <w:r w:rsidRPr="0047545C" w:rsidR="00523E50">
            <w:t>IoT: l’Internet delle cose</w:t>
          </w:r>
          <w:r w:rsidRPr="0047545C">
            <w:ptab w:alignment="right" w:relativeTo="margin" w:leader="dot"/>
          </w:r>
          <w:r w:rsidRPr="0047545C">
            <w:t>2</w:t>
          </w:r>
        </w:p>
        <w:bookmarkEnd w:id="1"/>
        <w:p w:rsidRPr="0047545C" w:rsidR="00CA6227" w:rsidP="00902D2E" w:rsidRDefault="00A05155" w14:paraId="027E078E" w14:textId="56526396">
          <w:pPr>
            <w:pStyle w:val="Sommario3"/>
            <w:spacing w:line="480" w:lineRule="auto"/>
            <w:ind w:left="446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</w:t>
          </w:r>
          <w:r w:rsidRPr="0047545C" w:rsidR="00CA6227">
            <w:rPr>
              <w:sz w:val="24"/>
              <w:szCs w:val="24"/>
            </w:rPr>
            <w:t xml:space="preserve">1.2.1 </w:t>
          </w:r>
          <w:r w:rsidRPr="0047545C" w:rsidR="006821FB">
            <w:rPr>
              <w:sz w:val="24"/>
              <w:szCs w:val="24"/>
            </w:rPr>
            <w:t xml:space="preserve">Gli oggetti </w:t>
          </w:r>
          <w:r w:rsidR="00570C9C">
            <w:rPr>
              <w:sz w:val="24"/>
              <w:szCs w:val="24"/>
            </w:rPr>
            <w:t xml:space="preserve">quotidiani </w:t>
          </w:r>
          <w:r w:rsidRPr="0047545C" w:rsidR="006821FB">
            <w:rPr>
              <w:sz w:val="24"/>
              <w:szCs w:val="24"/>
            </w:rPr>
            <w:t>possono diventare sociali?</w:t>
          </w:r>
          <w:r w:rsidRPr="0047545C" w:rsidR="00CA6227">
            <w:rPr>
              <w:sz w:val="24"/>
              <w:szCs w:val="24"/>
            </w:rPr>
            <w:ptab w:alignment="right" w:relativeTo="margin" w:leader="dot"/>
          </w:r>
          <w:r w:rsidRPr="0047545C" w:rsidR="00CA6227">
            <w:rPr>
              <w:sz w:val="24"/>
              <w:szCs w:val="24"/>
            </w:rPr>
            <w:t>3</w:t>
          </w:r>
        </w:p>
        <w:p w:rsidRPr="0047545C" w:rsidR="00CA6227" w:rsidP="00902D2E" w:rsidRDefault="00A05155" w14:paraId="2026F5F4" w14:textId="2E6CB3B0">
          <w:pPr>
            <w:spacing w:line="480" w:lineRule="auto"/>
            <w:ind w:firstLine="446"/>
            <w:rPr>
              <w:szCs w:val="24"/>
            </w:rPr>
          </w:pPr>
          <w:r>
            <w:rPr>
              <w:szCs w:val="24"/>
            </w:rPr>
            <w:t xml:space="preserve">  </w:t>
          </w:r>
          <w:r w:rsidRPr="0047545C" w:rsidR="00CA6227">
            <w:rPr>
              <w:szCs w:val="24"/>
            </w:rPr>
            <w:t xml:space="preserve">1.2.2 </w:t>
          </w:r>
          <w:r w:rsidRPr="0047545C" w:rsidR="00BC0077">
            <w:rPr>
              <w:szCs w:val="24"/>
            </w:rPr>
            <w:t>C</w:t>
          </w:r>
          <w:r w:rsidRPr="0047545C" w:rsidR="006821FB">
            <w:rPr>
              <w:szCs w:val="24"/>
            </w:rPr>
            <w:t>ome costruire la fiducia nell’IoT</w:t>
          </w:r>
          <w:r w:rsidRPr="0047545C" w:rsidR="00CA6227">
            <w:rPr>
              <w:szCs w:val="24"/>
            </w:rPr>
            <w:ptab w:alignment="right" w:relativeTo="margin" w:leader="dot"/>
          </w:r>
          <w:r w:rsidRPr="0047545C" w:rsidR="00CA6227">
            <w:rPr>
              <w:szCs w:val="24"/>
            </w:rPr>
            <w:t>3</w:t>
          </w:r>
        </w:p>
        <w:p w:rsidRPr="0047545C" w:rsidR="00BC0077" w:rsidP="00902D2E" w:rsidRDefault="00A05155" w14:paraId="0AF3E9C1" w14:textId="0885C4D1">
          <w:pPr>
            <w:spacing w:line="480" w:lineRule="auto"/>
            <w:ind w:firstLine="446"/>
            <w:rPr>
              <w:szCs w:val="24"/>
            </w:rPr>
          </w:pPr>
          <w:r>
            <w:rPr>
              <w:szCs w:val="24"/>
            </w:rPr>
            <w:t xml:space="preserve">  </w:t>
          </w:r>
          <w:r w:rsidRPr="0047545C" w:rsidR="00BC0077">
            <w:rPr>
              <w:szCs w:val="24"/>
            </w:rPr>
            <w:t xml:space="preserve">1.2.3 Il Cellular IoT nell’era del 5G: </w:t>
          </w:r>
          <w:r w:rsidRPr="0047545C" w:rsidR="00A446DC">
            <w:rPr>
              <w:szCs w:val="24"/>
            </w:rPr>
            <w:t>futuri standard</w:t>
          </w:r>
          <w:r w:rsidRPr="0047545C" w:rsidR="00BC0077">
            <w:rPr>
              <w:szCs w:val="24"/>
            </w:rPr>
            <w:t xml:space="preserve"> di 3GPP</w:t>
          </w:r>
          <w:r w:rsidRPr="0047545C" w:rsidR="00BC0077">
            <w:rPr>
              <w:szCs w:val="24"/>
            </w:rPr>
            <w:ptab w:alignment="right" w:relativeTo="margin" w:leader="dot"/>
          </w:r>
          <w:r w:rsidRPr="0047545C" w:rsidR="00BC0077">
            <w:rPr>
              <w:szCs w:val="24"/>
            </w:rPr>
            <w:t>3</w:t>
          </w:r>
        </w:p>
        <w:p w:rsidRPr="0047545C" w:rsidR="00BC0077" w:rsidP="00902D2E" w:rsidRDefault="00BC0077" w14:paraId="4FFAD300" w14:textId="39B6F486">
          <w:pPr>
            <w:pStyle w:val="Sommario2"/>
            <w:spacing w:line="480" w:lineRule="auto"/>
          </w:pPr>
          <w:bookmarkStart w:name="_Hlk48119935" w:id="2"/>
          <w:r w:rsidRPr="0047545C">
            <w:t xml:space="preserve">1.3 </w:t>
          </w:r>
          <w:r w:rsidRPr="0047545C" w:rsidR="008C128C">
            <w:t>L’introduzione del 5G</w:t>
          </w:r>
          <w:r w:rsidRPr="0047545C">
            <w:ptab w:alignment="right" w:relativeTo="margin" w:leader="dot"/>
          </w:r>
          <w:r w:rsidRPr="0047545C">
            <w:t>2</w:t>
          </w:r>
        </w:p>
        <w:p w:rsidRPr="0047545C" w:rsidR="008C128C" w:rsidP="00902D2E" w:rsidRDefault="001E0C28" w14:paraId="3E8C955A" w14:textId="0489E3DD">
          <w:pPr>
            <w:pStyle w:val="Sommario3"/>
            <w:spacing w:line="480" w:lineRule="auto"/>
            <w:ind w:left="446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</w:t>
          </w:r>
          <w:r w:rsidRPr="0047545C" w:rsidR="008C128C">
            <w:rPr>
              <w:sz w:val="24"/>
              <w:szCs w:val="24"/>
            </w:rPr>
            <w:t>1.</w:t>
          </w:r>
          <w:r w:rsidRPr="0047545C" w:rsidR="00AD338E">
            <w:rPr>
              <w:sz w:val="24"/>
              <w:szCs w:val="24"/>
            </w:rPr>
            <w:t>3</w:t>
          </w:r>
          <w:r w:rsidRPr="0047545C" w:rsidR="008C128C">
            <w:rPr>
              <w:sz w:val="24"/>
              <w:szCs w:val="24"/>
            </w:rPr>
            <w:t xml:space="preserve">.1 </w:t>
          </w:r>
          <w:r w:rsidRPr="0047545C" w:rsidR="00AD338E">
            <w:rPr>
              <w:sz w:val="24"/>
              <w:szCs w:val="24"/>
            </w:rPr>
            <w:t>Un mondo connesso: perché il 5G</w:t>
          </w:r>
          <w:r w:rsidRPr="0047545C" w:rsidR="00DF28E2">
            <w:rPr>
              <w:sz w:val="24"/>
              <w:szCs w:val="24"/>
            </w:rPr>
            <w:t>?</w:t>
          </w:r>
          <w:r w:rsidRPr="0047545C" w:rsidR="008C128C">
            <w:rPr>
              <w:sz w:val="24"/>
              <w:szCs w:val="24"/>
            </w:rPr>
            <w:ptab w:alignment="right" w:relativeTo="margin" w:leader="dot"/>
          </w:r>
          <w:r w:rsidRPr="0047545C" w:rsidR="008C128C">
            <w:rPr>
              <w:sz w:val="24"/>
              <w:szCs w:val="24"/>
            </w:rPr>
            <w:t>3</w:t>
          </w:r>
        </w:p>
        <w:p w:rsidRPr="0047545C" w:rsidR="008C128C" w:rsidP="00902D2E" w:rsidRDefault="001E0C28" w14:paraId="324A749D" w14:textId="007BA05B">
          <w:pPr>
            <w:spacing w:line="480" w:lineRule="auto"/>
            <w:ind w:firstLine="446"/>
            <w:rPr>
              <w:szCs w:val="24"/>
            </w:rPr>
          </w:pPr>
          <w:bookmarkStart w:name="_Hlk47989740" w:id="3"/>
          <w:r>
            <w:rPr>
              <w:szCs w:val="24"/>
            </w:rPr>
            <w:t xml:space="preserve">  </w:t>
          </w:r>
          <w:r w:rsidRPr="0047545C" w:rsidR="008C128C">
            <w:rPr>
              <w:szCs w:val="24"/>
            </w:rPr>
            <w:t>1.</w:t>
          </w:r>
          <w:r w:rsidRPr="0047545C" w:rsidR="00AD338E">
            <w:rPr>
              <w:szCs w:val="24"/>
            </w:rPr>
            <w:t>3</w:t>
          </w:r>
          <w:r w:rsidRPr="0047545C" w:rsidR="008C128C">
            <w:rPr>
              <w:szCs w:val="24"/>
            </w:rPr>
            <w:t xml:space="preserve">.2 </w:t>
          </w:r>
          <w:r w:rsidRPr="0047545C" w:rsidR="00A85F91">
            <w:rPr>
              <w:szCs w:val="24"/>
            </w:rPr>
            <w:t>Nuove sfide: la sicurezza della rete 5G diventa sicurezza nazionale</w:t>
          </w:r>
          <w:r w:rsidRPr="0047545C" w:rsidR="008C128C">
            <w:rPr>
              <w:szCs w:val="24"/>
            </w:rPr>
            <w:ptab w:alignment="right" w:relativeTo="margin" w:leader="dot"/>
          </w:r>
          <w:r w:rsidRPr="0047545C" w:rsidR="008C128C">
            <w:rPr>
              <w:szCs w:val="24"/>
            </w:rPr>
            <w:t>3</w:t>
          </w:r>
        </w:p>
        <w:p w:rsidRPr="0047545C" w:rsidR="00BC0077" w:rsidP="00902D2E" w:rsidRDefault="001E0C28" w14:paraId="7FFE071B" w14:textId="5FAD79B6">
          <w:pPr>
            <w:spacing w:line="480" w:lineRule="auto"/>
            <w:ind w:firstLine="446"/>
            <w:rPr>
              <w:szCs w:val="24"/>
            </w:rPr>
          </w:pPr>
          <w:bookmarkStart w:name="_Hlk47993834" w:id="4"/>
          <w:bookmarkEnd w:id="3"/>
          <w:r>
            <w:rPr>
              <w:szCs w:val="24"/>
            </w:rPr>
            <w:t xml:space="preserve">  </w:t>
          </w:r>
          <w:r w:rsidRPr="0047545C" w:rsidR="008C128C">
            <w:rPr>
              <w:szCs w:val="24"/>
            </w:rPr>
            <w:t>1.</w:t>
          </w:r>
          <w:r w:rsidRPr="0047545C" w:rsidR="00AD338E">
            <w:rPr>
              <w:szCs w:val="24"/>
            </w:rPr>
            <w:t>3</w:t>
          </w:r>
          <w:r w:rsidRPr="0047545C" w:rsidR="008C128C">
            <w:rPr>
              <w:szCs w:val="24"/>
            </w:rPr>
            <w:t>.</w:t>
          </w:r>
          <w:r w:rsidRPr="0047545C" w:rsidR="00AD338E">
            <w:rPr>
              <w:szCs w:val="24"/>
            </w:rPr>
            <w:t>3</w:t>
          </w:r>
          <w:r w:rsidRPr="0047545C" w:rsidR="008C128C">
            <w:rPr>
              <w:szCs w:val="24"/>
            </w:rPr>
            <w:t xml:space="preserve"> </w:t>
          </w:r>
          <w:r w:rsidRPr="0047545C" w:rsidR="00A85F91">
            <w:rPr>
              <w:szCs w:val="24"/>
            </w:rPr>
            <w:t>Come la 5</w:t>
          </w:r>
          <w:r w:rsidRPr="0047545C" w:rsidR="00AD338E">
            <w:rPr>
              <w:szCs w:val="24"/>
            </w:rPr>
            <w:t>G N</w:t>
          </w:r>
          <w:r w:rsidRPr="0047545C" w:rsidR="00A85F91">
            <w:rPr>
              <w:szCs w:val="24"/>
            </w:rPr>
            <w:t xml:space="preserve">ew </w:t>
          </w:r>
          <w:r w:rsidRPr="0047545C" w:rsidR="00AD338E">
            <w:rPr>
              <w:szCs w:val="24"/>
            </w:rPr>
            <w:t>R</w:t>
          </w:r>
          <w:r w:rsidRPr="0047545C" w:rsidR="00A85F91">
            <w:rPr>
              <w:szCs w:val="24"/>
            </w:rPr>
            <w:t>adio può salvare vite umane</w:t>
          </w:r>
          <w:r w:rsidRPr="0047545C" w:rsidR="008C128C">
            <w:rPr>
              <w:szCs w:val="24"/>
            </w:rPr>
            <w:ptab w:alignment="right" w:relativeTo="margin" w:leader="dot"/>
          </w:r>
          <w:r w:rsidRPr="0047545C" w:rsidR="008C128C">
            <w:rPr>
              <w:szCs w:val="24"/>
            </w:rPr>
            <w:t>3</w:t>
          </w:r>
        </w:p>
        <w:p w:rsidR="0064653E" w:rsidP="00902D2E" w:rsidRDefault="001E0C28" w14:paraId="18DCC605" w14:textId="6A3ECAA7">
          <w:pPr>
            <w:spacing w:line="480" w:lineRule="auto"/>
            <w:ind w:firstLine="446"/>
            <w:rPr>
              <w:szCs w:val="24"/>
            </w:rPr>
          </w:pPr>
          <w:r>
            <w:rPr>
              <w:szCs w:val="24"/>
            </w:rPr>
            <w:t xml:space="preserve">  </w:t>
          </w:r>
          <w:r w:rsidRPr="0047545C" w:rsidR="00AD338E">
            <w:rPr>
              <w:szCs w:val="24"/>
            </w:rPr>
            <w:t>1.3.4 Oltre il 5G: la sesta generazione</w:t>
          </w:r>
          <w:r w:rsidRPr="0047545C" w:rsidR="00AD338E">
            <w:rPr>
              <w:szCs w:val="24"/>
            </w:rPr>
            <w:ptab w:alignment="right" w:relativeTo="margin" w:leader="dot"/>
          </w:r>
          <w:r w:rsidRPr="0047545C" w:rsidR="00AD338E">
            <w:rPr>
              <w:szCs w:val="24"/>
            </w:rPr>
            <w:t>3</w:t>
          </w:r>
          <w:bookmarkEnd w:id="0"/>
          <w:bookmarkEnd w:id="2"/>
          <w:bookmarkEnd w:id="4"/>
        </w:p>
        <w:p w:rsidR="00491110" w:rsidP="001D5AEF" w:rsidRDefault="00491110" w14:paraId="70764ACA" w14:textId="0C6F919B">
          <w:pPr>
            <w:spacing w:line="276" w:lineRule="auto"/>
            <w:rPr>
              <w:rFonts w:cs="Times New Roman"/>
              <w:b/>
              <w:bCs/>
              <w:sz w:val="28"/>
              <w:szCs w:val="28"/>
              <w:lang w:eastAsia="it-IT"/>
            </w:rPr>
          </w:pPr>
        </w:p>
        <w:p w:rsidR="00196430" w:rsidP="001D5AEF" w:rsidRDefault="00196430" w14:paraId="1D92FC9E" w14:textId="77777777">
          <w:pPr>
            <w:spacing w:line="480" w:lineRule="auto"/>
            <w:rPr>
              <w:rFonts w:cs="Times New Roman"/>
              <w:b/>
              <w:bCs/>
              <w:sz w:val="28"/>
              <w:szCs w:val="28"/>
              <w:lang w:eastAsia="it-IT"/>
            </w:rPr>
          </w:pPr>
          <w:r>
            <w:rPr>
              <w:rFonts w:cs="Times New Roman"/>
              <w:b/>
              <w:bCs/>
              <w:sz w:val="28"/>
              <w:szCs w:val="28"/>
              <w:lang w:eastAsia="it-IT"/>
            </w:rPr>
            <w:t>Non solo public safety: i polivalenti standard delle telecomunicazioni</w:t>
          </w:r>
        </w:p>
        <w:p w:rsidR="00196430" w:rsidP="001D5AEF" w:rsidRDefault="00196430" w14:paraId="2AF1EA8E" w14:textId="548FE9D8">
          <w:pPr>
            <w:pStyle w:val="Sommario2"/>
            <w:spacing w:line="480" w:lineRule="auto"/>
          </w:pPr>
          <w:r>
            <w:t>2</w:t>
          </w:r>
          <w:r w:rsidRPr="00522FCC">
            <w:t>.</w:t>
          </w:r>
          <w:r>
            <w:t>1 Il difficile rapporto tra gli standard delle telecomunicazioni e la società</w:t>
          </w:r>
          <w:r w:rsidRPr="0047545C">
            <w:ptab w:alignment="right" w:relativeTo="margin" w:leader="dot"/>
          </w:r>
          <w:r w:rsidRPr="00522FCC">
            <w:t>2</w:t>
          </w:r>
        </w:p>
        <w:p w:rsidRPr="00084A13" w:rsidR="00196430" w:rsidP="00644821" w:rsidRDefault="000B5616" w14:paraId="1DC0030F" w14:textId="30C64A40">
          <w:pPr>
            <w:spacing w:line="480" w:lineRule="auto"/>
            <w:ind w:firstLine="446"/>
            <w:rPr>
              <w:szCs w:val="24"/>
            </w:rPr>
          </w:pPr>
          <w:r>
            <w:rPr>
              <w:szCs w:val="24"/>
            </w:rPr>
            <w:lastRenderedPageBreak/>
            <w:t xml:space="preserve">  </w:t>
          </w:r>
          <w:r w:rsidR="00196430">
            <w:rPr>
              <w:szCs w:val="24"/>
            </w:rPr>
            <w:t>2</w:t>
          </w:r>
          <w:r w:rsidRPr="0047545C" w:rsidR="00196430">
            <w:rPr>
              <w:szCs w:val="24"/>
            </w:rPr>
            <w:t>.</w:t>
          </w:r>
          <w:r w:rsidR="00196430">
            <w:rPr>
              <w:szCs w:val="24"/>
            </w:rPr>
            <w:t>1</w:t>
          </w:r>
          <w:r w:rsidRPr="0047545C" w:rsidR="00196430">
            <w:rPr>
              <w:szCs w:val="24"/>
            </w:rPr>
            <w:t>.</w:t>
          </w:r>
          <w:r w:rsidR="00196430">
            <w:rPr>
              <w:szCs w:val="24"/>
            </w:rPr>
            <w:t>1 Vantaggi e svantaggi delle soluzioni adottate</w:t>
          </w:r>
          <w:r w:rsidRPr="0047545C" w:rsidR="00196430">
            <w:rPr>
              <w:szCs w:val="24"/>
            </w:rPr>
            <w:ptab w:alignment="right" w:relativeTo="margin" w:leader="dot"/>
          </w:r>
          <w:r w:rsidRPr="0047545C" w:rsidR="00196430">
            <w:rPr>
              <w:szCs w:val="24"/>
            </w:rPr>
            <w:t>3</w:t>
          </w:r>
        </w:p>
        <w:p w:rsidR="00196430" w:rsidP="00644821" w:rsidRDefault="000B5616" w14:paraId="6A421623" w14:textId="2A0DD089">
          <w:pPr>
            <w:pStyle w:val="Sommario3"/>
            <w:spacing w:line="480" w:lineRule="auto"/>
            <w:ind w:left="446"/>
            <w:rPr>
              <w:szCs w:val="24"/>
            </w:rPr>
          </w:pPr>
          <w:r>
            <w:rPr>
              <w:sz w:val="24"/>
              <w:szCs w:val="24"/>
            </w:rPr>
            <w:t xml:space="preserve">  </w:t>
          </w:r>
          <w:r w:rsidR="00196430">
            <w:rPr>
              <w:sz w:val="24"/>
              <w:szCs w:val="24"/>
            </w:rPr>
            <w:t>2</w:t>
          </w:r>
          <w:r w:rsidRPr="0047545C" w:rsidR="00196430">
            <w:rPr>
              <w:sz w:val="24"/>
              <w:szCs w:val="24"/>
            </w:rPr>
            <w:t>.</w:t>
          </w:r>
          <w:r w:rsidR="00196430">
            <w:rPr>
              <w:sz w:val="24"/>
              <w:szCs w:val="24"/>
            </w:rPr>
            <w:t>1</w:t>
          </w:r>
          <w:r w:rsidRPr="0047545C" w:rsidR="00196430">
            <w:rPr>
              <w:sz w:val="24"/>
              <w:szCs w:val="24"/>
            </w:rPr>
            <w:t>.</w:t>
          </w:r>
          <w:r w:rsidR="00196430">
            <w:rPr>
              <w:sz w:val="24"/>
              <w:szCs w:val="24"/>
            </w:rPr>
            <w:t>2</w:t>
          </w:r>
          <w:r w:rsidRPr="0047545C" w:rsidR="00196430">
            <w:rPr>
              <w:sz w:val="24"/>
              <w:szCs w:val="24"/>
            </w:rPr>
            <w:t xml:space="preserve"> </w:t>
          </w:r>
          <w:r w:rsidR="00196430">
            <w:rPr>
              <w:sz w:val="24"/>
              <w:szCs w:val="24"/>
            </w:rPr>
            <w:t>Gli standard delle telecomunicazioni e perché ne valgono la pena</w:t>
          </w:r>
          <w:r w:rsidRPr="0047545C" w:rsidR="00196430">
            <w:rPr>
              <w:sz w:val="24"/>
              <w:szCs w:val="24"/>
            </w:rPr>
            <w:ptab w:alignment="right" w:relativeTo="margin" w:leader="dot"/>
          </w:r>
          <w:r w:rsidRPr="0047545C" w:rsidR="00196430">
            <w:rPr>
              <w:sz w:val="24"/>
              <w:szCs w:val="24"/>
            </w:rPr>
            <w:t>3</w:t>
          </w:r>
        </w:p>
        <w:p w:rsidR="00196430" w:rsidP="00644821" w:rsidRDefault="00196430" w14:paraId="045825B1" w14:textId="75143588">
          <w:pPr>
            <w:pStyle w:val="Sommario2"/>
            <w:spacing w:line="480" w:lineRule="auto"/>
          </w:pPr>
          <w:r>
            <w:t>2</w:t>
          </w:r>
          <w:r w:rsidRPr="00522FCC">
            <w:t>.</w:t>
          </w:r>
          <w:r>
            <w:t>2 Possibili campi di applicazione dei nuovi standard delle telecomunicazioni</w:t>
          </w:r>
          <w:r w:rsidRPr="0047545C">
            <w:ptab w:alignment="right" w:relativeTo="margin" w:leader="dot"/>
          </w:r>
          <w:r w:rsidRPr="00522FCC">
            <w:t>2</w:t>
          </w:r>
        </w:p>
        <w:p w:rsidRPr="0047545C" w:rsidR="00196430" w:rsidP="00644821" w:rsidRDefault="000B5616" w14:paraId="44AABD22" w14:textId="4D21F83F">
          <w:pPr>
            <w:pStyle w:val="Sommario3"/>
            <w:spacing w:line="480" w:lineRule="auto"/>
            <w:ind w:left="446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</w:t>
          </w:r>
          <w:r w:rsidR="00196430">
            <w:rPr>
              <w:sz w:val="24"/>
              <w:szCs w:val="24"/>
            </w:rPr>
            <w:t>2</w:t>
          </w:r>
          <w:r w:rsidRPr="0047545C" w:rsidR="00196430">
            <w:rPr>
              <w:sz w:val="24"/>
              <w:szCs w:val="24"/>
            </w:rPr>
            <w:t>.</w:t>
          </w:r>
          <w:r w:rsidR="00196430">
            <w:rPr>
              <w:sz w:val="24"/>
              <w:szCs w:val="24"/>
            </w:rPr>
            <w:t>2</w:t>
          </w:r>
          <w:r w:rsidRPr="0047545C" w:rsidR="00196430">
            <w:rPr>
              <w:sz w:val="24"/>
              <w:szCs w:val="24"/>
            </w:rPr>
            <w:t xml:space="preserve">.1 </w:t>
          </w:r>
          <w:r w:rsidR="00196430">
            <w:rPr>
              <w:sz w:val="24"/>
              <w:szCs w:val="24"/>
            </w:rPr>
            <w:t>La domotica e la smart home</w:t>
          </w:r>
          <w:r w:rsidRPr="0047545C" w:rsidR="00196430">
            <w:rPr>
              <w:sz w:val="24"/>
              <w:szCs w:val="24"/>
            </w:rPr>
            <w:ptab w:alignment="right" w:relativeTo="margin" w:leader="dot"/>
          </w:r>
          <w:r w:rsidRPr="0047545C" w:rsidR="00196430">
            <w:rPr>
              <w:sz w:val="24"/>
              <w:szCs w:val="24"/>
            </w:rPr>
            <w:t>3</w:t>
          </w:r>
        </w:p>
        <w:p w:rsidR="00196430" w:rsidP="00644821" w:rsidRDefault="000B5616" w14:paraId="6526A647" w14:textId="6E7CBA2B">
          <w:pPr>
            <w:spacing w:line="480" w:lineRule="auto"/>
            <w:ind w:firstLine="446"/>
            <w:rPr>
              <w:szCs w:val="24"/>
            </w:rPr>
          </w:pPr>
          <w:r>
            <w:rPr>
              <w:szCs w:val="24"/>
            </w:rPr>
            <w:t xml:space="preserve">  </w:t>
          </w:r>
          <w:r w:rsidR="00196430">
            <w:rPr>
              <w:szCs w:val="24"/>
            </w:rPr>
            <w:t>2</w:t>
          </w:r>
          <w:r w:rsidRPr="0047545C" w:rsidR="00196430">
            <w:rPr>
              <w:szCs w:val="24"/>
            </w:rPr>
            <w:t>.</w:t>
          </w:r>
          <w:r w:rsidR="00196430">
            <w:rPr>
              <w:szCs w:val="24"/>
            </w:rPr>
            <w:t>2</w:t>
          </w:r>
          <w:r w:rsidRPr="0047545C" w:rsidR="00196430">
            <w:rPr>
              <w:szCs w:val="24"/>
            </w:rPr>
            <w:t>.2</w:t>
          </w:r>
          <w:r w:rsidR="00196430">
            <w:rPr>
              <w:szCs w:val="24"/>
            </w:rPr>
            <w:t xml:space="preserve"> La realtà virtuale e l’intrattenimento videoludico</w:t>
          </w:r>
          <w:r w:rsidRPr="0047545C" w:rsidR="00196430">
            <w:rPr>
              <w:szCs w:val="24"/>
            </w:rPr>
            <w:ptab w:alignment="right" w:relativeTo="margin" w:leader="dot"/>
          </w:r>
          <w:r w:rsidRPr="0047545C" w:rsidR="00196430">
            <w:rPr>
              <w:szCs w:val="24"/>
            </w:rPr>
            <w:t>3</w:t>
          </w:r>
        </w:p>
        <w:p w:rsidR="00196430" w:rsidP="00644821" w:rsidRDefault="000B5616" w14:paraId="16C5E556" w14:textId="6E28D412">
          <w:pPr>
            <w:spacing w:line="480" w:lineRule="auto"/>
            <w:ind w:firstLine="446"/>
            <w:rPr>
              <w:szCs w:val="24"/>
            </w:rPr>
          </w:pPr>
          <w:r>
            <w:rPr>
              <w:szCs w:val="24"/>
            </w:rPr>
            <w:t xml:space="preserve">  </w:t>
          </w:r>
          <w:r w:rsidR="00196430">
            <w:rPr>
              <w:szCs w:val="24"/>
            </w:rPr>
            <w:t>2</w:t>
          </w:r>
          <w:r w:rsidRPr="0047545C" w:rsidR="00196430">
            <w:rPr>
              <w:szCs w:val="24"/>
            </w:rPr>
            <w:t>.</w:t>
          </w:r>
          <w:r w:rsidR="00196430">
            <w:rPr>
              <w:szCs w:val="24"/>
            </w:rPr>
            <w:t>2</w:t>
          </w:r>
          <w:r w:rsidRPr="0047545C" w:rsidR="00196430">
            <w:rPr>
              <w:szCs w:val="24"/>
            </w:rPr>
            <w:t>.</w:t>
          </w:r>
          <w:r w:rsidR="00196430">
            <w:rPr>
              <w:szCs w:val="24"/>
            </w:rPr>
            <w:t>3 L’industria 4.0</w:t>
          </w:r>
          <w:r w:rsidRPr="0047545C" w:rsidR="00196430">
            <w:rPr>
              <w:szCs w:val="24"/>
            </w:rPr>
            <w:ptab w:alignment="right" w:relativeTo="margin" w:leader="dot"/>
          </w:r>
          <w:r w:rsidRPr="0047545C" w:rsidR="00196430">
            <w:rPr>
              <w:szCs w:val="24"/>
            </w:rPr>
            <w:t>3</w:t>
          </w:r>
        </w:p>
        <w:p w:rsidR="00196430" w:rsidP="00644821" w:rsidRDefault="000B5616" w14:paraId="2F319E4F" w14:textId="111DDCBE">
          <w:pPr>
            <w:spacing w:line="480" w:lineRule="auto"/>
            <w:ind w:firstLine="446"/>
            <w:rPr>
              <w:szCs w:val="24"/>
            </w:rPr>
          </w:pPr>
          <w:r>
            <w:rPr>
              <w:szCs w:val="24"/>
            </w:rPr>
            <w:t xml:space="preserve">  </w:t>
          </w:r>
          <w:r w:rsidR="00196430">
            <w:rPr>
              <w:szCs w:val="24"/>
            </w:rPr>
            <w:t>2</w:t>
          </w:r>
          <w:r w:rsidRPr="0047545C" w:rsidR="00196430">
            <w:rPr>
              <w:szCs w:val="24"/>
            </w:rPr>
            <w:t>.</w:t>
          </w:r>
          <w:r w:rsidR="00196430">
            <w:rPr>
              <w:szCs w:val="24"/>
            </w:rPr>
            <w:t>2</w:t>
          </w:r>
          <w:r w:rsidRPr="0047545C" w:rsidR="00196430">
            <w:rPr>
              <w:szCs w:val="24"/>
            </w:rPr>
            <w:t>.</w:t>
          </w:r>
          <w:r w:rsidR="00196430">
            <w:rPr>
              <w:szCs w:val="24"/>
            </w:rPr>
            <w:t>4 Come il 5G rivoluzionerà la sanità</w:t>
          </w:r>
          <w:r w:rsidRPr="0047545C" w:rsidR="00196430">
            <w:rPr>
              <w:szCs w:val="24"/>
            </w:rPr>
            <w:ptab w:alignment="right" w:relativeTo="margin" w:leader="dot"/>
          </w:r>
          <w:r w:rsidRPr="0047545C" w:rsidR="00196430">
            <w:rPr>
              <w:szCs w:val="24"/>
            </w:rPr>
            <w:t>3</w:t>
          </w:r>
        </w:p>
        <w:p w:rsidR="00196430" w:rsidP="001D5AEF" w:rsidRDefault="00196430" w14:paraId="28E63B51" w14:textId="77777777">
          <w:pPr>
            <w:spacing w:line="276" w:lineRule="auto"/>
            <w:rPr>
              <w:rFonts w:cs="Times New Roman"/>
              <w:b/>
              <w:bCs/>
              <w:sz w:val="28"/>
              <w:szCs w:val="28"/>
              <w:lang w:eastAsia="it-IT"/>
            </w:rPr>
          </w:pPr>
        </w:p>
        <w:p w:rsidR="00041486" w:rsidP="001D5AEF" w:rsidRDefault="00615927" w14:paraId="10DCC085" w14:textId="73D5E421">
          <w:pPr>
            <w:spacing w:line="480" w:lineRule="auto"/>
            <w:rPr>
              <w:rFonts w:cs="Times New Roman"/>
              <w:b/>
              <w:bCs/>
              <w:sz w:val="28"/>
              <w:szCs w:val="28"/>
              <w:lang w:eastAsia="it-IT"/>
            </w:rPr>
          </w:pPr>
          <w:r w:rsidRPr="00615927">
            <w:rPr>
              <w:rFonts w:cs="Times New Roman"/>
              <w:b/>
              <w:bCs/>
              <w:sz w:val="28"/>
              <w:szCs w:val="28"/>
              <w:lang w:eastAsia="it-IT"/>
            </w:rPr>
            <w:t>Una soluzione semplice ai delicati problemi legati alla public safety</w:t>
          </w:r>
        </w:p>
        <w:p w:rsidR="00E9310D" w:rsidP="001D5AEF" w:rsidRDefault="00196430" w14:paraId="61E58BBC" w14:textId="0D3D3148">
          <w:pPr>
            <w:pStyle w:val="Sommario2"/>
            <w:spacing w:line="480" w:lineRule="auto"/>
          </w:pPr>
          <w:r>
            <w:t>3</w:t>
          </w:r>
          <w:r w:rsidRPr="00522FCC" w:rsidR="00E9310D">
            <w:t>.</w:t>
          </w:r>
          <w:r w:rsidR="00E9310D">
            <w:t>1</w:t>
          </w:r>
          <w:r w:rsidR="004A106B">
            <w:t xml:space="preserve"> </w:t>
          </w:r>
          <w:r w:rsidR="008E04BE">
            <w:t>Come gli</w:t>
          </w:r>
          <w:r w:rsidR="00974813">
            <w:t xml:space="preserve"> standard </w:t>
          </w:r>
          <w:r w:rsidR="00A63666">
            <w:t>delle</w:t>
          </w:r>
          <w:r w:rsidR="00974813">
            <w:t xml:space="preserve"> telecomunicazioni </w:t>
          </w:r>
          <w:r w:rsidR="00C6471E">
            <w:t>risolvono</w:t>
          </w:r>
          <w:r w:rsidR="004A106B">
            <w:t xml:space="preserve"> problemi</w:t>
          </w:r>
          <w:r w:rsidR="00C6471E">
            <w:t xml:space="preserve"> </w:t>
          </w:r>
          <w:r w:rsidR="004A106B">
            <w:t>“vicini a noi”</w:t>
          </w:r>
          <w:r w:rsidRPr="0047545C" w:rsidR="00E9310D">
            <w:ptab w:alignment="right" w:relativeTo="margin" w:leader="dot"/>
          </w:r>
          <w:r w:rsidRPr="00522FCC" w:rsidR="00E9310D">
            <w:t>2</w:t>
          </w:r>
        </w:p>
        <w:p w:rsidRPr="0047545C" w:rsidR="00E9310D" w:rsidP="00644821" w:rsidRDefault="00644821" w14:paraId="3E2E982B" w14:textId="1EE2E672">
          <w:pPr>
            <w:pStyle w:val="Sommario3"/>
            <w:spacing w:line="480" w:lineRule="auto"/>
            <w:ind w:left="446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</w:t>
          </w:r>
          <w:r w:rsidR="00196430">
            <w:rPr>
              <w:sz w:val="24"/>
              <w:szCs w:val="24"/>
            </w:rPr>
            <w:t>3</w:t>
          </w:r>
          <w:r w:rsidRPr="0047545C" w:rsidR="00E9310D">
            <w:rPr>
              <w:sz w:val="24"/>
              <w:szCs w:val="24"/>
            </w:rPr>
            <w:t>.</w:t>
          </w:r>
          <w:r w:rsidR="00E9310D">
            <w:rPr>
              <w:sz w:val="24"/>
              <w:szCs w:val="24"/>
            </w:rPr>
            <w:t>1</w:t>
          </w:r>
          <w:r w:rsidRPr="0047545C" w:rsidR="00E9310D">
            <w:rPr>
              <w:sz w:val="24"/>
              <w:szCs w:val="24"/>
            </w:rPr>
            <w:t xml:space="preserve">.1 </w:t>
          </w:r>
          <w:r w:rsidR="00E9310D">
            <w:rPr>
              <w:sz w:val="24"/>
              <w:szCs w:val="24"/>
            </w:rPr>
            <w:t>La problematica degli incendi dolosi nel Parco Nazionale del Vesuvio</w:t>
          </w:r>
          <w:r w:rsidRPr="0047545C" w:rsidR="00E9310D">
            <w:rPr>
              <w:sz w:val="24"/>
              <w:szCs w:val="24"/>
            </w:rPr>
            <w:ptab w:alignment="right" w:relativeTo="margin" w:leader="dot"/>
          </w:r>
          <w:r w:rsidRPr="0047545C" w:rsidR="00E9310D">
            <w:rPr>
              <w:sz w:val="24"/>
              <w:szCs w:val="24"/>
            </w:rPr>
            <w:t>3</w:t>
          </w:r>
        </w:p>
        <w:p w:rsidRPr="00E9310D" w:rsidR="00E9310D" w:rsidP="00644821" w:rsidRDefault="00644821" w14:paraId="54B29406" w14:textId="41CCF629">
          <w:pPr>
            <w:spacing w:line="480" w:lineRule="auto"/>
            <w:ind w:firstLine="446"/>
            <w:rPr>
              <w:lang w:eastAsia="it-IT"/>
            </w:rPr>
          </w:pPr>
          <w:r>
            <w:rPr>
              <w:szCs w:val="24"/>
            </w:rPr>
            <w:t xml:space="preserve">  </w:t>
          </w:r>
          <w:r w:rsidR="00196430">
            <w:rPr>
              <w:szCs w:val="24"/>
            </w:rPr>
            <w:t>3</w:t>
          </w:r>
          <w:r w:rsidRPr="0047545C" w:rsidR="00E9310D">
            <w:rPr>
              <w:szCs w:val="24"/>
            </w:rPr>
            <w:t>.</w:t>
          </w:r>
          <w:r w:rsidR="00E9310D">
            <w:rPr>
              <w:szCs w:val="24"/>
            </w:rPr>
            <w:t>1</w:t>
          </w:r>
          <w:r w:rsidRPr="0047545C" w:rsidR="00E9310D">
            <w:rPr>
              <w:szCs w:val="24"/>
            </w:rPr>
            <w:t xml:space="preserve">.2 </w:t>
          </w:r>
          <w:r w:rsidR="008E04BE">
            <w:rPr>
              <w:szCs w:val="24"/>
            </w:rPr>
            <w:t>Una possibile soluzione: i</w:t>
          </w:r>
          <w:r w:rsidRPr="00615927" w:rsidR="00E9310D">
            <w:rPr>
              <w:szCs w:val="24"/>
            </w:rPr>
            <w:t>l team sharing e l</w:t>
          </w:r>
          <w:r w:rsidR="00E9310D">
            <w:t>’adozione di misure preventive</w:t>
          </w:r>
          <w:r w:rsidRPr="0047545C" w:rsidR="00E9310D">
            <w:rPr>
              <w:szCs w:val="24"/>
            </w:rPr>
            <w:ptab w:alignment="right" w:relativeTo="margin" w:leader="dot"/>
          </w:r>
          <w:r w:rsidRPr="0047545C" w:rsidR="00E9310D">
            <w:rPr>
              <w:szCs w:val="24"/>
            </w:rPr>
            <w:t>3</w:t>
          </w:r>
        </w:p>
        <w:p w:rsidRPr="0047545C" w:rsidR="0059099C" w:rsidP="00644821" w:rsidRDefault="00196430" w14:paraId="5FA360BE" w14:textId="4D25192D">
          <w:pPr>
            <w:pStyle w:val="Sommario2"/>
            <w:spacing w:line="480" w:lineRule="auto"/>
          </w:pPr>
          <w:r>
            <w:t>3</w:t>
          </w:r>
          <w:r w:rsidRPr="0047545C" w:rsidR="0059099C">
            <w:t xml:space="preserve">.2 </w:t>
          </w:r>
          <w:r w:rsidR="008E04BE">
            <w:t>L’u</w:t>
          </w:r>
          <w:r w:rsidR="00E97D7E">
            <w:t>tilizz</w:t>
          </w:r>
          <w:r w:rsidR="008E04BE">
            <w:t>o</w:t>
          </w:r>
          <w:r w:rsidR="00E97D7E">
            <w:t xml:space="preserve"> </w:t>
          </w:r>
          <w:r w:rsidR="008E04BE">
            <w:t>del</w:t>
          </w:r>
          <w:r w:rsidR="00C6471E">
            <w:t xml:space="preserve">lo </w:t>
          </w:r>
          <w:r w:rsidR="00EF79AC">
            <w:t>smartphone</w:t>
          </w:r>
          <w:r w:rsidR="00C6471E">
            <w:t xml:space="preserve"> per </w:t>
          </w:r>
          <w:r w:rsidR="00591A68">
            <w:t xml:space="preserve">allertare </w:t>
          </w:r>
          <w:r w:rsidR="009317E8">
            <w:t xml:space="preserve">di </w:t>
          </w:r>
          <w:r w:rsidR="00591A68">
            <w:t>un</w:t>
          </w:r>
          <w:r w:rsidR="009317E8">
            <w:t xml:space="preserve"> pericolo imminente</w:t>
          </w:r>
          <w:r w:rsidRPr="0047545C" w:rsidR="0059099C">
            <w:ptab w:alignment="right" w:relativeTo="margin" w:leader="dot"/>
          </w:r>
          <w:r w:rsidRPr="0047545C" w:rsidR="0059099C">
            <w:t>2</w:t>
          </w:r>
        </w:p>
        <w:p w:rsidR="0059099C" w:rsidP="00644821" w:rsidRDefault="00644821" w14:paraId="19C353D5" w14:textId="472C2E09">
          <w:pPr>
            <w:spacing w:line="480" w:lineRule="auto"/>
            <w:ind w:firstLine="446"/>
            <w:rPr>
              <w:szCs w:val="24"/>
            </w:rPr>
          </w:pPr>
          <w:r>
            <w:rPr>
              <w:szCs w:val="24"/>
            </w:rPr>
            <w:t xml:space="preserve">  </w:t>
          </w:r>
          <w:r w:rsidR="00196430">
            <w:rPr>
              <w:szCs w:val="24"/>
            </w:rPr>
            <w:t>3</w:t>
          </w:r>
          <w:r w:rsidRPr="0047545C" w:rsidR="0059099C">
            <w:rPr>
              <w:szCs w:val="24"/>
            </w:rPr>
            <w:t>.2.</w:t>
          </w:r>
          <w:r w:rsidR="00B456F3">
            <w:rPr>
              <w:szCs w:val="24"/>
            </w:rPr>
            <w:t>1</w:t>
          </w:r>
          <w:r w:rsidRPr="0047545C" w:rsidR="0059099C">
            <w:rPr>
              <w:szCs w:val="24"/>
            </w:rPr>
            <w:t xml:space="preserve"> </w:t>
          </w:r>
          <w:r w:rsidR="00674551">
            <w:rPr>
              <w:szCs w:val="24"/>
            </w:rPr>
            <w:t>I</w:t>
          </w:r>
          <w:r w:rsidR="00A14008">
            <w:rPr>
              <w:szCs w:val="24"/>
            </w:rPr>
            <w:t>ntegrazione</w:t>
          </w:r>
          <w:r w:rsidR="00674551">
            <w:rPr>
              <w:szCs w:val="24"/>
            </w:rPr>
            <w:t xml:space="preserve"> in un’applicazione </w:t>
          </w:r>
          <w:r w:rsidR="00A14008">
            <w:rPr>
              <w:szCs w:val="24"/>
            </w:rPr>
            <w:t>di un sistema di monitoraggio remoto</w:t>
          </w:r>
          <w:r w:rsidRPr="0047545C" w:rsidR="0059099C">
            <w:rPr>
              <w:szCs w:val="24"/>
            </w:rPr>
            <w:ptab w:alignment="right" w:relativeTo="margin" w:leader="dot"/>
          </w:r>
          <w:r w:rsidRPr="0047545C" w:rsidR="0059099C">
            <w:rPr>
              <w:szCs w:val="24"/>
            </w:rPr>
            <w:t>3</w:t>
          </w:r>
        </w:p>
        <w:p w:rsidRPr="0047545C" w:rsidR="004B1C4A" w:rsidP="00644821" w:rsidRDefault="00644821" w14:paraId="4E7A82A6" w14:textId="5A27433A">
          <w:pPr>
            <w:spacing w:line="480" w:lineRule="auto"/>
            <w:ind w:firstLine="446"/>
            <w:rPr>
              <w:szCs w:val="24"/>
            </w:rPr>
          </w:pPr>
          <w:r>
            <w:rPr>
              <w:szCs w:val="24"/>
            </w:rPr>
            <w:t xml:space="preserve">  </w:t>
          </w:r>
          <w:r w:rsidR="00196430">
            <w:rPr>
              <w:szCs w:val="24"/>
            </w:rPr>
            <w:t>3</w:t>
          </w:r>
          <w:r w:rsidRPr="0047545C" w:rsidR="004B1C4A">
            <w:rPr>
              <w:szCs w:val="24"/>
            </w:rPr>
            <w:t>.2.</w:t>
          </w:r>
          <w:r w:rsidR="004B1C4A">
            <w:rPr>
              <w:szCs w:val="24"/>
            </w:rPr>
            <w:t>2</w:t>
          </w:r>
          <w:r w:rsidRPr="0047545C" w:rsidR="004B1C4A">
            <w:rPr>
              <w:szCs w:val="24"/>
            </w:rPr>
            <w:t xml:space="preserve"> </w:t>
          </w:r>
          <w:r w:rsidR="004B1C4A">
            <w:rPr>
              <w:szCs w:val="24"/>
            </w:rPr>
            <w:t>Realizzazione di un’applicazione per la simulazione di un’IP camera</w:t>
          </w:r>
          <w:r w:rsidRPr="0047545C" w:rsidR="004B1C4A">
            <w:rPr>
              <w:szCs w:val="24"/>
            </w:rPr>
            <w:ptab w:alignment="right" w:relativeTo="margin" w:leader="dot"/>
          </w:r>
          <w:r w:rsidRPr="0047545C" w:rsidR="004B1C4A">
            <w:rPr>
              <w:szCs w:val="24"/>
            </w:rPr>
            <w:t>3</w:t>
          </w:r>
        </w:p>
        <w:p w:rsidR="009317E8" w:rsidP="00644821" w:rsidRDefault="00644821" w14:paraId="15FAF9C1" w14:textId="6639BFC8">
          <w:pPr>
            <w:spacing w:line="480" w:lineRule="auto"/>
            <w:ind w:firstLine="446"/>
            <w:rPr>
              <w:szCs w:val="24"/>
            </w:rPr>
          </w:pPr>
          <w:r>
            <w:rPr>
              <w:szCs w:val="24"/>
            </w:rPr>
            <w:t xml:space="preserve">  </w:t>
          </w:r>
          <w:r w:rsidR="00196430">
            <w:rPr>
              <w:szCs w:val="24"/>
            </w:rPr>
            <w:t>3</w:t>
          </w:r>
          <w:r w:rsidRPr="0047545C" w:rsidR="0059099C">
            <w:rPr>
              <w:szCs w:val="24"/>
            </w:rPr>
            <w:t>.2.</w:t>
          </w:r>
          <w:r w:rsidR="00051F36">
            <w:rPr>
              <w:szCs w:val="24"/>
            </w:rPr>
            <w:t>3</w:t>
          </w:r>
          <w:r w:rsidRPr="0047545C" w:rsidR="0059099C">
            <w:rPr>
              <w:szCs w:val="24"/>
            </w:rPr>
            <w:t xml:space="preserve"> </w:t>
          </w:r>
          <w:r w:rsidR="00CC266B">
            <w:rPr>
              <w:szCs w:val="24"/>
            </w:rPr>
            <w:t>L’intuitivo</w:t>
          </w:r>
          <w:r w:rsidR="00030CCA">
            <w:rPr>
              <w:szCs w:val="24"/>
            </w:rPr>
            <w:t xml:space="preserve"> </w:t>
          </w:r>
          <w:r w:rsidR="00817AE3">
            <w:rPr>
              <w:szCs w:val="24"/>
            </w:rPr>
            <w:t xml:space="preserve">ambiente </w:t>
          </w:r>
          <w:r w:rsidR="00030CCA">
            <w:rPr>
              <w:szCs w:val="24"/>
            </w:rPr>
            <w:t xml:space="preserve">di sviluppo offerto da </w:t>
          </w:r>
          <w:r w:rsidR="00CC58E3">
            <w:rPr>
              <w:szCs w:val="24"/>
            </w:rPr>
            <w:t>Android Studio</w:t>
          </w:r>
          <w:r w:rsidRPr="0047545C" w:rsidR="0059099C">
            <w:rPr>
              <w:szCs w:val="24"/>
            </w:rPr>
            <w:ptab w:alignment="right" w:relativeTo="margin" w:leader="dot"/>
          </w:r>
          <w:r w:rsidRPr="0047545C" w:rsidR="0059099C">
            <w:rPr>
              <w:szCs w:val="24"/>
            </w:rPr>
            <w:t>3</w:t>
          </w:r>
        </w:p>
        <w:p w:rsidR="00243B64" w:rsidP="00644821" w:rsidRDefault="00644821" w14:paraId="7C2D4C90" w14:textId="3D450303">
          <w:pPr>
            <w:spacing w:line="480" w:lineRule="auto"/>
            <w:ind w:firstLine="446"/>
            <w:rPr>
              <w:szCs w:val="24"/>
            </w:rPr>
          </w:pPr>
          <w:r>
            <w:rPr>
              <w:szCs w:val="24"/>
            </w:rPr>
            <w:t xml:space="preserve">  </w:t>
          </w:r>
          <w:r w:rsidR="00196430">
            <w:rPr>
              <w:szCs w:val="24"/>
            </w:rPr>
            <w:t>3</w:t>
          </w:r>
          <w:r w:rsidR="00243B64">
            <w:rPr>
              <w:szCs w:val="24"/>
            </w:rPr>
            <w:t>.2.</w:t>
          </w:r>
          <w:r w:rsidR="00051F36">
            <w:rPr>
              <w:szCs w:val="24"/>
            </w:rPr>
            <w:t>4</w:t>
          </w:r>
          <w:r w:rsidR="00243B64">
            <w:rPr>
              <w:szCs w:val="24"/>
            </w:rPr>
            <w:t xml:space="preserve"> La gestione </w:t>
          </w:r>
          <w:r w:rsidR="00051F36">
            <w:rPr>
              <w:szCs w:val="24"/>
            </w:rPr>
            <w:t xml:space="preserve">autonoma </w:t>
          </w:r>
          <w:r w:rsidR="00243B64">
            <w:rPr>
              <w:szCs w:val="24"/>
            </w:rPr>
            <w:t xml:space="preserve">dei dati da e per </w:t>
          </w:r>
          <w:r w:rsidR="00051F36">
            <w:rPr>
              <w:szCs w:val="24"/>
            </w:rPr>
            <w:t>l’applicazione tramite</w:t>
          </w:r>
          <w:r w:rsidR="00243B64">
            <w:rPr>
              <w:szCs w:val="24"/>
            </w:rPr>
            <w:t xml:space="preserve"> Firebase</w:t>
          </w:r>
          <w:r w:rsidRPr="0047545C" w:rsidR="00243B64">
            <w:rPr>
              <w:szCs w:val="24"/>
            </w:rPr>
            <w:ptab w:alignment="right" w:relativeTo="margin" w:leader="dot"/>
          </w:r>
          <w:r w:rsidRPr="0047545C" w:rsidR="00243B64">
            <w:rPr>
              <w:szCs w:val="24"/>
            </w:rPr>
            <w:t>3</w:t>
          </w:r>
        </w:p>
        <w:p w:rsidR="009317E8" w:rsidP="00644821" w:rsidRDefault="00196430" w14:paraId="584C0D65" w14:textId="6B240C44">
          <w:pPr>
            <w:pStyle w:val="Sommario2"/>
            <w:spacing w:line="480" w:lineRule="auto"/>
          </w:pPr>
          <w:r>
            <w:t>3</w:t>
          </w:r>
          <w:r w:rsidR="00C92BFA">
            <w:t xml:space="preserve">.3 </w:t>
          </w:r>
          <w:r w:rsidR="00B05E6E">
            <w:t>Il</w:t>
          </w:r>
          <w:r w:rsidR="006F1339">
            <w:t xml:space="preserve"> trasferimento dei dati</w:t>
          </w:r>
          <w:r w:rsidR="0029120D">
            <w:t xml:space="preserve"> d</w:t>
          </w:r>
          <w:r w:rsidR="00B05E6E">
            <w:t>al</w:t>
          </w:r>
          <w:r w:rsidR="0029120D">
            <w:t xml:space="preserve"> sistema IoT</w:t>
          </w:r>
          <w:r w:rsidR="00B05E6E">
            <w:t xml:space="preserve"> all’applicazione</w:t>
          </w:r>
          <w:r w:rsidRPr="0047545C" w:rsidR="009317E8">
            <w:ptab w:alignment="right" w:relativeTo="margin" w:leader="dot"/>
          </w:r>
          <w:r w:rsidRPr="0047545C" w:rsidR="009317E8">
            <w:t>2</w:t>
          </w:r>
        </w:p>
        <w:p w:rsidRPr="002C591B" w:rsidR="002C591B" w:rsidP="00644821" w:rsidRDefault="00644821" w14:paraId="437D5021" w14:textId="34FB2464">
          <w:pPr>
            <w:spacing w:line="480" w:lineRule="auto"/>
            <w:ind w:firstLine="446"/>
            <w:rPr>
              <w:szCs w:val="24"/>
            </w:rPr>
          </w:pPr>
          <w:r>
            <w:rPr>
              <w:szCs w:val="24"/>
            </w:rPr>
            <w:t xml:space="preserve">  </w:t>
          </w:r>
          <w:r w:rsidR="00196430">
            <w:rPr>
              <w:szCs w:val="24"/>
            </w:rPr>
            <w:t>3</w:t>
          </w:r>
          <w:r w:rsidR="002C591B">
            <w:rPr>
              <w:szCs w:val="24"/>
            </w:rPr>
            <w:t>.3.1 Dall’applicazione alla rete: interfacce REST ed Open API Specification</w:t>
          </w:r>
          <w:r w:rsidRPr="0047545C" w:rsidR="002C591B">
            <w:rPr>
              <w:szCs w:val="24"/>
            </w:rPr>
            <w:ptab w:alignment="right" w:relativeTo="margin" w:leader="dot"/>
          </w:r>
          <w:r w:rsidRPr="0047545C" w:rsidR="002C591B">
            <w:rPr>
              <w:szCs w:val="24"/>
            </w:rPr>
            <w:t>3</w:t>
          </w:r>
        </w:p>
        <w:p w:rsidR="006B7073" w:rsidP="00644821" w:rsidRDefault="00644821" w14:paraId="15335E7E" w14:textId="733BD65C">
          <w:pPr>
            <w:spacing w:line="480" w:lineRule="auto"/>
            <w:ind w:firstLine="446"/>
            <w:rPr>
              <w:szCs w:val="24"/>
            </w:rPr>
          </w:pPr>
          <w:r>
            <w:rPr>
              <w:szCs w:val="24"/>
            </w:rPr>
            <w:t xml:space="preserve">  </w:t>
          </w:r>
          <w:r w:rsidR="00196430">
            <w:rPr>
              <w:szCs w:val="24"/>
            </w:rPr>
            <w:t>3</w:t>
          </w:r>
          <w:r w:rsidRPr="0047545C" w:rsidR="009317E8">
            <w:rPr>
              <w:szCs w:val="24"/>
            </w:rPr>
            <w:t>.</w:t>
          </w:r>
          <w:r w:rsidR="001A6946">
            <w:rPr>
              <w:szCs w:val="24"/>
            </w:rPr>
            <w:t>3</w:t>
          </w:r>
          <w:r w:rsidRPr="0047545C" w:rsidR="009317E8">
            <w:rPr>
              <w:szCs w:val="24"/>
            </w:rPr>
            <w:t>.</w:t>
          </w:r>
          <w:r w:rsidR="008F2D38">
            <w:rPr>
              <w:szCs w:val="24"/>
            </w:rPr>
            <w:t>2</w:t>
          </w:r>
          <w:r w:rsidRPr="0047545C" w:rsidR="009317E8">
            <w:rPr>
              <w:szCs w:val="24"/>
            </w:rPr>
            <w:t xml:space="preserve"> </w:t>
          </w:r>
          <w:r w:rsidR="006B7073">
            <w:rPr>
              <w:szCs w:val="24"/>
            </w:rPr>
            <w:t>Lo stoccaggio dei dati</w:t>
          </w:r>
          <w:r w:rsidR="002C591B">
            <w:rPr>
              <w:szCs w:val="24"/>
            </w:rPr>
            <w:t xml:space="preserve"> tramite</w:t>
          </w:r>
          <w:r w:rsidR="006B7073">
            <w:rPr>
              <w:szCs w:val="24"/>
            </w:rPr>
            <w:t xml:space="preserve"> stack MEAN: </w:t>
          </w:r>
          <w:r w:rsidR="002C591B">
            <w:rPr>
              <w:szCs w:val="24"/>
            </w:rPr>
            <w:t xml:space="preserve">server </w:t>
          </w:r>
          <w:r w:rsidR="00C92BFA">
            <w:rPr>
              <w:szCs w:val="24"/>
            </w:rPr>
            <w:t>Node.JS</w:t>
          </w:r>
          <w:r w:rsidR="006B7073">
            <w:rPr>
              <w:szCs w:val="24"/>
            </w:rPr>
            <w:t xml:space="preserve"> e MongoDB</w:t>
          </w:r>
          <w:r w:rsidRPr="0047545C" w:rsidR="009317E8">
            <w:rPr>
              <w:szCs w:val="24"/>
            </w:rPr>
            <w:ptab w:alignment="right" w:relativeTo="margin" w:leader="dot"/>
          </w:r>
          <w:r w:rsidRPr="0047545C" w:rsidR="009317E8">
            <w:rPr>
              <w:szCs w:val="24"/>
            </w:rPr>
            <w:t>3</w:t>
          </w:r>
        </w:p>
        <w:p w:rsidR="00B05E6E" w:rsidP="00644821" w:rsidRDefault="00644821" w14:paraId="634680F5" w14:textId="3FA60BC0">
          <w:pPr>
            <w:spacing w:line="480" w:lineRule="auto"/>
            <w:ind w:firstLine="446"/>
            <w:rPr>
              <w:szCs w:val="24"/>
            </w:rPr>
          </w:pPr>
          <w:r>
            <w:rPr>
              <w:szCs w:val="24"/>
            </w:rPr>
            <w:lastRenderedPageBreak/>
            <w:t xml:space="preserve">  </w:t>
          </w:r>
          <w:r w:rsidR="00196430">
            <w:rPr>
              <w:szCs w:val="24"/>
            </w:rPr>
            <w:t>3</w:t>
          </w:r>
          <w:r w:rsidR="00BB09D4">
            <w:rPr>
              <w:szCs w:val="24"/>
            </w:rPr>
            <w:t xml:space="preserve">.3.4 La </w:t>
          </w:r>
          <w:r w:rsidR="0029120D">
            <w:rPr>
              <w:szCs w:val="24"/>
            </w:rPr>
            <w:t>containerizzazione tramite Docker</w:t>
          </w:r>
          <w:r w:rsidR="00BB09D4">
            <w:rPr>
              <w:szCs w:val="24"/>
            </w:rPr>
            <w:t xml:space="preserve"> e Docker Compose</w:t>
          </w:r>
          <w:r w:rsidRPr="0047545C" w:rsidR="00A21195">
            <w:rPr>
              <w:szCs w:val="24"/>
            </w:rPr>
            <w:ptab w:alignment="right" w:relativeTo="margin" w:leader="dot"/>
          </w:r>
          <w:r w:rsidRPr="0047545C" w:rsidR="00A21195">
            <w:rPr>
              <w:szCs w:val="24"/>
            </w:rPr>
            <w:t>3</w:t>
          </w:r>
        </w:p>
        <w:p w:rsidR="00B05E6E" w:rsidP="00644821" w:rsidRDefault="00196430" w14:paraId="22CE1EB5" w14:textId="060CFE6E">
          <w:pPr>
            <w:pStyle w:val="Sommario2"/>
            <w:spacing w:line="480" w:lineRule="auto"/>
          </w:pPr>
          <w:r>
            <w:t>3</w:t>
          </w:r>
          <w:r w:rsidR="00B05E6E">
            <w:t xml:space="preserve">.4 </w:t>
          </w:r>
          <w:r w:rsidR="00DA4AF9">
            <w:t>La realizzazione del</w:t>
          </w:r>
          <w:r w:rsidR="00B05E6E">
            <w:t xml:space="preserve"> sistema di </w:t>
          </w:r>
          <w:r w:rsidR="00B250A5">
            <w:t>controllo</w:t>
          </w:r>
          <w:r w:rsidR="00DA4AF9">
            <w:t xml:space="preserve"> IoT</w:t>
          </w:r>
          <w:r w:rsidRPr="0047545C" w:rsidR="00B05E6E">
            <w:ptab w:alignment="right" w:relativeTo="margin" w:leader="dot"/>
          </w:r>
          <w:r w:rsidRPr="0047545C" w:rsidR="00B05E6E">
            <w:t>2</w:t>
          </w:r>
        </w:p>
        <w:p w:rsidR="00B05E6E" w:rsidP="00644821" w:rsidRDefault="00644821" w14:paraId="4619C43D" w14:textId="6AF53D0D">
          <w:pPr>
            <w:spacing w:line="480" w:lineRule="auto"/>
            <w:ind w:firstLine="446"/>
            <w:rPr>
              <w:szCs w:val="24"/>
            </w:rPr>
          </w:pPr>
          <w:r>
            <w:rPr>
              <w:szCs w:val="24"/>
            </w:rPr>
            <w:t xml:space="preserve">  </w:t>
          </w:r>
          <w:r w:rsidR="00196430">
            <w:rPr>
              <w:szCs w:val="24"/>
            </w:rPr>
            <w:t>3</w:t>
          </w:r>
          <w:r w:rsidRPr="0047545C" w:rsidR="00B05E6E">
            <w:rPr>
              <w:szCs w:val="24"/>
            </w:rPr>
            <w:t>.</w:t>
          </w:r>
          <w:r w:rsidR="0017403F">
            <w:rPr>
              <w:szCs w:val="24"/>
            </w:rPr>
            <w:t>4</w:t>
          </w:r>
          <w:r w:rsidRPr="0047545C" w:rsidR="00B05E6E">
            <w:rPr>
              <w:szCs w:val="24"/>
            </w:rPr>
            <w:t>.</w:t>
          </w:r>
          <w:r w:rsidR="000064F6">
            <w:rPr>
              <w:szCs w:val="24"/>
            </w:rPr>
            <w:t>1</w:t>
          </w:r>
          <w:r w:rsidRPr="0047545C" w:rsidR="00B05E6E">
            <w:rPr>
              <w:szCs w:val="24"/>
            </w:rPr>
            <w:t xml:space="preserve"> </w:t>
          </w:r>
          <w:r w:rsidR="00AA7999">
            <w:rPr>
              <w:szCs w:val="24"/>
            </w:rPr>
            <w:t>Raspberry Pi</w:t>
          </w:r>
          <w:r w:rsidR="00E63A69">
            <w:rPr>
              <w:szCs w:val="24"/>
            </w:rPr>
            <w:t xml:space="preserve"> </w:t>
          </w:r>
          <w:r w:rsidR="002C2C1B">
            <w:rPr>
              <w:szCs w:val="24"/>
            </w:rPr>
            <w:t>e libreria wiringPi: lettura dei dati di un sensore</w:t>
          </w:r>
          <w:r w:rsidRPr="0047545C" w:rsidR="00B05E6E">
            <w:rPr>
              <w:szCs w:val="24"/>
            </w:rPr>
            <w:ptab w:alignment="right" w:relativeTo="margin" w:leader="dot"/>
          </w:r>
          <w:r w:rsidRPr="0047545C" w:rsidR="00B05E6E">
            <w:rPr>
              <w:szCs w:val="24"/>
            </w:rPr>
            <w:t>3</w:t>
          </w:r>
        </w:p>
        <w:p w:rsidR="00DA4AF9" w:rsidP="00644821" w:rsidRDefault="00644821" w14:paraId="18C37CA6" w14:textId="31AD559B">
          <w:pPr>
            <w:spacing w:line="480" w:lineRule="auto"/>
            <w:ind w:firstLine="446"/>
            <w:rPr>
              <w:szCs w:val="24"/>
            </w:rPr>
          </w:pPr>
          <w:r>
            <w:rPr>
              <w:szCs w:val="24"/>
            </w:rPr>
            <w:t xml:space="preserve">  </w:t>
          </w:r>
          <w:r w:rsidR="00196430">
            <w:rPr>
              <w:szCs w:val="24"/>
            </w:rPr>
            <w:t>3</w:t>
          </w:r>
          <w:r w:rsidR="00B05E6E">
            <w:rPr>
              <w:szCs w:val="24"/>
            </w:rPr>
            <w:t>.</w:t>
          </w:r>
          <w:r w:rsidR="000064F6">
            <w:rPr>
              <w:szCs w:val="24"/>
            </w:rPr>
            <w:t>4</w:t>
          </w:r>
          <w:r w:rsidR="00B05E6E">
            <w:rPr>
              <w:szCs w:val="24"/>
            </w:rPr>
            <w:t>.</w:t>
          </w:r>
          <w:r w:rsidR="000064F6">
            <w:rPr>
              <w:szCs w:val="24"/>
            </w:rPr>
            <w:t>2</w:t>
          </w:r>
          <w:r w:rsidR="00B05E6E">
            <w:rPr>
              <w:szCs w:val="24"/>
            </w:rPr>
            <w:t xml:space="preserve"> </w:t>
          </w:r>
          <w:r w:rsidR="000064F6">
            <w:rPr>
              <w:szCs w:val="24"/>
            </w:rPr>
            <w:t>Realizzazione di un servizio Python autonomo di acquisizione dei dati</w:t>
          </w:r>
          <w:r w:rsidRPr="0047545C" w:rsidR="00B05E6E">
            <w:rPr>
              <w:szCs w:val="24"/>
            </w:rPr>
            <w:ptab w:alignment="right" w:relativeTo="margin" w:leader="dot"/>
          </w:r>
          <w:r w:rsidRPr="0047545C" w:rsidR="00B05E6E">
            <w:rPr>
              <w:szCs w:val="24"/>
            </w:rPr>
            <w:t>3</w:t>
          </w:r>
        </w:p>
        <w:p w:rsidR="00D115E8" w:rsidP="00644821" w:rsidRDefault="00644821" w14:paraId="4A6D859A" w14:textId="317258DB">
          <w:pPr>
            <w:spacing w:line="480" w:lineRule="auto"/>
            <w:ind w:firstLine="446"/>
            <w:rPr>
              <w:szCs w:val="24"/>
            </w:rPr>
          </w:pPr>
          <w:r>
            <w:rPr>
              <w:szCs w:val="24"/>
            </w:rPr>
            <w:t xml:space="preserve">  </w:t>
          </w:r>
          <w:r w:rsidR="00196430">
            <w:rPr>
              <w:szCs w:val="24"/>
            </w:rPr>
            <w:t>3</w:t>
          </w:r>
          <w:r w:rsidR="00DA4AF9">
            <w:rPr>
              <w:szCs w:val="24"/>
            </w:rPr>
            <w:t>.4.1 Dal sistema IoT al server: il protocollo MQTT ed il broker Mosquitto</w:t>
          </w:r>
          <w:r w:rsidRPr="0047545C" w:rsidR="00DA4AF9">
            <w:rPr>
              <w:szCs w:val="24"/>
            </w:rPr>
            <w:ptab w:alignment="right" w:relativeTo="margin" w:leader="dot"/>
          </w:r>
          <w:r w:rsidRPr="0047545C" w:rsidR="00DA4AF9">
            <w:rPr>
              <w:szCs w:val="24"/>
            </w:rPr>
            <w:t>3</w:t>
          </w:r>
        </w:p>
        <w:p w:rsidR="006420A4" w:rsidP="00644821" w:rsidRDefault="00196430" w14:paraId="54D5E4EA" w14:textId="6FBDF3E7">
          <w:pPr>
            <w:pStyle w:val="Sommario2"/>
            <w:spacing w:line="480" w:lineRule="auto"/>
          </w:pPr>
          <w:r>
            <w:t>3</w:t>
          </w:r>
          <w:r w:rsidR="006420A4">
            <w:t>.5 Test finale e considerazioni</w:t>
          </w:r>
          <w:r w:rsidRPr="0047545C" w:rsidR="006420A4">
            <w:ptab w:alignment="right" w:relativeTo="margin" w:leader="dot"/>
          </w:r>
          <w:r w:rsidRPr="0047545C" w:rsidR="006420A4">
            <w:t>2</w:t>
          </w:r>
        </w:p>
        <w:p w:rsidRPr="0047545C" w:rsidR="00080DD1" w:rsidP="00080DD1" w:rsidRDefault="00080DD1" w14:paraId="21B6A61B" w14:textId="77777777">
          <w:pPr>
            <w:pStyle w:val="Sommario1"/>
            <w:spacing w:line="276" w:lineRule="auto"/>
            <w:rPr>
              <w:b/>
              <w:bCs/>
              <w:sz w:val="28"/>
              <w:szCs w:val="28"/>
            </w:rPr>
          </w:pPr>
        </w:p>
        <w:p w:rsidRPr="0047545C" w:rsidR="00080DD1" w:rsidP="00080DD1" w:rsidRDefault="00080DD1" w14:paraId="770F0E55" w14:textId="5900A054">
          <w:pPr>
            <w:pStyle w:val="Sommario1"/>
            <w:spacing w:line="276" w:lineRule="auto"/>
          </w:pPr>
          <w:r>
            <w:rPr>
              <w:b/>
              <w:bCs/>
              <w:sz w:val="28"/>
              <w:szCs w:val="28"/>
            </w:rPr>
            <w:t>Conclusioni</w:t>
          </w:r>
          <w:r w:rsidRPr="0047545C">
            <w:rPr>
              <w:sz w:val="24"/>
              <w:szCs w:val="24"/>
            </w:rPr>
            <w:ptab w:alignment="right" w:relativeTo="margin" w:leader="dot"/>
          </w:r>
          <w:r w:rsidRPr="0047545C">
            <w:rPr>
              <w:sz w:val="24"/>
              <w:szCs w:val="24"/>
            </w:rPr>
            <w:t>3</w:t>
          </w:r>
        </w:p>
        <w:p w:rsidRPr="0047545C" w:rsidR="00080DD1" w:rsidP="00080DD1" w:rsidRDefault="00080DD1" w14:paraId="17A5B962" w14:textId="77777777">
          <w:pPr>
            <w:pStyle w:val="Sommario1"/>
            <w:spacing w:line="276" w:lineRule="auto"/>
            <w:rPr>
              <w:b/>
              <w:bCs/>
              <w:sz w:val="28"/>
              <w:szCs w:val="28"/>
            </w:rPr>
          </w:pPr>
        </w:p>
        <w:p w:rsidR="00EB59AE" w:rsidP="00D60AD5" w:rsidRDefault="00080DD1" w14:paraId="58B608F8" w14:textId="4BDD8B7D">
          <w:pPr>
            <w:pStyle w:val="Sommario1"/>
            <w:spacing w:line="276" w:lineRule="auto"/>
          </w:pPr>
          <w:r>
            <w:rPr>
              <w:b/>
              <w:bCs/>
              <w:sz w:val="28"/>
              <w:szCs w:val="28"/>
            </w:rPr>
            <w:t>Bibliografia</w:t>
          </w:r>
          <w:r w:rsidRPr="0047545C">
            <w:rPr>
              <w:sz w:val="24"/>
              <w:szCs w:val="24"/>
            </w:rPr>
            <w:ptab w:alignment="right" w:relativeTo="margin" w:leader="dot"/>
          </w:r>
          <w:r w:rsidRPr="0047545C">
            <w:rPr>
              <w:sz w:val="24"/>
              <w:szCs w:val="24"/>
            </w:rPr>
            <w:t>3</w:t>
          </w:r>
        </w:p>
      </w:sdtContent>
    </w:sdt>
    <w:p w:rsidR="00AA62B0" w:rsidP="00AA62B0" w:rsidRDefault="00AA62B0" w14:paraId="53A71679" w14:textId="490F7753">
      <w:pPr>
        <w:rPr>
          <w:lang w:eastAsia="it-IT"/>
        </w:rPr>
        <w:sectPr w:rsidR="00AA62B0" w:rsidSect="00736624">
          <w:footerReference w:type="first" r:id="rId9"/>
          <w:pgSz w:w="11906" w:h="16838" w:orient="portrait"/>
          <w:pgMar w:top="1418" w:right="1701" w:bottom="1418" w:left="1701" w:header="709" w:footer="567" w:gutter="0"/>
          <w:pgNumType w:start="1"/>
          <w:cols w:space="708"/>
          <w:titlePg/>
          <w:docGrid w:linePitch="360"/>
          <w:headerReference w:type="default" r:id="Rce7c13f16e504427"/>
          <w:headerReference w:type="first" r:id="Rccecada68d4644d7"/>
          <w:footerReference w:type="default" r:id="R4949e0055c1445c1"/>
        </w:sectPr>
      </w:pPr>
    </w:p>
    <w:p w:rsidR="00F0223E" w:rsidP="00F0223E" w:rsidRDefault="00F0223E" w14:paraId="5E9700AF" w14:textId="77777777">
      <w:pPr>
        <w:pStyle w:val="Titolo"/>
        <w:rPr>
          <w:lang w:eastAsia="it-IT"/>
        </w:rPr>
      </w:pPr>
    </w:p>
    <w:p w:rsidR="00AA62B0" w:rsidP="00DB3F41" w:rsidRDefault="00AA62B0" w14:paraId="5C938C12" w14:textId="31C20238">
      <w:pPr>
        <w:pStyle w:val="Titolo"/>
        <w:spacing w:after="240" w:line="360" w:lineRule="auto"/>
        <w:rPr>
          <w:sz w:val="72"/>
          <w:szCs w:val="72"/>
          <w:lang w:eastAsia="it-IT"/>
        </w:rPr>
      </w:pPr>
      <w:r w:rsidRPr="00F0223E">
        <w:rPr>
          <w:sz w:val="72"/>
          <w:szCs w:val="72"/>
          <w:lang w:eastAsia="it-IT"/>
        </w:rPr>
        <w:t>Introduzione</w:t>
      </w:r>
    </w:p>
    <w:p w:rsidRPr="00A04D9A" w:rsidR="006B3440" w:rsidP="00EA56FF" w:rsidRDefault="00912A0F" w14:paraId="104F47DF" w14:textId="77777777">
      <w:pPr>
        <w:pStyle w:val="Citazioneintensa"/>
        <w:rPr>
          <w:i/>
          <w:iCs/>
          <w:lang w:eastAsia="it-IT"/>
        </w:rPr>
      </w:pPr>
      <w:r>
        <w:rPr>
          <w:lang w:eastAsia="it-IT"/>
        </w:rPr>
        <w:t>“</w:t>
      </w:r>
      <w:r w:rsidRPr="00A04D9A">
        <w:rPr>
          <w:i/>
          <w:iCs/>
          <w:lang w:eastAsia="it-IT"/>
        </w:rPr>
        <w:t xml:space="preserve">C'è vero progresso solo quando i vantaggi di </w:t>
      </w:r>
    </w:p>
    <w:p w:rsidR="006B3440" w:rsidP="00EA56FF" w:rsidRDefault="00912A0F" w14:paraId="0415AE0B" w14:textId="001ACC74">
      <w:pPr>
        <w:pStyle w:val="Citazioneintensa"/>
        <w:rPr>
          <w:lang w:eastAsia="it-IT"/>
        </w:rPr>
      </w:pPr>
      <w:r w:rsidRPr="00A04D9A">
        <w:rPr>
          <w:i/>
          <w:iCs/>
          <w:lang w:eastAsia="it-IT"/>
        </w:rPr>
        <w:t>una nuova tecnologia diventano per tutti</w:t>
      </w:r>
      <w:r>
        <w:rPr>
          <w:lang w:eastAsia="it-IT"/>
        </w:rPr>
        <w:t xml:space="preserve">” </w:t>
      </w:r>
    </w:p>
    <w:p w:rsidR="00416CF8" w:rsidP="00EA56FF" w:rsidRDefault="006B3440" w14:paraId="13BE206D" w14:textId="3772EF5B">
      <w:pPr>
        <w:pStyle w:val="Citazioneintensa"/>
        <w:rPr>
          <w:lang w:eastAsia="it-IT"/>
        </w:rPr>
      </w:pPr>
      <w:r>
        <w:rPr>
          <w:lang w:eastAsia="it-IT"/>
        </w:rPr>
        <w:t xml:space="preserve">Henry </w:t>
      </w:r>
      <w:r w:rsidR="00912A0F">
        <w:rPr>
          <w:lang w:eastAsia="it-IT"/>
        </w:rPr>
        <w:t>Ford</w:t>
      </w:r>
    </w:p>
    <w:p w:rsidRPr="00A04D9A" w:rsidR="00A04D9A" w:rsidP="00EA56FF" w:rsidRDefault="00A04D9A" w14:paraId="4F554362" w14:textId="77777777">
      <w:pPr>
        <w:spacing w:line="420" w:lineRule="auto"/>
        <w:rPr>
          <w:lang w:eastAsia="it-IT"/>
        </w:rPr>
      </w:pPr>
    </w:p>
    <w:p w:rsidR="00997273" w:rsidP="00EA56FF" w:rsidRDefault="00EA56FF" w14:paraId="24CAB26F" w14:textId="15231A1B">
      <w:pPr>
        <w:spacing w:after="240" w:line="420" w:lineRule="auto"/>
        <w:rPr>
          <w:lang w:eastAsia="it-IT"/>
        </w:rPr>
      </w:pPr>
      <w:r>
        <w:rPr>
          <w:lang w:eastAsia="it-IT"/>
        </w:rPr>
        <w:t xml:space="preserve">Il seguente </w:t>
      </w:r>
      <w:r w:rsidR="00F0223E">
        <w:rPr>
          <w:lang w:eastAsia="it-IT"/>
        </w:rPr>
        <w:t>elaborato</w:t>
      </w:r>
      <w:r w:rsidR="00311290">
        <w:rPr>
          <w:lang w:eastAsia="it-IT"/>
        </w:rPr>
        <w:t xml:space="preserve"> è stato</w:t>
      </w:r>
      <w:r w:rsidR="008D7616">
        <w:rPr>
          <w:lang w:eastAsia="it-IT"/>
        </w:rPr>
        <w:t xml:space="preserve"> steso</w:t>
      </w:r>
      <w:r w:rsidR="00905C2A">
        <w:rPr>
          <w:lang w:eastAsia="it-IT"/>
        </w:rPr>
        <w:t xml:space="preserve"> al termine dell’attività di tirocinio </w:t>
      </w:r>
      <w:r w:rsidR="00434B0C">
        <w:rPr>
          <w:lang w:eastAsia="it-IT"/>
        </w:rPr>
        <w:t xml:space="preserve">svolta </w:t>
      </w:r>
      <w:r w:rsidR="00905C2A">
        <w:rPr>
          <w:lang w:eastAsia="it-IT"/>
        </w:rPr>
        <w:t>presso la</w:t>
      </w:r>
      <w:r w:rsidR="00434B0C">
        <w:rPr>
          <w:lang w:eastAsia="it-IT"/>
        </w:rPr>
        <w:t xml:space="preserve"> </w:t>
      </w:r>
      <w:r w:rsidR="00435340">
        <w:rPr>
          <w:lang w:eastAsia="it-IT"/>
        </w:rPr>
        <w:t xml:space="preserve">sede di Pagani (SA) della </w:t>
      </w:r>
      <w:r w:rsidR="00434B0C">
        <w:rPr>
          <w:lang w:eastAsia="it-IT"/>
        </w:rPr>
        <w:t>Ericcson Telecomunicazioni</w:t>
      </w:r>
      <w:r w:rsidR="00435340">
        <w:rPr>
          <w:lang w:eastAsia="it-IT"/>
        </w:rPr>
        <w:t xml:space="preserve">, </w:t>
      </w:r>
      <w:r w:rsidR="001049F6">
        <w:rPr>
          <w:lang w:eastAsia="it-IT"/>
        </w:rPr>
        <w:t>azienda svedese</w:t>
      </w:r>
      <w:r w:rsidR="00AC7EB0">
        <w:rPr>
          <w:lang w:eastAsia="it-IT"/>
        </w:rPr>
        <w:t xml:space="preserve"> </w:t>
      </w:r>
      <w:r w:rsidR="00726702">
        <w:rPr>
          <w:lang w:eastAsia="it-IT"/>
        </w:rPr>
        <w:t>ch</w:t>
      </w:r>
      <w:r w:rsidR="001C7900">
        <w:rPr>
          <w:lang w:eastAsia="it-IT"/>
        </w:rPr>
        <w:t>e, da oltre un secolo,</w:t>
      </w:r>
      <w:r w:rsidR="00726702">
        <w:rPr>
          <w:lang w:eastAsia="it-IT"/>
        </w:rPr>
        <w:t xml:space="preserve"> offre</w:t>
      </w:r>
      <w:r w:rsidR="00AC7EB0">
        <w:rPr>
          <w:lang w:eastAsia="it-IT"/>
        </w:rPr>
        <w:t xml:space="preserve"> tecnologie ICT</w:t>
      </w:r>
      <w:r w:rsidR="00985284">
        <w:rPr>
          <w:lang w:eastAsia="it-IT"/>
        </w:rPr>
        <w:t xml:space="preserve"> ai maggiori service provider del mondo</w:t>
      </w:r>
      <w:r w:rsidR="00726702">
        <w:rPr>
          <w:lang w:eastAsia="it-IT"/>
        </w:rPr>
        <w:t xml:space="preserve"> e</w:t>
      </w:r>
      <w:r w:rsidR="001C7900">
        <w:rPr>
          <w:lang w:eastAsia="it-IT"/>
        </w:rPr>
        <w:t>, ad oggi,</w:t>
      </w:r>
      <w:r w:rsidR="00726702">
        <w:rPr>
          <w:lang w:eastAsia="it-IT"/>
        </w:rPr>
        <w:t xml:space="preserve"> rappresenta uno dei</w:t>
      </w:r>
      <w:r w:rsidR="00AC7EB0">
        <w:rPr>
          <w:lang w:eastAsia="it-IT"/>
        </w:rPr>
        <w:t xml:space="preserve"> </w:t>
      </w:r>
      <w:r w:rsidR="00997273">
        <w:rPr>
          <w:lang w:eastAsia="it-IT"/>
        </w:rPr>
        <w:t>leader mondial</w:t>
      </w:r>
      <w:r w:rsidR="00726702">
        <w:rPr>
          <w:lang w:eastAsia="it-IT"/>
        </w:rPr>
        <w:t>i</w:t>
      </w:r>
      <w:r w:rsidR="00997273">
        <w:rPr>
          <w:lang w:eastAsia="it-IT"/>
        </w:rPr>
        <w:t xml:space="preserve"> </w:t>
      </w:r>
      <w:r w:rsidR="00E14BED">
        <w:rPr>
          <w:lang w:eastAsia="it-IT"/>
        </w:rPr>
        <w:t>della sperimentazione</w:t>
      </w:r>
      <w:r w:rsidR="00816ED7">
        <w:rPr>
          <w:lang w:eastAsia="it-IT"/>
        </w:rPr>
        <w:t xml:space="preserve"> e della ricerca</w:t>
      </w:r>
      <w:r w:rsidR="00E14BED">
        <w:rPr>
          <w:lang w:eastAsia="it-IT"/>
        </w:rPr>
        <w:t xml:space="preserve"> </w:t>
      </w:r>
      <w:r w:rsidR="00816ED7">
        <w:rPr>
          <w:lang w:eastAsia="it-IT"/>
        </w:rPr>
        <w:t>delle reti di nuova generazione</w:t>
      </w:r>
      <w:r w:rsidR="00997273">
        <w:rPr>
          <w:lang w:eastAsia="it-IT"/>
        </w:rPr>
        <w:t>.</w:t>
      </w:r>
    </w:p>
    <w:p w:rsidR="008D7616" w:rsidP="00EA56FF" w:rsidRDefault="001C7900" w14:paraId="24562B3A" w14:textId="143791A7">
      <w:pPr>
        <w:spacing w:after="240" w:line="420" w:lineRule="auto"/>
        <w:rPr>
          <w:lang w:eastAsia="it-IT"/>
        </w:rPr>
      </w:pPr>
      <w:r>
        <w:rPr>
          <w:lang w:eastAsia="it-IT"/>
        </w:rPr>
        <w:t xml:space="preserve">La tesi </w:t>
      </w:r>
      <w:r w:rsidR="008D7616">
        <w:rPr>
          <w:lang w:eastAsia="it-IT"/>
        </w:rPr>
        <w:t xml:space="preserve">si </w:t>
      </w:r>
      <w:r w:rsidR="00B33135">
        <w:rPr>
          <w:lang w:eastAsia="it-IT"/>
        </w:rPr>
        <w:t>colloca nell’ambito dello sviluppo dei nuovi standard di telecomunicazion</w:t>
      </w:r>
      <w:r w:rsidR="00B973D9">
        <w:rPr>
          <w:lang w:eastAsia="it-IT"/>
        </w:rPr>
        <w:t>e mobile</w:t>
      </w:r>
      <w:r w:rsidR="005C4D3B">
        <w:rPr>
          <w:lang w:eastAsia="it-IT"/>
        </w:rPr>
        <w:t xml:space="preserve">, </w:t>
      </w:r>
      <w:r w:rsidR="00250F8B">
        <w:rPr>
          <w:lang w:eastAsia="it-IT"/>
        </w:rPr>
        <w:t xml:space="preserve">ovvero </w:t>
      </w:r>
      <w:r w:rsidR="005C4D3B">
        <w:rPr>
          <w:lang w:eastAsia="it-IT"/>
        </w:rPr>
        <w:t>delle reti 5G</w:t>
      </w:r>
      <w:r w:rsidR="003E458D">
        <w:rPr>
          <w:lang w:eastAsia="it-IT"/>
        </w:rPr>
        <w:t>, e</w:t>
      </w:r>
      <w:r w:rsidR="000F74E0">
        <w:rPr>
          <w:lang w:eastAsia="it-IT"/>
        </w:rPr>
        <w:t xml:space="preserve"> </w:t>
      </w:r>
      <w:r w:rsidR="003E458D">
        <w:rPr>
          <w:lang w:eastAsia="it-IT"/>
        </w:rPr>
        <w:t>del</w:t>
      </w:r>
      <w:r w:rsidR="00FA510E">
        <w:rPr>
          <w:lang w:eastAsia="it-IT"/>
        </w:rPr>
        <w:t xml:space="preserve"> supporto</w:t>
      </w:r>
      <w:r w:rsidR="00664456">
        <w:rPr>
          <w:lang w:eastAsia="it-IT"/>
        </w:rPr>
        <w:t xml:space="preserve"> </w:t>
      </w:r>
      <w:r w:rsidR="000A3E89">
        <w:rPr>
          <w:lang w:eastAsia="it-IT"/>
        </w:rPr>
        <w:t xml:space="preserve">al team sharing </w:t>
      </w:r>
      <w:r w:rsidR="00FA510E">
        <w:rPr>
          <w:lang w:eastAsia="it-IT"/>
        </w:rPr>
        <w:t>offerto</w:t>
      </w:r>
      <w:r w:rsidR="00664456">
        <w:rPr>
          <w:lang w:eastAsia="it-IT"/>
        </w:rPr>
        <w:t xml:space="preserve"> </w:t>
      </w:r>
      <w:r w:rsidR="00FA510E">
        <w:rPr>
          <w:lang w:eastAsia="it-IT"/>
        </w:rPr>
        <w:t>d</w:t>
      </w:r>
      <w:r w:rsidR="00CF739D">
        <w:rPr>
          <w:lang w:eastAsia="it-IT"/>
        </w:rPr>
        <w:t>a</w:t>
      </w:r>
      <w:r w:rsidR="000A3E89">
        <w:rPr>
          <w:lang w:eastAsia="it-IT"/>
        </w:rPr>
        <w:t>ll’</w:t>
      </w:r>
      <w:r w:rsidR="00AC28B5">
        <w:rPr>
          <w:lang w:eastAsia="it-IT"/>
        </w:rPr>
        <w:t>Internet of Things</w:t>
      </w:r>
      <w:r w:rsidR="00CD148D">
        <w:rPr>
          <w:lang w:eastAsia="it-IT"/>
        </w:rPr>
        <w:t>, al fine di dimostrare come lo sfruttamento di tali tecnologie</w:t>
      </w:r>
      <w:r w:rsidR="004E2421">
        <w:rPr>
          <w:lang w:eastAsia="it-IT"/>
        </w:rPr>
        <w:t xml:space="preserve"> e</w:t>
      </w:r>
      <w:r w:rsidR="006E7E8F">
        <w:rPr>
          <w:lang w:eastAsia="it-IT"/>
        </w:rPr>
        <w:t>d i</w:t>
      </w:r>
      <w:r w:rsidR="004E2421">
        <w:rPr>
          <w:lang w:eastAsia="it-IT"/>
        </w:rPr>
        <w:t>l loro rapporto con l</w:t>
      </w:r>
      <w:r w:rsidR="0003018E">
        <w:rPr>
          <w:lang w:eastAsia="it-IT"/>
        </w:rPr>
        <w:t>a</w:t>
      </w:r>
      <w:r w:rsidR="004E2421">
        <w:rPr>
          <w:lang w:eastAsia="it-IT"/>
        </w:rPr>
        <w:t xml:space="preserve"> nuov</w:t>
      </w:r>
      <w:r w:rsidR="0003018E">
        <w:rPr>
          <w:lang w:eastAsia="it-IT"/>
        </w:rPr>
        <w:t>a</w:t>
      </w:r>
      <w:r w:rsidR="004E2421">
        <w:rPr>
          <w:lang w:eastAsia="it-IT"/>
        </w:rPr>
        <w:t xml:space="preserve"> generazion</w:t>
      </w:r>
      <w:r w:rsidR="0003018E">
        <w:rPr>
          <w:lang w:eastAsia="it-IT"/>
        </w:rPr>
        <w:t>e</w:t>
      </w:r>
      <w:r w:rsidR="004E2421">
        <w:rPr>
          <w:lang w:eastAsia="it-IT"/>
        </w:rPr>
        <w:t xml:space="preserve"> di connettività mobile,</w:t>
      </w:r>
      <w:r w:rsidR="00CD148D">
        <w:rPr>
          <w:lang w:eastAsia="it-IT"/>
        </w:rPr>
        <w:t xml:space="preserve"> possa</w:t>
      </w:r>
      <w:r w:rsidR="004E2421">
        <w:rPr>
          <w:lang w:eastAsia="it-IT"/>
        </w:rPr>
        <w:t xml:space="preserve">no </w:t>
      </w:r>
      <w:r w:rsidR="00CD148D">
        <w:rPr>
          <w:lang w:eastAsia="it-IT"/>
        </w:rPr>
        <w:t xml:space="preserve">offrire alla società </w:t>
      </w:r>
      <w:r w:rsidR="00A232C5">
        <w:rPr>
          <w:lang w:eastAsia="it-IT"/>
        </w:rPr>
        <w:t>servizi vitali, con una particolare attenzione alla public safety.</w:t>
      </w:r>
    </w:p>
    <w:p w:rsidR="009647D0" w:rsidP="00EA56FF" w:rsidRDefault="003740E0" w14:paraId="4E32D673" w14:textId="3638C19E">
      <w:pPr>
        <w:spacing w:after="240" w:line="420" w:lineRule="auto"/>
        <w:rPr>
          <w:lang w:eastAsia="it-IT"/>
        </w:rPr>
      </w:pPr>
      <w:r>
        <w:rPr>
          <w:lang w:eastAsia="it-IT"/>
        </w:rPr>
        <w:t xml:space="preserve">Difatti, </w:t>
      </w:r>
      <w:r w:rsidR="0091055F">
        <w:rPr>
          <w:lang w:eastAsia="it-IT"/>
        </w:rPr>
        <w:t>citando il</w:t>
      </w:r>
      <w:r w:rsidR="00B71B56">
        <w:rPr>
          <w:lang w:eastAsia="it-IT"/>
        </w:rPr>
        <w:t xml:space="preserve"> fondatore d</w:t>
      </w:r>
      <w:r w:rsidR="00C23254">
        <w:rPr>
          <w:lang w:eastAsia="it-IT"/>
        </w:rPr>
        <w:t xml:space="preserve">i una delle maggiori </w:t>
      </w:r>
      <w:r w:rsidR="001A06DE">
        <w:rPr>
          <w:lang w:eastAsia="it-IT"/>
        </w:rPr>
        <w:t>aziende automobilistiche</w:t>
      </w:r>
      <w:r w:rsidR="00C23254">
        <w:rPr>
          <w:lang w:eastAsia="it-IT"/>
        </w:rPr>
        <w:t xml:space="preserve"> nel mondo, </w:t>
      </w:r>
      <w:r w:rsidR="002A6F88">
        <w:rPr>
          <w:lang w:eastAsia="it-IT"/>
        </w:rPr>
        <w:t>Henry Ford,</w:t>
      </w:r>
      <w:r w:rsidR="00AF6286">
        <w:rPr>
          <w:lang w:eastAsia="it-IT"/>
        </w:rPr>
        <w:t xml:space="preserve"> </w:t>
      </w:r>
      <w:r w:rsidR="0018150D">
        <w:rPr>
          <w:lang w:eastAsia="it-IT"/>
        </w:rPr>
        <w:t>si è sottolineat</w:t>
      </w:r>
      <w:r w:rsidR="000B2776">
        <w:rPr>
          <w:lang w:eastAsia="it-IT"/>
        </w:rPr>
        <w:t>a</w:t>
      </w:r>
      <w:r w:rsidR="00B73416">
        <w:rPr>
          <w:lang w:eastAsia="it-IT"/>
        </w:rPr>
        <w:t xml:space="preserve"> innanzitutto</w:t>
      </w:r>
      <w:r w:rsidR="000B2776">
        <w:rPr>
          <w:lang w:eastAsia="it-IT"/>
        </w:rPr>
        <w:t xml:space="preserve"> l’idea che</w:t>
      </w:r>
      <w:r w:rsidR="0018150D">
        <w:rPr>
          <w:lang w:eastAsia="it-IT"/>
        </w:rPr>
        <w:t xml:space="preserve"> </w:t>
      </w:r>
      <w:r w:rsidR="009E3B12">
        <w:rPr>
          <w:lang w:eastAsia="it-IT"/>
        </w:rPr>
        <w:t>una nuova</w:t>
      </w:r>
      <w:r w:rsidR="00BB697B">
        <w:rPr>
          <w:lang w:eastAsia="it-IT"/>
        </w:rPr>
        <w:t xml:space="preserve"> tecnologi</w:t>
      </w:r>
      <w:r w:rsidR="009E3B12">
        <w:rPr>
          <w:lang w:eastAsia="it-IT"/>
        </w:rPr>
        <w:t>a</w:t>
      </w:r>
      <w:r w:rsidR="00BB1D30">
        <w:rPr>
          <w:lang w:eastAsia="it-IT"/>
        </w:rPr>
        <w:t xml:space="preserve"> </w:t>
      </w:r>
      <w:r w:rsidR="0091055F">
        <w:rPr>
          <w:lang w:eastAsia="it-IT"/>
        </w:rPr>
        <w:t>sia</w:t>
      </w:r>
      <w:r w:rsidR="00BB1D30">
        <w:rPr>
          <w:lang w:eastAsia="it-IT"/>
        </w:rPr>
        <w:t xml:space="preserve"> orientat</w:t>
      </w:r>
      <w:r w:rsidR="009E3B12">
        <w:rPr>
          <w:lang w:eastAsia="it-IT"/>
        </w:rPr>
        <w:t>a verso</w:t>
      </w:r>
      <w:r w:rsidR="00BB1D30">
        <w:rPr>
          <w:lang w:eastAsia="it-IT"/>
        </w:rPr>
        <w:t xml:space="preserve"> un effettivo progresso tecnologic</w:t>
      </w:r>
      <w:r w:rsidR="009E3B12">
        <w:rPr>
          <w:lang w:eastAsia="it-IT"/>
        </w:rPr>
        <w:t>o se e solo se</w:t>
      </w:r>
      <w:r w:rsidR="00E719BE">
        <w:rPr>
          <w:lang w:eastAsia="it-IT"/>
        </w:rPr>
        <w:t xml:space="preserve"> in grado di offrire</w:t>
      </w:r>
      <w:r w:rsidR="009E3B12">
        <w:rPr>
          <w:lang w:eastAsia="it-IT"/>
        </w:rPr>
        <w:t xml:space="preserve"> un servizio </w:t>
      </w:r>
      <w:r w:rsidR="00D86BEE">
        <w:rPr>
          <w:lang w:eastAsia="it-IT"/>
        </w:rPr>
        <w:t xml:space="preserve">alla società che la “ospita”. </w:t>
      </w:r>
    </w:p>
    <w:p w:rsidR="001D2D14" w:rsidP="00EA56FF" w:rsidRDefault="00D86BEE" w14:paraId="6F26999C" w14:textId="6464CFE0">
      <w:pPr>
        <w:spacing w:after="240" w:line="420" w:lineRule="auto"/>
        <w:rPr>
          <w:lang w:eastAsia="it-IT"/>
        </w:rPr>
      </w:pPr>
      <w:r>
        <w:rPr>
          <w:lang w:eastAsia="it-IT"/>
        </w:rPr>
        <w:t xml:space="preserve">In questo scenario, </w:t>
      </w:r>
      <w:r w:rsidR="0067549D">
        <w:rPr>
          <w:lang w:eastAsia="it-IT"/>
        </w:rPr>
        <w:t xml:space="preserve">quindi, </w:t>
      </w:r>
      <w:r w:rsidR="00B64ECF">
        <w:rPr>
          <w:lang w:eastAsia="it-IT"/>
        </w:rPr>
        <w:t>il 5G</w:t>
      </w:r>
      <w:r w:rsidR="00186E54">
        <w:rPr>
          <w:lang w:eastAsia="it-IT"/>
        </w:rPr>
        <w:t>,</w:t>
      </w:r>
      <w:r w:rsidR="00B64ECF">
        <w:rPr>
          <w:lang w:eastAsia="it-IT"/>
        </w:rPr>
        <w:t xml:space="preserve"> </w:t>
      </w:r>
      <w:r w:rsidR="00486CC1">
        <w:rPr>
          <w:lang w:eastAsia="it-IT"/>
        </w:rPr>
        <w:t xml:space="preserve">è stato </w:t>
      </w:r>
      <w:r w:rsidR="00A57A7E">
        <w:rPr>
          <w:lang w:eastAsia="it-IT"/>
        </w:rPr>
        <w:t>presentato come</w:t>
      </w:r>
      <w:r w:rsidR="0091055F">
        <w:rPr>
          <w:lang w:eastAsia="it-IT"/>
        </w:rPr>
        <w:t xml:space="preserve"> </w:t>
      </w:r>
      <w:r w:rsidR="00B64ECF">
        <w:rPr>
          <w:lang w:eastAsia="it-IT"/>
        </w:rPr>
        <w:t>una rivoluzione più che</w:t>
      </w:r>
      <w:r w:rsidR="00A57A7E">
        <w:rPr>
          <w:lang w:eastAsia="it-IT"/>
        </w:rPr>
        <w:t xml:space="preserve"> come</w:t>
      </w:r>
      <w:r w:rsidR="00B64ECF">
        <w:rPr>
          <w:lang w:eastAsia="it-IT"/>
        </w:rPr>
        <w:t xml:space="preserve"> un’evoluzione</w:t>
      </w:r>
      <w:r w:rsidR="007020D8">
        <w:rPr>
          <w:lang w:eastAsia="it-IT"/>
        </w:rPr>
        <w:t xml:space="preserve"> rispetto alla generazione precedente</w:t>
      </w:r>
      <w:r w:rsidR="00B64ECF">
        <w:rPr>
          <w:lang w:eastAsia="it-IT"/>
        </w:rPr>
        <w:t xml:space="preserve">, </w:t>
      </w:r>
      <w:r w:rsidR="00045A82">
        <w:rPr>
          <w:lang w:eastAsia="it-IT"/>
        </w:rPr>
        <w:t>in quant</w:t>
      </w:r>
      <w:r w:rsidR="00BA6C8C">
        <w:rPr>
          <w:lang w:eastAsia="it-IT"/>
        </w:rPr>
        <w:t xml:space="preserve">o </w:t>
      </w:r>
      <w:r w:rsidR="00A57A7E">
        <w:rPr>
          <w:lang w:eastAsia="it-IT"/>
        </w:rPr>
        <w:t xml:space="preserve">esso </w:t>
      </w:r>
      <w:r w:rsidR="00BA6C8C">
        <w:rPr>
          <w:lang w:eastAsia="it-IT"/>
        </w:rPr>
        <w:t xml:space="preserve">permette di creare </w:t>
      </w:r>
      <w:r w:rsidR="00BA6C8C">
        <w:rPr>
          <w:lang w:eastAsia="it-IT"/>
        </w:rPr>
        <w:lastRenderedPageBreak/>
        <w:t xml:space="preserve">una vera e propria rete di “oggetti intelligenti” in grado di </w:t>
      </w:r>
      <w:r w:rsidR="00F939D9">
        <w:rPr>
          <w:lang w:eastAsia="it-IT"/>
        </w:rPr>
        <w:t>fornire un ausilio</w:t>
      </w:r>
      <w:r w:rsidR="000533BE">
        <w:rPr>
          <w:lang w:eastAsia="it-IT"/>
        </w:rPr>
        <w:t xml:space="preserve"> significativo</w:t>
      </w:r>
      <w:r w:rsidR="00F939D9">
        <w:rPr>
          <w:lang w:eastAsia="it-IT"/>
        </w:rPr>
        <w:t xml:space="preserve"> agli operatori di pubblica sicurezz</w:t>
      </w:r>
      <w:r w:rsidR="009E40DD">
        <w:rPr>
          <w:lang w:eastAsia="it-IT"/>
        </w:rPr>
        <w:t xml:space="preserve">a, in modo da ridurre i rischi </w:t>
      </w:r>
      <w:r w:rsidR="009D09FB">
        <w:rPr>
          <w:lang w:eastAsia="it-IT"/>
        </w:rPr>
        <w:t>e prevenire i dann</w:t>
      </w:r>
      <w:r w:rsidR="008F4CE2">
        <w:rPr>
          <w:lang w:eastAsia="it-IT"/>
        </w:rPr>
        <w:t>i</w:t>
      </w:r>
      <w:r w:rsidR="009D09FB">
        <w:rPr>
          <w:lang w:eastAsia="it-IT"/>
        </w:rPr>
        <w:t xml:space="preserve">. </w:t>
      </w:r>
      <w:r w:rsidR="001D2D14">
        <w:rPr>
          <w:lang w:eastAsia="it-IT"/>
        </w:rPr>
        <w:t xml:space="preserve"> </w:t>
      </w:r>
    </w:p>
    <w:p w:rsidR="003265C2" w:rsidP="00EA56FF" w:rsidRDefault="0019189F" w14:paraId="1AA9E6EF" w14:textId="1344B213">
      <w:pPr>
        <w:spacing w:after="240" w:line="420" w:lineRule="auto"/>
        <w:rPr>
          <w:lang w:eastAsia="it-IT"/>
        </w:rPr>
      </w:pPr>
      <w:r>
        <w:rPr>
          <w:lang w:eastAsia="it-IT"/>
        </w:rPr>
        <w:t>Come si vedrà, inoltre, s</w:t>
      </w:r>
      <w:r w:rsidR="009E66DD">
        <w:rPr>
          <w:lang w:eastAsia="it-IT"/>
        </w:rPr>
        <w:t xml:space="preserve">e da un lato </w:t>
      </w:r>
      <w:r w:rsidR="000B6482">
        <w:rPr>
          <w:lang w:eastAsia="it-IT"/>
        </w:rPr>
        <w:t xml:space="preserve">le nuove tecnologie di telecomunicazione offrano servizi vitali per la società, dall’altro esiste una fetta di opinione pubblica </w:t>
      </w:r>
      <w:r w:rsidR="00B01BA4">
        <w:rPr>
          <w:lang w:eastAsia="it-IT"/>
        </w:rPr>
        <w:t xml:space="preserve">che, pur consapevole di ciò, </w:t>
      </w:r>
      <w:r w:rsidR="00172810">
        <w:rPr>
          <w:lang w:eastAsia="it-IT"/>
        </w:rPr>
        <w:t xml:space="preserve">teme </w:t>
      </w:r>
      <w:r w:rsidR="00B01BA4">
        <w:rPr>
          <w:lang w:eastAsia="it-IT"/>
        </w:rPr>
        <w:t xml:space="preserve">la diffusione capillare di tali tecnologie, </w:t>
      </w:r>
      <w:r w:rsidR="00172810">
        <w:rPr>
          <w:lang w:eastAsia="it-IT"/>
        </w:rPr>
        <w:t xml:space="preserve">rifiutandone i vantaggi. Per questo motivo, si è deciso di approfondire in maniera oggettiva </w:t>
      </w:r>
      <w:r w:rsidR="009635AF">
        <w:rPr>
          <w:lang w:eastAsia="it-IT"/>
        </w:rPr>
        <w:t xml:space="preserve">il delicato rapporto </w:t>
      </w:r>
      <w:r w:rsidR="00296E5E">
        <w:rPr>
          <w:lang w:eastAsia="it-IT"/>
        </w:rPr>
        <w:t>tra telecomunicazioni e società, mettend</w:t>
      </w:r>
      <w:r w:rsidR="006D412D">
        <w:rPr>
          <w:lang w:eastAsia="it-IT"/>
        </w:rPr>
        <w:t xml:space="preserve">one in luce gli svantaggi e </w:t>
      </w:r>
      <w:r w:rsidR="00686DA7">
        <w:rPr>
          <w:lang w:eastAsia="it-IT"/>
        </w:rPr>
        <w:t>sottolineando</w:t>
      </w:r>
      <w:r w:rsidR="008356EC">
        <w:rPr>
          <w:lang w:eastAsia="it-IT"/>
        </w:rPr>
        <w:t xml:space="preserve"> </w:t>
      </w:r>
      <w:r w:rsidR="00552252">
        <w:rPr>
          <w:lang w:eastAsia="it-IT"/>
        </w:rPr>
        <w:t>i limiti</w:t>
      </w:r>
      <w:r w:rsidR="008356EC">
        <w:rPr>
          <w:lang w:eastAsia="it-IT"/>
        </w:rPr>
        <w:t xml:space="preserve"> </w:t>
      </w:r>
      <w:r w:rsidR="00552252">
        <w:rPr>
          <w:lang w:eastAsia="it-IT"/>
        </w:rPr>
        <w:t xml:space="preserve">dei </w:t>
      </w:r>
      <w:r w:rsidR="008356EC">
        <w:rPr>
          <w:lang w:eastAsia="it-IT"/>
        </w:rPr>
        <w:t>danni</w:t>
      </w:r>
      <w:r w:rsidR="00552252">
        <w:rPr>
          <w:lang w:eastAsia="it-IT"/>
        </w:rPr>
        <w:t xml:space="preserve"> da essi </w:t>
      </w:r>
      <w:r w:rsidR="006F1685">
        <w:rPr>
          <w:lang w:eastAsia="it-IT"/>
        </w:rPr>
        <w:t xml:space="preserve">effettivamente </w:t>
      </w:r>
      <w:r w:rsidR="00C8219C">
        <w:rPr>
          <w:lang w:eastAsia="it-IT"/>
        </w:rPr>
        <w:t>causati</w:t>
      </w:r>
      <w:r w:rsidR="007F47BC">
        <w:rPr>
          <w:lang w:eastAsia="it-IT"/>
        </w:rPr>
        <w:t>, dimostrando come, spesso,</w:t>
      </w:r>
      <w:r w:rsidR="00A77A61">
        <w:rPr>
          <w:lang w:eastAsia="it-IT"/>
        </w:rPr>
        <w:t xml:space="preserve"> alcuni timori</w:t>
      </w:r>
      <w:r w:rsidR="007F47BC">
        <w:rPr>
          <w:lang w:eastAsia="it-IT"/>
        </w:rPr>
        <w:t xml:space="preserve"> </w:t>
      </w:r>
      <w:r w:rsidR="00A77A61">
        <w:rPr>
          <w:lang w:eastAsia="it-IT"/>
        </w:rPr>
        <w:t>siano, in realtà, infondati</w:t>
      </w:r>
      <w:r w:rsidR="00667D47">
        <w:rPr>
          <w:lang w:eastAsia="it-IT"/>
        </w:rPr>
        <w:t>.</w:t>
      </w:r>
    </w:p>
    <w:p w:rsidR="00667D47" w:rsidP="00EA56FF" w:rsidRDefault="00C058EC" w14:paraId="4D0A4CEE" w14:textId="3428C491">
      <w:pPr>
        <w:spacing w:after="240" w:line="420" w:lineRule="auto"/>
        <w:rPr>
          <w:lang w:eastAsia="it-IT"/>
        </w:rPr>
      </w:pPr>
      <w:r>
        <w:rPr>
          <w:lang w:eastAsia="it-IT"/>
        </w:rPr>
        <w:t>A dimostrazione d</w:t>
      </w:r>
      <w:r w:rsidR="008654A8">
        <w:rPr>
          <w:lang w:eastAsia="it-IT"/>
        </w:rPr>
        <w:t>ell</w:t>
      </w:r>
      <w:r w:rsidR="000B5593">
        <w:rPr>
          <w:lang w:eastAsia="it-IT"/>
        </w:rPr>
        <w:t xml:space="preserve">a quasi totale </w:t>
      </w:r>
      <w:r w:rsidR="00F02ECC">
        <w:rPr>
          <w:lang w:eastAsia="it-IT"/>
        </w:rPr>
        <w:t>erroneità</w:t>
      </w:r>
      <w:r w:rsidR="003F784F">
        <w:rPr>
          <w:lang w:eastAsia="it-IT"/>
        </w:rPr>
        <w:t xml:space="preserve"> </w:t>
      </w:r>
      <w:r w:rsidR="000B5593">
        <w:rPr>
          <w:lang w:eastAsia="it-IT"/>
        </w:rPr>
        <w:t>di tal</w:t>
      </w:r>
      <w:r w:rsidR="00D01A9F">
        <w:rPr>
          <w:lang w:eastAsia="it-IT"/>
        </w:rPr>
        <w:t>e diffidenza</w:t>
      </w:r>
      <w:r w:rsidR="00CB6916">
        <w:rPr>
          <w:lang w:eastAsia="it-IT"/>
        </w:rPr>
        <w:t xml:space="preserve"> sono stati analizzati </w:t>
      </w:r>
      <w:r w:rsidR="001D09AD">
        <w:rPr>
          <w:lang w:eastAsia="it-IT"/>
        </w:rPr>
        <w:t xml:space="preserve">quattro scenari differenti per </w:t>
      </w:r>
      <w:r w:rsidR="008C2221">
        <w:rPr>
          <w:lang w:eastAsia="it-IT"/>
        </w:rPr>
        <w:t xml:space="preserve">tecnologie ed obiettivi. </w:t>
      </w:r>
      <w:r w:rsidR="00052C12">
        <w:rPr>
          <w:lang w:eastAsia="it-IT"/>
        </w:rPr>
        <w:t>Si è iniziato con una prospettiva familiare, ovvero</w:t>
      </w:r>
      <w:r w:rsidR="00952DB3">
        <w:rPr>
          <w:lang w:eastAsia="it-IT"/>
        </w:rPr>
        <w:t xml:space="preserve"> </w:t>
      </w:r>
      <w:r w:rsidR="00515971">
        <w:rPr>
          <w:lang w:eastAsia="it-IT"/>
        </w:rPr>
        <w:t xml:space="preserve">con </w:t>
      </w:r>
      <w:r w:rsidR="00952DB3">
        <w:rPr>
          <w:lang w:eastAsia="it-IT"/>
        </w:rPr>
        <w:t>la possibilità del</w:t>
      </w:r>
      <w:r w:rsidR="00052C12">
        <w:rPr>
          <w:lang w:eastAsia="it-IT"/>
        </w:rPr>
        <w:t xml:space="preserve"> totale</w:t>
      </w:r>
      <w:r w:rsidR="00952DB3">
        <w:rPr>
          <w:lang w:eastAsia="it-IT"/>
        </w:rPr>
        <w:t xml:space="preserve"> controllo degli ambienti della propria casa,</w:t>
      </w:r>
      <w:r w:rsidR="00052C12">
        <w:rPr>
          <w:lang w:eastAsia="it-IT"/>
        </w:rPr>
        <w:t xml:space="preserve"> tramite la domotica</w:t>
      </w:r>
      <w:r w:rsidR="00515971">
        <w:rPr>
          <w:lang w:eastAsia="it-IT"/>
        </w:rPr>
        <w:t xml:space="preserve">, per poi proseguire con l’intrattenimento </w:t>
      </w:r>
      <w:r w:rsidR="00E92A2C">
        <w:rPr>
          <w:lang w:eastAsia="it-IT"/>
        </w:rPr>
        <w:t xml:space="preserve">videoludico, </w:t>
      </w:r>
      <w:r w:rsidR="004B19DD">
        <w:rPr>
          <w:lang w:eastAsia="it-IT"/>
        </w:rPr>
        <w:t>il quale</w:t>
      </w:r>
      <w:r w:rsidR="00995553">
        <w:rPr>
          <w:lang w:eastAsia="it-IT"/>
        </w:rPr>
        <w:t>,</w:t>
      </w:r>
      <w:r w:rsidR="00515971">
        <w:rPr>
          <w:lang w:eastAsia="it-IT"/>
        </w:rPr>
        <w:t xml:space="preserve"> </w:t>
      </w:r>
      <w:r w:rsidR="0031154B">
        <w:rPr>
          <w:lang w:eastAsia="it-IT"/>
        </w:rPr>
        <w:t>grazie alla realtà virtuale, permette</w:t>
      </w:r>
      <w:r w:rsidR="00170C56">
        <w:rPr>
          <w:lang w:eastAsia="it-IT"/>
        </w:rPr>
        <w:t xml:space="preserve"> un’esperienza in prima persona con</w:t>
      </w:r>
      <w:r w:rsidR="00661F82">
        <w:rPr>
          <w:lang w:eastAsia="it-IT"/>
        </w:rPr>
        <w:t xml:space="preserve"> una totale immersione negli ambienti e nelle storie.</w:t>
      </w:r>
      <w:r w:rsidR="001B363F">
        <w:rPr>
          <w:lang w:eastAsia="it-IT"/>
        </w:rPr>
        <w:t xml:space="preserve"> </w:t>
      </w:r>
      <w:r w:rsidR="00D07910">
        <w:rPr>
          <w:lang w:eastAsia="it-IT"/>
        </w:rPr>
        <w:t xml:space="preserve">Si </w:t>
      </w:r>
      <w:r w:rsidR="00170C56">
        <w:rPr>
          <w:lang w:eastAsia="it-IT"/>
        </w:rPr>
        <w:t>è, infine, approfondita</w:t>
      </w:r>
      <w:r w:rsidR="00D07910">
        <w:rPr>
          <w:lang w:eastAsia="it-IT"/>
        </w:rPr>
        <w:t xml:space="preserve"> </w:t>
      </w:r>
      <w:r w:rsidR="004567E1">
        <w:rPr>
          <w:lang w:eastAsia="it-IT"/>
        </w:rPr>
        <w:t>l’industria 4.0</w:t>
      </w:r>
      <w:r w:rsidR="00DC439F">
        <w:rPr>
          <w:lang w:eastAsia="it-IT"/>
        </w:rPr>
        <w:t xml:space="preserve"> e i suoi vantaggi in termini economici, di sicurezza e di produzione, </w:t>
      </w:r>
      <w:r w:rsidR="001745C5">
        <w:rPr>
          <w:lang w:eastAsia="it-IT"/>
        </w:rPr>
        <w:t>procedendo, infine,</w:t>
      </w:r>
      <w:r w:rsidR="006F3B02">
        <w:rPr>
          <w:lang w:eastAsia="it-IT"/>
        </w:rPr>
        <w:t xml:space="preserve"> con</w:t>
      </w:r>
      <w:r w:rsidR="00DC439F">
        <w:rPr>
          <w:lang w:eastAsia="it-IT"/>
        </w:rPr>
        <w:t xml:space="preserve"> </w:t>
      </w:r>
      <w:r w:rsidR="00BA514C">
        <w:rPr>
          <w:lang w:eastAsia="it-IT"/>
        </w:rPr>
        <w:t>l’analisi del</w:t>
      </w:r>
      <w:r w:rsidR="00DC439F">
        <w:rPr>
          <w:lang w:eastAsia="it-IT"/>
        </w:rPr>
        <w:t>l’impatto</w:t>
      </w:r>
      <w:r w:rsidR="00F347A1">
        <w:rPr>
          <w:lang w:eastAsia="it-IT"/>
        </w:rPr>
        <w:t xml:space="preserve"> positivo</w:t>
      </w:r>
      <w:r w:rsidR="00DC439F">
        <w:rPr>
          <w:lang w:eastAsia="it-IT"/>
        </w:rPr>
        <w:t xml:space="preserve"> che</w:t>
      </w:r>
      <w:r w:rsidR="00BA514C">
        <w:rPr>
          <w:lang w:eastAsia="it-IT"/>
        </w:rPr>
        <w:t xml:space="preserve"> </w:t>
      </w:r>
      <w:r w:rsidR="00DC439F">
        <w:rPr>
          <w:lang w:eastAsia="it-IT"/>
        </w:rPr>
        <w:t>il 5G p</w:t>
      </w:r>
      <w:r w:rsidR="0036537E">
        <w:rPr>
          <w:lang w:eastAsia="it-IT"/>
        </w:rPr>
        <w:t>otrebbe</w:t>
      </w:r>
      <w:r w:rsidR="00DC439F">
        <w:rPr>
          <w:lang w:eastAsia="it-IT"/>
        </w:rPr>
        <w:t xml:space="preserve"> avere </w:t>
      </w:r>
      <w:r w:rsidR="0036537E">
        <w:rPr>
          <w:lang w:eastAsia="it-IT"/>
        </w:rPr>
        <w:t>su</w:t>
      </w:r>
      <w:r w:rsidR="00DC439F">
        <w:rPr>
          <w:lang w:eastAsia="it-IT"/>
        </w:rPr>
        <w:t>l</w:t>
      </w:r>
      <w:r w:rsidR="0036537E">
        <w:rPr>
          <w:lang w:eastAsia="it-IT"/>
        </w:rPr>
        <w:t xml:space="preserve"> sistema</w:t>
      </w:r>
      <w:r w:rsidR="00F347A1">
        <w:rPr>
          <w:lang w:eastAsia="it-IT"/>
        </w:rPr>
        <w:t xml:space="preserve"> sanit</w:t>
      </w:r>
      <w:r w:rsidR="0036537E">
        <w:rPr>
          <w:lang w:eastAsia="it-IT"/>
        </w:rPr>
        <w:t>ario</w:t>
      </w:r>
      <w:r w:rsidR="00F347A1">
        <w:rPr>
          <w:lang w:eastAsia="it-IT"/>
        </w:rPr>
        <w:t xml:space="preserve">, dal </w:t>
      </w:r>
      <w:r w:rsidR="00262E9F">
        <w:rPr>
          <w:lang w:eastAsia="it-IT"/>
        </w:rPr>
        <w:t>monitoraggio</w:t>
      </w:r>
      <w:r w:rsidR="00FF0A3E">
        <w:rPr>
          <w:lang w:eastAsia="it-IT"/>
        </w:rPr>
        <w:t xml:space="preserve"> della salute dei pazienti alla possibilità di intervenire </w:t>
      </w:r>
      <w:r w:rsidR="00172E6F">
        <w:rPr>
          <w:lang w:eastAsia="it-IT"/>
        </w:rPr>
        <w:t xml:space="preserve">in remoto </w:t>
      </w:r>
      <w:r w:rsidR="00FB0A7A">
        <w:rPr>
          <w:lang w:eastAsia="it-IT"/>
        </w:rPr>
        <w:t>tramite tecnologie IoT.</w:t>
      </w:r>
    </w:p>
    <w:p w:rsidR="009211C8" w:rsidP="00283353" w:rsidRDefault="006068BB" w14:paraId="150D7F64" w14:textId="78A46684">
      <w:pPr>
        <w:spacing w:after="240" w:line="420" w:lineRule="auto"/>
        <w:rPr>
          <w:lang w:eastAsia="it-IT"/>
        </w:rPr>
      </w:pPr>
      <w:r>
        <w:rPr>
          <w:lang w:eastAsia="it-IT"/>
        </w:rPr>
        <w:t xml:space="preserve">A conclusione di tali argomentazioni, </w:t>
      </w:r>
      <w:r w:rsidR="00C71D04">
        <w:rPr>
          <w:lang w:eastAsia="it-IT"/>
        </w:rPr>
        <w:t>sarà presentat</w:t>
      </w:r>
      <w:r w:rsidR="00076168">
        <w:rPr>
          <w:lang w:eastAsia="it-IT"/>
        </w:rPr>
        <w:t>a</w:t>
      </w:r>
      <w:r w:rsidR="00C71D04">
        <w:rPr>
          <w:lang w:eastAsia="it-IT"/>
        </w:rPr>
        <w:t xml:space="preserve"> nel dettaglio la realizzazione </w:t>
      </w:r>
      <w:r w:rsidRPr="00283353" w:rsidR="00283353">
        <w:rPr>
          <w:lang w:eastAsia="it-IT"/>
        </w:rPr>
        <w:t>delle</w:t>
      </w:r>
      <w:r w:rsidR="00283353">
        <w:rPr>
          <w:lang w:eastAsia="it-IT"/>
        </w:rPr>
        <w:t xml:space="preserve"> </w:t>
      </w:r>
      <w:r w:rsidRPr="00283353" w:rsidR="00283353">
        <w:rPr>
          <w:lang w:eastAsia="it-IT"/>
        </w:rPr>
        <w:t xml:space="preserve">funzioni di raccolta e condivisione </w:t>
      </w:r>
      <w:r w:rsidR="00076168">
        <w:rPr>
          <w:lang w:eastAsia="it-IT"/>
        </w:rPr>
        <w:t xml:space="preserve">in remoto </w:t>
      </w:r>
      <w:r w:rsidRPr="00283353" w:rsidR="00283353">
        <w:rPr>
          <w:lang w:eastAsia="it-IT"/>
        </w:rPr>
        <w:t xml:space="preserve">dei dati </w:t>
      </w:r>
      <w:r w:rsidR="00CA33E8">
        <w:rPr>
          <w:lang w:eastAsia="it-IT"/>
        </w:rPr>
        <w:t xml:space="preserve">di un sistema </w:t>
      </w:r>
      <w:r w:rsidR="008D2639">
        <w:rPr>
          <w:lang w:eastAsia="it-IT"/>
        </w:rPr>
        <w:t>di sensori</w:t>
      </w:r>
      <w:r w:rsidRPr="00283353" w:rsidR="00283353">
        <w:rPr>
          <w:lang w:eastAsia="it-IT"/>
        </w:rPr>
        <w:t xml:space="preserve"> </w:t>
      </w:r>
      <w:r w:rsidR="001653DA">
        <w:rPr>
          <w:lang w:eastAsia="it-IT"/>
        </w:rPr>
        <w:t xml:space="preserve">di temperatura e umidità </w:t>
      </w:r>
      <w:r w:rsidRPr="00283353" w:rsidR="00283353">
        <w:rPr>
          <w:lang w:eastAsia="it-IT"/>
        </w:rPr>
        <w:t>e</w:t>
      </w:r>
      <w:r w:rsidR="00CA33E8">
        <w:rPr>
          <w:lang w:eastAsia="it-IT"/>
        </w:rPr>
        <w:t>d</w:t>
      </w:r>
      <w:r w:rsidRPr="00283353" w:rsidR="00283353">
        <w:rPr>
          <w:lang w:eastAsia="it-IT"/>
        </w:rPr>
        <w:t xml:space="preserve"> al</w:t>
      </w:r>
      <w:r w:rsidR="005E3035">
        <w:rPr>
          <w:lang w:eastAsia="it-IT"/>
        </w:rPr>
        <w:t>la</w:t>
      </w:r>
      <w:r w:rsidRPr="00283353" w:rsidR="00283353">
        <w:rPr>
          <w:lang w:eastAsia="it-IT"/>
        </w:rPr>
        <w:t xml:space="preserve"> loro </w:t>
      </w:r>
      <w:r w:rsidR="005E3035">
        <w:rPr>
          <w:lang w:eastAsia="it-IT"/>
        </w:rPr>
        <w:t>acquisizione</w:t>
      </w:r>
      <w:r w:rsidRPr="00283353" w:rsidR="00283353">
        <w:rPr>
          <w:lang w:eastAsia="it-IT"/>
        </w:rPr>
        <w:t xml:space="preserve"> da parte di un</w:t>
      </w:r>
      <w:r w:rsidR="00CA33E8">
        <w:rPr>
          <w:lang w:eastAsia="it-IT"/>
        </w:rPr>
        <w:t>’</w:t>
      </w:r>
      <w:r w:rsidRPr="00283353" w:rsidR="00283353">
        <w:rPr>
          <w:lang w:eastAsia="it-IT"/>
        </w:rPr>
        <w:t>applicazione mobile</w:t>
      </w:r>
      <w:r w:rsidR="00076168">
        <w:rPr>
          <w:lang w:eastAsia="it-IT"/>
        </w:rPr>
        <w:t xml:space="preserve"> di monitoraggio</w:t>
      </w:r>
      <w:r w:rsidR="00715687">
        <w:rPr>
          <w:lang w:eastAsia="it-IT"/>
        </w:rPr>
        <w:t xml:space="preserve">, </w:t>
      </w:r>
      <w:r w:rsidR="008D2639">
        <w:rPr>
          <w:lang w:eastAsia="it-IT"/>
        </w:rPr>
        <w:t>la quale</w:t>
      </w:r>
      <w:r w:rsidR="00715687">
        <w:rPr>
          <w:lang w:eastAsia="it-IT"/>
        </w:rPr>
        <w:t xml:space="preserve"> permetta agli operatori di pubblica sicurezza </w:t>
      </w:r>
      <w:r w:rsidR="00496793">
        <w:rPr>
          <w:lang w:eastAsia="it-IT"/>
        </w:rPr>
        <w:t xml:space="preserve">tanto </w:t>
      </w:r>
      <w:r w:rsidR="00715687">
        <w:rPr>
          <w:lang w:eastAsia="it-IT"/>
        </w:rPr>
        <w:t xml:space="preserve">di </w:t>
      </w:r>
      <w:r w:rsidR="003A03C0">
        <w:rPr>
          <w:lang w:eastAsia="it-IT"/>
        </w:rPr>
        <w:t xml:space="preserve">controllare in </w:t>
      </w:r>
      <w:r w:rsidR="00496793">
        <w:rPr>
          <w:lang w:eastAsia="it-IT"/>
        </w:rPr>
        <w:t>remoto</w:t>
      </w:r>
      <w:r w:rsidR="001653DA">
        <w:rPr>
          <w:lang w:eastAsia="it-IT"/>
        </w:rPr>
        <w:t>, grazie ad un sistema di IP camere,</w:t>
      </w:r>
      <w:r w:rsidR="003A03C0">
        <w:rPr>
          <w:lang w:eastAsia="it-IT"/>
        </w:rPr>
        <w:t xml:space="preserve"> </w:t>
      </w:r>
      <w:r w:rsidR="00140A11">
        <w:rPr>
          <w:lang w:eastAsia="it-IT"/>
        </w:rPr>
        <w:t>l’ambiente preso in esame,</w:t>
      </w:r>
      <w:r w:rsidR="00CB1F0B">
        <w:rPr>
          <w:lang w:eastAsia="it-IT"/>
        </w:rPr>
        <w:t xml:space="preserve"> ovvero il Parco Nazionale del Vesuvio</w:t>
      </w:r>
      <w:r w:rsidR="00496793">
        <w:rPr>
          <w:lang w:eastAsia="it-IT"/>
        </w:rPr>
        <w:t xml:space="preserve">, quanto di </w:t>
      </w:r>
      <w:r w:rsidR="00715687">
        <w:rPr>
          <w:lang w:eastAsia="it-IT"/>
        </w:rPr>
        <w:t>intervenire</w:t>
      </w:r>
      <w:r w:rsidR="00140A11">
        <w:rPr>
          <w:lang w:eastAsia="it-IT"/>
        </w:rPr>
        <w:t xml:space="preserve"> sul posto</w:t>
      </w:r>
      <w:r w:rsidR="00715687">
        <w:rPr>
          <w:lang w:eastAsia="it-IT"/>
        </w:rPr>
        <w:t xml:space="preserve"> </w:t>
      </w:r>
      <w:r w:rsidR="005F4173">
        <w:rPr>
          <w:lang w:eastAsia="it-IT"/>
        </w:rPr>
        <w:t>nel</w:t>
      </w:r>
      <w:r w:rsidR="00715687">
        <w:rPr>
          <w:lang w:eastAsia="it-IT"/>
        </w:rPr>
        <w:t xml:space="preserve"> caso </w:t>
      </w:r>
      <w:r w:rsidR="005F4173">
        <w:rPr>
          <w:lang w:eastAsia="it-IT"/>
        </w:rPr>
        <w:t xml:space="preserve">in cui </w:t>
      </w:r>
      <w:r w:rsidR="00B20C49">
        <w:rPr>
          <w:lang w:eastAsia="it-IT"/>
        </w:rPr>
        <w:t>l’analisi dei dati ricevuti</w:t>
      </w:r>
      <w:r w:rsidR="005F4173">
        <w:rPr>
          <w:lang w:eastAsia="it-IT"/>
        </w:rPr>
        <w:t xml:space="preserve">, </w:t>
      </w:r>
      <w:r w:rsidR="00932675">
        <w:rPr>
          <w:lang w:eastAsia="it-IT"/>
        </w:rPr>
        <w:t>gener</w:t>
      </w:r>
      <w:r w:rsidR="00A65A82">
        <w:rPr>
          <w:lang w:eastAsia="it-IT"/>
        </w:rPr>
        <w:t xml:space="preserve">asse </w:t>
      </w:r>
      <w:r w:rsidR="00932675">
        <w:rPr>
          <w:lang w:eastAsia="it-IT"/>
        </w:rPr>
        <w:t xml:space="preserve">un allarme. </w:t>
      </w:r>
    </w:p>
    <w:p w:rsidR="00487655" w:rsidP="00283353" w:rsidRDefault="00487655" w14:paraId="7CF008F0" w14:textId="1F93D367">
      <w:pPr>
        <w:spacing w:after="240" w:line="420" w:lineRule="auto"/>
        <w:rPr>
          <w:lang w:eastAsia="it-IT"/>
        </w:rPr>
      </w:pPr>
      <w:bookmarkStart w:name="_GoBack" w:id="5"/>
      <w:bookmarkEnd w:id="5"/>
    </w:p>
    <w:p w:rsidR="00487655" w:rsidP="00283353" w:rsidRDefault="00487655" w14:paraId="0521E5C5" w14:textId="007877C2">
      <w:pPr>
        <w:spacing w:after="240" w:line="420" w:lineRule="auto"/>
        <w:rPr>
          <w:lang w:eastAsia="it-IT"/>
        </w:rPr>
      </w:pPr>
    </w:p>
    <w:p w:rsidR="00487655" w:rsidP="00283353" w:rsidRDefault="00487655" w14:paraId="28970201" w14:textId="4434A081">
      <w:pPr>
        <w:spacing w:after="240" w:line="420" w:lineRule="auto"/>
        <w:rPr>
          <w:lang w:eastAsia="it-IT"/>
        </w:rPr>
      </w:pPr>
    </w:p>
    <w:p w:rsidR="00487655" w:rsidP="00283353" w:rsidRDefault="00487655" w14:paraId="31FE466D" w14:textId="02E07F65">
      <w:pPr>
        <w:spacing w:after="240" w:line="420" w:lineRule="auto"/>
        <w:rPr>
          <w:lang w:eastAsia="it-IT"/>
        </w:rPr>
      </w:pPr>
    </w:p>
    <w:p w:rsidR="00487655" w:rsidP="00283353" w:rsidRDefault="00487655" w14:paraId="7983F737" w14:textId="56AFFBA8">
      <w:pPr>
        <w:spacing w:after="240" w:line="420" w:lineRule="auto"/>
        <w:rPr>
          <w:lang w:eastAsia="it-IT"/>
        </w:rPr>
      </w:pPr>
    </w:p>
    <w:p w:rsidR="00487655" w:rsidP="00283353" w:rsidRDefault="00487655" w14:paraId="643A7851" w14:textId="77777777">
      <w:pPr>
        <w:spacing w:after="240" w:line="420" w:lineRule="auto"/>
        <w:rPr>
          <w:lang w:eastAsia="it-IT"/>
        </w:rPr>
      </w:pPr>
    </w:p>
    <w:sectPr w:rsidR="00487655" w:rsidSect="00487655">
      <w:headerReference w:type="first" r:id="rId10"/>
      <w:pgSz w:w="11906" w:h="16838" w:orient="portrait"/>
      <w:pgMar w:top="1418" w:right="1701" w:bottom="1418" w:left="1701" w:header="567" w:footer="510" w:gutter="0"/>
      <w:pgNumType w:start="5"/>
      <w:cols w:space="708"/>
      <w:titlePg/>
      <w:docGrid w:linePitch="360"/>
      <w:headerReference w:type="default" r:id="R1a702192890345e7"/>
      <w:footerReference w:type="default" r:id="R2c7fcca60b414b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6A1" w:rsidP="00444CA1" w:rsidRDefault="006326A1" w14:paraId="3EFC576F" w14:textId="77777777">
      <w:pPr>
        <w:spacing w:before="0" w:after="0"/>
      </w:pPr>
      <w:r>
        <w:separator/>
      </w:r>
    </w:p>
  </w:endnote>
  <w:endnote w:type="continuationSeparator" w:id="0">
    <w:p w:rsidR="006326A1" w:rsidP="00444CA1" w:rsidRDefault="006326A1" w14:paraId="7BAF78E8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4358F9" w:rsidR="004358F9" w:rsidP="004358F9" w:rsidRDefault="004358F9" w14:paraId="2A4667F7" w14:textId="447852A3">
    <w:pPr>
      <w:spacing w:before="0" w:after="0"/>
      <w:jc w:val="center"/>
      <w:rPr>
        <w:sz w:val="36"/>
        <w:szCs w:val="36"/>
      </w:rPr>
    </w:pPr>
    <w:r w:rsidRPr="004358F9">
      <w:rPr>
        <w:sz w:val="36"/>
        <w:szCs w:val="36"/>
      </w:rPr>
      <w:t>Anno Accademico 2019/2020</w:t>
    </w:r>
  </w:p>
  <w:p w:rsidR="004358F9" w:rsidRDefault="004358F9" w14:paraId="328F2900" w14:textId="75471EDF">
    <w:pPr>
      <w:pStyle w:val="Pidipagina"/>
    </w:pPr>
  </w:p>
  <w:p w:rsidR="00444CA1" w:rsidRDefault="00444CA1" w14:paraId="1B326D63" w14:textId="77777777">
    <w:pPr>
      <w:pStyle w:val="Pidipagina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A4E84A0" w:rsidTr="7A4E84A0" w14:paraId="69EAA423">
      <w:tc>
        <w:tcPr>
          <w:tcW w:w="2835" w:type="dxa"/>
          <w:tcMar/>
        </w:tcPr>
        <w:p w:rsidR="7A4E84A0" w:rsidP="7A4E84A0" w:rsidRDefault="7A4E84A0" w14:paraId="6288EA15" w14:textId="77790DF8">
          <w:pPr>
            <w:pStyle w:val="Intestazione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7A4E84A0" w:rsidP="7A4E84A0" w:rsidRDefault="7A4E84A0" w14:paraId="070F1E13" w14:textId="0FFDBDE4">
          <w:pPr>
            <w:pStyle w:val="Intestazione"/>
            <w:bidi w:val="0"/>
            <w:jc w:val="center"/>
          </w:pPr>
        </w:p>
      </w:tc>
      <w:tc>
        <w:tcPr>
          <w:tcW w:w="2835" w:type="dxa"/>
          <w:tcMar/>
        </w:tcPr>
        <w:p w:rsidR="7A4E84A0" w:rsidP="7A4E84A0" w:rsidRDefault="7A4E84A0" w14:paraId="541C9E47" w14:textId="5A7855EC">
          <w:pPr>
            <w:pStyle w:val="Intestazione"/>
            <w:bidi w:val="0"/>
            <w:ind w:right="-115"/>
            <w:jc w:val="right"/>
          </w:pPr>
        </w:p>
      </w:tc>
    </w:tr>
  </w:tbl>
  <w:p w:rsidR="7A4E84A0" w:rsidP="7A4E84A0" w:rsidRDefault="7A4E84A0" w14:paraId="253E03D9" w14:textId="06E19562">
    <w:pPr>
      <w:pStyle w:val="Pidipagina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A4E84A0" w:rsidTr="7A4E84A0" w14:paraId="61A3F55C">
      <w:tc>
        <w:tcPr>
          <w:tcW w:w="2835" w:type="dxa"/>
          <w:tcMar/>
        </w:tcPr>
        <w:p w:rsidR="7A4E84A0" w:rsidP="7A4E84A0" w:rsidRDefault="7A4E84A0" w14:paraId="05F9F8A1" w14:textId="77822B27">
          <w:pPr>
            <w:pStyle w:val="Intestazione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7A4E84A0" w:rsidP="7A4E84A0" w:rsidRDefault="7A4E84A0" w14:paraId="230D0324" w14:textId="5C55DE75">
          <w:pPr>
            <w:pStyle w:val="Intestazione"/>
            <w:bidi w:val="0"/>
            <w:jc w:val="center"/>
          </w:pPr>
        </w:p>
      </w:tc>
      <w:tc>
        <w:tcPr>
          <w:tcW w:w="2835" w:type="dxa"/>
          <w:tcMar/>
        </w:tcPr>
        <w:p w:rsidR="7A4E84A0" w:rsidP="7A4E84A0" w:rsidRDefault="7A4E84A0" w14:paraId="06D24957" w14:textId="4E4C1872">
          <w:pPr>
            <w:pStyle w:val="Intestazione"/>
            <w:bidi w:val="0"/>
            <w:ind w:right="-115"/>
            <w:jc w:val="right"/>
          </w:pPr>
        </w:p>
      </w:tc>
    </w:tr>
  </w:tbl>
  <w:p w:rsidR="7A4E84A0" w:rsidP="7A4E84A0" w:rsidRDefault="7A4E84A0" w14:paraId="572C9FAB" w14:textId="40ED66B6">
    <w:pPr>
      <w:pStyle w:val="Pidipa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6A1" w:rsidP="00444CA1" w:rsidRDefault="006326A1" w14:paraId="33FDB3E2" w14:textId="77777777">
      <w:pPr>
        <w:spacing w:before="0" w:after="0"/>
      </w:pPr>
      <w:r>
        <w:separator/>
      </w:r>
    </w:p>
  </w:footnote>
  <w:footnote w:type="continuationSeparator" w:id="0">
    <w:p w:rsidR="006326A1" w:rsidP="00444CA1" w:rsidRDefault="006326A1" w14:paraId="172D4F68" w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655" w:rsidRDefault="00487655" w14:paraId="6B0F875E" w14:textId="77777777">
    <w:pPr>
      <w:pStyle w:val="Intestazione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A4E84A0" w:rsidTr="7A4E84A0" w14:paraId="670DB4DC">
      <w:tc>
        <w:tcPr>
          <w:tcW w:w="2835" w:type="dxa"/>
          <w:tcMar/>
        </w:tcPr>
        <w:p w:rsidR="7A4E84A0" w:rsidP="7A4E84A0" w:rsidRDefault="7A4E84A0" w14:paraId="0AA4AB2F" w14:textId="23B72F9C">
          <w:pPr>
            <w:pStyle w:val="Intestazione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7A4E84A0" w:rsidP="7A4E84A0" w:rsidRDefault="7A4E84A0" w14:paraId="02349AD1" w14:textId="604DA457">
          <w:pPr>
            <w:pStyle w:val="Intestazione"/>
            <w:bidi w:val="0"/>
            <w:jc w:val="center"/>
          </w:pPr>
        </w:p>
      </w:tc>
      <w:tc>
        <w:tcPr>
          <w:tcW w:w="2835" w:type="dxa"/>
          <w:tcMar/>
        </w:tcPr>
        <w:p w:rsidR="7A4E84A0" w:rsidP="7A4E84A0" w:rsidRDefault="7A4E84A0" w14:paraId="0AFCCCF9" w14:textId="01BB243C">
          <w:pPr>
            <w:pStyle w:val="Intestazione"/>
            <w:bidi w:val="0"/>
            <w:ind w:right="-115"/>
            <w:jc w:val="right"/>
          </w:pPr>
        </w:p>
      </w:tc>
    </w:tr>
  </w:tbl>
  <w:p w:rsidR="7A4E84A0" w:rsidP="7A4E84A0" w:rsidRDefault="7A4E84A0" w14:paraId="6BFB860B" w14:textId="79599EFA">
    <w:pPr>
      <w:pStyle w:val="Intestazione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A4E84A0" w:rsidTr="7A4E84A0" w14:paraId="2A922215">
      <w:tc>
        <w:tcPr>
          <w:tcW w:w="2835" w:type="dxa"/>
          <w:tcMar/>
        </w:tcPr>
        <w:p w:rsidR="7A4E84A0" w:rsidP="7A4E84A0" w:rsidRDefault="7A4E84A0" w14:paraId="4A5F528C" w14:textId="7C39C039">
          <w:pPr>
            <w:pStyle w:val="Intestazione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7A4E84A0" w:rsidP="7A4E84A0" w:rsidRDefault="7A4E84A0" w14:paraId="588E61B1" w14:textId="4853F0DA">
          <w:pPr>
            <w:pStyle w:val="Intestazione"/>
            <w:bidi w:val="0"/>
            <w:jc w:val="center"/>
          </w:pPr>
        </w:p>
      </w:tc>
      <w:tc>
        <w:tcPr>
          <w:tcW w:w="2835" w:type="dxa"/>
          <w:tcMar/>
        </w:tcPr>
        <w:p w:rsidR="7A4E84A0" w:rsidP="7A4E84A0" w:rsidRDefault="7A4E84A0" w14:paraId="39BA7D57" w14:textId="7CD75D5A">
          <w:pPr>
            <w:pStyle w:val="Intestazione"/>
            <w:bidi w:val="0"/>
            <w:ind w:right="-115"/>
            <w:jc w:val="right"/>
          </w:pPr>
        </w:p>
      </w:tc>
    </w:tr>
  </w:tbl>
  <w:p w:rsidR="7A4E84A0" w:rsidP="7A4E84A0" w:rsidRDefault="7A4E84A0" w14:paraId="410D5FFF" w14:textId="4742D58A">
    <w:pPr>
      <w:pStyle w:val="Intestazione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A4E84A0" w:rsidTr="7A4E84A0" w14:paraId="56878FAE">
      <w:tc>
        <w:tcPr>
          <w:tcW w:w="2835" w:type="dxa"/>
          <w:tcMar/>
        </w:tcPr>
        <w:p w:rsidR="7A4E84A0" w:rsidP="7A4E84A0" w:rsidRDefault="7A4E84A0" w14:paraId="4CB996BA" w14:textId="6D4B2BEF">
          <w:pPr>
            <w:pStyle w:val="Intestazione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7A4E84A0" w:rsidP="7A4E84A0" w:rsidRDefault="7A4E84A0" w14:paraId="6A476A94" w14:textId="430EEBC9">
          <w:pPr>
            <w:pStyle w:val="Intestazione"/>
            <w:bidi w:val="0"/>
            <w:jc w:val="center"/>
          </w:pPr>
        </w:p>
      </w:tc>
      <w:tc>
        <w:tcPr>
          <w:tcW w:w="2835" w:type="dxa"/>
          <w:tcMar/>
        </w:tcPr>
        <w:p w:rsidR="7A4E84A0" w:rsidP="7A4E84A0" w:rsidRDefault="7A4E84A0" w14:paraId="2AF5979A" w14:textId="260FD654">
          <w:pPr>
            <w:pStyle w:val="Intestazione"/>
            <w:bidi w:val="0"/>
            <w:ind w:right="-115"/>
            <w:jc w:val="right"/>
          </w:pPr>
        </w:p>
      </w:tc>
    </w:tr>
  </w:tbl>
  <w:p w:rsidR="7A4E84A0" w:rsidP="7A4E84A0" w:rsidRDefault="7A4E84A0" w14:paraId="1A0D62D9" w14:textId="7BB38A63">
    <w:pPr>
      <w:pStyle w:val="Intestazion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3410FC"/>
    <w:multiLevelType w:val="hybridMultilevel"/>
    <w:tmpl w:val="6C9AA8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B1203"/>
    <w:multiLevelType w:val="hybridMultilevel"/>
    <w:tmpl w:val="976473D4"/>
    <w:lvl w:ilvl="0" w:tplc="F4B08E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844F7"/>
    <w:multiLevelType w:val="hybridMultilevel"/>
    <w:tmpl w:val="EB5CEAEA"/>
    <w:lvl w:ilvl="0" w:tplc="E5B882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025DD"/>
    <w:multiLevelType w:val="hybridMultilevel"/>
    <w:tmpl w:val="7DB04124"/>
    <w:lvl w:ilvl="0" w:tplc="CD56D1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2358F"/>
    <w:multiLevelType w:val="hybridMultilevel"/>
    <w:tmpl w:val="FB908988"/>
    <w:lvl w:ilvl="0" w:tplc="3618AFF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4"/>
  </w:num>
  <w:num w:numId="13">
    <w:abstractNumId w:val="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10"/>
  <w:proofState w:spelling="clean" w:grammar="dirty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CD"/>
    <w:rsid w:val="000031D8"/>
    <w:rsid w:val="000037C4"/>
    <w:rsid w:val="00004D98"/>
    <w:rsid w:val="00006447"/>
    <w:rsid w:val="000064F6"/>
    <w:rsid w:val="0003018E"/>
    <w:rsid w:val="00030CCA"/>
    <w:rsid w:val="00041486"/>
    <w:rsid w:val="00045A82"/>
    <w:rsid w:val="00051F36"/>
    <w:rsid w:val="00052C12"/>
    <w:rsid w:val="000533BE"/>
    <w:rsid w:val="00056828"/>
    <w:rsid w:val="00071B9F"/>
    <w:rsid w:val="00076168"/>
    <w:rsid w:val="00080DD1"/>
    <w:rsid w:val="00084A13"/>
    <w:rsid w:val="000A3E89"/>
    <w:rsid w:val="000A4762"/>
    <w:rsid w:val="000B2776"/>
    <w:rsid w:val="000B501A"/>
    <w:rsid w:val="000B5593"/>
    <w:rsid w:val="000B5616"/>
    <w:rsid w:val="000B6482"/>
    <w:rsid w:val="000B7328"/>
    <w:rsid w:val="000C08BB"/>
    <w:rsid w:val="000D64F2"/>
    <w:rsid w:val="000E35D6"/>
    <w:rsid w:val="000F68F2"/>
    <w:rsid w:val="000F74E0"/>
    <w:rsid w:val="001049F6"/>
    <w:rsid w:val="001079AB"/>
    <w:rsid w:val="0012777D"/>
    <w:rsid w:val="00140A11"/>
    <w:rsid w:val="001653DA"/>
    <w:rsid w:val="00170C56"/>
    <w:rsid w:val="00171BD5"/>
    <w:rsid w:val="00172810"/>
    <w:rsid w:val="00172E6F"/>
    <w:rsid w:val="0017403F"/>
    <w:rsid w:val="001745C5"/>
    <w:rsid w:val="0018150D"/>
    <w:rsid w:val="00186E54"/>
    <w:rsid w:val="0019189F"/>
    <w:rsid w:val="001925EC"/>
    <w:rsid w:val="00196430"/>
    <w:rsid w:val="001A06DE"/>
    <w:rsid w:val="001A0CE9"/>
    <w:rsid w:val="001A6946"/>
    <w:rsid w:val="001B363F"/>
    <w:rsid w:val="001B6DE8"/>
    <w:rsid w:val="001B7114"/>
    <w:rsid w:val="001C7900"/>
    <w:rsid w:val="001D09AD"/>
    <w:rsid w:val="001D15D9"/>
    <w:rsid w:val="001D2D14"/>
    <w:rsid w:val="001D5AEF"/>
    <w:rsid w:val="001E0C28"/>
    <w:rsid w:val="001E6C29"/>
    <w:rsid w:val="001F07E8"/>
    <w:rsid w:val="001F5788"/>
    <w:rsid w:val="002007D0"/>
    <w:rsid w:val="00202A33"/>
    <w:rsid w:val="00204036"/>
    <w:rsid w:val="0020666A"/>
    <w:rsid w:val="00223FE8"/>
    <w:rsid w:val="002350D8"/>
    <w:rsid w:val="00237254"/>
    <w:rsid w:val="00243B64"/>
    <w:rsid w:val="00250F8B"/>
    <w:rsid w:val="00256169"/>
    <w:rsid w:val="00262E9F"/>
    <w:rsid w:val="00283353"/>
    <w:rsid w:val="0029009F"/>
    <w:rsid w:val="0029120D"/>
    <w:rsid w:val="0029376F"/>
    <w:rsid w:val="00296E5E"/>
    <w:rsid w:val="002A4145"/>
    <w:rsid w:val="002A6F88"/>
    <w:rsid w:val="002B11A1"/>
    <w:rsid w:val="002B3C9F"/>
    <w:rsid w:val="002C2C1B"/>
    <w:rsid w:val="002C591B"/>
    <w:rsid w:val="002D293A"/>
    <w:rsid w:val="002E3A41"/>
    <w:rsid w:val="002F41AC"/>
    <w:rsid w:val="002F5811"/>
    <w:rsid w:val="00311290"/>
    <w:rsid w:val="0031154B"/>
    <w:rsid w:val="00314CC8"/>
    <w:rsid w:val="0032307D"/>
    <w:rsid w:val="00325669"/>
    <w:rsid w:val="003265C2"/>
    <w:rsid w:val="003317F8"/>
    <w:rsid w:val="0033295B"/>
    <w:rsid w:val="0033637C"/>
    <w:rsid w:val="00345C54"/>
    <w:rsid w:val="0036537E"/>
    <w:rsid w:val="003740E0"/>
    <w:rsid w:val="003A03C0"/>
    <w:rsid w:val="003A10ED"/>
    <w:rsid w:val="003C20C3"/>
    <w:rsid w:val="003D0775"/>
    <w:rsid w:val="003E458D"/>
    <w:rsid w:val="003F784F"/>
    <w:rsid w:val="00400C8C"/>
    <w:rsid w:val="004011BB"/>
    <w:rsid w:val="0040463E"/>
    <w:rsid w:val="00406773"/>
    <w:rsid w:val="00416CF8"/>
    <w:rsid w:val="0042263C"/>
    <w:rsid w:val="0042575A"/>
    <w:rsid w:val="004273D8"/>
    <w:rsid w:val="00434B0C"/>
    <w:rsid w:val="00435340"/>
    <w:rsid w:val="004358F9"/>
    <w:rsid w:val="00436C68"/>
    <w:rsid w:val="004411B1"/>
    <w:rsid w:val="00444CA1"/>
    <w:rsid w:val="004476CD"/>
    <w:rsid w:val="0044772C"/>
    <w:rsid w:val="0045026F"/>
    <w:rsid w:val="00451229"/>
    <w:rsid w:val="00455E61"/>
    <w:rsid w:val="004567E1"/>
    <w:rsid w:val="0045746C"/>
    <w:rsid w:val="00462C99"/>
    <w:rsid w:val="004674D8"/>
    <w:rsid w:val="0047545C"/>
    <w:rsid w:val="00480F09"/>
    <w:rsid w:val="00486CC1"/>
    <w:rsid w:val="00487655"/>
    <w:rsid w:val="00491110"/>
    <w:rsid w:val="0049526B"/>
    <w:rsid w:val="00496793"/>
    <w:rsid w:val="00497209"/>
    <w:rsid w:val="004A106B"/>
    <w:rsid w:val="004A2926"/>
    <w:rsid w:val="004A4B53"/>
    <w:rsid w:val="004B19DD"/>
    <w:rsid w:val="004B1C4A"/>
    <w:rsid w:val="004B2794"/>
    <w:rsid w:val="004C53A5"/>
    <w:rsid w:val="004C57F6"/>
    <w:rsid w:val="004D28FF"/>
    <w:rsid w:val="004E0EF0"/>
    <w:rsid w:val="004E2421"/>
    <w:rsid w:val="004E2DE6"/>
    <w:rsid w:val="004E3943"/>
    <w:rsid w:val="004F46F2"/>
    <w:rsid w:val="00511C44"/>
    <w:rsid w:val="00512740"/>
    <w:rsid w:val="00515971"/>
    <w:rsid w:val="005204C8"/>
    <w:rsid w:val="00521817"/>
    <w:rsid w:val="00522FCC"/>
    <w:rsid w:val="00523E50"/>
    <w:rsid w:val="00525368"/>
    <w:rsid w:val="00552252"/>
    <w:rsid w:val="00553980"/>
    <w:rsid w:val="00554423"/>
    <w:rsid w:val="00564087"/>
    <w:rsid w:val="00570C9C"/>
    <w:rsid w:val="00573895"/>
    <w:rsid w:val="0059099C"/>
    <w:rsid w:val="00591A68"/>
    <w:rsid w:val="00597858"/>
    <w:rsid w:val="005A304A"/>
    <w:rsid w:val="005C4D3B"/>
    <w:rsid w:val="005C4F23"/>
    <w:rsid w:val="005C6064"/>
    <w:rsid w:val="005D0464"/>
    <w:rsid w:val="005D75AA"/>
    <w:rsid w:val="005E2EF1"/>
    <w:rsid w:val="005E3035"/>
    <w:rsid w:val="005E4A0C"/>
    <w:rsid w:val="005E504C"/>
    <w:rsid w:val="005F348E"/>
    <w:rsid w:val="005F4173"/>
    <w:rsid w:val="0060145D"/>
    <w:rsid w:val="006068BB"/>
    <w:rsid w:val="00613616"/>
    <w:rsid w:val="00615927"/>
    <w:rsid w:val="00622CAB"/>
    <w:rsid w:val="00623A69"/>
    <w:rsid w:val="006326A1"/>
    <w:rsid w:val="006332F3"/>
    <w:rsid w:val="00640D24"/>
    <w:rsid w:val="006420A4"/>
    <w:rsid w:val="00644363"/>
    <w:rsid w:val="00644821"/>
    <w:rsid w:val="0064653E"/>
    <w:rsid w:val="00653223"/>
    <w:rsid w:val="00661F82"/>
    <w:rsid w:val="00664456"/>
    <w:rsid w:val="00667D47"/>
    <w:rsid w:val="00674551"/>
    <w:rsid w:val="00674E07"/>
    <w:rsid w:val="0067549D"/>
    <w:rsid w:val="006821FB"/>
    <w:rsid w:val="00686DA7"/>
    <w:rsid w:val="0069001B"/>
    <w:rsid w:val="006943C1"/>
    <w:rsid w:val="006B0F65"/>
    <w:rsid w:val="006B3440"/>
    <w:rsid w:val="006B533C"/>
    <w:rsid w:val="006B7073"/>
    <w:rsid w:val="006C5900"/>
    <w:rsid w:val="006C74FF"/>
    <w:rsid w:val="006D02E3"/>
    <w:rsid w:val="006D0F6A"/>
    <w:rsid w:val="006D412D"/>
    <w:rsid w:val="006D4BDD"/>
    <w:rsid w:val="006D5195"/>
    <w:rsid w:val="006D5B33"/>
    <w:rsid w:val="006E6E8A"/>
    <w:rsid w:val="006E7E8F"/>
    <w:rsid w:val="006F1339"/>
    <w:rsid w:val="006F1685"/>
    <w:rsid w:val="006F3B02"/>
    <w:rsid w:val="006F5E03"/>
    <w:rsid w:val="007020D8"/>
    <w:rsid w:val="0070402E"/>
    <w:rsid w:val="00711062"/>
    <w:rsid w:val="00715687"/>
    <w:rsid w:val="00726702"/>
    <w:rsid w:val="00736624"/>
    <w:rsid w:val="00740321"/>
    <w:rsid w:val="00745B74"/>
    <w:rsid w:val="007543E7"/>
    <w:rsid w:val="00756345"/>
    <w:rsid w:val="00774F61"/>
    <w:rsid w:val="00776387"/>
    <w:rsid w:val="00790E19"/>
    <w:rsid w:val="007B27EF"/>
    <w:rsid w:val="007B2A07"/>
    <w:rsid w:val="007D260F"/>
    <w:rsid w:val="007F0B6F"/>
    <w:rsid w:val="007F47BC"/>
    <w:rsid w:val="007F62C3"/>
    <w:rsid w:val="007F6C3D"/>
    <w:rsid w:val="00801E82"/>
    <w:rsid w:val="00804DCF"/>
    <w:rsid w:val="00810ECD"/>
    <w:rsid w:val="00812E20"/>
    <w:rsid w:val="008135BC"/>
    <w:rsid w:val="00816ED7"/>
    <w:rsid w:val="00817AE3"/>
    <w:rsid w:val="00817F1F"/>
    <w:rsid w:val="008356EC"/>
    <w:rsid w:val="00844B4C"/>
    <w:rsid w:val="00846FD0"/>
    <w:rsid w:val="00847A4A"/>
    <w:rsid w:val="00853F51"/>
    <w:rsid w:val="008559F7"/>
    <w:rsid w:val="008654A8"/>
    <w:rsid w:val="00872AFB"/>
    <w:rsid w:val="00875146"/>
    <w:rsid w:val="0087540D"/>
    <w:rsid w:val="0088415B"/>
    <w:rsid w:val="00884DD3"/>
    <w:rsid w:val="008C128C"/>
    <w:rsid w:val="008C2221"/>
    <w:rsid w:val="008C33DF"/>
    <w:rsid w:val="008C7C86"/>
    <w:rsid w:val="008D2639"/>
    <w:rsid w:val="008D7616"/>
    <w:rsid w:val="008E04BE"/>
    <w:rsid w:val="008E2613"/>
    <w:rsid w:val="008F2D38"/>
    <w:rsid w:val="008F4CE2"/>
    <w:rsid w:val="00902D2E"/>
    <w:rsid w:val="0090314C"/>
    <w:rsid w:val="00905C2A"/>
    <w:rsid w:val="0091055F"/>
    <w:rsid w:val="00912A0F"/>
    <w:rsid w:val="009211C8"/>
    <w:rsid w:val="0092260E"/>
    <w:rsid w:val="009317E8"/>
    <w:rsid w:val="00932675"/>
    <w:rsid w:val="00932ECD"/>
    <w:rsid w:val="00935DEF"/>
    <w:rsid w:val="00936E6E"/>
    <w:rsid w:val="00952DB3"/>
    <w:rsid w:val="00957512"/>
    <w:rsid w:val="009618D8"/>
    <w:rsid w:val="0096226C"/>
    <w:rsid w:val="009635AF"/>
    <w:rsid w:val="009647D0"/>
    <w:rsid w:val="00973BB7"/>
    <w:rsid w:val="00974813"/>
    <w:rsid w:val="00985284"/>
    <w:rsid w:val="00995553"/>
    <w:rsid w:val="00997273"/>
    <w:rsid w:val="0099749E"/>
    <w:rsid w:val="009C7C42"/>
    <w:rsid w:val="009D09FB"/>
    <w:rsid w:val="009E2A96"/>
    <w:rsid w:val="009E3B12"/>
    <w:rsid w:val="009E40DD"/>
    <w:rsid w:val="009E66DD"/>
    <w:rsid w:val="009F0A41"/>
    <w:rsid w:val="00A019A0"/>
    <w:rsid w:val="00A04D9A"/>
    <w:rsid w:val="00A05155"/>
    <w:rsid w:val="00A14008"/>
    <w:rsid w:val="00A144D0"/>
    <w:rsid w:val="00A17B5E"/>
    <w:rsid w:val="00A21195"/>
    <w:rsid w:val="00A232C5"/>
    <w:rsid w:val="00A335F3"/>
    <w:rsid w:val="00A36622"/>
    <w:rsid w:val="00A446DC"/>
    <w:rsid w:val="00A53C0E"/>
    <w:rsid w:val="00A549B2"/>
    <w:rsid w:val="00A57A7E"/>
    <w:rsid w:val="00A63666"/>
    <w:rsid w:val="00A64DEE"/>
    <w:rsid w:val="00A65A82"/>
    <w:rsid w:val="00A72E7A"/>
    <w:rsid w:val="00A77A61"/>
    <w:rsid w:val="00A85F91"/>
    <w:rsid w:val="00AA10A8"/>
    <w:rsid w:val="00AA62B0"/>
    <w:rsid w:val="00AA745D"/>
    <w:rsid w:val="00AA7999"/>
    <w:rsid w:val="00AC28B5"/>
    <w:rsid w:val="00AC7EB0"/>
    <w:rsid w:val="00AD338E"/>
    <w:rsid w:val="00AF6286"/>
    <w:rsid w:val="00B01BA4"/>
    <w:rsid w:val="00B05E6E"/>
    <w:rsid w:val="00B2098E"/>
    <w:rsid w:val="00B20C49"/>
    <w:rsid w:val="00B250A5"/>
    <w:rsid w:val="00B265B5"/>
    <w:rsid w:val="00B276EA"/>
    <w:rsid w:val="00B33135"/>
    <w:rsid w:val="00B40A85"/>
    <w:rsid w:val="00B456F3"/>
    <w:rsid w:val="00B5459B"/>
    <w:rsid w:val="00B6244A"/>
    <w:rsid w:val="00B64ECF"/>
    <w:rsid w:val="00B71B56"/>
    <w:rsid w:val="00B73416"/>
    <w:rsid w:val="00B748A7"/>
    <w:rsid w:val="00B973D9"/>
    <w:rsid w:val="00B975CD"/>
    <w:rsid w:val="00BA49FC"/>
    <w:rsid w:val="00BA514C"/>
    <w:rsid w:val="00BA6C8C"/>
    <w:rsid w:val="00BB09D4"/>
    <w:rsid w:val="00BB1D30"/>
    <w:rsid w:val="00BB697B"/>
    <w:rsid w:val="00BC0077"/>
    <w:rsid w:val="00BC0CEF"/>
    <w:rsid w:val="00BC1B03"/>
    <w:rsid w:val="00BC2062"/>
    <w:rsid w:val="00BC24D3"/>
    <w:rsid w:val="00BC54C4"/>
    <w:rsid w:val="00BD0D62"/>
    <w:rsid w:val="00BF3325"/>
    <w:rsid w:val="00BF49FE"/>
    <w:rsid w:val="00C058EC"/>
    <w:rsid w:val="00C23254"/>
    <w:rsid w:val="00C24077"/>
    <w:rsid w:val="00C359D4"/>
    <w:rsid w:val="00C4134C"/>
    <w:rsid w:val="00C53DFD"/>
    <w:rsid w:val="00C571AB"/>
    <w:rsid w:val="00C60690"/>
    <w:rsid w:val="00C62186"/>
    <w:rsid w:val="00C6471E"/>
    <w:rsid w:val="00C701B7"/>
    <w:rsid w:val="00C71D04"/>
    <w:rsid w:val="00C73ADE"/>
    <w:rsid w:val="00C8219C"/>
    <w:rsid w:val="00C90E95"/>
    <w:rsid w:val="00C92BFA"/>
    <w:rsid w:val="00CA33E8"/>
    <w:rsid w:val="00CA6227"/>
    <w:rsid w:val="00CA7B5E"/>
    <w:rsid w:val="00CB1F0B"/>
    <w:rsid w:val="00CB6916"/>
    <w:rsid w:val="00CC266B"/>
    <w:rsid w:val="00CC3ACF"/>
    <w:rsid w:val="00CC58E3"/>
    <w:rsid w:val="00CD0CD5"/>
    <w:rsid w:val="00CD148D"/>
    <w:rsid w:val="00CF110F"/>
    <w:rsid w:val="00CF49F0"/>
    <w:rsid w:val="00CF739D"/>
    <w:rsid w:val="00D01A9F"/>
    <w:rsid w:val="00D07910"/>
    <w:rsid w:val="00D115E8"/>
    <w:rsid w:val="00D131D5"/>
    <w:rsid w:val="00D2331C"/>
    <w:rsid w:val="00D4158F"/>
    <w:rsid w:val="00D569C4"/>
    <w:rsid w:val="00D60AD5"/>
    <w:rsid w:val="00D61A59"/>
    <w:rsid w:val="00D75964"/>
    <w:rsid w:val="00D82F0E"/>
    <w:rsid w:val="00D84ACA"/>
    <w:rsid w:val="00D85CDA"/>
    <w:rsid w:val="00D86BEE"/>
    <w:rsid w:val="00D87FFA"/>
    <w:rsid w:val="00D92C3B"/>
    <w:rsid w:val="00DA144D"/>
    <w:rsid w:val="00DA4AF9"/>
    <w:rsid w:val="00DA5E0D"/>
    <w:rsid w:val="00DB00E6"/>
    <w:rsid w:val="00DB0F74"/>
    <w:rsid w:val="00DB3F41"/>
    <w:rsid w:val="00DC439F"/>
    <w:rsid w:val="00DD2796"/>
    <w:rsid w:val="00DD5D1C"/>
    <w:rsid w:val="00DE12F9"/>
    <w:rsid w:val="00DE782C"/>
    <w:rsid w:val="00DF15C2"/>
    <w:rsid w:val="00DF28E2"/>
    <w:rsid w:val="00DF4209"/>
    <w:rsid w:val="00E06BB4"/>
    <w:rsid w:val="00E14BED"/>
    <w:rsid w:val="00E14DF0"/>
    <w:rsid w:val="00E1635F"/>
    <w:rsid w:val="00E17C17"/>
    <w:rsid w:val="00E204B8"/>
    <w:rsid w:val="00E27375"/>
    <w:rsid w:val="00E3247E"/>
    <w:rsid w:val="00E348CE"/>
    <w:rsid w:val="00E34ED1"/>
    <w:rsid w:val="00E36947"/>
    <w:rsid w:val="00E4761D"/>
    <w:rsid w:val="00E514F4"/>
    <w:rsid w:val="00E5371C"/>
    <w:rsid w:val="00E63A69"/>
    <w:rsid w:val="00E66827"/>
    <w:rsid w:val="00E710A5"/>
    <w:rsid w:val="00E719BE"/>
    <w:rsid w:val="00E760EB"/>
    <w:rsid w:val="00E7792C"/>
    <w:rsid w:val="00E77D8A"/>
    <w:rsid w:val="00E81C1C"/>
    <w:rsid w:val="00E8515D"/>
    <w:rsid w:val="00E92A2C"/>
    <w:rsid w:val="00E9310D"/>
    <w:rsid w:val="00E95C69"/>
    <w:rsid w:val="00E97D7E"/>
    <w:rsid w:val="00EA3D31"/>
    <w:rsid w:val="00EA56FF"/>
    <w:rsid w:val="00EA629C"/>
    <w:rsid w:val="00EB10A9"/>
    <w:rsid w:val="00EB59AE"/>
    <w:rsid w:val="00EB5E0E"/>
    <w:rsid w:val="00EC7F63"/>
    <w:rsid w:val="00ED7906"/>
    <w:rsid w:val="00ED7E63"/>
    <w:rsid w:val="00EF3CEE"/>
    <w:rsid w:val="00EF79AC"/>
    <w:rsid w:val="00F01529"/>
    <w:rsid w:val="00F0223E"/>
    <w:rsid w:val="00F02ECC"/>
    <w:rsid w:val="00F10DDE"/>
    <w:rsid w:val="00F12688"/>
    <w:rsid w:val="00F24407"/>
    <w:rsid w:val="00F26A07"/>
    <w:rsid w:val="00F311C8"/>
    <w:rsid w:val="00F34395"/>
    <w:rsid w:val="00F347A1"/>
    <w:rsid w:val="00F54FB2"/>
    <w:rsid w:val="00F56502"/>
    <w:rsid w:val="00F60B7D"/>
    <w:rsid w:val="00F62AFE"/>
    <w:rsid w:val="00F64C02"/>
    <w:rsid w:val="00F64FE9"/>
    <w:rsid w:val="00F83EB2"/>
    <w:rsid w:val="00F939D9"/>
    <w:rsid w:val="00FA510E"/>
    <w:rsid w:val="00FA5612"/>
    <w:rsid w:val="00FB0A7A"/>
    <w:rsid w:val="00FB5988"/>
    <w:rsid w:val="00FC50D5"/>
    <w:rsid w:val="00FD03CE"/>
    <w:rsid w:val="00FF0A3E"/>
    <w:rsid w:val="00FF4075"/>
    <w:rsid w:val="00FF738E"/>
    <w:rsid w:val="7A4E8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D5433AF"/>
  <w15:chartTrackingRefBased/>
  <w15:docId w15:val="{65D3FBB6-DAFA-4952-BAD3-F783549E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it-IT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7F62C3"/>
    <w:pPr>
      <w:spacing w:before="120" w:line="240" w:lineRule="auto"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4407"/>
    <w:pPr>
      <w:keepNext/>
      <w:keepLines/>
      <w:numPr>
        <w:numId w:val="10"/>
      </w:numPr>
      <w:pBdr>
        <w:bottom w:val="single" w:color="595959" w:themeColor="text1" w:themeTint="A6" w:sz="4" w:space="1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4407"/>
    <w:pPr>
      <w:keepNext/>
      <w:keepLines/>
      <w:numPr>
        <w:ilvl w:val="1"/>
        <w:numId w:val="10"/>
      </w:numPr>
      <w:spacing w:before="360" w:after="0"/>
      <w:outlineLvl w:val="1"/>
    </w:pPr>
    <w:rPr>
      <w:rFonts w:eastAsiaTheme="majorEastAsia" w:cstheme="majorBidi"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7A4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47A4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47A4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hAnsiTheme="majorHAnsi" w:eastAsiaTheme="majorEastAsia" w:cstheme="majorBidi"/>
      <w:color w:val="1B1D3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47A4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B1D3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47A4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47A4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47A4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F24407"/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olo2Carattere" w:customStyle="1">
    <w:name w:val="Titolo 2 Carattere"/>
    <w:basedOn w:val="Carpredefinitoparagrafo"/>
    <w:link w:val="Titolo2"/>
    <w:uiPriority w:val="9"/>
    <w:rsid w:val="00F24407"/>
    <w:rPr>
      <w:rFonts w:eastAsiaTheme="majorEastAsia" w:cstheme="majorBidi"/>
      <w:bCs/>
      <w:smallCaps/>
      <w:color w:val="000000" w:themeColor="text1"/>
      <w:sz w:val="28"/>
      <w:szCs w:val="28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847A4A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847A4A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847A4A"/>
    <w:rPr>
      <w:rFonts w:asciiTheme="majorHAnsi" w:hAnsiTheme="majorHAnsi" w:eastAsiaTheme="majorEastAsia" w:cstheme="majorBidi"/>
      <w:color w:val="1B1D3D" w:themeColor="text2" w:themeShade="B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847A4A"/>
    <w:rPr>
      <w:rFonts w:asciiTheme="majorHAnsi" w:hAnsiTheme="majorHAnsi" w:eastAsiaTheme="majorEastAsia" w:cstheme="majorBidi"/>
      <w:i/>
      <w:iCs/>
      <w:color w:val="1B1D3D" w:themeColor="text2" w:themeShade="BF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847A4A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847A4A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847A4A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47A4A"/>
    <w:pPr>
      <w:spacing w:after="200"/>
    </w:pPr>
    <w:rPr>
      <w:i/>
      <w:iCs/>
      <w:color w:val="242852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47A4A"/>
    <w:pPr>
      <w:spacing w:after="0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847A4A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7A4A"/>
    <w:pPr>
      <w:numPr>
        <w:ilvl w:val="1"/>
      </w:numPr>
    </w:pPr>
    <w:rPr>
      <w:color w:val="5A5A5A" w:themeColor="text1" w:themeTint="A5"/>
      <w:spacing w:val="10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847A4A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47A4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47A4A"/>
    <w:rPr>
      <w:i/>
      <w:iCs/>
      <w:color w:val="auto"/>
    </w:rPr>
  </w:style>
  <w:style w:type="paragraph" w:styleId="Nessunaspaziatura">
    <w:name w:val="No Spacing"/>
    <w:link w:val="NessunaspaziaturaCarattere"/>
    <w:uiPriority w:val="1"/>
    <w:qFormat/>
    <w:rsid w:val="00847A4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47A4A"/>
    <w:pPr>
      <w:spacing w:before="160"/>
      <w:ind w:left="720" w:right="720"/>
    </w:pPr>
    <w:rPr>
      <w:i/>
      <w:iCs/>
      <w:color w:val="000000" w:themeColor="text1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847A4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47A4A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847A4A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47A4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47A4A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47A4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47A4A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47A4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47A4A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444CA1"/>
    <w:pPr>
      <w:tabs>
        <w:tab w:val="center" w:pos="4819"/>
        <w:tab w:val="right" w:pos="9638"/>
      </w:tabs>
      <w:spacing w:before="0" w:after="0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444CA1"/>
  </w:style>
  <w:style w:type="paragraph" w:styleId="Pidipagina">
    <w:name w:val="footer"/>
    <w:basedOn w:val="Normale"/>
    <w:link w:val="PidipaginaCarattere"/>
    <w:uiPriority w:val="99"/>
    <w:unhideWhenUsed/>
    <w:rsid w:val="00444CA1"/>
    <w:pPr>
      <w:tabs>
        <w:tab w:val="center" w:pos="4819"/>
        <w:tab w:val="right" w:pos="9638"/>
      </w:tabs>
      <w:spacing w:before="0" w:after="0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444CA1"/>
  </w:style>
  <w:style w:type="paragraph" w:styleId="Sommario2">
    <w:name w:val="toc 2"/>
    <w:basedOn w:val="Normale"/>
    <w:next w:val="Normale"/>
    <w:autoRedefine/>
    <w:uiPriority w:val="39"/>
    <w:unhideWhenUsed/>
    <w:rsid w:val="006C74FF"/>
    <w:pPr>
      <w:spacing w:before="0" w:after="100" w:line="360" w:lineRule="auto"/>
      <w:ind w:left="216"/>
      <w:jc w:val="left"/>
    </w:pPr>
    <w:rPr>
      <w:rFonts w:cs="Times New Roman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24407"/>
    <w:pPr>
      <w:spacing w:before="0" w:after="100" w:line="259" w:lineRule="auto"/>
      <w:jc w:val="left"/>
    </w:pPr>
    <w:rPr>
      <w:rFonts w:cs="Times New Roman"/>
      <w:sz w:val="2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F24407"/>
    <w:pPr>
      <w:spacing w:before="0" w:after="100" w:line="259" w:lineRule="auto"/>
      <w:ind w:left="440"/>
      <w:jc w:val="left"/>
    </w:pPr>
    <w:rPr>
      <w:rFonts w:cs="Times New Roman"/>
      <w:sz w:val="22"/>
      <w:lang w:eastAsia="it-IT"/>
    </w:rPr>
  </w:style>
  <w:style w:type="paragraph" w:styleId="Paragrafoelenco">
    <w:name w:val="List Paragraph"/>
    <w:basedOn w:val="Normale"/>
    <w:uiPriority w:val="34"/>
    <w:qFormat/>
    <w:rsid w:val="00B276EA"/>
    <w:pPr>
      <w:ind w:left="720"/>
      <w:contextualSpacing/>
    </w:pPr>
  </w:style>
  <w:style w:type="character" w:styleId="NessunaspaziaturaCarattere" w:customStyle="1">
    <w:name w:val="Nessuna spaziatura Carattere"/>
    <w:basedOn w:val="Carpredefinitoparagrafo"/>
    <w:link w:val="Nessunaspaziatura"/>
    <w:uiPriority w:val="1"/>
    <w:rsid w:val="00D131D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73c02ad2f5b1468f" /><Relationship Type="http://schemas.openxmlformats.org/officeDocument/2006/relationships/header" Target="/word/header2.xml" Id="Rce7c13f16e504427" /><Relationship Type="http://schemas.openxmlformats.org/officeDocument/2006/relationships/header" Target="/word/header3.xml" Id="Rccecada68d4644d7" /><Relationship Type="http://schemas.openxmlformats.org/officeDocument/2006/relationships/footer" Target="/word/footer2.xml" Id="R4949e0055c1445c1" /><Relationship Type="http://schemas.openxmlformats.org/officeDocument/2006/relationships/header" Target="/word/header4.xml" Id="R1a702192890345e7" /><Relationship Type="http://schemas.openxmlformats.org/officeDocument/2006/relationships/footer" Target="/word/footer3.xml" Id="R2c7fcca60b414b8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80948-53d7-4f8d-84a6-5bcfc15f66fc}"/>
      </w:docPartPr>
      <w:docPartBody>
        <w:p w14:paraId="4C6131E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Blu cal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17B2D-4F2D-461F-B17C-F1943FF6024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Alessia Carbone</dc:creator>
  <keywords/>
  <dc:description/>
  <lastModifiedBy>Alessia Carbone</lastModifiedBy>
  <revision>252</revision>
  <dcterms:created xsi:type="dcterms:W3CDTF">2020-08-17T07:53:00.0000000Z</dcterms:created>
  <dcterms:modified xsi:type="dcterms:W3CDTF">2020-08-17T11:07:39.7910264Z</dcterms:modified>
</coreProperties>
</file>