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D701277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B0492" w14:textId="77777777" w:rsidR="008864E4" w:rsidRDefault="008864E4">
      <w:pPr>
        <w:spacing w:after="0" w:line="240" w:lineRule="auto"/>
      </w:pPr>
      <w:r>
        <w:separator/>
      </w:r>
    </w:p>
  </w:endnote>
  <w:endnote w:type="continuationSeparator" w:id="0">
    <w:p w14:paraId="67E647DF" w14:textId="77777777" w:rsidR="008864E4" w:rsidRDefault="0088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825C16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8DAB5" w14:textId="77777777" w:rsidR="008864E4" w:rsidRDefault="008864E4">
      <w:pPr>
        <w:spacing w:after="0" w:line="240" w:lineRule="auto"/>
      </w:pPr>
      <w:r>
        <w:separator/>
      </w:r>
    </w:p>
  </w:footnote>
  <w:footnote w:type="continuationSeparator" w:id="0">
    <w:p w14:paraId="3CB8EE52" w14:textId="77777777" w:rsidR="008864E4" w:rsidRDefault="0088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247922B" w:rsidR="007310DD" w:rsidRDefault="004777F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2024-09-21T13:24:00Z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