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r w:rsidRPr="00543A4D">
              <w:rPr>
                <w:rFonts w:ascii="Calibri" w:hAnsi="Calibri" w:cs="Arial"/>
                <w:iCs/>
                <w:color w:val="000000" w:themeColor="text1"/>
                <w:sz w:val="20"/>
                <w:szCs w:val="20"/>
                <w:lang w:eastAsia="es-CL"/>
              </w:rPr>
              <w:t>WellFit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07AD8F9" w14:textId="2F531D5F" w:rsidR="009E64F7" w:rsidRPr="009E64F7" w:rsidRDefault="009E64F7" w:rsidP="009E64F7">
            <w:pPr>
              <w:rPr>
                <w:rFonts w:ascii="Calibri" w:hAnsi="Calibri" w:cs="Arial"/>
                <w:i/>
                <w:iCs/>
                <w:color w:val="000000" w:themeColor="text1"/>
                <w:sz w:val="20"/>
                <w:szCs w:val="20"/>
                <w:lang w:eastAsia="es-CL"/>
              </w:rPr>
            </w:pPr>
            <w:r w:rsidRPr="009E64F7">
              <w:rPr>
                <w:rFonts w:ascii="Calibri" w:hAnsi="Calibri" w:cs="Arial"/>
                <w:b/>
                <w:bCs/>
                <w:i/>
                <w:iCs/>
                <w:color w:val="000000" w:themeColor="text1"/>
                <w:sz w:val="20"/>
                <w:szCs w:val="20"/>
                <w:lang w:eastAsia="es-CL"/>
              </w:rPr>
              <w:t>¿Por qué escogimos este tema? ¿Por qué es relevante para el campo laboral de nuestra</w:t>
            </w:r>
            <w:r w:rsidRPr="009E64F7">
              <w:rPr>
                <w:rFonts w:ascii="Calibri" w:hAnsi="Calibri" w:cs="Arial"/>
                <w:b/>
                <w:bCs/>
                <w:i/>
                <w:iCs/>
                <w:color w:val="000000" w:themeColor="text1"/>
                <w:sz w:val="20"/>
                <w:szCs w:val="20"/>
                <w:lang w:eastAsia="es-CL"/>
              </w:rPr>
              <w:t xml:space="preserve"> </w:t>
            </w:r>
            <w:r w:rsidRPr="009E64F7">
              <w:rPr>
                <w:rFonts w:ascii="Calibri" w:hAnsi="Calibri" w:cs="Arial"/>
                <w:b/>
                <w:bCs/>
                <w:i/>
                <w:iCs/>
                <w:color w:val="000000" w:themeColor="text1"/>
                <w:sz w:val="20"/>
                <w:szCs w:val="20"/>
                <w:lang w:eastAsia="es-CL"/>
              </w:rPr>
              <w:t>carrera?</w:t>
            </w:r>
            <w:r w:rsidRPr="009E64F7">
              <w:rPr>
                <w:rFonts w:ascii="Calibri" w:hAnsi="Calibri" w:cs="Arial"/>
                <w:i/>
                <w:iCs/>
                <w:color w:val="000000" w:themeColor="text1"/>
                <w:sz w:val="20"/>
                <w:szCs w:val="20"/>
                <w:lang w:eastAsia="es-CL"/>
              </w:rPr>
              <w:br/>
            </w:r>
            <w:r w:rsidRPr="009E64F7">
              <w:rPr>
                <w:rFonts w:ascii="Calibri" w:hAnsi="Calibri" w:cs="Arial"/>
                <w:color w:val="000000" w:themeColor="text1"/>
                <w:sz w:val="20"/>
                <w:szCs w:val="20"/>
                <w:lang w:eastAsia="es-CL"/>
              </w:rPr>
              <w:t>Escogimos este tema porque la hipertensión y su relación con la Enfermedad Renal Crónica (ERC) y la Glomeruloesclerosis Focal y Segmentaria (GEFS) representan un problema creciente de salud pública. Es relevante para nuestra carrera ya que permite aplicar conocimientos en prevención, monitoreo y gestión clínica.</w:t>
            </w:r>
          </w:p>
          <w:p w14:paraId="53E27543" w14:textId="77777777" w:rsidR="009E64F7" w:rsidRPr="009E64F7" w:rsidRDefault="009E64F7" w:rsidP="009E64F7">
            <w:pPr>
              <w:rPr>
                <w:rFonts w:ascii="Calibri" w:hAnsi="Calibri" w:cs="Arial"/>
                <w:i/>
                <w:iCs/>
                <w:color w:val="000000" w:themeColor="text1"/>
                <w:sz w:val="20"/>
                <w:szCs w:val="20"/>
                <w:lang w:eastAsia="es-CL"/>
              </w:rPr>
            </w:pPr>
            <w:r w:rsidRPr="009E64F7">
              <w:rPr>
                <w:rFonts w:ascii="Calibri" w:hAnsi="Calibri" w:cs="Arial"/>
                <w:b/>
                <w:bCs/>
                <w:i/>
                <w:iCs/>
                <w:color w:val="000000" w:themeColor="text1"/>
                <w:sz w:val="20"/>
                <w:szCs w:val="20"/>
                <w:lang w:eastAsia="es-CL"/>
              </w:rPr>
              <w:t>¿Dónde se ubica la situación que vamos a abordar? ¿Cuáles son las características principales de ese lugar?</w:t>
            </w:r>
            <w:r w:rsidRPr="009E64F7">
              <w:rPr>
                <w:rFonts w:ascii="Calibri" w:hAnsi="Calibri" w:cs="Arial"/>
                <w:i/>
                <w:iCs/>
                <w:color w:val="000000" w:themeColor="text1"/>
                <w:sz w:val="20"/>
                <w:szCs w:val="20"/>
                <w:lang w:eastAsia="es-CL"/>
              </w:rPr>
              <w:br/>
            </w:r>
            <w:r w:rsidRPr="009E64F7">
              <w:rPr>
                <w:rFonts w:ascii="Calibri" w:hAnsi="Calibri" w:cs="Arial"/>
                <w:color w:val="000000" w:themeColor="text1"/>
                <w:sz w:val="20"/>
                <w:szCs w:val="20"/>
                <w:lang w:eastAsia="es-CL"/>
              </w:rPr>
              <w:t>La problemática se ubica en América Latina, especialmente en países como Chile, donde los factores de riesgo (hipertensión, diabetes y obesidad) han incrementado los casos de ERC y GEFS.</w:t>
            </w:r>
          </w:p>
          <w:p w14:paraId="31B97D02" w14:textId="77777777" w:rsidR="009E64F7" w:rsidRPr="009E64F7" w:rsidRDefault="009E64F7" w:rsidP="009E64F7">
            <w:pPr>
              <w:rPr>
                <w:rFonts w:ascii="Calibri" w:hAnsi="Calibri" w:cs="Arial"/>
                <w:i/>
                <w:iCs/>
                <w:color w:val="000000" w:themeColor="text1"/>
                <w:sz w:val="20"/>
                <w:szCs w:val="20"/>
                <w:lang w:eastAsia="es-CL"/>
              </w:rPr>
            </w:pPr>
            <w:r w:rsidRPr="009E64F7">
              <w:rPr>
                <w:rFonts w:ascii="Calibri" w:hAnsi="Calibri" w:cs="Arial"/>
                <w:b/>
                <w:bCs/>
                <w:i/>
                <w:iCs/>
                <w:color w:val="000000" w:themeColor="text1"/>
                <w:sz w:val="20"/>
                <w:szCs w:val="20"/>
                <w:lang w:eastAsia="es-CL"/>
              </w:rPr>
              <w:t>¿A quiénes afecta o impacta la situación que vamos a abordar?</w:t>
            </w:r>
            <w:r w:rsidRPr="009E64F7">
              <w:rPr>
                <w:rFonts w:ascii="Calibri" w:hAnsi="Calibri" w:cs="Arial"/>
                <w:i/>
                <w:iCs/>
                <w:color w:val="000000" w:themeColor="text1"/>
                <w:sz w:val="20"/>
                <w:szCs w:val="20"/>
                <w:lang w:eastAsia="es-CL"/>
              </w:rPr>
              <w:br/>
            </w:r>
            <w:r w:rsidRPr="009E64F7">
              <w:rPr>
                <w:rFonts w:ascii="Calibri" w:hAnsi="Calibri" w:cs="Arial"/>
                <w:color w:val="000000" w:themeColor="text1"/>
                <w:sz w:val="20"/>
                <w:szCs w:val="20"/>
                <w:lang w:eastAsia="es-CL"/>
              </w:rPr>
              <w:t>Afecta principalmente a adultos con hipertensión y diabetes, personas con obesidad y niños diagnosticados con GEFS. También impacta a sus familias y a los sistemas de salud, que deben enfrentar altos costos en tratamientos como la diálisis o el trasplante.</w:t>
            </w:r>
          </w:p>
          <w:p w14:paraId="1A22ACBF" w14:textId="4342D6BC" w:rsidR="00E20DFE" w:rsidRPr="009E64F7" w:rsidDel="008018E6" w:rsidRDefault="009E64F7" w:rsidP="009E64F7">
            <w:pPr>
              <w:rPr>
                <w:rFonts w:ascii="Calibri" w:hAnsi="Calibri" w:cs="Arial"/>
                <w:i/>
                <w:iCs/>
                <w:color w:val="548DD4"/>
                <w:sz w:val="20"/>
                <w:szCs w:val="20"/>
                <w:lang w:eastAsia="es-CL"/>
              </w:rPr>
            </w:pPr>
            <w:r w:rsidRPr="009E64F7">
              <w:rPr>
                <w:rFonts w:ascii="Calibri" w:hAnsi="Calibri" w:cs="Arial"/>
                <w:b/>
                <w:bCs/>
                <w:i/>
                <w:iCs/>
                <w:color w:val="000000" w:themeColor="text1"/>
                <w:sz w:val="20"/>
                <w:szCs w:val="20"/>
                <w:lang w:eastAsia="es-CL"/>
              </w:rPr>
              <w:t>¿Cuál sería el aporte de valor (real o simulado) de nuestro proyecto?</w:t>
            </w:r>
            <w:r w:rsidRPr="009E64F7">
              <w:rPr>
                <w:rFonts w:ascii="Calibri" w:hAnsi="Calibri" w:cs="Arial"/>
                <w:i/>
                <w:iCs/>
                <w:color w:val="000000" w:themeColor="text1"/>
                <w:sz w:val="20"/>
                <w:szCs w:val="20"/>
                <w:lang w:eastAsia="es-CL"/>
              </w:rPr>
              <w:br/>
            </w:r>
            <w:r w:rsidRPr="009E64F7">
              <w:rPr>
                <w:rFonts w:ascii="Calibri" w:hAnsi="Calibri" w:cs="Arial"/>
                <w:color w:val="000000" w:themeColor="text1"/>
                <w:sz w:val="20"/>
                <w:szCs w:val="20"/>
                <w:lang w:eastAsia="es-CL"/>
              </w:rPr>
              <w:t>Nuestro proyecto aportaría mediante el desarrollo de estrategias de prevención y monitoreo temprano, mejorando la calidad de vida de los pacientes y brindando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1B3AB69A" w:rsidR="00D110EC" w:rsidRPr="00090D2A" w:rsidRDefault="00090D2A" w:rsidP="00090D2A">
            <w:pPr>
              <w:jc w:val="both"/>
              <w:rPr>
                <w:rFonts w:ascii="Calibri" w:hAnsi="Calibri" w:cs="Arial"/>
                <w:iCs/>
                <w:color w:val="548DD4"/>
                <w:sz w:val="20"/>
                <w:szCs w:val="20"/>
                <w:highlight w:val="cyan"/>
                <w:lang w:eastAsia="es-CL"/>
              </w:rPr>
            </w:pPr>
            <w:r w:rsidRPr="00090D2A">
              <w:rPr>
                <w:rFonts w:ascii="Calibri" w:hAnsi="Calibri" w:cs="Arial"/>
                <w:iCs/>
                <w:color w:val="000000" w:themeColor="text1"/>
                <w:sz w:val="20"/>
                <w:szCs w:val="20"/>
                <w:lang w:eastAsia="es-CL"/>
              </w:rPr>
              <w:t xml:space="preserve">Nuestro proyecto consiste en una aplicación móvil híbrida con extensión a smartwatch, dirigida a pacientes con enfermedades crónicas como diabetes, obesidad y ERC. La app permitirá acceder a recetas, minutas, rutinas de ejercicio y recomendaciones personalizadas, además de integrar un sistema de rachas y puntajes para motivar la constancia. Los smartwatches recopilarán datos como presión arterial, oxigenación y líquidos corporales, facilitando </w:t>
            </w:r>
            <w:r>
              <w:rPr>
                <w:rFonts w:ascii="Calibri" w:hAnsi="Calibri" w:cs="Arial"/>
                <w:iCs/>
                <w:color w:val="000000" w:themeColor="text1"/>
                <w:sz w:val="20"/>
                <w:szCs w:val="20"/>
                <w:lang w:eastAsia="es-CL"/>
              </w:rPr>
              <w:t>el monitoreo del paciente</w:t>
            </w:r>
            <w:r w:rsidRPr="00090D2A">
              <w:rPr>
                <w:rFonts w:ascii="Calibri" w:hAnsi="Calibri" w:cs="Arial"/>
                <w:iCs/>
                <w:color w:val="000000" w:themeColor="text1"/>
                <w:sz w:val="20"/>
                <w:szCs w:val="20"/>
                <w:lang w:eastAsia="es-CL"/>
              </w:rPr>
              <w:t>. Con el análisis de Big Data, se optimizará la experiencia de usuario y se generarán mejores indicaciones médicas. El objetivo es mejorar la calidad de vida de los pacientes mediante acompañamiento, control y prevención de sus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090D2A" w:rsidRDefault="00090D2A" w:rsidP="00C27FB0">
            <w:pPr>
              <w:jc w:val="both"/>
              <w:rPr>
                <w:rFonts w:ascii="Calibri" w:hAnsi="Calibri" w:cs="Arial"/>
                <w:iCs/>
                <w:color w:val="548DD4"/>
                <w:sz w:val="20"/>
                <w:szCs w:val="20"/>
                <w:highlight w:val="yellow"/>
                <w:lang w:eastAsia="es-CL"/>
              </w:rPr>
            </w:pPr>
            <w:r w:rsidRPr="00090D2A">
              <w:rPr>
                <w:rFonts w:ascii="Calibri" w:hAnsi="Calibri" w:cs="Arial"/>
                <w:iCs/>
                <w:color w:val="000000" w:themeColor="text1"/>
                <w:sz w:val="20"/>
                <w:szCs w:val="20"/>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DB3AA8" w:rsidRDefault="00DB3AA8" w:rsidP="00DB3AA8">
            <w:pPr>
              <w:numPr>
                <w:ilvl w:val="0"/>
                <w:numId w:val="6"/>
              </w:numPr>
              <w:jc w:val="both"/>
              <w:rPr>
                <w:rFonts w:ascii="Calibri" w:hAnsi="Calibri" w:cs="Arial"/>
                <w:iCs/>
                <w:color w:val="000000" w:themeColor="text1"/>
                <w:sz w:val="20"/>
                <w:szCs w:val="20"/>
                <w:lang w:eastAsia="es-CL"/>
              </w:rPr>
            </w:pPr>
            <w:r w:rsidRPr="00DB3AA8">
              <w:rPr>
                <w:rFonts w:ascii="Calibri" w:hAnsi="Calibri" w:cs="Arial"/>
                <w:b/>
                <w:bCs/>
                <w:iCs/>
                <w:color w:val="000000" w:themeColor="text1"/>
                <w:sz w:val="20"/>
                <w:szCs w:val="20"/>
                <w:lang w:eastAsia="es-CL"/>
              </w:rPr>
              <w:t>Alejandro Fernández</w:t>
            </w:r>
            <w:r w:rsidRPr="00DB3AA8">
              <w:rPr>
                <w:rFonts w:ascii="Calibri" w:hAnsi="Calibri" w:cs="Arial"/>
                <w:b/>
                <w:bCs/>
                <w:iCs/>
                <w:color w:val="000000" w:themeColor="text1"/>
                <w:sz w:val="20"/>
                <w:szCs w:val="20"/>
                <w:lang w:eastAsia="es-CL"/>
              </w:rPr>
              <w:t>:</w:t>
            </w:r>
            <w:r w:rsidRPr="00DB3AA8">
              <w:rPr>
                <w:rFonts w:ascii="Calibri" w:hAnsi="Calibri" w:cs="Arial"/>
                <w:iCs/>
                <w:color w:val="000000" w:themeColor="text1"/>
                <w:sz w:val="20"/>
                <w:szCs w:val="20"/>
                <w:lang w:eastAsia="es-CL"/>
              </w:rPr>
              <w:t xml:space="preserve"> </w:t>
            </w:r>
            <w:r w:rsidRPr="00DB3AA8">
              <w:rPr>
                <w:rFonts w:ascii="Calibri" w:hAnsi="Calibri" w:cs="Arial"/>
                <w:iCs/>
                <w:color w:val="000000" w:themeColor="text1"/>
                <w:sz w:val="20"/>
                <w:szCs w:val="20"/>
                <w:lang w:eastAsia="es-CL"/>
              </w:rPr>
              <w:t xml:space="preserve">Mis principales intereses profesionales se enfocan en seguir fortaleciendo mis conocimientos en el área de la programación, me interesa especialmente el desarrollo de aplicaciones móviles, páginas web y </w:t>
            </w:r>
            <w:r w:rsidRPr="00DB3AA8">
              <w:rPr>
                <w:rFonts w:ascii="Calibri" w:hAnsi="Calibri" w:cs="Arial"/>
                <w:iCs/>
                <w:color w:val="000000" w:themeColor="text1"/>
                <w:sz w:val="20"/>
                <w:szCs w:val="20"/>
                <w:lang w:eastAsia="es-CL"/>
              </w:rPr>
              <w:lastRenderedPageBreak/>
              <w:t>aplicaciones de escritorio ya que me motiva la posibilidad de crear soluciones tecnológicas que aporten valor real a los usuarios, combinando la parte técnica con la creatividad</w:t>
            </w:r>
            <w:r w:rsidRPr="00DB3AA8">
              <w:rPr>
                <w:rFonts w:ascii="Calibri" w:hAnsi="Calibri" w:cs="Arial"/>
                <w:iCs/>
                <w:color w:val="000000" w:themeColor="text1"/>
                <w:sz w:val="20"/>
                <w:szCs w:val="20"/>
                <w:lang w:eastAsia="es-CL"/>
              </w:rPr>
              <w:t xml:space="preserve">. </w:t>
            </w:r>
          </w:p>
          <w:p w14:paraId="0DEEAF3B" w14:textId="3E1A2F27" w:rsidR="00DB3AA8" w:rsidRPr="00DB3AA8" w:rsidRDefault="00DB3AA8" w:rsidP="00DB3AA8">
            <w:pPr>
              <w:numPr>
                <w:ilvl w:val="0"/>
                <w:numId w:val="6"/>
              </w:numPr>
              <w:jc w:val="both"/>
              <w:rPr>
                <w:rFonts w:ascii="Calibri" w:hAnsi="Calibri" w:cs="Arial"/>
                <w:iCs/>
                <w:color w:val="000000" w:themeColor="text1"/>
                <w:sz w:val="20"/>
                <w:szCs w:val="20"/>
                <w:lang w:eastAsia="es-CL"/>
              </w:rPr>
            </w:pPr>
            <w:r w:rsidRPr="00DB3AA8">
              <w:rPr>
                <w:rFonts w:ascii="Calibri" w:hAnsi="Calibri" w:cs="Arial"/>
                <w:b/>
                <w:bCs/>
                <w:iCs/>
                <w:color w:val="000000" w:themeColor="text1"/>
                <w:sz w:val="20"/>
                <w:szCs w:val="20"/>
                <w:lang w:eastAsia="es-CL"/>
              </w:rPr>
              <w:t>Simón Ruz:</w:t>
            </w:r>
            <w:r w:rsidRPr="00DB3AA8">
              <w:rPr>
                <w:rFonts w:ascii="Calibri" w:hAnsi="Calibri" w:cs="Arial"/>
                <w:iCs/>
                <w:color w:val="000000" w:themeColor="text1"/>
                <w:sz w:val="20"/>
                <w:szCs w:val="20"/>
                <w:lang w:eastAsia="es-CL"/>
              </w:rPr>
              <w:t xml:space="preserve"> Este proyecto</w:t>
            </w:r>
            <w:r w:rsidRPr="00DB3AA8">
              <w:rPr>
                <w:rFonts w:ascii="Calibri" w:hAnsi="Calibri" w:cs="Arial"/>
                <w:iCs/>
                <w:color w:val="000000" w:themeColor="text1"/>
                <w:sz w:val="20"/>
                <w:szCs w:val="20"/>
                <w:lang w:eastAsia="es-CL"/>
              </w:rPr>
              <w:t xml:space="preserve"> se relaciona directamente con mis intereses personales, ya que me permitirá desarrollar mis habilidades que fui aprendiendo durante la carrera también poniéndolo en </w:t>
            </w:r>
            <w:r w:rsidRPr="00DB3AA8">
              <w:rPr>
                <w:rFonts w:ascii="Calibri" w:hAnsi="Calibri" w:cs="Arial"/>
                <w:iCs/>
                <w:color w:val="000000" w:themeColor="text1"/>
                <w:sz w:val="20"/>
                <w:szCs w:val="20"/>
                <w:lang w:eastAsia="es-CL"/>
              </w:rPr>
              <w:t>práctica.</w:t>
            </w:r>
          </w:p>
          <w:p w14:paraId="524DBA0A" w14:textId="0D2B5F35" w:rsidR="00DB3AA8" w:rsidRPr="00DB3AA8" w:rsidRDefault="00DB3AA8" w:rsidP="00DB3AA8">
            <w:pPr>
              <w:numPr>
                <w:ilvl w:val="0"/>
                <w:numId w:val="6"/>
              </w:numPr>
              <w:jc w:val="both"/>
              <w:rPr>
                <w:rFonts w:ascii="Calibri" w:hAnsi="Calibri" w:cs="Arial"/>
                <w:iCs/>
                <w:color w:val="000000" w:themeColor="text1"/>
                <w:sz w:val="20"/>
                <w:szCs w:val="20"/>
                <w:lang w:eastAsia="es-CL"/>
              </w:rPr>
            </w:pPr>
            <w:r w:rsidRPr="00DB3AA8">
              <w:rPr>
                <w:rFonts w:ascii="Calibri" w:hAnsi="Calibri" w:cs="Arial"/>
                <w:b/>
                <w:bCs/>
                <w:iCs/>
                <w:color w:val="000000" w:themeColor="text1"/>
                <w:sz w:val="20"/>
                <w:szCs w:val="20"/>
                <w:lang w:eastAsia="es-CL"/>
              </w:rPr>
              <w:t>Tomás Mella:</w:t>
            </w:r>
            <w:r w:rsidRPr="00DB3AA8">
              <w:rPr>
                <w:rFonts w:ascii="Calibri" w:hAnsi="Calibri" w:cs="Arial"/>
                <w:iCs/>
                <w:color w:val="000000" w:themeColor="text1"/>
                <w:sz w:val="20"/>
                <w:szCs w:val="20"/>
                <w:lang w:eastAsia="es-CL"/>
              </w:rPr>
              <w:t xml:space="preserve"> </w:t>
            </w:r>
            <w:r w:rsidRPr="00DB3AA8">
              <w:rPr>
                <w:rFonts w:ascii="Calibri" w:hAnsi="Calibri" w:cs="Arial"/>
                <w:iCs/>
                <w:color w:val="000000" w:themeColor="text1"/>
                <w:sz w:val="20"/>
                <w:szCs w:val="20"/>
                <w:lang w:eastAsia="es-CL"/>
              </w:rPr>
              <w:t>Mis intereses profesionales se ven reflejados porque me siento muy interesado en la creación de aplicaciones móviles, lo cual contribuiría de gran manera a mi desarrollo profesional.</w:t>
            </w:r>
          </w:p>
          <w:p w14:paraId="4BDA820C" w14:textId="6104E67D" w:rsidR="00DB3AA8" w:rsidRPr="00DB3AA8" w:rsidRDefault="00DB3AA8" w:rsidP="00DB3AA8">
            <w:pPr>
              <w:numPr>
                <w:ilvl w:val="0"/>
                <w:numId w:val="6"/>
              </w:numPr>
              <w:jc w:val="both"/>
              <w:rPr>
                <w:rFonts w:ascii="Calibri" w:hAnsi="Calibri" w:cs="Arial"/>
                <w:iCs/>
                <w:color w:val="000000" w:themeColor="text1"/>
                <w:sz w:val="20"/>
                <w:szCs w:val="20"/>
                <w:lang w:eastAsia="es-CL"/>
              </w:rPr>
            </w:pPr>
            <w:r w:rsidRPr="00DB3AA8">
              <w:rPr>
                <w:rFonts w:ascii="Calibri" w:hAnsi="Calibri" w:cs="Arial"/>
                <w:b/>
                <w:bCs/>
                <w:iCs/>
                <w:color w:val="000000" w:themeColor="text1"/>
                <w:sz w:val="20"/>
                <w:szCs w:val="20"/>
                <w:lang w:eastAsia="es-CL"/>
              </w:rPr>
              <w:t>Tomás Torres:</w:t>
            </w:r>
            <w:r w:rsidRPr="00DB3AA8">
              <w:rPr>
                <w:rFonts w:ascii="Calibri" w:hAnsi="Calibri" w:cs="Arial"/>
                <w:iCs/>
                <w:color w:val="000000" w:themeColor="text1"/>
                <w:sz w:val="20"/>
                <w:szCs w:val="20"/>
                <w:lang w:eastAsia="es-CL"/>
              </w:rPr>
              <w:t xml:space="preserve"> </w:t>
            </w:r>
            <w:r w:rsidRPr="00DB3AA8">
              <w:rPr>
                <w:rFonts w:ascii="Calibri" w:hAnsi="Calibri" w:cs="Arial"/>
                <w:iCs/>
                <w:color w:val="000000" w:themeColor="text1"/>
                <w:sz w:val="20"/>
                <w:szCs w:val="20"/>
                <w:lang w:eastAsia="es-CL"/>
              </w:rPr>
              <w:t>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p w14:paraId="64665DAC" w14:textId="551449BD" w:rsidR="00D110EC" w:rsidRPr="00DB3AA8" w:rsidRDefault="00D110EC" w:rsidP="009D04DC">
            <w:pPr>
              <w:jc w:val="both"/>
              <w:rPr>
                <w:rFonts w:ascii="Calibri" w:hAnsi="Calibri" w:cs="Arial"/>
                <w:i/>
                <w:color w:val="548DD4"/>
                <w:sz w:val="20"/>
                <w:szCs w:val="20"/>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5C2897A" w14:textId="539651CC" w:rsidR="00D110EC" w:rsidRPr="006B08FA" w:rsidRDefault="006B08FA" w:rsidP="006B08FA">
            <w:pPr>
              <w:rPr>
                <w:rFonts w:ascii="Calibri" w:hAnsi="Calibri" w:cs="Arial"/>
                <w:iCs/>
                <w:color w:val="548DD4"/>
                <w:sz w:val="20"/>
                <w:szCs w:val="20"/>
                <w:lang w:eastAsia="es-CL"/>
              </w:rPr>
            </w:pPr>
            <w:r w:rsidRPr="006B08FA">
              <w:rPr>
                <w:rFonts w:ascii="Calibri" w:hAnsi="Calibri" w:cs="Arial"/>
                <w:iCs/>
                <w:color w:val="000000" w:themeColor="text1"/>
                <w:sz w:val="20"/>
                <w:szCs w:val="20"/>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DE82B" w14:textId="77777777" w:rsidR="00DC25C4" w:rsidRDefault="00DC25C4" w:rsidP="00D110EC">
      <w:pPr>
        <w:spacing w:after="0" w:line="240" w:lineRule="auto"/>
      </w:pPr>
      <w:r>
        <w:separator/>
      </w:r>
    </w:p>
  </w:endnote>
  <w:endnote w:type="continuationSeparator" w:id="0">
    <w:p w14:paraId="5B00E47E" w14:textId="77777777" w:rsidR="00DC25C4" w:rsidRDefault="00DC25C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A5B58" w14:textId="77777777" w:rsidR="00DC25C4" w:rsidRDefault="00DC25C4" w:rsidP="00D110EC">
      <w:pPr>
        <w:spacing w:after="0" w:line="240" w:lineRule="auto"/>
      </w:pPr>
      <w:r>
        <w:separator/>
      </w:r>
    </w:p>
  </w:footnote>
  <w:footnote w:type="continuationSeparator" w:id="0">
    <w:p w14:paraId="180CB134" w14:textId="77777777" w:rsidR="00DC25C4" w:rsidRDefault="00DC25C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D4744A"/>
    <w:multiLevelType w:val="multilevel"/>
    <w:tmpl w:val="F21A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899283">
    <w:abstractNumId w:val="4"/>
  </w:num>
  <w:num w:numId="2" w16cid:durableId="1456173027">
    <w:abstractNumId w:val="5"/>
  </w:num>
  <w:num w:numId="3" w16cid:durableId="1962570532">
    <w:abstractNumId w:val="0"/>
  </w:num>
  <w:num w:numId="4" w16cid:durableId="1023483441">
    <w:abstractNumId w:val="2"/>
  </w:num>
  <w:num w:numId="5" w16cid:durableId="204298249">
    <w:abstractNumId w:val="1"/>
  </w:num>
  <w:num w:numId="6" w16cid:durableId="166608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90D2A"/>
    <w:rsid w:val="000A006B"/>
    <w:rsid w:val="0017053A"/>
    <w:rsid w:val="001B6E9E"/>
    <w:rsid w:val="001E0609"/>
    <w:rsid w:val="001E291A"/>
    <w:rsid w:val="0031572A"/>
    <w:rsid w:val="00393B9B"/>
    <w:rsid w:val="00416B89"/>
    <w:rsid w:val="00443417"/>
    <w:rsid w:val="004945FB"/>
    <w:rsid w:val="00543A4D"/>
    <w:rsid w:val="00565AE6"/>
    <w:rsid w:val="005673ED"/>
    <w:rsid w:val="00574894"/>
    <w:rsid w:val="00582596"/>
    <w:rsid w:val="005B4D4A"/>
    <w:rsid w:val="00625E4A"/>
    <w:rsid w:val="00675035"/>
    <w:rsid w:val="006B08FA"/>
    <w:rsid w:val="006E2A9A"/>
    <w:rsid w:val="00707913"/>
    <w:rsid w:val="007335A0"/>
    <w:rsid w:val="00756A26"/>
    <w:rsid w:val="007B6619"/>
    <w:rsid w:val="007C0284"/>
    <w:rsid w:val="007E7568"/>
    <w:rsid w:val="008018E6"/>
    <w:rsid w:val="008069D0"/>
    <w:rsid w:val="00834A98"/>
    <w:rsid w:val="008D5E72"/>
    <w:rsid w:val="008D7780"/>
    <w:rsid w:val="008E0387"/>
    <w:rsid w:val="00936D73"/>
    <w:rsid w:val="00937347"/>
    <w:rsid w:val="009378F7"/>
    <w:rsid w:val="009516D5"/>
    <w:rsid w:val="00994FFC"/>
    <w:rsid w:val="009B74E2"/>
    <w:rsid w:val="009D04DC"/>
    <w:rsid w:val="009E64F7"/>
    <w:rsid w:val="00A00151"/>
    <w:rsid w:val="00A06D2A"/>
    <w:rsid w:val="00A8774B"/>
    <w:rsid w:val="00AB3382"/>
    <w:rsid w:val="00AE4746"/>
    <w:rsid w:val="00AF6DC2"/>
    <w:rsid w:val="00B2167F"/>
    <w:rsid w:val="00B2472E"/>
    <w:rsid w:val="00B846A3"/>
    <w:rsid w:val="00CA2536"/>
    <w:rsid w:val="00D110EC"/>
    <w:rsid w:val="00D12495"/>
    <w:rsid w:val="00D30371"/>
    <w:rsid w:val="00D67975"/>
    <w:rsid w:val="00DA5CB1"/>
    <w:rsid w:val="00DB3AA8"/>
    <w:rsid w:val="00DC25C4"/>
    <w:rsid w:val="00DC7A34"/>
    <w:rsid w:val="00E06EAC"/>
    <w:rsid w:val="00E20DFE"/>
    <w:rsid w:val="00E65208"/>
    <w:rsid w:val="00E8333F"/>
    <w:rsid w:val="00EC3220"/>
    <w:rsid w:val="00ED3CA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1477</Words>
  <Characters>8128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TOMAS . MELLA MOLINA</cp:lastModifiedBy>
  <cp:revision>9</cp:revision>
  <dcterms:created xsi:type="dcterms:W3CDTF">2022-08-24T18:07:00Z</dcterms:created>
  <dcterms:modified xsi:type="dcterms:W3CDTF">2025-08-18T04:50:00Z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