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 xml:space="preserve">Nuestro proyecto es una aplicación móvil híbrida, extendida a smartwatch, dirigida a pacientes con enfermedades crónicas como diabetes, obesidad y ERC. La </w:t>
            </w:r>
            <w:proofErr w:type="gramStart"/>
            <w:r w:rsidRPr="00B81A0A">
              <w:t>app</w:t>
            </w:r>
            <w:proofErr w:type="gramEnd"/>
            <w:r w:rsidRPr="00B81A0A">
              <w:t xml:space="preserve">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 xml:space="preserve">Diseñar una </w:t>
            </w:r>
            <w:proofErr w:type="gramStart"/>
            <w:r w:rsidRPr="00E41503">
              <w:rPr>
                <w:rFonts w:ascii="Calibri" w:hAnsi="Calibri" w:cs="Arial"/>
                <w:iCs/>
                <w:lang w:eastAsia="es-CL"/>
              </w:rPr>
              <w:t>app</w:t>
            </w:r>
            <w:proofErr w:type="gramEnd"/>
            <w:r w:rsidRPr="00E41503">
              <w:rPr>
                <w:rFonts w:ascii="Calibri" w:hAnsi="Calibri" w:cs="Arial"/>
                <w:iCs/>
                <w:lang w:eastAsia="es-CL"/>
              </w:rPr>
              <w:t xml:space="preserve">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 xml:space="preserve">Documento donde se especifican las necesidades del usuario, los objetivos de la </w:t>
            </w:r>
            <w:proofErr w:type="gramStart"/>
            <w:r w:rsidRPr="00D3338B">
              <w:rPr>
                <w:rFonts w:ascii="Calibri" w:hAnsi="Calibri"/>
                <w:b/>
              </w:rPr>
              <w:t>app</w:t>
            </w:r>
            <w:proofErr w:type="gramEnd"/>
            <w:r w:rsidRPr="00D3338B">
              <w:rPr>
                <w:rFonts w:ascii="Calibri" w:hAnsi="Calibri"/>
                <w:b/>
              </w:rPr>
              <w:t xml:space="preserve">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 xml:space="preserve">Diseño preliminar de la </w:t>
            </w:r>
            <w:proofErr w:type="gramStart"/>
            <w:r w:rsidRPr="00D3338B">
              <w:rPr>
                <w:rFonts w:ascii="Calibri" w:hAnsi="Calibri"/>
                <w:b/>
              </w:rPr>
              <w:t>app</w:t>
            </w:r>
            <w:proofErr w:type="gramEnd"/>
            <w:r w:rsidRPr="00D3338B">
              <w:rPr>
                <w:rFonts w:ascii="Calibri" w:hAnsi="Calibri"/>
                <w:b/>
              </w:rPr>
              <w:t xml:space="preserve">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 xml:space="preserve">Desarrollo de la </w:t>
            </w:r>
            <w:proofErr w:type="gramStart"/>
            <w:r w:rsidRPr="00D3338B">
              <w:rPr>
                <w:rFonts w:ascii="Calibri" w:hAnsi="Calibri"/>
                <w:b/>
              </w:rPr>
              <w:t>app</w:t>
            </w:r>
            <w:proofErr w:type="gramEnd"/>
            <w:r w:rsidRPr="00D3338B">
              <w:rPr>
                <w:rFonts w:ascii="Calibri" w:hAnsi="Calibri"/>
                <w:b/>
              </w:rPr>
              <w:t xml:space="preserve">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sidRPr="00D644C6">
              <w:rPr>
                <w:rFonts w:ascii="Calibri" w:hAnsi="Calibri"/>
                <w:b/>
              </w:rPr>
              <w:t>Plan de Trabajo Proyecto APT</w:t>
            </w:r>
          </w:p>
        </w:tc>
      </w:tr>
      <w:tr w:rsidR="00D110EC" w:rsidRPr="00A337B2" w14:paraId="09131FEF" w14:textId="77777777" w:rsidTr="00D3338B">
        <w:trPr>
          <w:jc w:val="center"/>
        </w:trPr>
        <w:tc>
          <w:tcPr>
            <w:tcW w:w="1580" w:type="dxa"/>
          </w:tcPr>
          <w:p w14:paraId="212B495F" w14:textId="77B336F1" w:rsidR="00D110EC" w:rsidRPr="00D644C6" w:rsidRDefault="00756A26" w:rsidP="009B74E2">
            <w:pPr>
              <w:jc w:val="center"/>
              <w:rPr>
                <w:rFonts w:ascii="Calibri" w:hAnsi="Calibri"/>
                <w:sz w:val="18"/>
              </w:rPr>
            </w:pPr>
            <w:r w:rsidRPr="00D644C6">
              <w:rPr>
                <w:rFonts w:ascii="Calibri" w:hAnsi="Calibri"/>
                <w:sz w:val="18"/>
              </w:rPr>
              <w:t>C</w:t>
            </w:r>
            <w:r w:rsidR="00D110EC" w:rsidRPr="00D644C6">
              <w:rPr>
                <w:rFonts w:ascii="Calibri" w:hAnsi="Calibri"/>
                <w:sz w:val="18"/>
              </w:rPr>
              <w:t>ompetencia o unidades de competencias</w:t>
            </w:r>
          </w:p>
        </w:tc>
        <w:tc>
          <w:tcPr>
            <w:tcW w:w="1676" w:type="dxa"/>
            <w:vAlign w:val="center"/>
          </w:tcPr>
          <w:p w14:paraId="14AA7D02" w14:textId="0D79E6F8" w:rsidR="00D110EC" w:rsidRPr="00D644C6" w:rsidRDefault="00D110EC" w:rsidP="00C27FB0">
            <w:pPr>
              <w:jc w:val="center"/>
              <w:rPr>
                <w:rFonts w:ascii="Calibri" w:hAnsi="Calibri"/>
              </w:rPr>
            </w:pPr>
            <w:r w:rsidRPr="00D644C6">
              <w:rPr>
                <w:rFonts w:ascii="Calibri" w:hAnsi="Calibri"/>
              </w:rPr>
              <w:t xml:space="preserve">Nombre </w:t>
            </w:r>
            <w:r w:rsidR="00C651BC" w:rsidRPr="00D644C6">
              <w:rPr>
                <w:rFonts w:ascii="Calibri" w:hAnsi="Calibri"/>
              </w:rPr>
              <w:t>de Actividades</w:t>
            </w:r>
            <w:r w:rsidRPr="00D644C6">
              <w:rPr>
                <w:rFonts w:ascii="Calibri" w:hAnsi="Calibri"/>
              </w:rPr>
              <w:t>/</w:t>
            </w:r>
            <w:r w:rsidR="00D3338B">
              <w:rPr>
                <w:rFonts w:ascii="Calibri" w:hAnsi="Calibri"/>
              </w:rPr>
              <w:br/>
            </w:r>
            <w:r w:rsidRPr="00D644C6">
              <w:rPr>
                <w:rFonts w:ascii="Calibri" w:hAnsi="Calibri"/>
              </w:rPr>
              <w:t>Tareas</w:t>
            </w:r>
          </w:p>
        </w:tc>
        <w:tc>
          <w:tcPr>
            <w:tcW w:w="1701" w:type="dxa"/>
            <w:vAlign w:val="center"/>
          </w:tcPr>
          <w:p w14:paraId="6B8A71BE" w14:textId="77777777" w:rsidR="00D110EC" w:rsidRPr="00D644C6" w:rsidRDefault="00D110EC" w:rsidP="00C27FB0">
            <w:pPr>
              <w:jc w:val="center"/>
              <w:rPr>
                <w:rFonts w:ascii="Calibri" w:hAnsi="Calibri"/>
              </w:rPr>
            </w:pPr>
            <w:r w:rsidRPr="00D644C6">
              <w:rPr>
                <w:rFonts w:ascii="Calibri" w:hAnsi="Calibri"/>
              </w:rPr>
              <w:t>Descripción Actividades/Tareas</w:t>
            </w:r>
          </w:p>
        </w:tc>
        <w:tc>
          <w:tcPr>
            <w:tcW w:w="1559" w:type="dxa"/>
            <w:vAlign w:val="center"/>
          </w:tcPr>
          <w:p w14:paraId="393A72D2" w14:textId="77777777" w:rsidR="00D110EC" w:rsidRPr="00D644C6" w:rsidRDefault="00D110EC" w:rsidP="00C27FB0">
            <w:pPr>
              <w:jc w:val="center"/>
              <w:rPr>
                <w:rFonts w:ascii="Calibri" w:hAnsi="Calibri"/>
              </w:rPr>
            </w:pPr>
            <w:r w:rsidRPr="00D644C6">
              <w:rPr>
                <w:rFonts w:ascii="Calibri" w:hAnsi="Calibri"/>
              </w:rPr>
              <w:t>Recursos</w:t>
            </w:r>
          </w:p>
        </w:tc>
        <w:tc>
          <w:tcPr>
            <w:tcW w:w="1384" w:type="dxa"/>
            <w:tcBorders>
              <w:right w:val="single" w:sz="4" w:space="0" w:color="FFFFFF" w:themeColor="background1"/>
            </w:tcBorders>
            <w:vAlign w:val="center"/>
          </w:tcPr>
          <w:p w14:paraId="1253B23E" w14:textId="77777777" w:rsidR="00D110EC" w:rsidRPr="00D644C6" w:rsidRDefault="00D110EC" w:rsidP="00C27FB0">
            <w:pPr>
              <w:jc w:val="center"/>
              <w:rPr>
                <w:rFonts w:ascii="Calibri" w:hAnsi="Calibri"/>
              </w:rPr>
            </w:pPr>
            <w:r w:rsidRPr="00D644C6">
              <w:rPr>
                <w:rFonts w:ascii="Calibri" w:hAnsi="Calibri"/>
              </w:rPr>
              <w:t>Duración de la actividad</w:t>
            </w:r>
          </w:p>
          <w:p w14:paraId="2FE9A0BC" w14:textId="77777777" w:rsidR="00D110EC" w:rsidRPr="00D644C6" w:rsidRDefault="00D110EC" w:rsidP="00C27FB0">
            <w:pPr>
              <w:jc w:val="center"/>
              <w:rPr>
                <w:rFonts w:ascii="Calibri" w:hAnsi="Calibri"/>
              </w:rPr>
            </w:pPr>
          </w:p>
        </w:tc>
        <w:tc>
          <w:tcPr>
            <w:tcW w:w="1580" w:type="dxa"/>
            <w:tcBorders>
              <w:left w:val="single" w:sz="4" w:space="0" w:color="FFFFFF" w:themeColor="background1"/>
            </w:tcBorders>
            <w:shd w:val="clear" w:color="auto" w:fill="D9D9D9" w:themeFill="background1" w:themeFillShade="D9"/>
            <w:vAlign w:val="center"/>
          </w:tcPr>
          <w:p w14:paraId="30C80638" w14:textId="20866274" w:rsidR="00D110EC" w:rsidRPr="00D644C6" w:rsidRDefault="00D110EC" w:rsidP="00C27FB0">
            <w:pPr>
              <w:jc w:val="center"/>
              <w:rPr>
                <w:rFonts w:ascii="Calibri" w:hAnsi="Calibri"/>
              </w:rPr>
            </w:pPr>
            <w:r w:rsidRPr="00D644C6">
              <w:rPr>
                <w:rFonts w:ascii="Calibri" w:hAnsi="Calibri"/>
              </w:rPr>
              <w:t>Responsable</w:t>
            </w:r>
          </w:p>
        </w:tc>
        <w:tc>
          <w:tcPr>
            <w:tcW w:w="1581" w:type="dxa"/>
            <w:vAlign w:val="center"/>
          </w:tcPr>
          <w:p w14:paraId="04A3557C" w14:textId="77777777" w:rsidR="00D110EC" w:rsidRPr="00D644C6" w:rsidRDefault="00D110EC" w:rsidP="00C27FB0">
            <w:pPr>
              <w:jc w:val="center"/>
              <w:rPr>
                <w:rFonts w:ascii="Calibri" w:hAnsi="Calibri"/>
              </w:rPr>
            </w:pPr>
            <w:r w:rsidRPr="00D644C6">
              <w:rPr>
                <w:rFonts w:ascii="Calibri" w:hAnsi="Calibri"/>
              </w:rPr>
              <w:t>Observaciones</w:t>
            </w:r>
          </w:p>
        </w:tc>
      </w:tr>
      <w:tr w:rsidR="000E78B5" w:rsidRPr="00A337B2" w14:paraId="275E6BCE" w14:textId="77777777" w:rsidTr="0077668D">
        <w:trPr>
          <w:jc w:val="center"/>
        </w:trPr>
        <w:tc>
          <w:tcPr>
            <w:tcW w:w="1580" w:type="dxa"/>
            <w:vMerge w:val="restart"/>
            <w:vAlign w:val="center"/>
          </w:tcPr>
          <w:p w14:paraId="0D7D46B6" w14:textId="2537A2F7" w:rsidR="000E78B5" w:rsidRPr="00D644C6" w:rsidRDefault="000E78B5" w:rsidP="00C27FB0">
            <w:pPr>
              <w:jc w:val="both"/>
              <w:rPr>
                <w:rFonts w:ascii="Calibri" w:hAnsi="Calibri" w:cs="Arial"/>
                <w:iCs/>
                <w:lang w:eastAsia="es-CL"/>
              </w:rPr>
            </w:pPr>
            <w:r w:rsidRPr="00D644C6">
              <w:rPr>
                <w:rFonts w:ascii="Calibri" w:hAnsi="Calibri" w:cs="Arial"/>
                <w:iCs/>
                <w:lang w:eastAsia="es-CL"/>
              </w:rPr>
              <w:t>Administrar entornos, servicios y bases de datos para asegurar la operatividad y continuidad de sistemas.</w:t>
            </w:r>
          </w:p>
        </w:tc>
        <w:tc>
          <w:tcPr>
            <w:tcW w:w="1676" w:type="dxa"/>
            <w:vAlign w:val="center"/>
          </w:tcPr>
          <w:p w14:paraId="1A0E6A5E" w14:textId="20885859" w:rsidR="000E78B5" w:rsidRPr="00D644C6" w:rsidRDefault="000E78B5" w:rsidP="002B5054">
            <w:pPr>
              <w:jc w:val="both"/>
              <w:rPr>
                <w:rFonts w:ascii="Calibri" w:hAnsi="Calibri" w:cs="Arial"/>
                <w:iCs/>
                <w:lang w:eastAsia="es-CL"/>
              </w:rPr>
            </w:pPr>
            <w:r>
              <w:rPr>
                <w:rFonts w:ascii="Calibri" w:hAnsi="Calibri" w:cs="Calibri"/>
                <w:b/>
                <w:bCs/>
                <w:color w:val="000000"/>
              </w:rPr>
              <w:t>1. Levantamiento de requerimientos y análisis funcional</w:t>
            </w:r>
          </w:p>
        </w:tc>
        <w:tc>
          <w:tcPr>
            <w:tcW w:w="1701" w:type="dxa"/>
            <w:vAlign w:val="center"/>
          </w:tcPr>
          <w:p w14:paraId="36135F1B" w14:textId="29B2052E" w:rsidR="000E78B5" w:rsidRPr="00D644C6" w:rsidRDefault="000E78B5" w:rsidP="002B5054">
            <w:pPr>
              <w:jc w:val="both"/>
              <w:rPr>
                <w:rFonts w:ascii="Calibri" w:hAnsi="Calibri" w:cs="Arial"/>
                <w:iCs/>
                <w:lang w:eastAsia="es-CL"/>
              </w:rPr>
            </w:pPr>
            <w:r>
              <w:rPr>
                <w:rFonts w:ascii="Calibri" w:hAnsi="Calibri" w:cs="Calibri"/>
                <w:color w:val="000000"/>
              </w:rPr>
              <w:t>Entrevistas y encuestas a potenciales usuarios (pacientes y médicos), elaboración del Documento de Requerimientos, definición de funcionalidades mínimas viables (MVP).</w:t>
            </w:r>
          </w:p>
        </w:tc>
        <w:tc>
          <w:tcPr>
            <w:tcW w:w="1559" w:type="dxa"/>
            <w:vAlign w:val="center"/>
          </w:tcPr>
          <w:p w14:paraId="2034692D" w14:textId="2D7D8E0E" w:rsidR="000E78B5" w:rsidRDefault="000E78B5" w:rsidP="002B5054">
            <w:pPr>
              <w:jc w:val="both"/>
              <w:rPr>
                <w:rFonts w:ascii="Calibri" w:hAnsi="Calibri" w:cs="Arial"/>
                <w:iCs/>
                <w:lang w:eastAsia="es-CL"/>
              </w:rPr>
            </w:pPr>
            <w:r>
              <w:rPr>
                <w:rFonts w:ascii="Calibri" w:hAnsi="Calibri" w:cs="Calibri"/>
                <w:color w:val="000000"/>
              </w:rPr>
              <w:t xml:space="preserve">PC, Google </w:t>
            </w:r>
            <w:proofErr w:type="spellStart"/>
            <w:r>
              <w:rPr>
                <w:rFonts w:ascii="Calibri" w:hAnsi="Calibri" w:cs="Calibri"/>
                <w:color w:val="000000"/>
              </w:rPr>
              <w:t>Forms</w:t>
            </w:r>
            <w:proofErr w:type="spellEnd"/>
            <w:r>
              <w:rPr>
                <w:rFonts w:ascii="Calibri" w:hAnsi="Calibri" w:cs="Calibri"/>
                <w:color w:val="000000"/>
              </w:rPr>
              <w:t>, reuniones en línea/presenciales</w:t>
            </w:r>
          </w:p>
        </w:tc>
        <w:tc>
          <w:tcPr>
            <w:tcW w:w="1384" w:type="dxa"/>
            <w:tcBorders>
              <w:right w:val="single" w:sz="4" w:space="0" w:color="FFFFFF" w:themeColor="background1"/>
            </w:tcBorders>
            <w:vAlign w:val="center"/>
          </w:tcPr>
          <w:p w14:paraId="15B39913" w14:textId="44BF687B" w:rsidR="000E78B5" w:rsidRDefault="000E78B5" w:rsidP="002B5054">
            <w:pPr>
              <w:jc w:val="both"/>
              <w:rPr>
                <w:rFonts w:ascii="Calibri" w:hAnsi="Calibri" w:cs="Arial"/>
                <w:iCs/>
                <w:lang w:eastAsia="es-CL"/>
              </w:rPr>
            </w:pPr>
            <w:r>
              <w:rPr>
                <w:rFonts w:ascii="Calibri" w:hAnsi="Calibri" w:cs="Calibri"/>
                <w:color w:val="000000"/>
              </w:rPr>
              <w:t>1 semana</w:t>
            </w:r>
          </w:p>
        </w:tc>
        <w:tc>
          <w:tcPr>
            <w:tcW w:w="1580" w:type="dxa"/>
            <w:tcBorders>
              <w:left w:val="single" w:sz="4" w:space="0" w:color="FFFFFF" w:themeColor="background1"/>
            </w:tcBorders>
            <w:shd w:val="clear" w:color="auto" w:fill="D9D9D9" w:themeFill="background1" w:themeFillShade="D9"/>
            <w:vAlign w:val="center"/>
          </w:tcPr>
          <w:p w14:paraId="26042A72" w14:textId="7E1815C4" w:rsidR="000E78B5" w:rsidRDefault="000E78B5" w:rsidP="002B5054">
            <w:pPr>
              <w:jc w:val="both"/>
              <w:rPr>
                <w:rFonts w:ascii="Calibri" w:hAnsi="Calibri" w:cs="Arial"/>
                <w:iCs/>
                <w:lang w:eastAsia="es-CL"/>
              </w:rPr>
            </w:pPr>
            <w:r>
              <w:rPr>
                <w:rFonts w:ascii="Calibri" w:hAnsi="Calibri" w:cs="Calibri"/>
                <w:color w:val="000000"/>
              </w:rPr>
              <w:t>Alejandro Fernández</w:t>
            </w:r>
          </w:p>
        </w:tc>
        <w:tc>
          <w:tcPr>
            <w:tcW w:w="1581" w:type="dxa"/>
            <w:vAlign w:val="center"/>
          </w:tcPr>
          <w:p w14:paraId="08DD2844" w14:textId="27B3DB98" w:rsidR="000E78B5" w:rsidRPr="00D644C6" w:rsidRDefault="000E78B5" w:rsidP="002B5054">
            <w:pPr>
              <w:jc w:val="both"/>
              <w:rPr>
                <w:rFonts w:ascii="Calibri" w:hAnsi="Calibri" w:cs="Arial"/>
                <w:iCs/>
                <w:lang w:eastAsia="es-CL"/>
              </w:rPr>
            </w:pPr>
            <w:r w:rsidRPr="002B5054">
              <w:rPr>
                <w:rFonts w:ascii="Calibri" w:hAnsi="Calibri" w:cs="Calibri"/>
                <w:color w:val="000000"/>
              </w:rPr>
              <w:t xml:space="preserve">Fundamental para asegurar que la </w:t>
            </w:r>
            <w:proofErr w:type="gramStart"/>
            <w:r w:rsidRPr="002B5054">
              <w:rPr>
                <w:rFonts w:ascii="Calibri" w:hAnsi="Calibri" w:cs="Calibri"/>
                <w:color w:val="000000"/>
              </w:rPr>
              <w:t>app</w:t>
            </w:r>
            <w:proofErr w:type="gramEnd"/>
            <w:r w:rsidRPr="002B5054">
              <w:rPr>
                <w:rFonts w:ascii="Calibri" w:hAnsi="Calibri" w:cs="Calibri"/>
                <w:color w:val="000000"/>
              </w:rPr>
              <w:t xml:space="preserve"> responda al problema real.</w:t>
            </w:r>
          </w:p>
        </w:tc>
      </w:tr>
      <w:tr w:rsidR="000E78B5" w:rsidRPr="00A337B2" w14:paraId="77458A90" w14:textId="77777777" w:rsidTr="00D3338B">
        <w:trPr>
          <w:jc w:val="center"/>
        </w:trPr>
        <w:tc>
          <w:tcPr>
            <w:tcW w:w="1580" w:type="dxa"/>
            <w:vMerge/>
          </w:tcPr>
          <w:p w14:paraId="079B8689" w14:textId="17A80E41" w:rsidR="000E78B5" w:rsidRPr="00D644C6" w:rsidRDefault="000E78B5" w:rsidP="00C27FB0">
            <w:pPr>
              <w:jc w:val="both"/>
              <w:rPr>
                <w:rFonts w:ascii="Calibri" w:hAnsi="Calibri" w:cs="Arial"/>
                <w:iCs/>
                <w:lang w:eastAsia="es-CL"/>
              </w:rPr>
            </w:pPr>
          </w:p>
        </w:tc>
        <w:tc>
          <w:tcPr>
            <w:tcW w:w="1676" w:type="dxa"/>
          </w:tcPr>
          <w:p w14:paraId="7484E353" w14:textId="07FA8469" w:rsidR="000E78B5" w:rsidRPr="00D644C6" w:rsidRDefault="000E78B5" w:rsidP="00C27FB0">
            <w:pPr>
              <w:jc w:val="both"/>
              <w:rPr>
                <w:rFonts w:ascii="Calibri" w:hAnsi="Calibri" w:cs="Arial"/>
                <w:iCs/>
                <w:lang w:eastAsia="es-CL"/>
              </w:rPr>
            </w:pPr>
            <w:r w:rsidRPr="00D644C6">
              <w:rPr>
                <w:rFonts w:ascii="Calibri" w:hAnsi="Calibri" w:cs="Arial"/>
                <w:iCs/>
                <w:lang w:eastAsia="es-CL"/>
              </w:rPr>
              <w:t>Diseño de la base de datos</w:t>
            </w:r>
          </w:p>
        </w:tc>
        <w:tc>
          <w:tcPr>
            <w:tcW w:w="1701" w:type="dxa"/>
          </w:tcPr>
          <w:p w14:paraId="2911D1C7" w14:textId="6451BE92" w:rsidR="000E78B5" w:rsidRPr="00D644C6" w:rsidRDefault="000E78B5" w:rsidP="00C27FB0">
            <w:pPr>
              <w:jc w:val="both"/>
              <w:rPr>
                <w:rFonts w:ascii="Calibri" w:hAnsi="Calibri" w:cs="Arial"/>
                <w:iCs/>
                <w:lang w:eastAsia="es-CL"/>
              </w:rPr>
            </w:pPr>
            <w:r w:rsidRPr="00D644C6">
              <w:rPr>
                <w:rFonts w:ascii="Calibri" w:hAnsi="Calibri" w:cs="Arial"/>
                <w:iCs/>
                <w:lang w:eastAsia="es-CL"/>
              </w:rPr>
              <w:t>Construcción del modelo entidad-relación y esquema lógico que almacenará datos de pacientes y médicos.</w:t>
            </w:r>
          </w:p>
        </w:tc>
        <w:tc>
          <w:tcPr>
            <w:tcW w:w="1559" w:type="dxa"/>
          </w:tcPr>
          <w:p w14:paraId="2BA9850E" w14:textId="4C075468" w:rsidR="000E78B5" w:rsidRPr="00D644C6" w:rsidRDefault="000E78B5" w:rsidP="00C27FB0">
            <w:pPr>
              <w:jc w:val="both"/>
              <w:rPr>
                <w:rFonts w:ascii="Calibri" w:hAnsi="Calibri" w:cs="Arial"/>
                <w:iCs/>
                <w:lang w:eastAsia="es-CL"/>
              </w:rPr>
            </w:pPr>
            <w:r>
              <w:rPr>
                <w:rFonts w:ascii="Calibri" w:hAnsi="Calibri" w:cs="Arial"/>
                <w:iCs/>
                <w:lang w:eastAsia="es-CL"/>
              </w:rPr>
              <w:t xml:space="preserve">SQL </w:t>
            </w:r>
            <w:proofErr w:type="spellStart"/>
            <w:r>
              <w:rPr>
                <w:rFonts w:ascii="Calibri" w:hAnsi="Calibri" w:cs="Arial"/>
                <w:iCs/>
                <w:lang w:eastAsia="es-CL"/>
              </w:rPr>
              <w:t>datamodeler</w:t>
            </w:r>
            <w:proofErr w:type="spellEnd"/>
          </w:p>
        </w:tc>
        <w:tc>
          <w:tcPr>
            <w:tcW w:w="1384" w:type="dxa"/>
            <w:tcBorders>
              <w:right w:val="single" w:sz="4" w:space="0" w:color="FFFFFF" w:themeColor="background1"/>
            </w:tcBorders>
          </w:tcPr>
          <w:p w14:paraId="216221AF" w14:textId="3E47DD92" w:rsidR="000E78B5" w:rsidRPr="00D644C6" w:rsidRDefault="000E78B5"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4CB307DF" w14:textId="0467E344" w:rsidR="000E78B5" w:rsidRPr="00D644C6" w:rsidRDefault="000E78B5" w:rsidP="00C27FB0">
            <w:pPr>
              <w:jc w:val="both"/>
              <w:rPr>
                <w:rFonts w:ascii="Calibri" w:hAnsi="Calibri" w:cs="Arial"/>
                <w:iCs/>
                <w:lang w:eastAsia="es-CL"/>
              </w:rPr>
            </w:pPr>
            <w:r>
              <w:rPr>
                <w:rFonts w:ascii="Calibri" w:hAnsi="Calibri" w:cs="Arial"/>
                <w:iCs/>
                <w:lang w:eastAsia="es-CL"/>
              </w:rPr>
              <w:t>Tomás Torres</w:t>
            </w:r>
          </w:p>
        </w:tc>
        <w:tc>
          <w:tcPr>
            <w:tcW w:w="1581" w:type="dxa"/>
          </w:tcPr>
          <w:p w14:paraId="0B41D2ED" w14:textId="3A2FA85C" w:rsidR="000E78B5" w:rsidRPr="00D644C6" w:rsidRDefault="000E78B5" w:rsidP="00C27FB0">
            <w:pPr>
              <w:jc w:val="both"/>
              <w:rPr>
                <w:rFonts w:ascii="Calibri" w:hAnsi="Calibri" w:cs="Arial"/>
                <w:iCs/>
                <w:lang w:eastAsia="es-CL"/>
              </w:rPr>
            </w:pPr>
            <w:r w:rsidRPr="00D644C6">
              <w:rPr>
                <w:rFonts w:ascii="Calibri" w:hAnsi="Calibri" w:cs="Arial"/>
                <w:iCs/>
                <w:lang w:eastAsia="es-CL"/>
              </w:rPr>
              <w:t>Debe garantizar seguridad y escalabilidad.</w:t>
            </w:r>
          </w:p>
        </w:tc>
      </w:tr>
      <w:tr w:rsidR="000E78B5" w:rsidRPr="00A337B2" w14:paraId="11640D39" w14:textId="77777777" w:rsidTr="00D3338B">
        <w:trPr>
          <w:jc w:val="center"/>
        </w:trPr>
        <w:tc>
          <w:tcPr>
            <w:tcW w:w="1580" w:type="dxa"/>
            <w:vMerge/>
          </w:tcPr>
          <w:p w14:paraId="416ECC38" w14:textId="77777777" w:rsidR="000E78B5" w:rsidRPr="00D644C6" w:rsidRDefault="000E78B5" w:rsidP="00C27FB0">
            <w:pPr>
              <w:jc w:val="both"/>
              <w:rPr>
                <w:rFonts w:ascii="Calibri" w:hAnsi="Calibri" w:cs="Arial"/>
                <w:iCs/>
                <w:lang w:eastAsia="es-CL"/>
              </w:rPr>
            </w:pPr>
          </w:p>
        </w:tc>
        <w:tc>
          <w:tcPr>
            <w:tcW w:w="1676" w:type="dxa"/>
          </w:tcPr>
          <w:p w14:paraId="529D5D67" w14:textId="1777FE3C" w:rsidR="000E78B5" w:rsidRPr="00D644C6" w:rsidRDefault="000E78B5" w:rsidP="00C27FB0">
            <w:pPr>
              <w:jc w:val="both"/>
              <w:rPr>
                <w:rFonts w:ascii="Calibri" w:hAnsi="Calibri" w:cs="Arial"/>
                <w:iCs/>
                <w:lang w:eastAsia="es-CL"/>
              </w:rPr>
            </w:pPr>
            <w:r w:rsidRPr="00D644C6">
              <w:rPr>
                <w:rFonts w:ascii="Calibri" w:hAnsi="Calibri" w:cs="Arial"/>
                <w:iCs/>
                <w:lang w:eastAsia="es-CL"/>
              </w:rPr>
              <w:t>Implementación de la base de datos</w:t>
            </w:r>
          </w:p>
        </w:tc>
        <w:tc>
          <w:tcPr>
            <w:tcW w:w="1701" w:type="dxa"/>
          </w:tcPr>
          <w:p w14:paraId="7A15292F" w14:textId="44300DD8" w:rsidR="000E78B5" w:rsidRPr="00D644C6" w:rsidRDefault="000E78B5" w:rsidP="00C27FB0">
            <w:pPr>
              <w:jc w:val="both"/>
              <w:rPr>
                <w:rFonts w:ascii="Calibri" w:hAnsi="Calibri" w:cs="Arial"/>
                <w:iCs/>
                <w:lang w:eastAsia="es-CL"/>
              </w:rPr>
            </w:pPr>
            <w:r w:rsidRPr="00D644C6">
              <w:rPr>
                <w:rFonts w:ascii="Calibri" w:hAnsi="Calibri" w:cs="Arial"/>
                <w:iCs/>
                <w:lang w:eastAsia="es-CL"/>
              </w:rPr>
              <w:t xml:space="preserve">Creación de la BD en un entorno de prueba y conexión con la </w:t>
            </w:r>
            <w:proofErr w:type="gramStart"/>
            <w:r w:rsidRPr="00D644C6">
              <w:rPr>
                <w:rFonts w:ascii="Calibri" w:hAnsi="Calibri" w:cs="Arial"/>
                <w:iCs/>
                <w:lang w:eastAsia="es-CL"/>
              </w:rPr>
              <w:t>app</w:t>
            </w:r>
            <w:proofErr w:type="gramEnd"/>
            <w:r w:rsidRPr="00D644C6">
              <w:rPr>
                <w:rFonts w:ascii="Calibri" w:hAnsi="Calibri" w:cs="Arial"/>
                <w:iCs/>
                <w:lang w:eastAsia="es-CL"/>
              </w:rPr>
              <w:t>.</w:t>
            </w:r>
          </w:p>
        </w:tc>
        <w:tc>
          <w:tcPr>
            <w:tcW w:w="1559" w:type="dxa"/>
          </w:tcPr>
          <w:p w14:paraId="18D9D814" w14:textId="1D2BA664" w:rsidR="000E78B5" w:rsidRPr="00D644C6" w:rsidRDefault="000E78B5" w:rsidP="00C27FB0">
            <w:pPr>
              <w:jc w:val="both"/>
              <w:rPr>
                <w:rFonts w:ascii="Calibri" w:hAnsi="Calibri" w:cs="Arial"/>
                <w:iCs/>
                <w:lang w:eastAsia="es-CL"/>
              </w:rPr>
            </w:pPr>
            <w:r>
              <w:rPr>
                <w:rFonts w:ascii="Calibri" w:hAnsi="Calibri" w:cs="Arial"/>
                <w:iCs/>
                <w:lang w:eastAsia="es-CL"/>
              </w:rPr>
              <w:t xml:space="preserve">Oracle </w:t>
            </w:r>
            <w:proofErr w:type="spellStart"/>
            <w:r>
              <w:rPr>
                <w:rFonts w:ascii="Calibri" w:hAnsi="Calibri" w:cs="Arial"/>
                <w:iCs/>
                <w:lang w:eastAsia="es-CL"/>
              </w:rPr>
              <w:t>cloud</w:t>
            </w:r>
            <w:proofErr w:type="spellEnd"/>
            <w:r>
              <w:rPr>
                <w:rFonts w:ascii="Calibri" w:hAnsi="Calibri" w:cs="Arial"/>
                <w:iCs/>
                <w:lang w:eastAsia="es-CL"/>
              </w:rPr>
              <w:t xml:space="preserve"> y MongoDB</w:t>
            </w:r>
          </w:p>
        </w:tc>
        <w:tc>
          <w:tcPr>
            <w:tcW w:w="1384" w:type="dxa"/>
            <w:tcBorders>
              <w:right w:val="single" w:sz="4" w:space="0" w:color="FFFFFF" w:themeColor="background1"/>
            </w:tcBorders>
          </w:tcPr>
          <w:p w14:paraId="78432F3C" w14:textId="4A1555B5" w:rsidR="000E78B5" w:rsidRPr="00D644C6" w:rsidRDefault="000E78B5" w:rsidP="00C27FB0">
            <w:pPr>
              <w:jc w:val="both"/>
              <w:rPr>
                <w:rFonts w:ascii="Calibri" w:hAnsi="Calibri" w:cs="Arial"/>
                <w:iCs/>
                <w:lang w:eastAsia="es-CL"/>
              </w:rPr>
            </w:pPr>
            <w:r>
              <w:rPr>
                <w:rFonts w:ascii="Calibri" w:hAnsi="Calibri" w:cs="Arial"/>
                <w:iCs/>
                <w:lang w:eastAsia="es-CL"/>
              </w:rPr>
              <w:t>10 días</w:t>
            </w:r>
          </w:p>
        </w:tc>
        <w:tc>
          <w:tcPr>
            <w:tcW w:w="1580" w:type="dxa"/>
            <w:tcBorders>
              <w:left w:val="single" w:sz="4" w:space="0" w:color="FFFFFF" w:themeColor="background1"/>
            </w:tcBorders>
            <w:shd w:val="clear" w:color="auto" w:fill="D9D9D9" w:themeFill="background1" w:themeFillShade="D9"/>
          </w:tcPr>
          <w:p w14:paraId="447804F0" w14:textId="282ABAFE" w:rsidR="000E78B5" w:rsidRPr="00D644C6" w:rsidRDefault="000E78B5" w:rsidP="00C27FB0">
            <w:pPr>
              <w:jc w:val="both"/>
              <w:rPr>
                <w:rFonts w:ascii="Calibri" w:hAnsi="Calibri" w:cs="Arial"/>
                <w:iCs/>
                <w:lang w:eastAsia="es-CL"/>
              </w:rPr>
            </w:pPr>
            <w:r>
              <w:rPr>
                <w:rFonts w:ascii="Calibri" w:hAnsi="Calibri" w:cs="Arial"/>
                <w:iCs/>
                <w:lang w:eastAsia="es-CL"/>
              </w:rPr>
              <w:t>Tomás Torres</w:t>
            </w:r>
          </w:p>
        </w:tc>
        <w:tc>
          <w:tcPr>
            <w:tcW w:w="1581" w:type="dxa"/>
          </w:tcPr>
          <w:p w14:paraId="4B6233A5" w14:textId="04273563" w:rsidR="000E78B5" w:rsidRPr="00D644C6" w:rsidRDefault="000E78B5" w:rsidP="00C27FB0">
            <w:pPr>
              <w:jc w:val="both"/>
              <w:rPr>
                <w:rFonts w:ascii="Calibri" w:hAnsi="Calibri" w:cs="Arial"/>
                <w:iCs/>
                <w:lang w:eastAsia="es-CL"/>
              </w:rPr>
            </w:pPr>
            <w:r w:rsidRPr="00D644C6">
              <w:rPr>
                <w:rFonts w:ascii="Calibri" w:hAnsi="Calibri" w:cs="Arial"/>
                <w:iCs/>
                <w:lang w:eastAsia="es-CL"/>
              </w:rPr>
              <w:t>Requiere validación con pruebas iniciales de inserción/consulta.</w:t>
            </w:r>
          </w:p>
        </w:tc>
      </w:tr>
      <w:tr w:rsidR="00D3338B" w:rsidRPr="00A337B2" w14:paraId="353C8D96" w14:textId="77777777" w:rsidTr="00D3338B">
        <w:trPr>
          <w:jc w:val="center"/>
        </w:trPr>
        <w:tc>
          <w:tcPr>
            <w:tcW w:w="1580" w:type="dxa"/>
            <w:vMerge w:val="restart"/>
          </w:tcPr>
          <w:p w14:paraId="290A8348" w14:textId="0122E09C"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Desarrollar software con metodologías sistemáticas y buenas </w:t>
            </w:r>
            <w:r w:rsidRPr="00D644C6">
              <w:rPr>
                <w:rFonts w:ascii="Calibri" w:hAnsi="Calibri" w:cs="Arial"/>
                <w:iCs/>
                <w:lang w:eastAsia="es-CL"/>
              </w:rPr>
              <w:lastRenderedPageBreak/>
              <w:t>prácticas de codificación.</w:t>
            </w:r>
          </w:p>
        </w:tc>
        <w:tc>
          <w:tcPr>
            <w:tcW w:w="1676" w:type="dxa"/>
          </w:tcPr>
          <w:p w14:paraId="135B24E5" w14:textId="05D55B06" w:rsidR="00D3338B" w:rsidRPr="00D644C6" w:rsidRDefault="00D3338B" w:rsidP="00C27FB0">
            <w:pPr>
              <w:jc w:val="both"/>
              <w:rPr>
                <w:rFonts w:ascii="Calibri" w:hAnsi="Calibri" w:cs="Arial"/>
                <w:iCs/>
                <w:lang w:eastAsia="es-CL"/>
              </w:rPr>
            </w:pPr>
            <w:r w:rsidRPr="00D644C6">
              <w:rPr>
                <w:rFonts w:ascii="Calibri" w:hAnsi="Calibri" w:cs="Arial"/>
                <w:iCs/>
                <w:lang w:eastAsia="es-CL"/>
              </w:rPr>
              <w:lastRenderedPageBreak/>
              <w:t>Definición de arquitectura</w:t>
            </w:r>
          </w:p>
        </w:tc>
        <w:tc>
          <w:tcPr>
            <w:tcW w:w="1701" w:type="dxa"/>
          </w:tcPr>
          <w:p w14:paraId="2AA32076" w14:textId="2563BAD1" w:rsidR="00D3338B" w:rsidRPr="00D644C6" w:rsidRDefault="00D3338B" w:rsidP="00C27FB0">
            <w:pPr>
              <w:jc w:val="both"/>
              <w:rPr>
                <w:rFonts w:ascii="Calibri" w:hAnsi="Calibri" w:cs="Arial"/>
                <w:iCs/>
                <w:lang w:eastAsia="es-CL"/>
              </w:rPr>
            </w:pPr>
            <w:r w:rsidRPr="00D644C6">
              <w:rPr>
                <w:rFonts w:ascii="Calibri" w:hAnsi="Calibri" w:cs="Arial"/>
                <w:iCs/>
                <w:lang w:eastAsia="es-CL"/>
              </w:rPr>
              <w:t>Documento que describe módulos, tecnologías y diagramas de la aplicación.</w:t>
            </w:r>
          </w:p>
        </w:tc>
        <w:tc>
          <w:tcPr>
            <w:tcW w:w="1559" w:type="dxa"/>
          </w:tcPr>
          <w:p w14:paraId="4F211C58" w14:textId="253EF909" w:rsidR="00D3338B" w:rsidRPr="00D644C6" w:rsidRDefault="00D3338B" w:rsidP="00C27FB0">
            <w:pPr>
              <w:jc w:val="both"/>
              <w:rPr>
                <w:rFonts w:ascii="Calibri" w:hAnsi="Calibri" w:cs="Arial"/>
                <w:iCs/>
                <w:lang w:eastAsia="es-CL"/>
              </w:rPr>
            </w:pPr>
            <w:r w:rsidRPr="00D644C6">
              <w:rPr>
                <w:rFonts w:ascii="Calibri" w:hAnsi="Calibri" w:cs="Arial"/>
                <w:iCs/>
                <w:lang w:eastAsia="es-CL"/>
              </w:rPr>
              <w:t>Herramientas de diagramación, PC</w:t>
            </w:r>
          </w:p>
        </w:tc>
        <w:tc>
          <w:tcPr>
            <w:tcW w:w="1384" w:type="dxa"/>
            <w:tcBorders>
              <w:right w:val="single" w:sz="4" w:space="0" w:color="FFFFFF" w:themeColor="background1"/>
            </w:tcBorders>
          </w:tcPr>
          <w:p w14:paraId="44492EC4" w14:textId="53908490" w:rsidR="00D3338B" w:rsidRPr="00D644C6" w:rsidRDefault="00B2471E" w:rsidP="00C27FB0">
            <w:pPr>
              <w:jc w:val="both"/>
              <w:rPr>
                <w:rFonts w:ascii="Calibri" w:hAnsi="Calibri" w:cs="Arial"/>
                <w:iCs/>
                <w:lang w:eastAsia="es-CL"/>
              </w:rPr>
            </w:pPr>
            <w:r>
              <w:rPr>
                <w:rFonts w:ascii="Calibri" w:hAnsi="Calibri" w:cs="Arial"/>
                <w:iCs/>
                <w:lang w:eastAsia="es-CL"/>
              </w:rPr>
              <w:t>3 días</w:t>
            </w:r>
          </w:p>
        </w:tc>
        <w:tc>
          <w:tcPr>
            <w:tcW w:w="1580" w:type="dxa"/>
            <w:tcBorders>
              <w:left w:val="single" w:sz="4" w:space="0" w:color="FFFFFF" w:themeColor="background1"/>
            </w:tcBorders>
            <w:shd w:val="clear" w:color="auto" w:fill="D9D9D9" w:themeFill="background1" w:themeFillShade="D9"/>
          </w:tcPr>
          <w:p w14:paraId="4693E407" w14:textId="5A2ED0E8"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329FBDAE" w14:textId="7745B8D8" w:rsidR="00D3338B" w:rsidRPr="00D644C6" w:rsidRDefault="00D3338B" w:rsidP="00C27FB0">
            <w:pPr>
              <w:jc w:val="both"/>
              <w:rPr>
                <w:rFonts w:ascii="Calibri" w:hAnsi="Calibri" w:cs="Arial"/>
                <w:iCs/>
                <w:lang w:eastAsia="es-CL"/>
              </w:rPr>
            </w:pPr>
            <w:r w:rsidRPr="00D644C6">
              <w:rPr>
                <w:rFonts w:ascii="Calibri" w:hAnsi="Calibri" w:cs="Arial"/>
                <w:iCs/>
                <w:lang w:eastAsia="es-CL"/>
              </w:rPr>
              <w:t>Guía para todo el desarrollo posterior.</w:t>
            </w:r>
          </w:p>
        </w:tc>
      </w:tr>
      <w:tr w:rsidR="00D3338B" w:rsidRPr="00A337B2" w14:paraId="50E58212" w14:textId="77777777" w:rsidTr="00D3338B">
        <w:trPr>
          <w:jc w:val="center"/>
        </w:trPr>
        <w:tc>
          <w:tcPr>
            <w:tcW w:w="1580" w:type="dxa"/>
            <w:vMerge/>
          </w:tcPr>
          <w:p w14:paraId="41E1A68E" w14:textId="77777777" w:rsidR="00D3338B" w:rsidRPr="00D644C6" w:rsidRDefault="00D3338B" w:rsidP="00C27FB0">
            <w:pPr>
              <w:jc w:val="both"/>
              <w:rPr>
                <w:rFonts w:ascii="Calibri" w:hAnsi="Calibri" w:cs="Arial"/>
                <w:iCs/>
                <w:lang w:eastAsia="es-CL"/>
              </w:rPr>
            </w:pPr>
          </w:p>
        </w:tc>
        <w:tc>
          <w:tcPr>
            <w:tcW w:w="1676" w:type="dxa"/>
          </w:tcPr>
          <w:p w14:paraId="08BF7353" w14:textId="2D809388"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interfaz (mockups)</w:t>
            </w:r>
          </w:p>
        </w:tc>
        <w:tc>
          <w:tcPr>
            <w:tcW w:w="1701" w:type="dxa"/>
          </w:tcPr>
          <w:p w14:paraId="33B7F38C" w14:textId="1E0B2D16"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Elaboración de pantallas principales de la </w:t>
            </w:r>
            <w:proofErr w:type="gramStart"/>
            <w:r w:rsidRPr="00D644C6">
              <w:rPr>
                <w:rFonts w:ascii="Calibri" w:hAnsi="Calibri" w:cs="Arial"/>
                <w:iCs/>
                <w:lang w:eastAsia="es-CL"/>
              </w:rPr>
              <w:t>app</w:t>
            </w:r>
            <w:proofErr w:type="gramEnd"/>
            <w:r w:rsidRPr="00D644C6">
              <w:rPr>
                <w:rFonts w:ascii="Calibri" w:hAnsi="Calibri" w:cs="Arial"/>
                <w:iCs/>
                <w:lang w:eastAsia="es-CL"/>
              </w:rPr>
              <w:t xml:space="preserve"> y smartwatch.</w:t>
            </w:r>
          </w:p>
        </w:tc>
        <w:tc>
          <w:tcPr>
            <w:tcW w:w="1559" w:type="dxa"/>
          </w:tcPr>
          <w:p w14:paraId="330704C5" w14:textId="624289DA" w:rsidR="00D3338B" w:rsidRPr="00D644C6" w:rsidRDefault="00D3338B" w:rsidP="00C27FB0">
            <w:pPr>
              <w:jc w:val="both"/>
              <w:rPr>
                <w:rFonts w:ascii="Calibri" w:hAnsi="Calibri" w:cs="Arial"/>
                <w:iCs/>
                <w:lang w:eastAsia="es-CL"/>
              </w:rPr>
            </w:pPr>
            <w:proofErr w:type="spellStart"/>
            <w:r w:rsidRPr="00D644C6">
              <w:rPr>
                <w:rFonts w:ascii="Calibri" w:hAnsi="Calibri" w:cs="Arial"/>
                <w:iCs/>
                <w:lang w:eastAsia="es-CL"/>
              </w:rPr>
              <w:t>Figma</w:t>
            </w:r>
            <w:proofErr w:type="spellEnd"/>
            <w:r w:rsidRPr="00D644C6">
              <w:rPr>
                <w:rFonts w:ascii="Calibri" w:hAnsi="Calibri" w:cs="Arial"/>
                <w:iCs/>
                <w:lang w:eastAsia="es-CL"/>
              </w:rPr>
              <w:t xml:space="preserve">, </w:t>
            </w:r>
            <w:proofErr w:type="spellStart"/>
            <w:r w:rsidRPr="00D644C6">
              <w:rPr>
                <w:rFonts w:ascii="Calibri" w:hAnsi="Calibri" w:cs="Arial"/>
                <w:iCs/>
                <w:lang w:eastAsia="es-CL"/>
              </w:rPr>
              <w:t>Canva</w:t>
            </w:r>
            <w:proofErr w:type="spellEnd"/>
            <w:r w:rsidRPr="00D644C6">
              <w:rPr>
                <w:rFonts w:ascii="Calibri" w:hAnsi="Calibri" w:cs="Arial"/>
                <w:iCs/>
                <w:lang w:eastAsia="es-CL"/>
              </w:rPr>
              <w:t>, PC</w:t>
            </w:r>
          </w:p>
        </w:tc>
        <w:tc>
          <w:tcPr>
            <w:tcW w:w="1384" w:type="dxa"/>
            <w:tcBorders>
              <w:right w:val="single" w:sz="4" w:space="0" w:color="FFFFFF" w:themeColor="background1"/>
            </w:tcBorders>
          </w:tcPr>
          <w:p w14:paraId="2F4EDB46" w14:textId="12DE30A9" w:rsidR="00D3338B" w:rsidRPr="00D644C6" w:rsidRDefault="00B2471E"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7F3EE0DF" w14:textId="0638945B"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2A45C00D" w14:textId="2879827A" w:rsidR="00D3338B" w:rsidRPr="00D644C6" w:rsidRDefault="00D3338B" w:rsidP="00C27FB0">
            <w:pPr>
              <w:jc w:val="both"/>
              <w:rPr>
                <w:rFonts w:ascii="Calibri" w:hAnsi="Calibri" w:cs="Arial"/>
                <w:iCs/>
                <w:lang w:eastAsia="es-CL"/>
              </w:rPr>
            </w:pPr>
            <w:r w:rsidRPr="00D644C6">
              <w:rPr>
                <w:rFonts w:ascii="Calibri" w:hAnsi="Calibri" w:cs="Arial"/>
                <w:iCs/>
                <w:lang w:eastAsia="es-CL"/>
              </w:rPr>
              <w:t>Asegurar usabilidad antes de programar.</w:t>
            </w:r>
          </w:p>
        </w:tc>
      </w:tr>
      <w:tr w:rsidR="00D3338B" w:rsidRPr="00A337B2" w14:paraId="0FEA928A" w14:textId="77777777" w:rsidTr="00D3338B">
        <w:trPr>
          <w:jc w:val="center"/>
        </w:trPr>
        <w:tc>
          <w:tcPr>
            <w:tcW w:w="1580" w:type="dxa"/>
            <w:vMerge/>
          </w:tcPr>
          <w:p w14:paraId="0443AB73" w14:textId="77777777" w:rsidR="00D3338B" w:rsidRPr="00D644C6" w:rsidRDefault="00D3338B" w:rsidP="00C27FB0">
            <w:pPr>
              <w:jc w:val="both"/>
              <w:rPr>
                <w:rFonts w:ascii="Calibri" w:hAnsi="Calibri" w:cs="Arial"/>
                <w:iCs/>
                <w:lang w:eastAsia="es-CL"/>
              </w:rPr>
            </w:pPr>
          </w:p>
        </w:tc>
        <w:tc>
          <w:tcPr>
            <w:tcW w:w="1676" w:type="dxa"/>
          </w:tcPr>
          <w:p w14:paraId="33150F4E" w14:textId="4A1BD261"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la aplicación móvil híbrida</w:t>
            </w:r>
          </w:p>
        </w:tc>
        <w:tc>
          <w:tcPr>
            <w:tcW w:w="1701" w:type="dxa"/>
          </w:tcPr>
          <w:p w14:paraId="49F8E379" w14:textId="30213454"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Programación de la </w:t>
            </w:r>
            <w:proofErr w:type="gramStart"/>
            <w:r w:rsidRPr="00D644C6">
              <w:rPr>
                <w:rFonts w:ascii="Calibri" w:hAnsi="Calibri" w:cs="Arial"/>
                <w:iCs/>
                <w:lang w:eastAsia="es-CL"/>
              </w:rPr>
              <w:t>app</w:t>
            </w:r>
            <w:proofErr w:type="gramEnd"/>
            <w:r w:rsidRPr="00D644C6">
              <w:rPr>
                <w:rFonts w:ascii="Calibri" w:hAnsi="Calibri" w:cs="Arial"/>
                <w:iCs/>
                <w:lang w:eastAsia="es-CL"/>
              </w:rPr>
              <w:t xml:space="preserve"> con funcionalidades básicas: registro, rutinas, recetas y monitoreo.</w:t>
            </w:r>
          </w:p>
        </w:tc>
        <w:tc>
          <w:tcPr>
            <w:tcW w:w="1559" w:type="dxa"/>
          </w:tcPr>
          <w:p w14:paraId="6C3B8560" w14:textId="51CD5D61" w:rsidR="00D3338B" w:rsidRPr="00D644C6" w:rsidRDefault="00D3338B" w:rsidP="00C27FB0">
            <w:pPr>
              <w:jc w:val="both"/>
              <w:rPr>
                <w:rFonts w:ascii="Calibri" w:hAnsi="Calibri" w:cs="Arial"/>
                <w:iCs/>
                <w:lang w:eastAsia="es-CL"/>
              </w:rPr>
            </w:pPr>
            <w:r w:rsidRPr="00D644C6">
              <w:rPr>
                <w:rFonts w:ascii="Calibri" w:hAnsi="Calibri" w:cs="Arial"/>
                <w:iCs/>
                <w:lang w:eastAsia="es-CL"/>
              </w:rPr>
              <w:t>Framework híbrido</w:t>
            </w:r>
          </w:p>
        </w:tc>
        <w:tc>
          <w:tcPr>
            <w:tcW w:w="1384" w:type="dxa"/>
            <w:tcBorders>
              <w:right w:val="single" w:sz="4" w:space="0" w:color="FFFFFF" w:themeColor="background1"/>
            </w:tcBorders>
          </w:tcPr>
          <w:p w14:paraId="4278ADB5" w14:textId="6C20CCC7" w:rsidR="00D3338B" w:rsidRPr="00D644C6" w:rsidRDefault="00B2471E" w:rsidP="00C27FB0">
            <w:pPr>
              <w:jc w:val="both"/>
              <w:rPr>
                <w:rFonts w:ascii="Calibri" w:hAnsi="Calibri" w:cs="Arial"/>
                <w:iCs/>
                <w:lang w:eastAsia="es-CL"/>
              </w:rPr>
            </w:pPr>
            <w:r>
              <w:rPr>
                <w:rFonts w:ascii="Calibri" w:hAnsi="Calibri" w:cs="Arial"/>
                <w:iCs/>
                <w:lang w:eastAsia="es-CL"/>
              </w:rPr>
              <w:t>45 días</w:t>
            </w:r>
          </w:p>
        </w:tc>
        <w:tc>
          <w:tcPr>
            <w:tcW w:w="1580" w:type="dxa"/>
            <w:tcBorders>
              <w:left w:val="single" w:sz="4" w:space="0" w:color="FFFFFF" w:themeColor="background1"/>
            </w:tcBorders>
            <w:shd w:val="clear" w:color="auto" w:fill="D9D9D9" w:themeFill="background1" w:themeFillShade="D9"/>
          </w:tcPr>
          <w:p w14:paraId="2AACE015" w14:textId="596AAE4D" w:rsidR="00D3338B" w:rsidRPr="00D644C6" w:rsidRDefault="00D3338B" w:rsidP="00C27FB0">
            <w:pPr>
              <w:jc w:val="both"/>
              <w:rPr>
                <w:rFonts w:ascii="Calibri" w:hAnsi="Calibri" w:cs="Arial"/>
                <w:iCs/>
                <w:lang w:eastAsia="es-CL"/>
              </w:rPr>
            </w:pPr>
            <w:r>
              <w:rPr>
                <w:rFonts w:ascii="Calibri" w:hAnsi="Calibri" w:cs="Arial"/>
                <w:iCs/>
                <w:lang w:eastAsia="es-CL"/>
              </w:rPr>
              <w:t>Tomás Torres y Alejandro Fernández</w:t>
            </w:r>
          </w:p>
        </w:tc>
        <w:tc>
          <w:tcPr>
            <w:tcW w:w="1581" w:type="dxa"/>
          </w:tcPr>
          <w:p w14:paraId="451D4B9D" w14:textId="4B6B350E"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Trabajo dividido en </w:t>
            </w:r>
            <w:proofErr w:type="spellStart"/>
            <w:r w:rsidRPr="00D644C6">
              <w:rPr>
                <w:rFonts w:ascii="Calibri" w:hAnsi="Calibri" w:cs="Arial"/>
                <w:iCs/>
                <w:lang w:eastAsia="es-CL"/>
              </w:rPr>
              <w:t>sprints</w:t>
            </w:r>
            <w:proofErr w:type="spellEnd"/>
            <w:r w:rsidRPr="00D644C6">
              <w:rPr>
                <w:rFonts w:ascii="Calibri" w:hAnsi="Calibri" w:cs="Arial"/>
                <w:iCs/>
                <w:lang w:eastAsia="es-CL"/>
              </w:rPr>
              <w:t xml:space="preserve"> (Scrum).</w:t>
            </w:r>
          </w:p>
        </w:tc>
      </w:tr>
      <w:tr w:rsidR="00D3338B" w:rsidRPr="00A337B2" w14:paraId="540C615E" w14:textId="77777777" w:rsidTr="00D3338B">
        <w:trPr>
          <w:jc w:val="center"/>
        </w:trPr>
        <w:tc>
          <w:tcPr>
            <w:tcW w:w="1580" w:type="dxa"/>
            <w:vMerge/>
          </w:tcPr>
          <w:p w14:paraId="2CFD65D3" w14:textId="74223878" w:rsidR="00D3338B" w:rsidRPr="00D644C6" w:rsidRDefault="00D3338B" w:rsidP="00C27FB0">
            <w:pPr>
              <w:jc w:val="both"/>
              <w:rPr>
                <w:rFonts w:ascii="Calibri" w:hAnsi="Calibri" w:cs="Arial"/>
                <w:iCs/>
                <w:lang w:eastAsia="es-CL"/>
              </w:rPr>
            </w:pPr>
          </w:p>
        </w:tc>
        <w:tc>
          <w:tcPr>
            <w:tcW w:w="1676" w:type="dxa"/>
          </w:tcPr>
          <w:p w14:paraId="10381FD4" w14:textId="5714757A"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Integración smartwatch – </w:t>
            </w:r>
            <w:proofErr w:type="gramStart"/>
            <w:r w:rsidRPr="00D644C6">
              <w:rPr>
                <w:rFonts w:ascii="Calibri" w:hAnsi="Calibri" w:cs="Arial"/>
                <w:iCs/>
                <w:lang w:eastAsia="es-CL"/>
              </w:rPr>
              <w:t>app</w:t>
            </w:r>
            <w:proofErr w:type="gramEnd"/>
          </w:p>
        </w:tc>
        <w:tc>
          <w:tcPr>
            <w:tcW w:w="1701" w:type="dxa"/>
          </w:tcPr>
          <w:p w14:paraId="5429C921" w14:textId="584F99A7"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Sincronización de la </w:t>
            </w:r>
            <w:proofErr w:type="gramStart"/>
            <w:r w:rsidRPr="00D644C6">
              <w:rPr>
                <w:rFonts w:ascii="Calibri" w:hAnsi="Calibri" w:cs="Arial"/>
                <w:iCs/>
                <w:lang w:eastAsia="es-CL"/>
              </w:rPr>
              <w:t>app</w:t>
            </w:r>
            <w:proofErr w:type="gramEnd"/>
            <w:r w:rsidRPr="00D644C6">
              <w:rPr>
                <w:rFonts w:ascii="Calibri" w:hAnsi="Calibri" w:cs="Arial"/>
                <w:iCs/>
                <w:lang w:eastAsia="es-CL"/>
              </w:rPr>
              <w:t xml:space="preserve"> con smartwatch para recopilar datos de salud.</w:t>
            </w:r>
          </w:p>
        </w:tc>
        <w:tc>
          <w:tcPr>
            <w:tcW w:w="1559" w:type="dxa"/>
          </w:tcPr>
          <w:p w14:paraId="6215CAE8" w14:textId="2BAC42CE" w:rsidR="00D3338B" w:rsidRPr="00D644C6" w:rsidRDefault="00D3338B" w:rsidP="00C27FB0">
            <w:pPr>
              <w:jc w:val="both"/>
              <w:rPr>
                <w:rFonts w:ascii="Calibri" w:hAnsi="Calibri" w:cs="Arial"/>
                <w:iCs/>
                <w:lang w:eastAsia="es-CL"/>
              </w:rPr>
            </w:pPr>
            <w:r w:rsidRPr="00D644C6">
              <w:rPr>
                <w:rFonts w:ascii="Calibri" w:hAnsi="Calibri" w:cs="Arial"/>
                <w:iCs/>
                <w:lang w:eastAsia="es-CL"/>
              </w:rPr>
              <w:t>Smartwatch de prueba, librerías de integración</w:t>
            </w:r>
          </w:p>
        </w:tc>
        <w:tc>
          <w:tcPr>
            <w:tcW w:w="1384" w:type="dxa"/>
            <w:tcBorders>
              <w:right w:val="single" w:sz="4" w:space="0" w:color="FFFFFF" w:themeColor="background1"/>
            </w:tcBorders>
          </w:tcPr>
          <w:p w14:paraId="791610E7" w14:textId="7E1913D8" w:rsidR="00D3338B" w:rsidRPr="00D644C6" w:rsidRDefault="00B2471E" w:rsidP="00C27FB0">
            <w:pPr>
              <w:jc w:val="both"/>
              <w:rPr>
                <w:rFonts w:ascii="Calibri" w:hAnsi="Calibri" w:cs="Arial"/>
                <w:iCs/>
                <w:lang w:eastAsia="es-CL"/>
              </w:rPr>
            </w:pPr>
            <w:r>
              <w:rPr>
                <w:rFonts w:ascii="Calibri" w:hAnsi="Calibri" w:cs="Arial"/>
                <w:iCs/>
                <w:lang w:eastAsia="es-CL"/>
              </w:rPr>
              <w:t>15 días</w:t>
            </w:r>
          </w:p>
        </w:tc>
        <w:tc>
          <w:tcPr>
            <w:tcW w:w="1580" w:type="dxa"/>
            <w:tcBorders>
              <w:left w:val="single" w:sz="4" w:space="0" w:color="FFFFFF" w:themeColor="background1"/>
            </w:tcBorders>
            <w:shd w:val="clear" w:color="auto" w:fill="D9D9D9" w:themeFill="background1" w:themeFillShade="D9"/>
          </w:tcPr>
          <w:p w14:paraId="5E9359F7" w14:textId="6A4DB348"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55EF2FDF" w14:textId="56A0D4E7" w:rsidR="00D3338B" w:rsidRPr="00D644C6" w:rsidRDefault="00D3338B" w:rsidP="00C27FB0">
            <w:pPr>
              <w:jc w:val="both"/>
              <w:rPr>
                <w:rFonts w:ascii="Calibri" w:hAnsi="Calibri" w:cs="Arial"/>
                <w:iCs/>
                <w:lang w:eastAsia="es-CL"/>
              </w:rPr>
            </w:pPr>
            <w:r w:rsidRPr="00D644C6">
              <w:rPr>
                <w:rFonts w:ascii="Calibri" w:hAnsi="Calibri" w:cs="Arial"/>
                <w:iCs/>
                <w:lang w:eastAsia="es-CL"/>
              </w:rPr>
              <w:t>Posible dificultad por compatibilidad de hardware.</w:t>
            </w:r>
          </w:p>
        </w:tc>
      </w:tr>
      <w:tr w:rsidR="00D3338B" w:rsidRPr="00A337B2" w14:paraId="3A9A6B00" w14:textId="77777777" w:rsidTr="00D3338B">
        <w:trPr>
          <w:jc w:val="center"/>
        </w:trPr>
        <w:tc>
          <w:tcPr>
            <w:tcW w:w="1580" w:type="dxa"/>
            <w:vMerge w:val="restart"/>
          </w:tcPr>
          <w:p w14:paraId="01704911" w14:textId="21A5E3D5" w:rsidR="00D3338B" w:rsidRPr="00D644C6" w:rsidRDefault="00D3338B" w:rsidP="00C27FB0">
            <w:pPr>
              <w:jc w:val="both"/>
              <w:rPr>
                <w:rFonts w:ascii="Calibri" w:hAnsi="Calibri" w:cs="Arial"/>
                <w:iCs/>
                <w:lang w:eastAsia="es-CL"/>
              </w:rPr>
            </w:pPr>
            <w:r w:rsidRPr="00D3338B">
              <w:rPr>
                <w:rFonts w:ascii="Calibri" w:hAnsi="Calibri" w:cs="Arial"/>
                <w:iCs/>
                <w:lang w:eastAsia="es-CL"/>
              </w:rPr>
              <w:t>Implementar sistemas para automatizar u optimizar procesos empresariales.</w:t>
            </w:r>
          </w:p>
        </w:tc>
        <w:tc>
          <w:tcPr>
            <w:tcW w:w="1676" w:type="dxa"/>
          </w:tcPr>
          <w:p w14:paraId="4BAFC22E" w14:textId="32EFFA9E" w:rsidR="00D3338B" w:rsidRPr="00D644C6" w:rsidRDefault="00D3338B" w:rsidP="00C27FB0">
            <w:pPr>
              <w:jc w:val="both"/>
              <w:rPr>
                <w:rFonts w:ascii="Calibri" w:hAnsi="Calibri" w:cs="Arial"/>
                <w:iCs/>
                <w:lang w:eastAsia="es-CL"/>
              </w:rPr>
            </w:pPr>
            <w:r w:rsidRPr="00D644C6">
              <w:rPr>
                <w:rFonts w:ascii="Calibri" w:hAnsi="Calibri" w:cs="Arial"/>
                <w:iCs/>
                <w:lang w:eastAsia="es-CL"/>
              </w:rPr>
              <w:t>Módulo Big Data e IA</w:t>
            </w:r>
          </w:p>
        </w:tc>
        <w:tc>
          <w:tcPr>
            <w:tcW w:w="1701" w:type="dxa"/>
          </w:tcPr>
          <w:p w14:paraId="30B93C1C" w14:textId="78533ED5"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módulo para procesar datos y ofrecer recomendaciones + chat IA de apoyo médico.</w:t>
            </w:r>
          </w:p>
        </w:tc>
        <w:tc>
          <w:tcPr>
            <w:tcW w:w="1559" w:type="dxa"/>
          </w:tcPr>
          <w:p w14:paraId="4D43BDC9" w14:textId="4A9ABB26"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Servidor, librerías IA </w:t>
            </w:r>
          </w:p>
        </w:tc>
        <w:tc>
          <w:tcPr>
            <w:tcW w:w="1384" w:type="dxa"/>
            <w:tcBorders>
              <w:right w:val="single" w:sz="4" w:space="0" w:color="FFFFFF" w:themeColor="background1"/>
            </w:tcBorders>
          </w:tcPr>
          <w:p w14:paraId="3AD4AA07" w14:textId="31EFDB3F" w:rsidR="00D3338B" w:rsidRPr="00D644C6" w:rsidRDefault="00B2471E" w:rsidP="00C27FB0">
            <w:pPr>
              <w:jc w:val="both"/>
              <w:rPr>
                <w:rFonts w:ascii="Calibri" w:hAnsi="Calibri" w:cs="Arial"/>
                <w:iCs/>
                <w:lang w:eastAsia="es-CL"/>
              </w:rPr>
            </w:pPr>
            <w:r>
              <w:rPr>
                <w:rFonts w:ascii="Calibri" w:hAnsi="Calibri" w:cs="Arial"/>
                <w:iCs/>
                <w:lang w:eastAsia="es-CL"/>
              </w:rPr>
              <w:t>30 días</w:t>
            </w:r>
          </w:p>
        </w:tc>
        <w:tc>
          <w:tcPr>
            <w:tcW w:w="1580" w:type="dxa"/>
            <w:tcBorders>
              <w:left w:val="single" w:sz="4" w:space="0" w:color="FFFFFF" w:themeColor="background1"/>
            </w:tcBorders>
            <w:shd w:val="clear" w:color="auto" w:fill="D9D9D9" w:themeFill="background1" w:themeFillShade="D9"/>
          </w:tcPr>
          <w:p w14:paraId="0B8B9880" w14:textId="328E8F57" w:rsidR="00D3338B" w:rsidRPr="00D644C6" w:rsidRDefault="00D3338B" w:rsidP="00C27FB0">
            <w:pPr>
              <w:jc w:val="both"/>
              <w:rPr>
                <w:rFonts w:ascii="Calibri" w:hAnsi="Calibri" w:cs="Arial"/>
                <w:iCs/>
                <w:lang w:eastAsia="es-CL"/>
              </w:rPr>
            </w:pPr>
            <w:r>
              <w:rPr>
                <w:rFonts w:ascii="Calibri" w:hAnsi="Calibri" w:cs="Arial"/>
                <w:iCs/>
                <w:lang w:eastAsia="es-CL"/>
              </w:rPr>
              <w:t>Simón Ruz</w:t>
            </w:r>
          </w:p>
        </w:tc>
        <w:tc>
          <w:tcPr>
            <w:tcW w:w="1581" w:type="dxa"/>
          </w:tcPr>
          <w:p w14:paraId="056624B2" w14:textId="7D72740E" w:rsidR="00D3338B" w:rsidRPr="00D644C6" w:rsidRDefault="00D3338B" w:rsidP="00C27FB0">
            <w:pPr>
              <w:jc w:val="both"/>
              <w:rPr>
                <w:rFonts w:ascii="Calibri" w:hAnsi="Calibri" w:cs="Arial"/>
                <w:iCs/>
                <w:lang w:eastAsia="es-CL"/>
              </w:rPr>
            </w:pPr>
            <w:r w:rsidRPr="00D644C6">
              <w:rPr>
                <w:rFonts w:ascii="Calibri" w:hAnsi="Calibri" w:cs="Arial"/>
                <w:iCs/>
                <w:lang w:eastAsia="es-CL"/>
              </w:rPr>
              <w:t>Complejidad alta, puede requerir ajustes adicionales.</w:t>
            </w:r>
          </w:p>
        </w:tc>
      </w:tr>
      <w:tr w:rsidR="00D3338B" w:rsidRPr="00A337B2" w14:paraId="6CE52CF5" w14:textId="77777777" w:rsidTr="00D3338B">
        <w:trPr>
          <w:jc w:val="center"/>
        </w:trPr>
        <w:tc>
          <w:tcPr>
            <w:tcW w:w="1580" w:type="dxa"/>
            <w:vMerge/>
          </w:tcPr>
          <w:p w14:paraId="5A699ABE" w14:textId="77777777" w:rsidR="00D3338B" w:rsidRPr="00D644C6" w:rsidRDefault="00D3338B" w:rsidP="00C27FB0">
            <w:pPr>
              <w:jc w:val="both"/>
              <w:rPr>
                <w:rFonts w:ascii="Calibri" w:hAnsi="Calibri" w:cs="Arial"/>
                <w:iCs/>
                <w:lang w:eastAsia="es-CL"/>
              </w:rPr>
            </w:pPr>
          </w:p>
        </w:tc>
        <w:tc>
          <w:tcPr>
            <w:tcW w:w="1676" w:type="dxa"/>
          </w:tcPr>
          <w:p w14:paraId="20624D08" w14:textId="3DDC57E6" w:rsidR="00D3338B" w:rsidRPr="00D644C6" w:rsidRDefault="00D3338B" w:rsidP="00C27FB0">
            <w:pPr>
              <w:jc w:val="both"/>
              <w:rPr>
                <w:rFonts w:ascii="Calibri" w:hAnsi="Calibri" w:cs="Arial"/>
                <w:iCs/>
                <w:lang w:eastAsia="es-CL"/>
              </w:rPr>
            </w:pPr>
            <w:r w:rsidRPr="00D644C6">
              <w:rPr>
                <w:rFonts w:ascii="Calibri" w:hAnsi="Calibri" w:cs="Arial"/>
                <w:iCs/>
                <w:lang w:eastAsia="es-CL"/>
              </w:rPr>
              <w:t>Pruebas y validación final</w:t>
            </w:r>
          </w:p>
        </w:tc>
        <w:tc>
          <w:tcPr>
            <w:tcW w:w="1701" w:type="dxa"/>
          </w:tcPr>
          <w:p w14:paraId="7631F5DC" w14:textId="530F0FFC" w:rsidR="00D3338B" w:rsidRPr="00D644C6" w:rsidRDefault="00D3338B" w:rsidP="00C27FB0">
            <w:pPr>
              <w:jc w:val="both"/>
              <w:rPr>
                <w:rFonts w:ascii="Calibri" w:hAnsi="Calibri" w:cs="Arial"/>
                <w:iCs/>
                <w:lang w:eastAsia="es-CL"/>
              </w:rPr>
            </w:pPr>
            <w:r w:rsidRPr="00D644C6">
              <w:rPr>
                <w:rFonts w:ascii="Calibri" w:hAnsi="Calibri" w:cs="Arial"/>
                <w:iCs/>
                <w:lang w:eastAsia="es-CL"/>
              </w:rPr>
              <w:t>Realización de pruebas funcionales, corrección de errores y entrega final documentada.</w:t>
            </w:r>
          </w:p>
        </w:tc>
        <w:tc>
          <w:tcPr>
            <w:tcW w:w="1559" w:type="dxa"/>
          </w:tcPr>
          <w:p w14:paraId="75B1DD79" w14:textId="6E5BDDDB" w:rsidR="00D3338B" w:rsidRPr="00D644C6" w:rsidRDefault="00D3338B" w:rsidP="00C27FB0">
            <w:pPr>
              <w:jc w:val="both"/>
              <w:rPr>
                <w:rFonts w:ascii="Calibri" w:hAnsi="Calibri" w:cs="Arial"/>
                <w:iCs/>
                <w:lang w:eastAsia="es-CL"/>
              </w:rPr>
            </w:pPr>
            <w:r w:rsidRPr="00D644C6">
              <w:rPr>
                <w:rFonts w:ascii="Calibri" w:hAnsi="Calibri" w:cs="Arial"/>
                <w:iCs/>
                <w:lang w:eastAsia="es-CL"/>
              </w:rPr>
              <w:t>Dispositivos móviles, smartwatch, informe final</w:t>
            </w:r>
          </w:p>
        </w:tc>
        <w:tc>
          <w:tcPr>
            <w:tcW w:w="1384" w:type="dxa"/>
            <w:tcBorders>
              <w:right w:val="single" w:sz="4" w:space="0" w:color="FFFFFF" w:themeColor="background1"/>
            </w:tcBorders>
          </w:tcPr>
          <w:p w14:paraId="438A622B" w14:textId="6792B5B4" w:rsidR="00D3338B" w:rsidRPr="00D644C6" w:rsidRDefault="00B2471E" w:rsidP="00C27FB0">
            <w:pPr>
              <w:jc w:val="both"/>
              <w:rPr>
                <w:rFonts w:ascii="Calibri" w:hAnsi="Calibri" w:cs="Arial"/>
                <w:iCs/>
                <w:lang w:eastAsia="es-CL"/>
              </w:rPr>
            </w:pPr>
            <w:r>
              <w:rPr>
                <w:rFonts w:ascii="Calibri" w:hAnsi="Calibri" w:cs="Arial"/>
                <w:iCs/>
                <w:lang w:eastAsia="es-CL"/>
              </w:rPr>
              <w:t>4 días</w:t>
            </w:r>
          </w:p>
        </w:tc>
        <w:tc>
          <w:tcPr>
            <w:tcW w:w="1580" w:type="dxa"/>
            <w:tcBorders>
              <w:left w:val="single" w:sz="4" w:space="0" w:color="FFFFFF" w:themeColor="background1"/>
            </w:tcBorders>
            <w:shd w:val="clear" w:color="auto" w:fill="D9D9D9" w:themeFill="background1" w:themeFillShade="D9"/>
          </w:tcPr>
          <w:p w14:paraId="2EE4E529" w14:textId="1D82E927" w:rsidR="00D3338B" w:rsidRPr="00D644C6" w:rsidRDefault="00D3338B" w:rsidP="00C27FB0">
            <w:pPr>
              <w:jc w:val="both"/>
              <w:rPr>
                <w:rFonts w:ascii="Calibri" w:hAnsi="Calibri" w:cs="Arial"/>
                <w:iCs/>
                <w:lang w:eastAsia="es-CL"/>
              </w:rPr>
            </w:pPr>
            <w:r>
              <w:rPr>
                <w:rFonts w:ascii="Calibri" w:hAnsi="Calibri" w:cs="Arial"/>
                <w:iCs/>
                <w:lang w:eastAsia="es-CL"/>
              </w:rPr>
              <w:t>Alejandro Fernández</w:t>
            </w:r>
          </w:p>
        </w:tc>
        <w:tc>
          <w:tcPr>
            <w:tcW w:w="1581" w:type="dxa"/>
          </w:tcPr>
          <w:p w14:paraId="1E38320F" w14:textId="3BB14475" w:rsidR="00D3338B" w:rsidRPr="00D644C6" w:rsidRDefault="00D3338B" w:rsidP="00C27FB0">
            <w:pPr>
              <w:jc w:val="both"/>
              <w:rPr>
                <w:rFonts w:ascii="Calibri" w:hAnsi="Calibri" w:cs="Arial"/>
                <w:iCs/>
                <w:lang w:eastAsia="es-CL"/>
              </w:rPr>
            </w:pPr>
            <w:r w:rsidRPr="00D644C6">
              <w:rPr>
                <w:rFonts w:ascii="Calibri" w:hAnsi="Calibri" w:cs="Arial"/>
                <w:iCs/>
                <w:lang w:eastAsia="es-CL"/>
              </w:rPr>
              <w:t>Necesaria retroalimentación de usuarios y docente.</w:t>
            </w:r>
          </w:p>
        </w:tc>
      </w:tr>
    </w:tbl>
    <w:p w14:paraId="0FBBD418" w14:textId="77777777" w:rsidR="00D110EC" w:rsidRDefault="00D110EC" w:rsidP="00D110EC">
      <w:pPr>
        <w:spacing w:after="0" w:line="360" w:lineRule="auto"/>
        <w:jc w:val="both"/>
        <w:rPr>
          <w:b/>
          <w:sz w:val="24"/>
          <w:szCs w:val="24"/>
        </w:rPr>
      </w:pPr>
    </w:p>
    <w:p w14:paraId="5FFB185F" w14:textId="77777777" w:rsidR="00F1722B" w:rsidRDefault="00F1722B" w:rsidP="00F1722B">
      <w:pPr>
        <w:spacing w:after="0" w:line="240" w:lineRule="auto"/>
        <w:sectPr w:rsidR="00F1722B">
          <w:headerReference w:type="default" r:id="rId11"/>
          <w:pgSz w:w="11906" w:h="16838"/>
          <w:pgMar w:top="1417" w:right="1701" w:bottom="1417" w:left="1701" w:header="708" w:footer="708" w:gutter="0"/>
          <w:cols w:space="708"/>
          <w:docGrid w:linePitch="360"/>
        </w:sectPr>
      </w:pPr>
    </w:p>
    <w:tbl>
      <w:tblPr>
        <w:tblStyle w:val="Tablaconcuadrcula"/>
        <w:tblW w:w="154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1"/>
      </w:tblGrid>
      <w:tr w:rsidR="00F1722B" w14:paraId="19D18082" w14:textId="77777777" w:rsidTr="00F1722B">
        <w:trPr>
          <w:trHeight w:val="440"/>
        </w:trPr>
        <w:tc>
          <w:tcPr>
            <w:tcW w:w="15451" w:type="dxa"/>
            <w:vAlign w:val="center"/>
          </w:tcPr>
          <w:p w14:paraId="2F38318B" w14:textId="16B9EED9" w:rsidR="00F1722B" w:rsidRPr="00BF2EA6" w:rsidRDefault="00F1722B" w:rsidP="00BE0FFE">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1722B" w14:paraId="2F816BDB" w14:textId="77777777" w:rsidTr="00F1722B">
        <w:trPr>
          <w:trHeight w:val="440"/>
        </w:trPr>
        <w:tc>
          <w:tcPr>
            <w:tcW w:w="15451" w:type="dxa"/>
            <w:shd w:val="clear" w:color="auto" w:fill="D9E2F3" w:themeFill="accent1" w:themeFillTint="33"/>
            <w:vAlign w:val="center"/>
          </w:tcPr>
          <w:p w14:paraId="153BBAFE" w14:textId="6AC34BDC" w:rsidR="00F1722B" w:rsidRPr="00874D16" w:rsidRDefault="00F1722B" w:rsidP="00BE0FF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6E66815D" w14:textId="760CC801" w:rsidR="00661A8F" w:rsidRDefault="00D644C6" w:rsidP="00F1722B">
      <w:pPr>
        <w:spacing w:after="0" w:line="240" w:lineRule="auto"/>
      </w:pPr>
      <w:r>
        <w:rPr>
          <w:noProof/>
        </w:rPr>
        <w:drawing>
          <wp:anchor distT="0" distB="0" distL="114300" distR="114300" simplePos="0" relativeHeight="251660288" behindDoc="1" locked="0" layoutInCell="1" allowOverlap="1" wp14:anchorId="2D63D43F" wp14:editId="148567BB">
            <wp:simplePos x="0" y="0"/>
            <wp:positionH relativeFrom="column">
              <wp:posOffset>-690245</wp:posOffset>
            </wp:positionH>
            <wp:positionV relativeFrom="paragraph">
              <wp:posOffset>864870</wp:posOffset>
            </wp:positionV>
            <wp:extent cx="10378440" cy="44386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84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1A8F" w:rsidSect="00F172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7C3B5" w14:textId="77777777" w:rsidR="00620D68" w:rsidRDefault="00620D68" w:rsidP="00D110EC">
      <w:pPr>
        <w:spacing w:after="0" w:line="240" w:lineRule="auto"/>
      </w:pPr>
      <w:r>
        <w:separator/>
      </w:r>
    </w:p>
  </w:endnote>
  <w:endnote w:type="continuationSeparator" w:id="0">
    <w:p w14:paraId="1FFBEAC3" w14:textId="77777777" w:rsidR="00620D68" w:rsidRDefault="00620D6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8BCAC" w14:textId="77777777" w:rsidR="00620D68" w:rsidRDefault="00620D68" w:rsidP="00D110EC">
      <w:pPr>
        <w:spacing w:after="0" w:line="240" w:lineRule="auto"/>
      </w:pPr>
      <w:r>
        <w:separator/>
      </w:r>
    </w:p>
  </w:footnote>
  <w:footnote w:type="continuationSeparator" w:id="0">
    <w:p w14:paraId="5CF5ADE0" w14:textId="77777777" w:rsidR="00620D68" w:rsidRDefault="00620D68"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298074">
    <w:abstractNumId w:val="5"/>
  </w:num>
  <w:num w:numId="2" w16cid:durableId="1258438767">
    <w:abstractNumId w:val="6"/>
  </w:num>
  <w:num w:numId="3" w16cid:durableId="1404253814">
    <w:abstractNumId w:val="1"/>
  </w:num>
  <w:num w:numId="4" w16cid:durableId="533229237">
    <w:abstractNumId w:val="3"/>
  </w:num>
  <w:num w:numId="5" w16cid:durableId="944536985">
    <w:abstractNumId w:val="2"/>
  </w:num>
  <w:num w:numId="6" w16cid:durableId="1025642243">
    <w:abstractNumId w:val="4"/>
  </w:num>
  <w:num w:numId="7" w16cid:durableId="102860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0E78B5"/>
    <w:rsid w:val="0017053A"/>
    <w:rsid w:val="001B6E9E"/>
    <w:rsid w:val="001E0609"/>
    <w:rsid w:val="001E291A"/>
    <w:rsid w:val="002372E0"/>
    <w:rsid w:val="0024005C"/>
    <w:rsid w:val="00271590"/>
    <w:rsid w:val="002B5054"/>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5F38D2"/>
    <w:rsid w:val="00620D68"/>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0E2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1E"/>
    <w:rsid w:val="00B2472E"/>
    <w:rsid w:val="00B508ED"/>
    <w:rsid w:val="00B81A0A"/>
    <w:rsid w:val="00B846A3"/>
    <w:rsid w:val="00B86C08"/>
    <w:rsid w:val="00B87FF5"/>
    <w:rsid w:val="00C651BC"/>
    <w:rsid w:val="00CA2536"/>
    <w:rsid w:val="00CF787C"/>
    <w:rsid w:val="00D110EC"/>
    <w:rsid w:val="00D12495"/>
    <w:rsid w:val="00D30371"/>
    <w:rsid w:val="00D3338B"/>
    <w:rsid w:val="00D644C6"/>
    <w:rsid w:val="00D67975"/>
    <w:rsid w:val="00DA5CB1"/>
    <w:rsid w:val="00DB3AA8"/>
    <w:rsid w:val="00DC25C4"/>
    <w:rsid w:val="00DC7A34"/>
    <w:rsid w:val="00E00A32"/>
    <w:rsid w:val="00E06EAC"/>
    <w:rsid w:val="00E20DFE"/>
    <w:rsid w:val="00E41503"/>
    <w:rsid w:val="00E65208"/>
    <w:rsid w:val="00E8333F"/>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4.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2157</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22</cp:revision>
  <dcterms:created xsi:type="dcterms:W3CDTF">2022-08-24T18:07:00Z</dcterms:created>
  <dcterms:modified xsi:type="dcterms:W3CDTF">2025-08-31T20:07:00Z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