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72425" w14:textId="77777777" w:rsidR="002F206D" w:rsidRPr="005B5E92" w:rsidRDefault="002F206D" w:rsidP="0015412E">
      <w:pPr>
        <w:suppressAutoHyphens/>
        <w:autoSpaceDN w:val="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1372723D" w14:textId="77777777" w:rsidR="002F206D" w:rsidRDefault="002F206D" w:rsidP="0015412E">
      <w:pPr>
        <w:suppressAutoHyphens/>
        <w:autoSpaceDN w:val="0"/>
        <w:rPr>
          <w:rFonts w:ascii="Calibri" w:hAnsi="Calibri"/>
          <w:color w:val="auto"/>
          <w:sz w:val="22"/>
          <w:szCs w:val="22"/>
        </w:rPr>
      </w:pPr>
    </w:p>
    <w:p w14:paraId="28955CFD" w14:textId="77777777" w:rsidR="002F206D" w:rsidRDefault="002F206D" w:rsidP="0015412E">
      <w:pPr>
        <w:suppressAutoHyphens/>
        <w:autoSpaceDN w:val="0"/>
        <w:rPr>
          <w:rFonts w:ascii="Calibri" w:hAnsi="Calibri"/>
          <w:color w:val="auto"/>
          <w:sz w:val="22"/>
          <w:szCs w:val="22"/>
        </w:rPr>
      </w:pPr>
    </w:p>
    <w:p w14:paraId="051D0CB0" w14:textId="77777777" w:rsidR="002F206D" w:rsidRDefault="002F206D" w:rsidP="0015412E">
      <w:pPr>
        <w:suppressAutoHyphens/>
        <w:autoSpaceDN w:val="0"/>
        <w:rPr>
          <w:rFonts w:ascii="Calibri" w:hAnsi="Calibri"/>
          <w:color w:val="auto"/>
          <w:sz w:val="22"/>
          <w:szCs w:val="22"/>
        </w:rPr>
      </w:pPr>
    </w:p>
    <w:p w14:paraId="467C66F2" w14:textId="77777777" w:rsidR="002F206D" w:rsidRDefault="002F206D" w:rsidP="0015412E">
      <w:pPr>
        <w:suppressAutoHyphens/>
        <w:autoSpaceDN w:val="0"/>
        <w:rPr>
          <w:rFonts w:ascii="Calibri" w:hAnsi="Calibri"/>
          <w:color w:val="auto"/>
          <w:sz w:val="22"/>
          <w:szCs w:val="22"/>
        </w:rPr>
      </w:pPr>
    </w:p>
    <w:p w14:paraId="2D8635CC" w14:textId="77777777" w:rsidR="002F206D" w:rsidRDefault="002F206D" w:rsidP="0015412E">
      <w:pPr>
        <w:suppressAutoHyphens/>
        <w:autoSpaceDN w:val="0"/>
        <w:jc w:val="center"/>
        <w:rPr>
          <w:rFonts w:ascii="Calibri" w:hAnsi="Calibri"/>
          <w:b/>
          <w:bCs/>
          <w:color w:val="auto"/>
          <w:sz w:val="40"/>
          <w:szCs w:val="40"/>
        </w:rPr>
      </w:pPr>
    </w:p>
    <w:p w14:paraId="10CA8B75" w14:textId="77777777" w:rsidR="002F206D" w:rsidRDefault="002F206D" w:rsidP="0015412E">
      <w:pPr>
        <w:suppressAutoHyphens/>
        <w:autoSpaceDN w:val="0"/>
        <w:jc w:val="center"/>
        <w:rPr>
          <w:rFonts w:ascii="Calibri" w:hAnsi="Calibri"/>
          <w:b/>
          <w:bCs/>
          <w:color w:val="auto"/>
          <w:sz w:val="40"/>
          <w:szCs w:val="40"/>
        </w:rPr>
      </w:pPr>
    </w:p>
    <w:p w14:paraId="4554D1C2" w14:textId="77777777" w:rsidR="002F206D" w:rsidRDefault="002F206D" w:rsidP="0015412E">
      <w:pPr>
        <w:suppressAutoHyphens/>
        <w:autoSpaceDN w:val="0"/>
        <w:jc w:val="center"/>
        <w:rPr>
          <w:rFonts w:ascii="Calibri" w:hAnsi="Calibri"/>
          <w:b/>
          <w:bCs/>
          <w:color w:val="auto"/>
          <w:sz w:val="40"/>
          <w:szCs w:val="40"/>
        </w:rPr>
      </w:pPr>
    </w:p>
    <w:p w14:paraId="61FFD98A" w14:textId="7548E189" w:rsidR="002F206D" w:rsidRDefault="002F206D" w:rsidP="0015412E">
      <w:pPr>
        <w:suppressAutoHyphens/>
        <w:autoSpaceDN w:val="0"/>
        <w:jc w:val="center"/>
        <w:rPr>
          <w:rFonts w:ascii="Calibri" w:hAnsi="Calibri"/>
          <w:b/>
          <w:bCs/>
          <w:color w:val="auto"/>
          <w:sz w:val="40"/>
          <w:szCs w:val="40"/>
        </w:rPr>
      </w:pPr>
      <w:r>
        <w:rPr>
          <w:rFonts w:ascii="Calibri" w:hAnsi="Calibri"/>
          <w:b/>
          <w:bCs/>
          <w:color w:val="auto"/>
          <w:sz w:val="40"/>
          <w:szCs w:val="40"/>
        </w:rPr>
        <w:t>ICTSA</w:t>
      </w:r>
      <w:r>
        <w:rPr>
          <w:rFonts w:ascii="Calibri" w:hAnsi="Calibri"/>
          <w:b/>
          <w:bCs/>
          <w:color w:val="auto"/>
          <w:sz w:val="40"/>
          <w:szCs w:val="40"/>
        </w:rPr>
        <w:t>S505</w:t>
      </w:r>
    </w:p>
    <w:p w14:paraId="2F4969B6" w14:textId="77777777" w:rsidR="002F206D" w:rsidRDefault="002F206D" w:rsidP="0015412E">
      <w:pPr>
        <w:suppressAutoHyphens/>
        <w:autoSpaceDN w:val="0"/>
        <w:jc w:val="center"/>
        <w:rPr>
          <w:rFonts w:ascii="Calibri" w:hAnsi="Calibri"/>
          <w:b/>
          <w:bCs/>
          <w:color w:val="auto"/>
          <w:sz w:val="40"/>
          <w:szCs w:val="40"/>
        </w:rPr>
      </w:pPr>
    </w:p>
    <w:p w14:paraId="2E693825" w14:textId="77777777" w:rsidR="002F206D" w:rsidRDefault="002F206D" w:rsidP="0015412E">
      <w:pPr>
        <w:suppressAutoHyphens/>
        <w:autoSpaceDN w:val="0"/>
        <w:jc w:val="center"/>
        <w:rPr>
          <w:rFonts w:ascii="Calibri" w:hAnsi="Calibri"/>
          <w:b/>
          <w:bCs/>
          <w:color w:val="auto"/>
          <w:sz w:val="36"/>
          <w:szCs w:val="36"/>
        </w:rPr>
      </w:pPr>
      <w:r>
        <w:rPr>
          <w:rFonts w:ascii="Calibri" w:hAnsi="Calibri"/>
          <w:b/>
          <w:bCs/>
          <w:color w:val="auto"/>
          <w:sz w:val="36"/>
          <w:szCs w:val="36"/>
        </w:rPr>
        <w:t>Task 1</w:t>
      </w:r>
    </w:p>
    <w:p w14:paraId="2CEDE214" w14:textId="77777777" w:rsidR="009F27F3" w:rsidRPr="00043E16" w:rsidRDefault="009F27F3" w:rsidP="0015412E">
      <w:pPr>
        <w:spacing w:line="240" w:lineRule="auto"/>
        <w:rPr>
          <w:rFonts w:asciiTheme="minorHAnsi" w:hAnsiTheme="minorHAnsi" w:cstheme="minorHAnsi"/>
          <w:color w:val="auto"/>
          <w:sz w:val="22"/>
          <w:szCs w:val="22"/>
          <w:highlight w:val="yellow"/>
          <w:lang w:val="en-US"/>
        </w:rPr>
      </w:pPr>
    </w:p>
    <w:p w14:paraId="3D06E039" w14:textId="77777777" w:rsidR="00A64AB1" w:rsidRDefault="00A64AB1" w:rsidP="0015412E">
      <w:pPr>
        <w:spacing w:line="259" w:lineRule="auto"/>
        <w:rPr>
          <w:rFonts w:asciiTheme="minorHAnsi" w:hAnsiTheme="minorHAnsi" w:cs="Calibri"/>
          <w:color w:val="000000" w:themeColor="text1"/>
          <w:sz w:val="22"/>
          <w:szCs w:val="22"/>
          <w:highlight w:val="yellow"/>
          <w:lang w:bidi="hi-IN"/>
        </w:rPr>
      </w:pPr>
      <w:r>
        <w:rPr>
          <w:rFonts w:asciiTheme="minorHAnsi" w:hAnsiTheme="minorHAnsi" w:cs="Calibri"/>
          <w:color w:val="000000" w:themeColor="text1"/>
          <w:sz w:val="22"/>
          <w:szCs w:val="22"/>
          <w:highlight w:val="yellow"/>
          <w:lang w:bidi="hi-IN"/>
        </w:rPr>
        <w:br w:type="page"/>
      </w:r>
    </w:p>
    <w:p w14:paraId="54634B6C" w14:textId="7A139B5D" w:rsidR="0043162B" w:rsidRDefault="00A64AB1" w:rsidP="0015412E">
      <w:pPr>
        <w:suppressAutoHyphens/>
        <w:autoSpaceDN w:val="0"/>
        <w:rPr>
          <w:rFonts w:ascii="Calibri" w:hAnsi="Calibri"/>
          <w:color w:val="auto"/>
          <w:sz w:val="22"/>
          <w:szCs w:val="22"/>
        </w:rPr>
      </w:pPr>
      <w:r w:rsidRPr="00A64AB1">
        <w:rPr>
          <w:rFonts w:ascii="Calibri" w:hAnsi="Calibri"/>
          <w:color w:val="auto"/>
          <w:sz w:val="22"/>
          <w:szCs w:val="22"/>
        </w:rPr>
        <w:lastRenderedPageBreak/>
        <w:t xml:space="preserve">Question 1: </w:t>
      </w:r>
      <w:r w:rsidR="0043162B">
        <w:rPr>
          <w:rFonts w:ascii="Calibri" w:hAnsi="Calibri"/>
          <w:color w:val="auto"/>
          <w:sz w:val="22"/>
          <w:szCs w:val="22"/>
        </w:rPr>
        <w:t>C</w:t>
      </w:r>
      <w:r w:rsidR="0043162B" w:rsidRPr="0043162B">
        <w:rPr>
          <w:rFonts w:ascii="Calibri" w:hAnsi="Calibri"/>
          <w:color w:val="auto"/>
          <w:sz w:val="22"/>
          <w:szCs w:val="22"/>
        </w:rPr>
        <w:t xml:space="preserve">ompare </w:t>
      </w:r>
      <w:r w:rsidR="003018C4" w:rsidRPr="003018C4">
        <w:rPr>
          <w:rFonts w:ascii="Calibri" w:hAnsi="Calibri"/>
          <w:color w:val="auto"/>
          <w:sz w:val="22"/>
          <w:szCs w:val="22"/>
        </w:rPr>
        <w:t>and contrast backup methodologies</w:t>
      </w:r>
      <w:r w:rsidR="005A4FC6">
        <w:rPr>
          <w:rFonts w:ascii="Calibri" w:hAnsi="Calibri"/>
          <w:color w:val="auto"/>
          <w:sz w:val="22"/>
          <w:szCs w:val="22"/>
        </w:rPr>
        <w:t>.</w:t>
      </w:r>
    </w:p>
    <w:p w14:paraId="3B9DA864" w14:textId="0B6EAB95" w:rsidR="00774915" w:rsidRDefault="00D8396B" w:rsidP="0015412E">
      <w:pPr>
        <w:suppressAutoHyphens/>
        <w:autoSpaceDN w:val="0"/>
        <w:rPr>
          <w:rFonts w:ascii="Calibri" w:hAnsi="Calibri"/>
          <w:b/>
          <w:bCs/>
          <w:color w:val="auto"/>
          <w:sz w:val="22"/>
          <w:szCs w:val="22"/>
        </w:rPr>
      </w:pPr>
      <w:r>
        <w:rPr>
          <w:rFonts w:ascii="Calibri" w:hAnsi="Calibri"/>
          <w:b/>
          <w:bCs/>
          <w:color w:val="auto"/>
          <w:sz w:val="22"/>
          <w:szCs w:val="22"/>
        </w:rPr>
        <w:t>Answer</w:t>
      </w:r>
    </w:p>
    <w:p w14:paraId="2FB9306C" w14:textId="6E836909" w:rsidR="0051151C" w:rsidRDefault="0051151C" w:rsidP="0015412E">
      <w:pPr>
        <w:suppressAutoHyphens/>
        <w:autoSpaceDN w:val="0"/>
        <w:rPr>
          <w:rFonts w:ascii="Calibri" w:hAnsi="Calibri"/>
          <w:b/>
          <w:bCs/>
          <w:color w:val="auto"/>
          <w:sz w:val="22"/>
          <w:szCs w:val="22"/>
        </w:rPr>
      </w:pPr>
    </w:p>
    <w:p w14:paraId="42617B40" w14:textId="600F4E52" w:rsidR="0051151C" w:rsidRDefault="0051151C" w:rsidP="0015412E">
      <w:pPr>
        <w:suppressAutoHyphens/>
        <w:autoSpaceDN w:val="0"/>
        <w:rPr>
          <w:rFonts w:ascii="Calibri" w:hAnsi="Calibri"/>
          <w:color w:val="auto"/>
          <w:sz w:val="22"/>
          <w:szCs w:val="22"/>
        </w:rPr>
      </w:pPr>
      <w:r>
        <w:rPr>
          <w:rFonts w:ascii="Calibri" w:hAnsi="Calibri"/>
          <w:b/>
          <w:bCs/>
          <w:color w:val="auto"/>
          <w:sz w:val="22"/>
          <w:szCs w:val="22"/>
        </w:rPr>
        <w:tab/>
      </w:r>
      <w:r>
        <w:rPr>
          <w:rFonts w:ascii="Calibri" w:hAnsi="Calibri"/>
          <w:color w:val="auto"/>
          <w:sz w:val="22"/>
          <w:szCs w:val="22"/>
        </w:rPr>
        <w:t>Data backup is commonly done in two ways:</w:t>
      </w:r>
    </w:p>
    <w:p w14:paraId="463C8984" w14:textId="77777777" w:rsidR="0051151C" w:rsidRPr="0051151C" w:rsidRDefault="0051151C" w:rsidP="0015412E">
      <w:pPr>
        <w:suppressAutoHyphens/>
        <w:autoSpaceDN w:val="0"/>
        <w:rPr>
          <w:rFonts w:ascii="Calibri" w:hAnsi="Calibri"/>
          <w:color w:val="auto"/>
          <w:sz w:val="22"/>
          <w:szCs w:val="22"/>
        </w:rPr>
      </w:pPr>
    </w:p>
    <w:p w14:paraId="1C3543C8" w14:textId="53BAC8CC" w:rsidR="00774915" w:rsidRDefault="00D8396B" w:rsidP="0015412E">
      <w:pPr>
        <w:suppressAutoHyphens/>
        <w:autoSpaceDN w:val="0"/>
        <w:rPr>
          <w:rFonts w:ascii="Calibri" w:hAnsi="Calibri"/>
          <w:color w:val="auto"/>
          <w:sz w:val="22"/>
          <w:szCs w:val="22"/>
        </w:rPr>
      </w:pPr>
      <w:r>
        <w:rPr>
          <w:rFonts w:ascii="Calibri" w:hAnsi="Calibri"/>
          <w:color w:val="auto"/>
          <w:sz w:val="22"/>
          <w:szCs w:val="22"/>
        </w:rPr>
        <w:t>Full backup:</w:t>
      </w:r>
      <w:r w:rsidR="00774915">
        <w:rPr>
          <w:rFonts w:ascii="Calibri" w:hAnsi="Calibri"/>
          <w:color w:val="auto"/>
          <w:sz w:val="22"/>
          <w:szCs w:val="22"/>
        </w:rPr>
        <w:t xml:space="preserve"> All data is backed up</w:t>
      </w:r>
    </w:p>
    <w:p w14:paraId="2AEC0B94" w14:textId="72E69D1D" w:rsidR="00D8396B" w:rsidRDefault="00D8396B" w:rsidP="0015412E">
      <w:pPr>
        <w:suppressAutoHyphens/>
        <w:autoSpaceDN w:val="0"/>
        <w:rPr>
          <w:rFonts w:ascii="Calibri" w:hAnsi="Calibri"/>
          <w:color w:val="auto"/>
          <w:sz w:val="22"/>
          <w:szCs w:val="22"/>
        </w:rPr>
      </w:pPr>
      <w:r>
        <w:rPr>
          <w:rFonts w:ascii="Calibri" w:hAnsi="Calibri"/>
          <w:color w:val="auto"/>
          <w:sz w:val="22"/>
          <w:szCs w:val="22"/>
        </w:rPr>
        <w:t>Incremental backup:</w:t>
      </w:r>
      <w:r w:rsidR="00774915">
        <w:rPr>
          <w:rFonts w:ascii="Calibri" w:hAnsi="Calibri"/>
          <w:color w:val="auto"/>
          <w:sz w:val="22"/>
          <w:szCs w:val="22"/>
        </w:rPr>
        <w:t xml:space="preserve"> Only the data that has changed since the last back up are backed up.</w:t>
      </w:r>
    </w:p>
    <w:p w14:paraId="14264B56" w14:textId="77777777" w:rsidR="0015412E" w:rsidRDefault="0015412E" w:rsidP="0015412E">
      <w:pPr>
        <w:suppressAutoHyphens/>
        <w:autoSpaceDN w:val="0"/>
        <w:rPr>
          <w:rFonts w:ascii="Calibri" w:hAnsi="Calibri"/>
          <w:color w:val="auto"/>
          <w:sz w:val="22"/>
          <w:szCs w:val="22"/>
        </w:rPr>
      </w:pPr>
    </w:p>
    <w:p w14:paraId="0FD1F790" w14:textId="1C24E801" w:rsidR="00774915" w:rsidRDefault="00774915" w:rsidP="0015412E">
      <w:pPr>
        <w:suppressAutoHyphens/>
        <w:autoSpaceDN w:val="0"/>
        <w:rPr>
          <w:rFonts w:ascii="Calibri" w:hAnsi="Calibri"/>
          <w:color w:val="auto"/>
          <w:sz w:val="22"/>
          <w:szCs w:val="22"/>
        </w:rPr>
      </w:pPr>
      <w:r>
        <w:rPr>
          <w:rFonts w:ascii="Calibri" w:hAnsi="Calibri"/>
          <w:color w:val="auto"/>
          <w:sz w:val="22"/>
          <w:szCs w:val="22"/>
        </w:rPr>
        <w:t xml:space="preserve">Most companies use a combination of the two. Any time data </w:t>
      </w:r>
      <w:r w:rsidR="00D06B23">
        <w:rPr>
          <w:rFonts w:ascii="Calibri" w:hAnsi="Calibri"/>
          <w:color w:val="auto"/>
          <w:sz w:val="22"/>
          <w:szCs w:val="22"/>
        </w:rPr>
        <w:t>is changed, they are copied as a safety measure. Then, a full back up is done at regular intervals</w:t>
      </w:r>
    </w:p>
    <w:p w14:paraId="4EE525F6" w14:textId="77777777" w:rsidR="0015412E" w:rsidRDefault="0015412E" w:rsidP="0015412E">
      <w:pPr>
        <w:suppressAutoHyphens/>
        <w:autoSpaceDN w:val="0"/>
        <w:rPr>
          <w:rFonts w:ascii="Calibri" w:hAnsi="Calibri"/>
          <w:color w:val="auto"/>
          <w:sz w:val="22"/>
          <w:szCs w:val="22"/>
        </w:rPr>
      </w:pPr>
    </w:p>
    <w:p w14:paraId="1319F803" w14:textId="47EE1FAA" w:rsidR="00D06B23" w:rsidRDefault="0015412E" w:rsidP="0015412E">
      <w:pPr>
        <w:suppressAutoHyphens/>
        <w:autoSpaceDN w:val="0"/>
        <w:rPr>
          <w:rFonts w:ascii="Calibri" w:hAnsi="Calibri"/>
          <w:color w:val="auto"/>
          <w:sz w:val="22"/>
          <w:szCs w:val="22"/>
        </w:rPr>
      </w:pPr>
      <w:r>
        <w:rPr>
          <w:rFonts w:ascii="Calibri" w:hAnsi="Calibri"/>
          <w:color w:val="auto"/>
          <w:sz w:val="22"/>
          <w:szCs w:val="22"/>
        </w:rPr>
        <w:t>Following are the most common Data backu methods:</w:t>
      </w:r>
    </w:p>
    <w:p w14:paraId="154199AC" w14:textId="77777777" w:rsidR="0015412E" w:rsidRDefault="0015412E" w:rsidP="0015412E">
      <w:pPr>
        <w:suppressAutoHyphens/>
        <w:autoSpaceDN w:val="0"/>
        <w:rPr>
          <w:rFonts w:ascii="Calibri" w:hAnsi="Calibri"/>
          <w:color w:val="auto"/>
          <w:sz w:val="22"/>
          <w:szCs w:val="22"/>
        </w:rPr>
      </w:pPr>
    </w:p>
    <w:p w14:paraId="7A743247" w14:textId="0220A01F" w:rsidR="0015412E" w:rsidRPr="007E2820" w:rsidRDefault="0015412E" w:rsidP="0015412E">
      <w:pPr>
        <w:suppressAutoHyphens/>
        <w:autoSpaceDN w:val="0"/>
        <w:rPr>
          <w:rFonts w:ascii="Calibri" w:hAnsi="Calibri"/>
          <w:color w:val="auto"/>
          <w:sz w:val="22"/>
          <w:szCs w:val="22"/>
        </w:rPr>
      </w:pPr>
      <w:r>
        <w:rPr>
          <w:rFonts w:ascii="Calibri" w:hAnsi="Calibri"/>
          <w:b/>
          <w:bCs/>
          <w:color w:val="auto"/>
          <w:sz w:val="22"/>
          <w:szCs w:val="22"/>
        </w:rPr>
        <w:t>Tape:</w:t>
      </w:r>
      <w:r w:rsidR="007E2820">
        <w:rPr>
          <w:rFonts w:ascii="Calibri" w:hAnsi="Calibri"/>
          <w:b/>
          <w:bCs/>
          <w:color w:val="auto"/>
          <w:sz w:val="22"/>
          <w:szCs w:val="22"/>
        </w:rPr>
        <w:t xml:space="preserve"> </w:t>
      </w:r>
      <w:r w:rsidR="007E2820">
        <w:rPr>
          <w:rFonts w:ascii="Calibri" w:hAnsi="Calibri"/>
          <w:color w:val="auto"/>
          <w:sz w:val="22"/>
          <w:szCs w:val="22"/>
        </w:rPr>
        <w:t>Old backup method. It’s inexpensive, but both backup and data recovery are slower and the tapes need to be physically stored and managed.</w:t>
      </w:r>
    </w:p>
    <w:p w14:paraId="224075E0" w14:textId="1DF6E27A" w:rsidR="00CC1966" w:rsidRDefault="00CC1966" w:rsidP="0015412E">
      <w:pPr>
        <w:suppressAutoHyphens/>
        <w:autoSpaceDN w:val="0"/>
        <w:rPr>
          <w:rFonts w:ascii="Calibri" w:hAnsi="Calibri"/>
          <w:b/>
          <w:bCs/>
          <w:color w:val="auto"/>
          <w:sz w:val="22"/>
          <w:szCs w:val="22"/>
        </w:rPr>
      </w:pPr>
    </w:p>
    <w:p w14:paraId="235B1C77" w14:textId="184774AD" w:rsidR="00CC1966" w:rsidRPr="007E2820" w:rsidRDefault="00CC1966" w:rsidP="0015412E">
      <w:pPr>
        <w:suppressAutoHyphens/>
        <w:autoSpaceDN w:val="0"/>
        <w:rPr>
          <w:rFonts w:ascii="Calibri" w:hAnsi="Calibri"/>
          <w:color w:val="auto"/>
          <w:sz w:val="22"/>
          <w:szCs w:val="22"/>
        </w:rPr>
      </w:pPr>
      <w:r>
        <w:rPr>
          <w:rFonts w:ascii="Calibri" w:hAnsi="Calibri"/>
          <w:b/>
          <w:bCs/>
          <w:color w:val="auto"/>
          <w:sz w:val="22"/>
          <w:szCs w:val="22"/>
        </w:rPr>
        <w:t>Disk Mirroring</w:t>
      </w:r>
      <w:r w:rsidR="007E2820">
        <w:rPr>
          <w:rFonts w:ascii="Calibri" w:hAnsi="Calibri"/>
          <w:b/>
          <w:bCs/>
          <w:color w:val="auto"/>
          <w:sz w:val="22"/>
          <w:szCs w:val="22"/>
        </w:rPr>
        <w:t xml:space="preserve">: </w:t>
      </w:r>
      <w:r w:rsidR="000A45B7">
        <w:rPr>
          <w:rFonts w:ascii="Calibri" w:hAnsi="Calibri"/>
          <w:color w:val="auto"/>
          <w:sz w:val="22"/>
          <w:szCs w:val="22"/>
        </w:rPr>
        <w:t>Data is written on two disks at the same time. In case of disuption of a disk, the twin disk can replace it immediately without any loss of either data or service. It is faster than tape and also allows for data compression.</w:t>
      </w:r>
    </w:p>
    <w:p w14:paraId="0F3E92FF" w14:textId="6E9A0040" w:rsidR="00CC1966" w:rsidRDefault="00CC1966" w:rsidP="0015412E">
      <w:pPr>
        <w:suppressAutoHyphens/>
        <w:autoSpaceDN w:val="0"/>
        <w:rPr>
          <w:rFonts w:ascii="Calibri" w:hAnsi="Calibri"/>
          <w:b/>
          <w:bCs/>
          <w:color w:val="auto"/>
          <w:sz w:val="22"/>
          <w:szCs w:val="22"/>
        </w:rPr>
      </w:pPr>
    </w:p>
    <w:p w14:paraId="25087942" w14:textId="1EF5B586" w:rsidR="00CC1966" w:rsidRPr="000A45B7" w:rsidRDefault="00CC1966" w:rsidP="0015412E">
      <w:pPr>
        <w:suppressAutoHyphens/>
        <w:autoSpaceDN w:val="0"/>
        <w:rPr>
          <w:rFonts w:ascii="Calibri" w:hAnsi="Calibri"/>
          <w:color w:val="auto"/>
          <w:sz w:val="22"/>
          <w:szCs w:val="22"/>
        </w:rPr>
      </w:pPr>
      <w:r>
        <w:rPr>
          <w:rFonts w:ascii="Calibri" w:hAnsi="Calibri"/>
          <w:b/>
          <w:bCs/>
          <w:color w:val="auto"/>
          <w:sz w:val="22"/>
          <w:szCs w:val="22"/>
        </w:rPr>
        <w:t>RAID:</w:t>
      </w:r>
      <w:r w:rsidR="000A45B7">
        <w:rPr>
          <w:rFonts w:ascii="Calibri" w:hAnsi="Calibri"/>
          <w:b/>
          <w:bCs/>
          <w:color w:val="auto"/>
          <w:sz w:val="22"/>
          <w:szCs w:val="22"/>
        </w:rPr>
        <w:t xml:space="preserve"> </w:t>
      </w:r>
      <w:r w:rsidR="000A45B7">
        <w:rPr>
          <w:rFonts w:ascii="Calibri" w:hAnsi="Calibri"/>
          <w:color w:val="auto"/>
          <w:sz w:val="22"/>
          <w:szCs w:val="22"/>
        </w:rPr>
        <w:t>Similarly to disk mirroring, in RAID the data is written simoultaneously on an array of hard drives. When one of the drives fail, the next one can replace it with all the functions of the previous one.</w:t>
      </w:r>
    </w:p>
    <w:p w14:paraId="74F0B584" w14:textId="51708CE7" w:rsidR="0015412E" w:rsidRDefault="0015412E" w:rsidP="0015412E">
      <w:pPr>
        <w:suppressAutoHyphens/>
        <w:autoSpaceDN w:val="0"/>
        <w:rPr>
          <w:rFonts w:ascii="Calibri" w:hAnsi="Calibri"/>
          <w:b/>
          <w:bCs/>
          <w:color w:val="auto"/>
          <w:sz w:val="22"/>
          <w:szCs w:val="22"/>
        </w:rPr>
      </w:pPr>
    </w:p>
    <w:p w14:paraId="65DA4ECF" w14:textId="194DA352" w:rsidR="0015412E" w:rsidRPr="00083677" w:rsidRDefault="0015412E" w:rsidP="0015412E">
      <w:pPr>
        <w:suppressAutoHyphens/>
        <w:autoSpaceDN w:val="0"/>
        <w:rPr>
          <w:rFonts w:ascii="Calibri" w:hAnsi="Calibri"/>
          <w:color w:val="auto"/>
          <w:sz w:val="22"/>
          <w:szCs w:val="22"/>
        </w:rPr>
      </w:pPr>
      <w:r>
        <w:rPr>
          <w:rFonts w:ascii="Calibri" w:hAnsi="Calibri"/>
          <w:b/>
          <w:bCs/>
          <w:color w:val="auto"/>
          <w:sz w:val="22"/>
          <w:szCs w:val="22"/>
        </w:rPr>
        <w:t>Hybrid cloud:</w:t>
      </w:r>
      <w:r w:rsidR="00083677">
        <w:rPr>
          <w:rFonts w:ascii="Calibri" w:hAnsi="Calibri"/>
          <w:b/>
          <w:bCs/>
          <w:color w:val="auto"/>
          <w:sz w:val="22"/>
          <w:szCs w:val="22"/>
        </w:rPr>
        <w:t xml:space="preserve"> </w:t>
      </w:r>
      <w:r w:rsidR="00083677">
        <w:rPr>
          <w:rFonts w:ascii="Calibri" w:hAnsi="Calibri"/>
          <w:color w:val="auto"/>
          <w:sz w:val="22"/>
          <w:szCs w:val="22"/>
        </w:rPr>
        <w:t xml:space="preserve">Data is secured on a local device and is then replicated in an off-site data center. The local backup grants a first security measure without any effect on perfomrance of the machines or of the internet connection. After business hours the data are automatically backed up in the cloud.  </w:t>
      </w:r>
    </w:p>
    <w:p w14:paraId="341E2AB7" w14:textId="045988A0" w:rsidR="0015412E" w:rsidRDefault="0015412E" w:rsidP="0015412E">
      <w:pPr>
        <w:suppressAutoHyphens/>
        <w:autoSpaceDN w:val="0"/>
        <w:rPr>
          <w:rFonts w:ascii="Calibri" w:hAnsi="Calibri"/>
          <w:b/>
          <w:bCs/>
          <w:color w:val="auto"/>
          <w:sz w:val="22"/>
          <w:szCs w:val="22"/>
        </w:rPr>
      </w:pPr>
    </w:p>
    <w:p w14:paraId="79DB02F1" w14:textId="5F4FFCEC" w:rsidR="0015412E" w:rsidRPr="00083677" w:rsidRDefault="0015412E" w:rsidP="0015412E">
      <w:pPr>
        <w:suppressAutoHyphens/>
        <w:autoSpaceDN w:val="0"/>
        <w:rPr>
          <w:rFonts w:ascii="Calibri" w:hAnsi="Calibri"/>
          <w:color w:val="auto"/>
          <w:sz w:val="22"/>
          <w:szCs w:val="22"/>
        </w:rPr>
      </w:pPr>
      <w:r>
        <w:rPr>
          <w:rFonts w:ascii="Calibri" w:hAnsi="Calibri"/>
          <w:b/>
          <w:bCs/>
          <w:color w:val="auto"/>
          <w:sz w:val="22"/>
          <w:szCs w:val="22"/>
        </w:rPr>
        <w:t>Direct-to-cloud:</w:t>
      </w:r>
      <w:r w:rsidR="00083677">
        <w:rPr>
          <w:rFonts w:ascii="Calibri" w:hAnsi="Calibri"/>
          <w:b/>
          <w:bCs/>
          <w:color w:val="auto"/>
          <w:sz w:val="22"/>
          <w:szCs w:val="22"/>
        </w:rPr>
        <w:t xml:space="preserve"> </w:t>
      </w:r>
      <w:r w:rsidR="00083677">
        <w:rPr>
          <w:rFonts w:ascii="Calibri" w:hAnsi="Calibri"/>
          <w:color w:val="auto"/>
          <w:sz w:val="22"/>
          <w:szCs w:val="22"/>
        </w:rPr>
        <w:t>Data is stored directly in the cloud without making any local copy. It could be slower than the hybrid cloud and it can affect performances of the machines or internet connection. It is best suited for Saas (Software as a Service) data that already lives in the cloud.</w:t>
      </w:r>
    </w:p>
    <w:p w14:paraId="70571B30" w14:textId="77777777" w:rsidR="0015412E" w:rsidRPr="0015412E" w:rsidRDefault="0015412E" w:rsidP="0015412E">
      <w:pPr>
        <w:suppressAutoHyphens/>
        <w:autoSpaceDN w:val="0"/>
        <w:rPr>
          <w:rFonts w:ascii="Calibri" w:hAnsi="Calibri"/>
          <w:color w:val="auto"/>
          <w:sz w:val="22"/>
          <w:szCs w:val="22"/>
        </w:rPr>
      </w:pPr>
    </w:p>
    <w:p w14:paraId="274EC2D2" w14:textId="77777777" w:rsidR="005A4FC6" w:rsidRDefault="005A4FC6" w:rsidP="0015412E">
      <w:pPr>
        <w:suppressAutoHyphens/>
        <w:autoSpaceDN w:val="0"/>
        <w:rPr>
          <w:rFonts w:ascii="Calibri" w:hAnsi="Calibri"/>
          <w:color w:val="auto"/>
          <w:sz w:val="22"/>
          <w:szCs w:val="22"/>
        </w:rPr>
      </w:pPr>
    </w:p>
    <w:p w14:paraId="40B2A4EF" w14:textId="649916D2" w:rsidR="005A4FC6" w:rsidRDefault="0043162B" w:rsidP="0015412E">
      <w:pPr>
        <w:suppressAutoHyphens/>
        <w:autoSpaceDN w:val="0"/>
        <w:rPr>
          <w:rFonts w:ascii="Calibri" w:hAnsi="Calibri"/>
          <w:color w:val="auto"/>
          <w:sz w:val="22"/>
          <w:szCs w:val="22"/>
        </w:rPr>
      </w:pPr>
      <w:r>
        <w:rPr>
          <w:rFonts w:ascii="Calibri" w:hAnsi="Calibri"/>
          <w:color w:val="auto"/>
          <w:sz w:val="22"/>
          <w:szCs w:val="22"/>
        </w:rPr>
        <w:t xml:space="preserve">Question 2: </w:t>
      </w:r>
      <w:r w:rsidR="003018C4">
        <w:rPr>
          <w:rFonts w:ascii="Calibri" w:hAnsi="Calibri"/>
          <w:color w:val="auto"/>
          <w:sz w:val="22"/>
          <w:szCs w:val="22"/>
        </w:rPr>
        <w:t>E</w:t>
      </w:r>
      <w:r w:rsidR="003018C4" w:rsidRPr="003018C4">
        <w:rPr>
          <w:rFonts w:ascii="Calibri" w:hAnsi="Calibri"/>
          <w:color w:val="auto"/>
          <w:sz w:val="22"/>
          <w:szCs w:val="22"/>
        </w:rPr>
        <w:t xml:space="preserve">xplain the </w:t>
      </w:r>
      <w:r w:rsidR="005A4FC6" w:rsidRPr="005A4FC6">
        <w:rPr>
          <w:rFonts w:ascii="Calibri" w:hAnsi="Calibri"/>
          <w:color w:val="auto"/>
          <w:sz w:val="22"/>
          <w:szCs w:val="22"/>
        </w:rPr>
        <w:t>following</w:t>
      </w:r>
      <w:r w:rsidR="00B64706">
        <w:rPr>
          <w:rFonts w:ascii="Calibri" w:hAnsi="Calibri"/>
          <w:color w:val="auto"/>
          <w:sz w:val="22"/>
          <w:szCs w:val="22"/>
        </w:rPr>
        <w:t xml:space="preserve"> </w:t>
      </w:r>
      <w:r w:rsidR="003018C4" w:rsidRPr="003018C4">
        <w:rPr>
          <w:rFonts w:ascii="Calibri" w:hAnsi="Calibri"/>
          <w:color w:val="auto"/>
          <w:sz w:val="22"/>
          <w:szCs w:val="22"/>
        </w:rPr>
        <w:t>business planning process relevant to the development of information and communication technology (ICT) business solution</w:t>
      </w:r>
      <w:r w:rsidR="005A4FC6">
        <w:rPr>
          <w:rFonts w:ascii="Calibri" w:hAnsi="Calibri"/>
          <w:color w:val="auto"/>
          <w:sz w:val="22"/>
          <w:szCs w:val="22"/>
        </w:rPr>
        <w:t>s</w:t>
      </w:r>
      <w:r w:rsidR="00B64706">
        <w:rPr>
          <w:rFonts w:ascii="Calibri" w:hAnsi="Calibri"/>
          <w:color w:val="auto"/>
          <w:sz w:val="22"/>
          <w:szCs w:val="22"/>
        </w:rPr>
        <w:t>.</w:t>
      </w:r>
    </w:p>
    <w:p w14:paraId="600D5539" w14:textId="7A8B4ADD" w:rsidR="009A1888" w:rsidRDefault="009A1888" w:rsidP="0015412E">
      <w:pPr>
        <w:suppressAutoHyphens/>
        <w:autoSpaceDN w:val="0"/>
        <w:rPr>
          <w:rFonts w:ascii="Calibri" w:hAnsi="Calibri"/>
          <w:color w:val="auto"/>
          <w:sz w:val="22"/>
          <w:szCs w:val="22"/>
        </w:rPr>
      </w:pPr>
    </w:p>
    <w:p w14:paraId="4CC3F459" w14:textId="011588F3" w:rsidR="009A1888" w:rsidRDefault="009A1888" w:rsidP="0015412E">
      <w:pPr>
        <w:suppressAutoHyphens/>
        <w:autoSpaceDN w:val="0"/>
        <w:rPr>
          <w:rFonts w:ascii="Calibri" w:hAnsi="Calibri"/>
          <w:b/>
          <w:bCs/>
          <w:color w:val="auto"/>
          <w:sz w:val="22"/>
          <w:szCs w:val="22"/>
        </w:rPr>
      </w:pPr>
      <w:r>
        <w:rPr>
          <w:rFonts w:ascii="Calibri" w:hAnsi="Calibri"/>
          <w:b/>
          <w:bCs/>
          <w:color w:val="auto"/>
          <w:sz w:val="22"/>
          <w:szCs w:val="22"/>
        </w:rPr>
        <w:t>Answer</w:t>
      </w:r>
    </w:p>
    <w:p w14:paraId="323376C5" w14:textId="7B6028A6" w:rsidR="006B4D4B" w:rsidRDefault="006B4D4B" w:rsidP="0015412E">
      <w:pPr>
        <w:suppressAutoHyphens/>
        <w:autoSpaceDN w:val="0"/>
        <w:rPr>
          <w:rFonts w:ascii="Calibri" w:hAnsi="Calibri"/>
          <w:b/>
          <w:bCs/>
          <w:color w:val="auto"/>
          <w:sz w:val="22"/>
          <w:szCs w:val="22"/>
        </w:rPr>
      </w:pPr>
    </w:p>
    <w:p w14:paraId="33045FC7" w14:textId="0E71005F" w:rsidR="006B4D4B" w:rsidRDefault="00A91820" w:rsidP="006B4D4B">
      <w:pPr>
        <w:pStyle w:val="ListParagraph"/>
        <w:numPr>
          <w:ilvl w:val="0"/>
          <w:numId w:val="52"/>
        </w:numPr>
        <w:suppressAutoHyphens/>
        <w:autoSpaceDN w:val="0"/>
        <w:rPr>
          <w:rFonts w:ascii="Calibri" w:hAnsi="Calibri"/>
          <w:b/>
          <w:bCs/>
          <w:color w:val="auto"/>
          <w:sz w:val="22"/>
          <w:szCs w:val="22"/>
        </w:rPr>
      </w:pPr>
      <w:r>
        <w:rPr>
          <w:rFonts w:ascii="Calibri" w:hAnsi="Calibri"/>
          <w:b/>
          <w:bCs/>
          <w:color w:val="auto"/>
          <w:sz w:val="22"/>
          <w:szCs w:val="22"/>
        </w:rPr>
        <w:t xml:space="preserve">Accounting/Finance: </w:t>
      </w:r>
      <w:r>
        <w:rPr>
          <w:rFonts w:ascii="Calibri" w:hAnsi="Calibri"/>
          <w:color w:val="auto"/>
          <w:sz w:val="22"/>
          <w:szCs w:val="22"/>
        </w:rPr>
        <w:t xml:space="preserve">It involves the management of assets, income and expenditure of </w:t>
      </w:r>
      <w:r w:rsidR="0097649B">
        <w:rPr>
          <w:rFonts w:ascii="Calibri" w:hAnsi="Calibri"/>
          <w:color w:val="auto"/>
          <w:sz w:val="22"/>
          <w:szCs w:val="22"/>
        </w:rPr>
        <w:t>a</w:t>
      </w:r>
      <w:r>
        <w:rPr>
          <w:rFonts w:ascii="Calibri" w:hAnsi="Calibri"/>
          <w:color w:val="auto"/>
          <w:sz w:val="22"/>
          <w:szCs w:val="22"/>
        </w:rPr>
        <w:t xml:space="preserve"> company</w:t>
      </w:r>
      <w:r w:rsidR="000B2E86">
        <w:rPr>
          <w:rFonts w:ascii="Calibri" w:hAnsi="Calibri"/>
          <w:color w:val="auto"/>
          <w:sz w:val="22"/>
          <w:szCs w:val="22"/>
        </w:rPr>
        <w:t>,</w:t>
      </w:r>
      <w:r>
        <w:rPr>
          <w:rFonts w:ascii="Calibri" w:hAnsi="Calibri"/>
          <w:color w:val="auto"/>
          <w:sz w:val="22"/>
          <w:szCs w:val="22"/>
        </w:rPr>
        <w:t xml:space="preserve"> </w:t>
      </w:r>
      <w:r w:rsidR="0097649B">
        <w:rPr>
          <w:rFonts w:ascii="Calibri" w:hAnsi="Calibri"/>
          <w:color w:val="auto"/>
          <w:sz w:val="22"/>
          <w:szCs w:val="22"/>
        </w:rPr>
        <w:t>together with</w:t>
      </w:r>
      <w:r>
        <w:rPr>
          <w:rFonts w:ascii="Calibri" w:hAnsi="Calibri"/>
          <w:color w:val="auto"/>
          <w:sz w:val="22"/>
          <w:szCs w:val="22"/>
        </w:rPr>
        <w:t xml:space="preserve"> the related documentation.</w:t>
      </w:r>
    </w:p>
    <w:p w14:paraId="6B553CF1" w14:textId="5AFEE4CB" w:rsidR="006B4D4B" w:rsidRDefault="00A91820" w:rsidP="006B4D4B">
      <w:pPr>
        <w:pStyle w:val="ListParagraph"/>
        <w:numPr>
          <w:ilvl w:val="0"/>
          <w:numId w:val="52"/>
        </w:numPr>
        <w:suppressAutoHyphens/>
        <w:autoSpaceDN w:val="0"/>
        <w:rPr>
          <w:rFonts w:ascii="Calibri" w:hAnsi="Calibri"/>
          <w:b/>
          <w:bCs/>
          <w:color w:val="auto"/>
          <w:sz w:val="22"/>
          <w:szCs w:val="22"/>
        </w:rPr>
      </w:pPr>
      <w:r>
        <w:rPr>
          <w:rFonts w:ascii="Calibri" w:hAnsi="Calibri"/>
          <w:b/>
          <w:bCs/>
          <w:color w:val="auto"/>
          <w:sz w:val="22"/>
          <w:szCs w:val="22"/>
        </w:rPr>
        <w:t>Production/Service delivery</w:t>
      </w:r>
      <w:r w:rsidR="006B4D4B">
        <w:rPr>
          <w:rFonts w:ascii="Calibri" w:hAnsi="Calibri"/>
          <w:b/>
          <w:bCs/>
          <w:color w:val="auto"/>
          <w:sz w:val="22"/>
          <w:szCs w:val="22"/>
        </w:rPr>
        <w:t>:</w:t>
      </w:r>
      <w:r w:rsidR="002F1C81">
        <w:rPr>
          <w:rFonts w:ascii="Calibri" w:hAnsi="Calibri"/>
          <w:b/>
          <w:bCs/>
          <w:color w:val="auto"/>
          <w:sz w:val="22"/>
          <w:szCs w:val="22"/>
        </w:rPr>
        <w:t xml:space="preserve"> </w:t>
      </w:r>
      <w:r w:rsidR="002F1C81">
        <w:rPr>
          <w:rFonts w:ascii="Calibri" w:hAnsi="Calibri"/>
          <w:color w:val="auto"/>
          <w:sz w:val="22"/>
          <w:szCs w:val="22"/>
        </w:rPr>
        <w:t>The creation of the product or the the delivering of the service offered by a company.</w:t>
      </w:r>
    </w:p>
    <w:p w14:paraId="32463A03" w14:textId="05A281DD" w:rsidR="006B4D4B" w:rsidRDefault="00A91820" w:rsidP="006B4D4B">
      <w:pPr>
        <w:pStyle w:val="ListParagraph"/>
        <w:numPr>
          <w:ilvl w:val="0"/>
          <w:numId w:val="52"/>
        </w:numPr>
        <w:suppressAutoHyphens/>
        <w:autoSpaceDN w:val="0"/>
        <w:rPr>
          <w:rFonts w:ascii="Calibri" w:hAnsi="Calibri"/>
          <w:b/>
          <w:bCs/>
          <w:color w:val="auto"/>
          <w:sz w:val="22"/>
          <w:szCs w:val="22"/>
        </w:rPr>
      </w:pPr>
      <w:r>
        <w:rPr>
          <w:rFonts w:ascii="Calibri" w:hAnsi="Calibri"/>
          <w:b/>
          <w:bCs/>
          <w:color w:val="auto"/>
          <w:sz w:val="22"/>
          <w:szCs w:val="22"/>
        </w:rPr>
        <w:t>Sales/Marketing:</w:t>
      </w:r>
      <w:r w:rsidR="002F1C81">
        <w:rPr>
          <w:rFonts w:ascii="Calibri" w:hAnsi="Calibri"/>
          <w:b/>
          <w:bCs/>
          <w:color w:val="auto"/>
          <w:sz w:val="22"/>
          <w:szCs w:val="22"/>
        </w:rPr>
        <w:t xml:space="preserve"> </w:t>
      </w:r>
      <w:r w:rsidR="002F1C81">
        <w:rPr>
          <w:rFonts w:ascii="Calibri" w:hAnsi="Calibri"/>
          <w:color w:val="auto"/>
          <w:sz w:val="22"/>
          <w:szCs w:val="22"/>
        </w:rPr>
        <w:t>Defines the promotion of a product o</w:t>
      </w:r>
      <w:r w:rsidR="002054D9">
        <w:rPr>
          <w:rFonts w:ascii="Calibri" w:hAnsi="Calibri"/>
          <w:color w:val="auto"/>
          <w:sz w:val="22"/>
          <w:szCs w:val="22"/>
        </w:rPr>
        <w:t>r</w:t>
      </w:r>
      <w:r w:rsidR="002F1C81">
        <w:rPr>
          <w:rFonts w:ascii="Calibri" w:hAnsi="Calibri"/>
          <w:color w:val="auto"/>
          <w:sz w:val="22"/>
          <w:szCs w:val="22"/>
        </w:rPr>
        <w:t xml:space="preserve"> service and the related  market researches and sale strategy</w:t>
      </w:r>
      <w:r w:rsidR="002054D9">
        <w:rPr>
          <w:rFonts w:ascii="Calibri" w:hAnsi="Calibri"/>
          <w:color w:val="auto"/>
          <w:sz w:val="22"/>
          <w:szCs w:val="22"/>
        </w:rPr>
        <w:t>.</w:t>
      </w:r>
    </w:p>
    <w:p w14:paraId="34BD924F" w14:textId="12E16C1C" w:rsidR="00A91820" w:rsidRDefault="00A91820" w:rsidP="006B4D4B">
      <w:pPr>
        <w:pStyle w:val="ListParagraph"/>
        <w:numPr>
          <w:ilvl w:val="0"/>
          <w:numId w:val="52"/>
        </w:numPr>
        <w:suppressAutoHyphens/>
        <w:autoSpaceDN w:val="0"/>
        <w:rPr>
          <w:rFonts w:ascii="Calibri" w:hAnsi="Calibri"/>
          <w:b/>
          <w:bCs/>
          <w:color w:val="auto"/>
          <w:sz w:val="22"/>
          <w:szCs w:val="22"/>
        </w:rPr>
      </w:pPr>
      <w:r>
        <w:rPr>
          <w:rFonts w:ascii="Calibri" w:hAnsi="Calibri"/>
          <w:b/>
          <w:bCs/>
          <w:color w:val="auto"/>
          <w:sz w:val="22"/>
          <w:szCs w:val="22"/>
        </w:rPr>
        <w:t>Human resources:</w:t>
      </w:r>
      <w:r w:rsidR="005D0A79">
        <w:rPr>
          <w:rFonts w:ascii="Calibri" w:hAnsi="Calibri"/>
          <w:b/>
          <w:bCs/>
          <w:color w:val="auto"/>
          <w:sz w:val="22"/>
          <w:szCs w:val="22"/>
        </w:rPr>
        <w:t xml:space="preserve"> </w:t>
      </w:r>
      <w:r w:rsidR="005D0A79">
        <w:rPr>
          <w:rFonts w:ascii="Calibri" w:hAnsi="Calibri"/>
          <w:color w:val="auto"/>
          <w:sz w:val="22"/>
          <w:szCs w:val="22"/>
        </w:rPr>
        <w:t>Deals with the management of the workforce.</w:t>
      </w:r>
    </w:p>
    <w:p w14:paraId="51B37026" w14:textId="2984B83D" w:rsidR="00A91820" w:rsidRDefault="00A91820" w:rsidP="006B4D4B">
      <w:pPr>
        <w:pStyle w:val="ListParagraph"/>
        <w:numPr>
          <w:ilvl w:val="0"/>
          <w:numId w:val="52"/>
        </w:numPr>
        <w:suppressAutoHyphens/>
        <w:autoSpaceDN w:val="0"/>
        <w:rPr>
          <w:rFonts w:ascii="Calibri" w:hAnsi="Calibri"/>
          <w:b/>
          <w:bCs/>
          <w:color w:val="auto"/>
          <w:sz w:val="22"/>
          <w:szCs w:val="22"/>
        </w:rPr>
      </w:pPr>
      <w:r>
        <w:rPr>
          <w:rFonts w:ascii="Calibri" w:hAnsi="Calibri"/>
          <w:b/>
          <w:bCs/>
          <w:color w:val="auto"/>
          <w:sz w:val="22"/>
          <w:szCs w:val="22"/>
        </w:rPr>
        <w:t>Administration</w:t>
      </w:r>
      <w:r w:rsidR="005D0A79">
        <w:rPr>
          <w:rFonts w:ascii="Calibri" w:hAnsi="Calibri"/>
          <w:b/>
          <w:bCs/>
          <w:color w:val="auto"/>
          <w:sz w:val="22"/>
          <w:szCs w:val="22"/>
        </w:rPr>
        <w:t xml:space="preserve">: </w:t>
      </w:r>
      <w:r w:rsidR="00491504">
        <w:rPr>
          <w:rFonts w:ascii="Calibri" w:hAnsi="Calibri"/>
          <w:color w:val="auto"/>
          <w:sz w:val="22"/>
          <w:szCs w:val="22"/>
        </w:rPr>
        <w:t>CRUD and secretarial tasks.</w:t>
      </w:r>
    </w:p>
    <w:p w14:paraId="42C0E1B6" w14:textId="28B8D625" w:rsidR="00A91820" w:rsidRPr="005342E4" w:rsidRDefault="00A91820" w:rsidP="006B4D4B">
      <w:pPr>
        <w:pStyle w:val="ListParagraph"/>
        <w:numPr>
          <w:ilvl w:val="0"/>
          <w:numId w:val="52"/>
        </w:numPr>
        <w:suppressAutoHyphens/>
        <w:autoSpaceDN w:val="0"/>
        <w:rPr>
          <w:rFonts w:ascii="Calibri" w:hAnsi="Calibri"/>
          <w:b/>
          <w:bCs/>
          <w:color w:val="auto"/>
          <w:sz w:val="22"/>
          <w:szCs w:val="22"/>
        </w:rPr>
      </w:pPr>
      <w:r w:rsidRPr="005342E4">
        <w:rPr>
          <w:rFonts w:ascii="Calibri" w:hAnsi="Calibri"/>
          <w:b/>
          <w:bCs/>
          <w:color w:val="auto"/>
          <w:sz w:val="22"/>
          <w:szCs w:val="22"/>
        </w:rPr>
        <w:t>Information services:</w:t>
      </w:r>
      <w:r w:rsidR="00491504" w:rsidRPr="005342E4">
        <w:rPr>
          <w:rFonts w:ascii="Calibri" w:hAnsi="Calibri"/>
          <w:b/>
          <w:bCs/>
          <w:color w:val="auto"/>
          <w:sz w:val="22"/>
          <w:szCs w:val="22"/>
        </w:rPr>
        <w:t xml:space="preserve"> </w:t>
      </w:r>
      <w:r w:rsidR="005342E4" w:rsidRPr="005342E4">
        <w:rPr>
          <w:rFonts w:ascii="Calibri" w:hAnsi="Calibri"/>
          <w:color w:val="auto"/>
          <w:sz w:val="22"/>
          <w:szCs w:val="22"/>
        </w:rPr>
        <w:t xml:space="preserve">It maintains the </w:t>
      </w:r>
      <w:r w:rsidR="005342E4">
        <w:rPr>
          <w:rFonts w:ascii="Calibri" w:hAnsi="Calibri"/>
          <w:color w:val="auto"/>
          <w:sz w:val="22"/>
          <w:szCs w:val="22"/>
        </w:rPr>
        <w:t>IT and the communication infrastracture of a company.</w:t>
      </w:r>
    </w:p>
    <w:p w14:paraId="33D8C2C4" w14:textId="26C3ADBD" w:rsidR="00A91820" w:rsidRPr="006B4D4B" w:rsidRDefault="00A91820" w:rsidP="006B4D4B">
      <w:pPr>
        <w:pStyle w:val="ListParagraph"/>
        <w:numPr>
          <w:ilvl w:val="0"/>
          <w:numId w:val="52"/>
        </w:numPr>
        <w:suppressAutoHyphens/>
        <w:autoSpaceDN w:val="0"/>
        <w:rPr>
          <w:rFonts w:ascii="Calibri" w:hAnsi="Calibri"/>
          <w:b/>
          <w:bCs/>
          <w:color w:val="auto"/>
          <w:sz w:val="22"/>
          <w:szCs w:val="22"/>
        </w:rPr>
      </w:pPr>
      <w:r>
        <w:rPr>
          <w:rFonts w:ascii="Calibri" w:hAnsi="Calibri"/>
          <w:b/>
          <w:bCs/>
          <w:color w:val="auto"/>
          <w:sz w:val="22"/>
          <w:szCs w:val="22"/>
        </w:rPr>
        <w:t>Purchasing:</w:t>
      </w:r>
      <w:r w:rsidR="005342E4">
        <w:rPr>
          <w:rFonts w:ascii="Calibri" w:hAnsi="Calibri"/>
          <w:b/>
          <w:bCs/>
          <w:color w:val="auto"/>
          <w:sz w:val="22"/>
          <w:szCs w:val="22"/>
        </w:rPr>
        <w:t xml:space="preserve"> </w:t>
      </w:r>
      <w:r w:rsidR="00DA299D">
        <w:rPr>
          <w:rFonts w:ascii="Calibri" w:hAnsi="Calibri"/>
          <w:color w:val="auto"/>
          <w:sz w:val="22"/>
          <w:szCs w:val="22"/>
        </w:rPr>
        <w:t>It manages the acquisition of products, assets or services, relevant to the business of a company.</w:t>
      </w:r>
    </w:p>
    <w:p w14:paraId="469BB3E2" w14:textId="5E50B580" w:rsidR="009A1888" w:rsidRDefault="009A1888" w:rsidP="0015412E">
      <w:pPr>
        <w:suppressAutoHyphens/>
        <w:autoSpaceDN w:val="0"/>
        <w:rPr>
          <w:rFonts w:ascii="Calibri" w:hAnsi="Calibri"/>
          <w:b/>
          <w:bCs/>
          <w:color w:val="auto"/>
          <w:sz w:val="22"/>
          <w:szCs w:val="22"/>
        </w:rPr>
      </w:pPr>
    </w:p>
    <w:p w14:paraId="594FC584" w14:textId="72DDF8EC" w:rsidR="009A1888" w:rsidRPr="00630018" w:rsidRDefault="009A1888" w:rsidP="0015412E">
      <w:pPr>
        <w:suppressAutoHyphens/>
        <w:autoSpaceDN w:val="0"/>
        <w:rPr>
          <w:rFonts w:ascii="Calibri" w:hAnsi="Calibri"/>
          <w:color w:val="auto"/>
          <w:sz w:val="22"/>
          <w:szCs w:val="22"/>
        </w:rPr>
      </w:pPr>
      <w:r>
        <w:rPr>
          <w:rFonts w:ascii="Calibri" w:hAnsi="Calibri"/>
          <w:b/>
          <w:bCs/>
          <w:color w:val="auto"/>
          <w:sz w:val="22"/>
          <w:szCs w:val="22"/>
        </w:rPr>
        <w:tab/>
      </w:r>
    </w:p>
    <w:p w14:paraId="5BFA6EBB" w14:textId="77777777" w:rsidR="005A4FC6" w:rsidRDefault="005A4FC6" w:rsidP="0015412E">
      <w:pPr>
        <w:suppressAutoHyphens/>
        <w:autoSpaceDN w:val="0"/>
        <w:rPr>
          <w:rFonts w:ascii="Calibri" w:hAnsi="Calibri"/>
          <w:color w:val="auto"/>
          <w:sz w:val="22"/>
          <w:szCs w:val="22"/>
        </w:rPr>
      </w:pPr>
    </w:p>
    <w:p w14:paraId="0A27287C" w14:textId="484E0600" w:rsidR="0043162B" w:rsidRDefault="00520DC9" w:rsidP="0015412E">
      <w:pPr>
        <w:suppressAutoHyphens/>
        <w:autoSpaceDN w:val="0"/>
        <w:rPr>
          <w:rFonts w:ascii="Calibri" w:hAnsi="Calibri"/>
          <w:color w:val="auto"/>
          <w:sz w:val="22"/>
          <w:szCs w:val="22"/>
        </w:rPr>
      </w:pPr>
      <w:r>
        <w:rPr>
          <w:rFonts w:ascii="Calibri" w:hAnsi="Calibri"/>
          <w:color w:val="auto"/>
          <w:sz w:val="22"/>
          <w:szCs w:val="22"/>
        </w:rPr>
        <w:t>Q</w:t>
      </w:r>
      <w:r w:rsidR="0043162B" w:rsidRPr="00A64AB1">
        <w:rPr>
          <w:rFonts w:ascii="Calibri" w:hAnsi="Calibri"/>
          <w:color w:val="auto"/>
          <w:sz w:val="22"/>
          <w:szCs w:val="22"/>
        </w:rPr>
        <w:t xml:space="preserve">uestion </w:t>
      </w:r>
      <w:r w:rsidR="005A4FC6">
        <w:rPr>
          <w:rFonts w:ascii="Calibri" w:hAnsi="Calibri"/>
          <w:color w:val="auto"/>
          <w:sz w:val="22"/>
          <w:szCs w:val="22"/>
        </w:rPr>
        <w:t>3</w:t>
      </w:r>
      <w:r w:rsidR="003018C4">
        <w:rPr>
          <w:rFonts w:ascii="Calibri" w:hAnsi="Calibri"/>
          <w:color w:val="auto"/>
          <w:sz w:val="22"/>
          <w:szCs w:val="22"/>
        </w:rPr>
        <w:t xml:space="preserve">: </w:t>
      </w:r>
      <w:r w:rsidR="003363F7" w:rsidRPr="003363F7">
        <w:rPr>
          <w:rFonts w:ascii="Calibri" w:hAnsi="Calibri"/>
          <w:color w:val="auto"/>
          <w:sz w:val="22"/>
          <w:szCs w:val="22"/>
        </w:rPr>
        <w:t xml:space="preserve">What do you think is included in IT Infrastructure? What </w:t>
      </w:r>
      <w:r w:rsidR="005A4FC6">
        <w:rPr>
          <w:rFonts w:ascii="Calibri" w:hAnsi="Calibri"/>
          <w:color w:val="auto"/>
          <w:sz w:val="22"/>
          <w:szCs w:val="22"/>
        </w:rPr>
        <w:t>are</w:t>
      </w:r>
      <w:r w:rsidR="003363F7" w:rsidRPr="003363F7">
        <w:rPr>
          <w:rFonts w:ascii="Calibri" w:hAnsi="Calibri"/>
          <w:color w:val="auto"/>
          <w:sz w:val="22"/>
          <w:szCs w:val="22"/>
        </w:rPr>
        <w:t xml:space="preserve"> the step</w:t>
      </w:r>
      <w:r w:rsidR="005A4FC6">
        <w:rPr>
          <w:rFonts w:ascii="Calibri" w:hAnsi="Calibri"/>
          <w:color w:val="auto"/>
          <w:sz w:val="22"/>
          <w:szCs w:val="22"/>
        </w:rPr>
        <w:t>s</w:t>
      </w:r>
      <w:r w:rsidR="003363F7" w:rsidRPr="003363F7">
        <w:rPr>
          <w:rFonts w:ascii="Calibri" w:hAnsi="Calibri"/>
          <w:color w:val="auto"/>
          <w:sz w:val="22"/>
          <w:szCs w:val="22"/>
        </w:rPr>
        <w:t xml:space="preserve"> in disaster recovery and contingency planning?</w:t>
      </w:r>
    </w:p>
    <w:p w14:paraId="74490D02" w14:textId="3184EBDB" w:rsidR="004420B0" w:rsidRDefault="004420B0" w:rsidP="0015412E">
      <w:pPr>
        <w:suppressAutoHyphens/>
        <w:autoSpaceDN w:val="0"/>
        <w:rPr>
          <w:rFonts w:ascii="Calibri" w:hAnsi="Calibri"/>
          <w:color w:val="auto"/>
          <w:sz w:val="22"/>
          <w:szCs w:val="22"/>
        </w:rPr>
      </w:pPr>
    </w:p>
    <w:p w14:paraId="5358FA36" w14:textId="5E3F5A1F" w:rsidR="004420B0" w:rsidRDefault="004420B0" w:rsidP="0015412E">
      <w:pPr>
        <w:suppressAutoHyphens/>
        <w:autoSpaceDN w:val="0"/>
        <w:rPr>
          <w:rFonts w:ascii="Calibri" w:hAnsi="Calibri"/>
          <w:b/>
          <w:bCs/>
          <w:color w:val="auto"/>
          <w:sz w:val="22"/>
          <w:szCs w:val="22"/>
        </w:rPr>
      </w:pPr>
      <w:r>
        <w:rPr>
          <w:rFonts w:ascii="Calibri" w:hAnsi="Calibri"/>
          <w:b/>
          <w:bCs/>
          <w:color w:val="auto"/>
          <w:sz w:val="22"/>
          <w:szCs w:val="22"/>
        </w:rPr>
        <w:t>Answer</w:t>
      </w:r>
    </w:p>
    <w:p w14:paraId="3F714E2C" w14:textId="78D0D1F0" w:rsidR="004420B0" w:rsidRDefault="004420B0" w:rsidP="0015412E">
      <w:pPr>
        <w:suppressAutoHyphens/>
        <w:autoSpaceDN w:val="0"/>
        <w:rPr>
          <w:rFonts w:ascii="Calibri" w:hAnsi="Calibri"/>
          <w:b/>
          <w:bCs/>
          <w:color w:val="auto"/>
          <w:sz w:val="22"/>
          <w:szCs w:val="22"/>
        </w:rPr>
      </w:pPr>
      <w:bookmarkStart w:id="0" w:name="_GoBack"/>
      <w:bookmarkEnd w:id="0"/>
    </w:p>
    <w:p w14:paraId="7E12C9DD" w14:textId="37DBB559" w:rsidR="004420B0" w:rsidRDefault="004420B0" w:rsidP="0015412E">
      <w:pPr>
        <w:suppressAutoHyphens/>
        <w:autoSpaceDN w:val="0"/>
        <w:rPr>
          <w:rFonts w:ascii="Calibri" w:hAnsi="Calibri"/>
          <w:color w:val="auto"/>
          <w:sz w:val="22"/>
          <w:szCs w:val="22"/>
        </w:rPr>
      </w:pPr>
      <w:r>
        <w:rPr>
          <w:rFonts w:ascii="Calibri" w:hAnsi="Calibri"/>
          <w:b/>
          <w:bCs/>
          <w:color w:val="auto"/>
          <w:sz w:val="22"/>
          <w:szCs w:val="22"/>
        </w:rPr>
        <w:tab/>
      </w:r>
      <w:r w:rsidR="00DB0B6B">
        <w:rPr>
          <w:rFonts w:ascii="Calibri" w:hAnsi="Calibri"/>
          <w:color w:val="auto"/>
          <w:sz w:val="22"/>
          <w:szCs w:val="22"/>
        </w:rPr>
        <w:t>Included in IT infrastructure:</w:t>
      </w:r>
      <w:r w:rsidR="00DB0B6B">
        <w:rPr>
          <w:rFonts w:ascii="Calibri" w:hAnsi="Calibri"/>
          <w:color w:val="auto"/>
          <w:sz w:val="22"/>
          <w:szCs w:val="22"/>
        </w:rPr>
        <w:br/>
      </w:r>
    </w:p>
    <w:p w14:paraId="02C8DB99" w14:textId="047A294F" w:rsidR="00DB0B6B" w:rsidRDefault="00DB0B6B" w:rsidP="00DB0B6B">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Hardware</w:t>
      </w:r>
    </w:p>
    <w:p w14:paraId="5D8F71F2" w14:textId="4DACD759" w:rsidR="005A1DC9" w:rsidRPr="005A1DC9" w:rsidRDefault="005A1DC9" w:rsidP="005A1DC9">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Software</w:t>
      </w:r>
    </w:p>
    <w:p w14:paraId="77FDBCA4" w14:textId="60FF6032" w:rsidR="00DB0B6B" w:rsidRDefault="00DB0B6B" w:rsidP="00DB0B6B">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Facilities</w:t>
      </w:r>
    </w:p>
    <w:p w14:paraId="401A3CA6" w14:textId="054E5C2B" w:rsidR="00DB0B6B" w:rsidRPr="00DB0B6B" w:rsidRDefault="00DB0B6B" w:rsidP="00DB0B6B">
      <w:pPr>
        <w:pStyle w:val="ListParagraph"/>
        <w:numPr>
          <w:ilvl w:val="0"/>
          <w:numId w:val="52"/>
        </w:numPr>
        <w:suppressAutoHyphens/>
        <w:autoSpaceDN w:val="0"/>
        <w:rPr>
          <w:rFonts w:ascii="Calibri" w:hAnsi="Calibri"/>
          <w:color w:val="auto"/>
          <w:sz w:val="22"/>
          <w:szCs w:val="22"/>
          <w:lang w:val="it-IT"/>
        </w:rPr>
      </w:pPr>
      <w:r w:rsidRPr="00DB0B6B">
        <w:rPr>
          <w:rFonts w:ascii="Calibri" w:hAnsi="Calibri"/>
          <w:color w:val="auto"/>
          <w:sz w:val="22"/>
          <w:szCs w:val="22"/>
          <w:lang w:val="it-IT"/>
        </w:rPr>
        <w:t>Data Center/Data storage</w:t>
      </w:r>
      <w:r>
        <w:rPr>
          <w:rFonts w:ascii="Calibri" w:hAnsi="Calibri"/>
          <w:color w:val="auto"/>
          <w:sz w:val="22"/>
          <w:szCs w:val="22"/>
          <w:lang w:val="it-IT"/>
        </w:rPr>
        <w:t xml:space="preserve"> facilities</w:t>
      </w:r>
    </w:p>
    <w:p w14:paraId="19F6CE9A" w14:textId="0DD67F3E" w:rsidR="00DB0B6B" w:rsidRDefault="00DB0B6B" w:rsidP="00DB0B6B">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Network systems</w:t>
      </w:r>
    </w:p>
    <w:p w14:paraId="78DC1B74" w14:textId="3F6E39A1" w:rsidR="00DB0B6B" w:rsidRDefault="005A1DC9" w:rsidP="00DB0B6B">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System</w:t>
      </w:r>
      <w:r w:rsidR="00DB0B6B">
        <w:rPr>
          <w:rFonts w:ascii="Calibri" w:hAnsi="Calibri"/>
          <w:color w:val="auto"/>
          <w:sz w:val="22"/>
          <w:szCs w:val="22"/>
        </w:rPr>
        <w:t xml:space="preserve"> interfaces</w:t>
      </w:r>
    </w:p>
    <w:p w14:paraId="02A5A0F2" w14:textId="3EE089AB" w:rsidR="001A28D2" w:rsidRDefault="001A28D2" w:rsidP="00DB0B6B">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People that maintain, support and uses the system.</w:t>
      </w:r>
    </w:p>
    <w:p w14:paraId="470E3751" w14:textId="3F78322B" w:rsidR="00EF43DA" w:rsidRDefault="00EF43DA" w:rsidP="00EF43DA">
      <w:pPr>
        <w:suppressAutoHyphens/>
        <w:autoSpaceDN w:val="0"/>
        <w:rPr>
          <w:rFonts w:ascii="Calibri" w:hAnsi="Calibri"/>
          <w:color w:val="auto"/>
          <w:sz w:val="22"/>
          <w:szCs w:val="22"/>
        </w:rPr>
      </w:pPr>
    </w:p>
    <w:p w14:paraId="012965BB" w14:textId="28C333A4" w:rsidR="00EF43DA" w:rsidRDefault="00EF43DA" w:rsidP="00EF43DA">
      <w:pPr>
        <w:suppressAutoHyphens/>
        <w:autoSpaceDN w:val="0"/>
        <w:rPr>
          <w:rFonts w:ascii="Calibri" w:hAnsi="Calibri"/>
          <w:color w:val="auto"/>
          <w:sz w:val="22"/>
          <w:szCs w:val="22"/>
        </w:rPr>
      </w:pPr>
      <w:r>
        <w:rPr>
          <w:rFonts w:ascii="Calibri" w:hAnsi="Calibri"/>
          <w:color w:val="auto"/>
          <w:sz w:val="22"/>
          <w:szCs w:val="22"/>
        </w:rPr>
        <w:t>Following are the steps in Disaster Recovery and Contingency Planning:</w:t>
      </w:r>
    </w:p>
    <w:p w14:paraId="63A0D35F" w14:textId="2BD9D794" w:rsidR="00EF43DA" w:rsidRDefault="00EF43DA" w:rsidP="00EF43DA">
      <w:pPr>
        <w:suppressAutoHyphens/>
        <w:autoSpaceDN w:val="0"/>
        <w:rPr>
          <w:rFonts w:ascii="Calibri" w:hAnsi="Calibri"/>
          <w:color w:val="auto"/>
          <w:sz w:val="22"/>
          <w:szCs w:val="22"/>
        </w:rPr>
      </w:pPr>
    </w:p>
    <w:p w14:paraId="5F300A1A" w14:textId="6CDD2F64" w:rsidR="00EF43DA"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Identify critical business process and the associated hardware, software and data</w:t>
      </w:r>
    </w:p>
    <w:p w14:paraId="16F5122E" w14:textId="7C6FF8AD"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Identify riskss to hardware, software and data</w:t>
      </w:r>
    </w:p>
    <w:p w14:paraId="645A0776" w14:textId="5B88835D"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Identify risk management strategies</w:t>
      </w:r>
    </w:p>
    <w:p w14:paraId="1F247741" w14:textId="53E479EF"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Identify resources to implement strategies</w:t>
      </w:r>
    </w:p>
    <w:p w14:paraId="7F26A0DC" w14:textId="5605A7BE"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Prepare, compile procedures associated with disaster recovery and preventin strategies</w:t>
      </w:r>
    </w:p>
    <w:p w14:paraId="32011983" w14:textId="2315CAF8"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Identify criteria for implementing the plan</w:t>
      </w:r>
    </w:p>
    <w:p w14:paraId="16184651" w14:textId="1EBEDB46"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Write the Disaster Recovery plan</w:t>
      </w:r>
    </w:p>
    <w:p w14:paraId="1AEED1F7" w14:textId="5C7C8FC4"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Obtain approval for the plan</w:t>
      </w:r>
    </w:p>
    <w:p w14:paraId="31A43064" w14:textId="6F3C80F7"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Implement the plan</w:t>
      </w:r>
    </w:p>
    <w:p w14:paraId="7F2C81AE" w14:textId="5E512A4E" w:rsid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Test and Update the plan</w:t>
      </w:r>
    </w:p>
    <w:p w14:paraId="6AD0D790" w14:textId="447A950D" w:rsidR="000A16BC" w:rsidRPr="000A16BC" w:rsidRDefault="000A16BC" w:rsidP="000A16BC">
      <w:pPr>
        <w:pStyle w:val="ListParagraph"/>
        <w:numPr>
          <w:ilvl w:val="0"/>
          <w:numId w:val="52"/>
        </w:numPr>
        <w:suppressAutoHyphens/>
        <w:autoSpaceDN w:val="0"/>
        <w:rPr>
          <w:rFonts w:ascii="Calibri" w:hAnsi="Calibri"/>
          <w:color w:val="auto"/>
          <w:sz w:val="22"/>
          <w:szCs w:val="22"/>
        </w:rPr>
      </w:pPr>
      <w:r>
        <w:rPr>
          <w:rFonts w:ascii="Calibri" w:hAnsi="Calibri"/>
          <w:color w:val="auto"/>
          <w:sz w:val="22"/>
          <w:szCs w:val="22"/>
        </w:rPr>
        <w:t>Revise the plan.</w:t>
      </w:r>
    </w:p>
    <w:p w14:paraId="1E7B9A53" w14:textId="546F8755" w:rsidR="00B17AAF" w:rsidRPr="00DB0B6B" w:rsidRDefault="00B17AAF" w:rsidP="005A1DC9">
      <w:pPr>
        <w:pStyle w:val="ListParagraph"/>
        <w:suppressAutoHyphens/>
        <w:autoSpaceDN w:val="0"/>
        <w:ind w:left="720"/>
        <w:rPr>
          <w:rFonts w:ascii="Calibri" w:hAnsi="Calibri"/>
          <w:color w:val="auto"/>
          <w:sz w:val="22"/>
          <w:szCs w:val="22"/>
        </w:rPr>
      </w:pPr>
    </w:p>
    <w:p w14:paraId="774E750C" w14:textId="77777777" w:rsidR="00E456BB" w:rsidRDefault="00E456BB" w:rsidP="0015412E">
      <w:pPr>
        <w:suppressAutoHyphens/>
        <w:autoSpaceDN w:val="0"/>
        <w:rPr>
          <w:rFonts w:ascii="Calibri" w:hAnsi="Calibri"/>
          <w:color w:val="auto"/>
          <w:sz w:val="22"/>
          <w:szCs w:val="22"/>
        </w:rPr>
      </w:pPr>
    </w:p>
    <w:p w14:paraId="0BD208D6" w14:textId="3CA56A65" w:rsidR="003363F7" w:rsidRDefault="0043162B" w:rsidP="0015412E">
      <w:pPr>
        <w:suppressAutoHyphens/>
        <w:autoSpaceDN w:val="0"/>
        <w:rPr>
          <w:rFonts w:ascii="Calibri" w:hAnsi="Calibri"/>
          <w:color w:val="auto"/>
          <w:sz w:val="22"/>
          <w:szCs w:val="22"/>
        </w:rPr>
      </w:pPr>
      <w:r>
        <w:rPr>
          <w:rFonts w:ascii="Calibri" w:hAnsi="Calibri"/>
          <w:color w:val="auto"/>
          <w:sz w:val="22"/>
          <w:szCs w:val="22"/>
        </w:rPr>
        <w:t xml:space="preserve">Question </w:t>
      </w:r>
      <w:r w:rsidR="005A4FC6">
        <w:rPr>
          <w:rFonts w:ascii="Calibri" w:hAnsi="Calibri"/>
          <w:color w:val="auto"/>
          <w:sz w:val="22"/>
          <w:szCs w:val="22"/>
        </w:rPr>
        <w:t>4</w:t>
      </w:r>
      <w:r>
        <w:rPr>
          <w:rFonts w:ascii="Calibri" w:hAnsi="Calibri"/>
          <w:color w:val="auto"/>
          <w:sz w:val="22"/>
          <w:szCs w:val="22"/>
        </w:rPr>
        <w:t xml:space="preserve">: </w:t>
      </w:r>
      <w:r w:rsidR="003363F7" w:rsidRPr="003363F7">
        <w:rPr>
          <w:rFonts w:ascii="Calibri" w:hAnsi="Calibri"/>
          <w:color w:val="auto"/>
          <w:sz w:val="22"/>
          <w:szCs w:val="22"/>
        </w:rPr>
        <w:t xml:space="preserve">What are the </w:t>
      </w:r>
      <w:r w:rsidR="003363F7" w:rsidRPr="003363F7">
        <w:rPr>
          <w:rFonts w:ascii="Calibri" w:hAnsi="Calibri"/>
          <w:b/>
          <w:bCs/>
          <w:color w:val="auto"/>
          <w:sz w:val="22"/>
          <w:szCs w:val="22"/>
        </w:rPr>
        <w:t>two</w:t>
      </w:r>
      <w:r w:rsidR="003363F7" w:rsidRPr="003363F7">
        <w:rPr>
          <w:rFonts w:ascii="Calibri" w:hAnsi="Calibri"/>
          <w:color w:val="auto"/>
          <w:sz w:val="22"/>
          <w:szCs w:val="22"/>
        </w:rPr>
        <w:t xml:space="preserve"> categories of threats? List </w:t>
      </w:r>
      <w:r w:rsidR="003363F7" w:rsidRPr="003363F7">
        <w:rPr>
          <w:rFonts w:ascii="Calibri" w:hAnsi="Calibri"/>
          <w:b/>
          <w:bCs/>
          <w:color w:val="auto"/>
          <w:sz w:val="22"/>
          <w:szCs w:val="22"/>
        </w:rPr>
        <w:t>three</w:t>
      </w:r>
      <w:r w:rsidR="003363F7" w:rsidRPr="003363F7">
        <w:rPr>
          <w:rFonts w:ascii="Calibri" w:hAnsi="Calibri"/>
          <w:color w:val="auto"/>
          <w:sz w:val="22"/>
          <w:szCs w:val="22"/>
        </w:rPr>
        <w:t xml:space="preserve"> examples of physical threats.</w:t>
      </w:r>
      <w:r w:rsidR="003363F7">
        <w:rPr>
          <w:rFonts w:ascii="Calibri" w:hAnsi="Calibri"/>
          <w:color w:val="auto"/>
          <w:sz w:val="22"/>
          <w:szCs w:val="22"/>
        </w:rPr>
        <w:t xml:space="preserve"> </w:t>
      </w:r>
      <w:r w:rsidR="003363F7" w:rsidRPr="003363F7">
        <w:rPr>
          <w:rFonts w:ascii="Calibri" w:hAnsi="Calibri"/>
          <w:color w:val="auto"/>
          <w:sz w:val="22"/>
          <w:szCs w:val="22"/>
        </w:rPr>
        <w:t xml:space="preserve">List </w:t>
      </w:r>
      <w:r w:rsidR="003363F7" w:rsidRPr="003363F7">
        <w:rPr>
          <w:rFonts w:ascii="Calibri" w:hAnsi="Calibri"/>
          <w:b/>
          <w:bCs/>
          <w:color w:val="auto"/>
          <w:sz w:val="22"/>
          <w:szCs w:val="22"/>
        </w:rPr>
        <w:t>three</w:t>
      </w:r>
      <w:r w:rsidR="003363F7" w:rsidRPr="003363F7">
        <w:rPr>
          <w:rFonts w:ascii="Calibri" w:hAnsi="Calibri"/>
          <w:color w:val="auto"/>
          <w:sz w:val="22"/>
          <w:szCs w:val="22"/>
        </w:rPr>
        <w:t xml:space="preserve"> examples of electronic threats. Why </w:t>
      </w:r>
      <w:r w:rsidR="003363F7">
        <w:rPr>
          <w:rFonts w:ascii="Calibri" w:hAnsi="Calibri"/>
          <w:color w:val="auto"/>
          <w:sz w:val="22"/>
          <w:szCs w:val="22"/>
        </w:rPr>
        <w:t xml:space="preserve">some companies </w:t>
      </w:r>
      <w:r w:rsidR="003363F7" w:rsidRPr="003363F7">
        <w:rPr>
          <w:rFonts w:ascii="Calibri" w:hAnsi="Calibri"/>
          <w:color w:val="auto"/>
          <w:sz w:val="22"/>
          <w:szCs w:val="22"/>
        </w:rPr>
        <w:t xml:space="preserve">don't </w:t>
      </w:r>
      <w:r w:rsidR="003363F7">
        <w:rPr>
          <w:rFonts w:ascii="Calibri" w:hAnsi="Calibri"/>
          <w:color w:val="auto"/>
          <w:sz w:val="22"/>
          <w:szCs w:val="22"/>
        </w:rPr>
        <w:t xml:space="preserve">want to </w:t>
      </w:r>
      <w:r w:rsidR="003363F7" w:rsidRPr="003363F7">
        <w:rPr>
          <w:rFonts w:ascii="Calibri" w:hAnsi="Calibri"/>
          <w:color w:val="auto"/>
          <w:sz w:val="22"/>
          <w:szCs w:val="22"/>
        </w:rPr>
        <w:t>back up</w:t>
      </w:r>
      <w:r w:rsidR="003363F7">
        <w:rPr>
          <w:rFonts w:ascii="Calibri" w:hAnsi="Calibri"/>
          <w:color w:val="auto"/>
          <w:sz w:val="22"/>
          <w:szCs w:val="22"/>
        </w:rPr>
        <w:t xml:space="preserve"> their data</w:t>
      </w:r>
      <w:r w:rsidR="003363F7" w:rsidRPr="003363F7">
        <w:rPr>
          <w:rFonts w:ascii="Calibri" w:hAnsi="Calibri"/>
          <w:color w:val="auto"/>
          <w:sz w:val="22"/>
          <w:szCs w:val="22"/>
        </w:rPr>
        <w:t xml:space="preserve">? </w:t>
      </w:r>
      <w:r w:rsidR="003363F7">
        <w:rPr>
          <w:rFonts w:ascii="Calibri" w:hAnsi="Calibri"/>
          <w:color w:val="auto"/>
          <w:sz w:val="22"/>
          <w:szCs w:val="22"/>
        </w:rPr>
        <w:t>S</w:t>
      </w:r>
      <w:r w:rsidR="003363F7" w:rsidRPr="003363F7">
        <w:rPr>
          <w:rFonts w:ascii="Calibri" w:hAnsi="Calibri"/>
          <w:color w:val="auto"/>
          <w:sz w:val="22"/>
          <w:szCs w:val="22"/>
        </w:rPr>
        <w:t xml:space="preserve">o you have a virus on your system. As long as it doesn't cause any corruption of data or disruption of business processes, why </w:t>
      </w:r>
      <w:r w:rsidR="003363F7">
        <w:rPr>
          <w:rFonts w:ascii="Calibri" w:hAnsi="Calibri"/>
          <w:color w:val="auto"/>
          <w:sz w:val="22"/>
          <w:szCs w:val="22"/>
        </w:rPr>
        <w:t xml:space="preserve">do you need to </w:t>
      </w:r>
      <w:r w:rsidR="003363F7" w:rsidRPr="003363F7">
        <w:rPr>
          <w:rFonts w:ascii="Calibri" w:hAnsi="Calibri"/>
          <w:color w:val="auto"/>
          <w:sz w:val="22"/>
          <w:szCs w:val="22"/>
        </w:rPr>
        <w:t xml:space="preserve">spend money </w:t>
      </w:r>
      <w:r w:rsidR="003363F7">
        <w:rPr>
          <w:rFonts w:ascii="Calibri" w:hAnsi="Calibri"/>
          <w:color w:val="auto"/>
          <w:sz w:val="22"/>
          <w:szCs w:val="22"/>
        </w:rPr>
        <w:t xml:space="preserve">to </w:t>
      </w:r>
      <w:r w:rsidR="003363F7" w:rsidRPr="003363F7">
        <w:rPr>
          <w:rFonts w:ascii="Calibri" w:hAnsi="Calibri"/>
          <w:color w:val="auto"/>
          <w:sz w:val="22"/>
          <w:szCs w:val="22"/>
        </w:rPr>
        <w:t>remov</w:t>
      </w:r>
      <w:r w:rsidR="003363F7">
        <w:rPr>
          <w:rFonts w:ascii="Calibri" w:hAnsi="Calibri"/>
          <w:color w:val="auto"/>
          <w:sz w:val="22"/>
          <w:szCs w:val="22"/>
        </w:rPr>
        <w:t>e</w:t>
      </w:r>
      <w:r w:rsidR="003363F7" w:rsidRPr="003363F7">
        <w:rPr>
          <w:rFonts w:ascii="Calibri" w:hAnsi="Calibri"/>
          <w:color w:val="auto"/>
          <w:sz w:val="22"/>
          <w:szCs w:val="22"/>
        </w:rPr>
        <w:t xml:space="preserve"> it? </w:t>
      </w:r>
    </w:p>
    <w:p w14:paraId="30EF7371" w14:textId="6D2C8C37" w:rsidR="00A63229" w:rsidRDefault="00A63229" w:rsidP="0015412E">
      <w:pPr>
        <w:suppressAutoHyphens/>
        <w:autoSpaceDN w:val="0"/>
        <w:rPr>
          <w:rFonts w:ascii="Calibri" w:hAnsi="Calibri"/>
          <w:color w:val="auto"/>
          <w:sz w:val="22"/>
          <w:szCs w:val="22"/>
        </w:rPr>
      </w:pPr>
    </w:p>
    <w:p w14:paraId="610C15D6" w14:textId="7A3FD730" w:rsidR="00A63229" w:rsidRDefault="00A63229" w:rsidP="0015412E">
      <w:pPr>
        <w:suppressAutoHyphens/>
        <w:autoSpaceDN w:val="0"/>
        <w:rPr>
          <w:rFonts w:ascii="Calibri" w:hAnsi="Calibri"/>
          <w:b/>
          <w:bCs/>
          <w:color w:val="auto"/>
          <w:sz w:val="22"/>
          <w:szCs w:val="22"/>
        </w:rPr>
      </w:pPr>
      <w:r>
        <w:rPr>
          <w:rFonts w:ascii="Calibri" w:hAnsi="Calibri"/>
          <w:b/>
          <w:bCs/>
          <w:color w:val="auto"/>
          <w:sz w:val="22"/>
          <w:szCs w:val="22"/>
        </w:rPr>
        <w:t>Answer</w:t>
      </w:r>
    </w:p>
    <w:p w14:paraId="7E2F35A2" w14:textId="742988F3" w:rsidR="00A63229" w:rsidRDefault="00A63229" w:rsidP="0015412E">
      <w:pPr>
        <w:suppressAutoHyphens/>
        <w:autoSpaceDN w:val="0"/>
        <w:rPr>
          <w:rFonts w:ascii="Calibri" w:hAnsi="Calibri"/>
          <w:b/>
          <w:bCs/>
          <w:color w:val="auto"/>
          <w:sz w:val="22"/>
          <w:szCs w:val="22"/>
        </w:rPr>
      </w:pPr>
    </w:p>
    <w:p w14:paraId="6581C24E" w14:textId="5D0E74BA" w:rsidR="00A63229" w:rsidRDefault="00A63229" w:rsidP="00AA3C9D">
      <w:pPr>
        <w:pStyle w:val="ListParagraph"/>
        <w:numPr>
          <w:ilvl w:val="0"/>
          <w:numId w:val="50"/>
        </w:numPr>
        <w:suppressAutoHyphens/>
        <w:autoSpaceDN w:val="0"/>
        <w:rPr>
          <w:rFonts w:ascii="Calibri" w:hAnsi="Calibri"/>
          <w:b/>
          <w:bCs/>
          <w:color w:val="auto"/>
          <w:sz w:val="22"/>
          <w:szCs w:val="22"/>
        </w:rPr>
      </w:pPr>
      <w:r w:rsidRPr="00AA3C9D">
        <w:rPr>
          <w:rFonts w:ascii="Calibri" w:hAnsi="Calibri"/>
          <w:b/>
          <w:bCs/>
          <w:color w:val="auto"/>
          <w:sz w:val="22"/>
          <w:szCs w:val="22"/>
        </w:rPr>
        <w:lastRenderedPageBreak/>
        <w:t>Ph</w:t>
      </w:r>
      <w:r w:rsidR="00AA3C9D">
        <w:rPr>
          <w:rFonts w:ascii="Calibri" w:hAnsi="Calibri"/>
          <w:b/>
          <w:bCs/>
          <w:color w:val="auto"/>
          <w:sz w:val="22"/>
          <w:szCs w:val="22"/>
        </w:rPr>
        <w:t>ysi</w:t>
      </w:r>
      <w:r w:rsidRPr="00AA3C9D">
        <w:rPr>
          <w:rFonts w:ascii="Calibri" w:hAnsi="Calibri"/>
          <w:b/>
          <w:bCs/>
          <w:color w:val="auto"/>
          <w:sz w:val="22"/>
          <w:szCs w:val="22"/>
        </w:rPr>
        <w:t>cal</w:t>
      </w:r>
      <w:r w:rsidR="00AA3C9D">
        <w:rPr>
          <w:rFonts w:ascii="Calibri" w:hAnsi="Calibri"/>
          <w:b/>
          <w:bCs/>
          <w:color w:val="auto"/>
          <w:sz w:val="22"/>
          <w:szCs w:val="22"/>
        </w:rPr>
        <w:t>:</w:t>
      </w:r>
    </w:p>
    <w:p w14:paraId="0EA0FC35" w14:textId="22E454D1" w:rsidR="00AA3C9D" w:rsidRPr="00AA3C9D" w:rsidRDefault="00AA3C9D" w:rsidP="00AA3C9D">
      <w:pPr>
        <w:pStyle w:val="ListParagraph"/>
        <w:numPr>
          <w:ilvl w:val="1"/>
          <w:numId w:val="50"/>
        </w:numPr>
        <w:suppressAutoHyphens/>
        <w:autoSpaceDN w:val="0"/>
        <w:rPr>
          <w:rFonts w:ascii="Calibri" w:hAnsi="Calibri"/>
          <w:b/>
          <w:bCs/>
          <w:color w:val="auto"/>
          <w:sz w:val="22"/>
          <w:szCs w:val="22"/>
        </w:rPr>
      </w:pPr>
      <w:r>
        <w:rPr>
          <w:rFonts w:ascii="Calibri" w:hAnsi="Calibri"/>
          <w:color w:val="auto"/>
          <w:sz w:val="22"/>
          <w:szCs w:val="22"/>
        </w:rPr>
        <w:t>Extreme weather</w:t>
      </w:r>
      <w:r w:rsidR="00D2751C">
        <w:rPr>
          <w:rFonts w:ascii="Calibri" w:hAnsi="Calibri"/>
          <w:color w:val="auto"/>
          <w:sz w:val="22"/>
          <w:szCs w:val="22"/>
        </w:rPr>
        <w:t>: It includes cyclone, typhoon, hurricane, tsuna</w:t>
      </w:r>
      <w:r w:rsidR="00867A38">
        <w:rPr>
          <w:rFonts w:ascii="Calibri" w:hAnsi="Calibri"/>
          <w:color w:val="auto"/>
          <w:sz w:val="22"/>
          <w:szCs w:val="22"/>
        </w:rPr>
        <w:t>mis, lightning, etc. It can lead to floods, rain and wind damage and blackouts. According to severity it can cause minor inconvenience or even a major disruption of the business.</w:t>
      </w:r>
    </w:p>
    <w:p w14:paraId="4841F0F4" w14:textId="3003B7C2" w:rsidR="00AA3C9D" w:rsidRPr="00AA3C9D" w:rsidRDefault="00AA3C9D" w:rsidP="00AA3C9D">
      <w:pPr>
        <w:pStyle w:val="ListParagraph"/>
        <w:numPr>
          <w:ilvl w:val="1"/>
          <w:numId w:val="50"/>
        </w:numPr>
        <w:suppressAutoHyphens/>
        <w:autoSpaceDN w:val="0"/>
        <w:rPr>
          <w:rFonts w:ascii="Calibri" w:hAnsi="Calibri"/>
          <w:b/>
          <w:bCs/>
          <w:color w:val="auto"/>
          <w:sz w:val="22"/>
          <w:szCs w:val="22"/>
        </w:rPr>
      </w:pPr>
      <w:r>
        <w:rPr>
          <w:rFonts w:ascii="Calibri" w:hAnsi="Calibri"/>
          <w:color w:val="auto"/>
          <w:sz w:val="22"/>
          <w:szCs w:val="22"/>
        </w:rPr>
        <w:t>Fire</w:t>
      </w:r>
      <w:r w:rsidR="00867A38">
        <w:rPr>
          <w:rFonts w:ascii="Calibri" w:hAnsi="Calibri"/>
          <w:color w:val="auto"/>
          <w:sz w:val="22"/>
          <w:szCs w:val="22"/>
        </w:rPr>
        <w:t>: Flames and smoke can be extremely dangerous for people, electronic equipment and buildings. Fire can have disastrous consequences, but even a minor one can still have consequences, such as water damage and toxicity.</w:t>
      </w:r>
    </w:p>
    <w:p w14:paraId="529C97DC" w14:textId="6AD6C907" w:rsidR="00AA3C9D" w:rsidRPr="00AA3C9D" w:rsidRDefault="00AA3C9D" w:rsidP="00AA3C9D">
      <w:pPr>
        <w:pStyle w:val="ListParagraph"/>
        <w:numPr>
          <w:ilvl w:val="1"/>
          <w:numId w:val="50"/>
        </w:numPr>
        <w:suppressAutoHyphens/>
        <w:autoSpaceDN w:val="0"/>
        <w:rPr>
          <w:rFonts w:ascii="Calibri" w:hAnsi="Calibri"/>
          <w:b/>
          <w:bCs/>
          <w:color w:val="auto"/>
          <w:sz w:val="22"/>
          <w:szCs w:val="22"/>
        </w:rPr>
      </w:pPr>
      <w:r>
        <w:rPr>
          <w:rFonts w:ascii="Calibri" w:hAnsi="Calibri"/>
          <w:color w:val="auto"/>
          <w:sz w:val="22"/>
          <w:szCs w:val="22"/>
        </w:rPr>
        <w:t>Earthquake</w:t>
      </w:r>
      <w:r w:rsidR="00867A38">
        <w:rPr>
          <w:rFonts w:ascii="Calibri" w:hAnsi="Calibri"/>
          <w:color w:val="auto"/>
          <w:sz w:val="22"/>
          <w:szCs w:val="22"/>
        </w:rPr>
        <w:t xml:space="preserve">: </w:t>
      </w:r>
      <w:r w:rsidR="00A15B2D">
        <w:rPr>
          <w:rFonts w:ascii="Calibri" w:hAnsi="Calibri"/>
          <w:color w:val="auto"/>
          <w:sz w:val="22"/>
          <w:szCs w:val="22"/>
        </w:rPr>
        <w:t>Can damage or destroy buildings and infrastractures and disrupt important services such as telecommunications, water, gas and electricity.</w:t>
      </w:r>
    </w:p>
    <w:p w14:paraId="70189791" w14:textId="77777777" w:rsidR="0058769C" w:rsidRDefault="0058769C" w:rsidP="0058769C">
      <w:pPr>
        <w:suppressAutoHyphens/>
        <w:autoSpaceDN w:val="0"/>
        <w:ind w:left="360"/>
        <w:rPr>
          <w:rFonts w:ascii="Calibri" w:hAnsi="Calibri"/>
          <w:b/>
          <w:bCs/>
          <w:color w:val="auto"/>
          <w:sz w:val="22"/>
          <w:szCs w:val="22"/>
        </w:rPr>
      </w:pPr>
    </w:p>
    <w:p w14:paraId="5EF4D787" w14:textId="4F26B153" w:rsidR="00A63229" w:rsidRDefault="00A63229" w:rsidP="0058769C">
      <w:pPr>
        <w:pStyle w:val="ListParagraph"/>
        <w:numPr>
          <w:ilvl w:val="0"/>
          <w:numId w:val="50"/>
        </w:numPr>
        <w:suppressAutoHyphens/>
        <w:autoSpaceDN w:val="0"/>
        <w:rPr>
          <w:rFonts w:ascii="Calibri" w:hAnsi="Calibri"/>
          <w:b/>
          <w:bCs/>
          <w:color w:val="auto"/>
          <w:sz w:val="22"/>
          <w:szCs w:val="22"/>
        </w:rPr>
      </w:pPr>
      <w:r w:rsidRPr="0058769C">
        <w:rPr>
          <w:rFonts w:ascii="Calibri" w:hAnsi="Calibri"/>
          <w:b/>
          <w:bCs/>
          <w:color w:val="auto"/>
          <w:sz w:val="22"/>
          <w:szCs w:val="22"/>
        </w:rPr>
        <w:t>Electronic</w:t>
      </w:r>
      <w:r w:rsidR="00AA3C9D" w:rsidRPr="0058769C">
        <w:rPr>
          <w:rFonts w:ascii="Calibri" w:hAnsi="Calibri"/>
          <w:b/>
          <w:bCs/>
          <w:color w:val="auto"/>
          <w:sz w:val="22"/>
          <w:szCs w:val="22"/>
        </w:rPr>
        <w:t>:</w:t>
      </w:r>
    </w:p>
    <w:p w14:paraId="1A6DAB9A" w14:textId="18CE1555" w:rsidR="0058769C" w:rsidRPr="00371F92" w:rsidRDefault="00371F92" w:rsidP="0058769C">
      <w:pPr>
        <w:pStyle w:val="ListParagraph"/>
        <w:numPr>
          <w:ilvl w:val="1"/>
          <w:numId w:val="50"/>
        </w:numPr>
        <w:suppressAutoHyphens/>
        <w:autoSpaceDN w:val="0"/>
        <w:rPr>
          <w:rFonts w:ascii="Calibri" w:hAnsi="Calibri"/>
          <w:b/>
          <w:bCs/>
          <w:color w:val="auto"/>
          <w:sz w:val="22"/>
          <w:szCs w:val="22"/>
        </w:rPr>
      </w:pPr>
      <w:r>
        <w:rPr>
          <w:rFonts w:ascii="Calibri" w:hAnsi="Calibri"/>
          <w:color w:val="auto"/>
          <w:sz w:val="22"/>
          <w:szCs w:val="22"/>
        </w:rPr>
        <w:t>Hackers: Can gain access to a system for malicius purposes.</w:t>
      </w:r>
    </w:p>
    <w:p w14:paraId="35152596" w14:textId="45630D93" w:rsidR="00371F92" w:rsidRPr="00371F92" w:rsidRDefault="00371F92" w:rsidP="0058769C">
      <w:pPr>
        <w:pStyle w:val="ListParagraph"/>
        <w:numPr>
          <w:ilvl w:val="1"/>
          <w:numId w:val="50"/>
        </w:numPr>
        <w:suppressAutoHyphens/>
        <w:autoSpaceDN w:val="0"/>
        <w:rPr>
          <w:rFonts w:ascii="Calibri" w:hAnsi="Calibri"/>
          <w:b/>
          <w:bCs/>
          <w:color w:val="auto"/>
          <w:sz w:val="22"/>
          <w:szCs w:val="22"/>
        </w:rPr>
      </w:pPr>
      <w:r>
        <w:rPr>
          <w:rFonts w:ascii="Calibri" w:hAnsi="Calibri"/>
          <w:color w:val="auto"/>
          <w:sz w:val="22"/>
          <w:szCs w:val="22"/>
        </w:rPr>
        <w:t>Hardware and Software failure: Can impact the ability to perform business functions. Especially if appropriate measures are not in place.</w:t>
      </w:r>
    </w:p>
    <w:p w14:paraId="040C94ED" w14:textId="7FC2683F" w:rsidR="00371F92" w:rsidRPr="00851AC0" w:rsidRDefault="00371F92" w:rsidP="0058769C">
      <w:pPr>
        <w:pStyle w:val="ListParagraph"/>
        <w:numPr>
          <w:ilvl w:val="1"/>
          <w:numId w:val="50"/>
        </w:numPr>
        <w:suppressAutoHyphens/>
        <w:autoSpaceDN w:val="0"/>
        <w:rPr>
          <w:rFonts w:ascii="Calibri" w:hAnsi="Calibri"/>
          <w:b/>
          <w:bCs/>
          <w:color w:val="auto"/>
          <w:sz w:val="22"/>
          <w:szCs w:val="22"/>
        </w:rPr>
      </w:pPr>
      <w:r>
        <w:rPr>
          <w:rFonts w:ascii="Calibri" w:hAnsi="Calibri"/>
          <w:color w:val="auto"/>
          <w:sz w:val="22"/>
          <w:szCs w:val="22"/>
        </w:rPr>
        <w:t>Telecommunications and power outages: Same as above.</w:t>
      </w:r>
    </w:p>
    <w:p w14:paraId="60262E13" w14:textId="6DF9F4C9" w:rsidR="00851AC0" w:rsidRDefault="00851AC0" w:rsidP="00851AC0">
      <w:pPr>
        <w:suppressAutoHyphens/>
        <w:autoSpaceDN w:val="0"/>
        <w:rPr>
          <w:rFonts w:ascii="Calibri" w:hAnsi="Calibri"/>
          <w:b/>
          <w:bCs/>
          <w:color w:val="auto"/>
          <w:sz w:val="22"/>
          <w:szCs w:val="22"/>
        </w:rPr>
      </w:pPr>
    </w:p>
    <w:p w14:paraId="37D25725" w14:textId="0DF3D1A7" w:rsidR="00D063C6" w:rsidRDefault="00D063C6" w:rsidP="00851AC0">
      <w:pPr>
        <w:suppressAutoHyphens/>
        <w:autoSpaceDN w:val="0"/>
        <w:rPr>
          <w:rFonts w:ascii="Calibri" w:hAnsi="Calibri"/>
          <w:color w:val="auto"/>
          <w:sz w:val="22"/>
          <w:szCs w:val="22"/>
        </w:rPr>
      </w:pPr>
      <w:r>
        <w:rPr>
          <w:rFonts w:ascii="Calibri" w:hAnsi="Calibri"/>
          <w:color w:val="auto"/>
          <w:sz w:val="22"/>
          <w:szCs w:val="22"/>
        </w:rPr>
        <w:t>Reasons why some companies don’t want to backup their data:</w:t>
      </w:r>
    </w:p>
    <w:p w14:paraId="5DBE9DDA" w14:textId="74BA9826" w:rsidR="00D063C6" w:rsidRDefault="00D063C6" w:rsidP="00851AC0">
      <w:pPr>
        <w:suppressAutoHyphens/>
        <w:autoSpaceDN w:val="0"/>
        <w:rPr>
          <w:rFonts w:ascii="Calibri" w:hAnsi="Calibri"/>
          <w:color w:val="auto"/>
          <w:sz w:val="22"/>
          <w:szCs w:val="22"/>
        </w:rPr>
      </w:pPr>
    </w:p>
    <w:p w14:paraId="356BCF7C" w14:textId="6869193D" w:rsidR="00D063C6" w:rsidRDefault="00AB2D14" w:rsidP="00D063C6">
      <w:pPr>
        <w:pStyle w:val="ListParagraph"/>
        <w:numPr>
          <w:ilvl w:val="0"/>
          <w:numId w:val="50"/>
        </w:numPr>
        <w:suppressAutoHyphens/>
        <w:autoSpaceDN w:val="0"/>
        <w:rPr>
          <w:rFonts w:ascii="Calibri" w:hAnsi="Calibri"/>
          <w:color w:val="auto"/>
          <w:sz w:val="22"/>
          <w:szCs w:val="22"/>
        </w:rPr>
      </w:pPr>
      <w:r>
        <w:rPr>
          <w:rFonts w:ascii="Calibri" w:hAnsi="Calibri"/>
          <w:color w:val="auto"/>
          <w:sz w:val="22"/>
          <w:szCs w:val="22"/>
        </w:rPr>
        <w:t>Equipment and resources allocated to data backup cost money and can be time consuming.</w:t>
      </w:r>
    </w:p>
    <w:p w14:paraId="22FA3000" w14:textId="08ED420C" w:rsidR="00AB2D14" w:rsidRDefault="00AB2D14" w:rsidP="00D063C6">
      <w:pPr>
        <w:pStyle w:val="ListParagraph"/>
        <w:numPr>
          <w:ilvl w:val="0"/>
          <w:numId w:val="50"/>
        </w:numPr>
        <w:suppressAutoHyphens/>
        <w:autoSpaceDN w:val="0"/>
        <w:rPr>
          <w:rFonts w:ascii="Calibri" w:hAnsi="Calibri"/>
          <w:color w:val="auto"/>
          <w:sz w:val="22"/>
          <w:szCs w:val="22"/>
        </w:rPr>
      </w:pPr>
      <w:r>
        <w:rPr>
          <w:rFonts w:ascii="Calibri" w:hAnsi="Calibri"/>
          <w:color w:val="auto"/>
          <w:sz w:val="22"/>
          <w:szCs w:val="22"/>
        </w:rPr>
        <w:t>They lack the techincal expertise.</w:t>
      </w:r>
    </w:p>
    <w:p w14:paraId="19E87ABD" w14:textId="4471FEF0" w:rsidR="00F9374F" w:rsidRPr="00BA61F2" w:rsidRDefault="00AB2D14" w:rsidP="00BA61F2">
      <w:pPr>
        <w:pStyle w:val="ListParagraph"/>
        <w:numPr>
          <w:ilvl w:val="0"/>
          <w:numId w:val="50"/>
        </w:numPr>
        <w:suppressAutoHyphens/>
        <w:autoSpaceDN w:val="0"/>
        <w:rPr>
          <w:rFonts w:ascii="Calibri" w:hAnsi="Calibri"/>
          <w:color w:val="auto"/>
          <w:sz w:val="22"/>
          <w:szCs w:val="22"/>
        </w:rPr>
      </w:pPr>
      <w:r>
        <w:rPr>
          <w:rFonts w:ascii="Calibri" w:hAnsi="Calibri"/>
          <w:color w:val="auto"/>
          <w:sz w:val="22"/>
          <w:szCs w:val="22"/>
        </w:rPr>
        <w:t>They underestimate or are unaware of the risks associated with the loss of data.</w:t>
      </w:r>
    </w:p>
    <w:p w14:paraId="69A68CAD" w14:textId="300B409A" w:rsidR="00BA61F2" w:rsidRDefault="00BA61F2" w:rsidP="00D063C6">
      <w:pPr>
        <w:pStyle w:val="ListParagraph"/>
        <w:numPr>
          <w:ilvl w:val="0"/>
          <w:numId w:val="50"/>
        </w:numPr>
        <w:suppressAutoHyphens/>
        <w:autoSpaceDN w:val="0"/>
        <w:rPr>
          <w:rFonts w:ascii="Calibri" w:hAnsi="Calibri"/>
          <w:color w:val="auto"/>
          <w:sz w:val="22"/>
          <w:szCs w:val="22"/>
        </w:rPr>
      </w:pPr>
      <w:r>
        <w:rPr>
          <w:rFonts w:ascii="Calibri" w:hAnsi="Calibri"/>
          <w:color w:val="auto"/>
          <w:sz w:val="22"/>
          <w:szCs w:val="22"/>
        </w:rPr>
        <w:t>Data are not critical to the business continuity</w:t>
      </w:r>
      <w:r w:rsidR="00FC09CA">
        <w:rPr>
          <w:rFonts w:ascii="Calibri" w:hAnsi="Calibri"/>
          <w:color w:val="auto"/>
          <w:sz w:val="22"/>
          <w:szCs w:val="22"/>
        </w:rPr>
        <w:t>.</w:t>
      </w:r>
    </w:p>
    <w:p w14:paraId="2FFC4B3C" w14:textId="72F41C4F" w:rsidR="00BA61F2" w:rsidRDefault="00BA61F2" w:rsidP="00BA61F2">
      <w:pPr>
        <w:suppressAutoHyphens/>
        <w:autoSpaceDN w:val="0"/>
        <w:rPr>
          <w:rFonts w:ascii="Calibri" w:hAnsi="Calibri"/>
          <w:color w:val="auto"/>
          <w:sz w:val="22"/>
          <w:szCs w:val="22"/>
        </w:rPr>
      </w:pPr>
    </w:p>
    <w:p w14:paraId="19EF08D3" w14:textId="5B1F5E6A" w:rsidR="00BA61F2" w:rsidRPr="00BA61F2" w:rsidRDefault="00BA61F2" w:rsidP="00BA61F2">
      <w:pPr>
        <w:suppressAutoHyphens/>
        <w:autoSpaceDN w:val="0"/>
        <w:rPr>
          <w:rFonts w:ascii="Calibri" w:hAnsi="Calibri"/>
          <w:color w:val="auto"/>
          <w:sz w:val="22"/>
          <w:szCs w:val="22"/>
        </w:rPr>
      </w:pPr>
      <w:r>
        <w:rPr>
          <w:rFonts w:ascii="Calibri" w:hAnsi="Calibri"/>
          <w:color w:val="auto"/>
          <w:sz w:val="22"/>
          <w:szCs w:val="22"/>
        </w:rPr>
        <w:t>Nonetheless, data backup should always be c</w:t>
      </w:r>
      <w:r w:rsidR="00BF63AF">
        <w:rPr>
          <w:rFonts w:ascii="Calibri" w:hAnsi="Calibri"/>
          <w:color w:val="auto"/>
          <w:sz w:val="22"/>
          <w:szCs w:val="22"/>
        </w:rPr>
        <w:t>onsidered mandatory when planning for disaster prevention and recovery.</w:t>
      </w:r>
    </w:p>
    <w:p w14:paraId="186B2E35" w14:textId="77777777" w:rsidR="00485DB8" w:rsidRPr="00D063C6" w:rsidRDefault="00485DB8" w:rsidP="00485DB8">
      <w:pPr>
        <w:pStyle w:val="ListParagraph"/>
        <w:suppressAutoHyphens/>
        <w:autoSpaceDN w:val="0"/>
        <w:ind w:left="720"/>
        <w:rPr>
          <w:rFonts w:ascii="Calibri" w:hAnsi="Calibri"/>
          <w:color w:val="auto"/>
          <w:sz w:val="22"/>
          <w:szCs w:val="22"/>
        </w:rPr>
      </w:pPr>
    </w:p>
    <w:p w14:paraId="2930A999" w14:textId="3792D091" w:rsidR="00851AC0" w:rsidRPr="00851AC0" w:rsidRDefault="008B511F" w:rsidP="00851AC0">
      <w:pPr>
        <w:suppressAutoHyphens/>
        <w:autoSpaceDN w:val="0"/>
        <w:rPr>
          <w:rFonts w:ascii="Calibri" w:hAnsi="Calibri"/>
          <w:color w:val="auto"/>
          <w:sz w:val="22"/>
          <w:szCs w:val="22"/>
        </w:rPr>
      </w:pPr>
      <w:r>
        <w:rPr>
          <w:rFonts w:ascii="Calibri" w:hAnsi="Calibri"/>
          <w:color w:val="auto"/>
          <w:sz w:val="22"/>
          <w:szCs w:val="22"/>
        </w:rPr>
        <w:t>Virus should always be removed because even the most simple ones can be dangerous for the health of a system. A simple virus that can replicate itself can easily consume all the available memory, causing a system failure. Other virus can also navigate through a network, causing infections on a large number of machines in a little amount of time.</w:t>
      </w:r>
    </w:p>
    <w:p w14:paraId="626BE0C9" w14:textId="77777777" w:rsidR="005A4FC6" w:rsidRDefault="005A4FC6" w:rsidP="0015412E">
      <w:pPr>
        <w:suppressAutoHyphens/>
        <w:autoSpaceDN w:val="0"/>
        <w:rPr>
          <w:rFonts w:ascii="Calibri" w:hAnsi="Calibri"/>
          <w:color w:val="auto"/>
          <w:sz w:val="22"/>
          <w:szCs w:val="22"/>
        </w:rPr>
      </w:pPr>
    </w:p>
    <w:p w14:paraId="667E9827" w14:textId="62FB5016" w:rsidR="005A4FC6" w:rsidRDefault="0043162B" w:rsidP="0015412E">
      <w:pPr>
        <w:suppressAutoHyphens/>
        <w:autoSpaceDN w:val="0"/>
        <w:rPr>
          <w:rFonts w:ascii="Calibri" w:hAnsi="Calibri"/>
          <w:color w:val="auto"/>
          <w:sz w:val="22"/>
          <w:szCs w:val="22"/>
        </w:rPr>
      </w:pPr>
      <w:r w:rsidRPr="00A64AB1">
        <w:rPr>
          <w:rFonts w:ascii="Calibri" w:hAnsi="Calibri"/>
          <w:color w:val="auto"/>
          <w:sz w:val="22"/>
          <w:szCs w:val="22"/>
        </w:rPr>
        <w:t>Question</w:t>
      </w:r>
      <w:r w:rsidR="003018C4">
        <w:rPr>
          <w:rFonts w:ascii="Calibri" w:hAnsi="Calibri"/>
          <w:color w:val="auto"/>
          <w:sz w:val="22"/>
          <w:szCs w:val="22"/>
        </w:rPr>
        <w:t xml:space="preserve"> </w:t>
      </w:r>
      <w:r w:rsidR="005A4FC6">
        <w:rPr>
          <w:rFonts w:ascii="Calibri" w:hAnsi="Calibri"/>
          <w:color w:val="auto"/>
          <w:sz w:val="22"/>
          <w:szCs w:val="22"/>
        </w:rPr>
        <w:t>5</w:t>
      </w:r>
      <w:r w:rsidR="003018C4">
        <w:rPr>
          <w:rFonts w:ascii="Calibri" w:hAnsi="Calibri"/>
          <w:color w:val="auto"/>
          <w:sz w:val="22"/>
          <w:szCs w:val="22"/>
        </w:rPr>
        <w:t xml:space="preserve">: </w:t>
      </w:r>
      <w:r w:rsidR="003363F7" w:rsidRPr="003363F7">
        <w:rPr>
          <w:rFonts w:ascii="Calibri" w:hAnsi="Calibri"/>
          <w:color w:val="auto"/>
          <w:sz w:val="22"/>
          <w:szCs w:val="22"/>
        </w:rPr>
        <w:t xml:space="preserve">List </w:t>
      </w:r>
      <w:r w:rsidR="003363F7" w:rsidRPr="003363F7">
        <w:rPr>
          <w:rFonts w:ascii="Calibri" w:hAnsi="Calibri"/>
          <w:b/>
          <w:bCs/>
          <w:color w:val="auto"/>
          <w:sz w:val="22"/>
          <w:szCs w:val="22"/>
        </w:rPr>
        <w:t>five</w:t>
      </w:r>
      <w:r w:rsidR="003363F7" w:rsidRPr="003363F7">
        <w:rPr>
          <w:rFonts w:ascii="Calibri" w:hAnsi="Calibri"/>
          <w:color w:val="auto"/>
          <w:sz w:val="22"/>
          <w:szCs w:val="22"/>
        </w:rPr>
        <w:t xml:space="preserve"> measures used to prevent and/or minimize the effect of fire damage.  List </w:t>
      </w:r>
      <w:r w:rsidR="003363F7" w:rsidRPr="003363F7">
        <w:rPr>
          <w:rFonts w:ascii="Calibri" w:hAnsi="Calibri"/>
          <w:b/>
          <w:bCs/>
          <w:color w:val="auto"/>
          <w:sz w:val="22"/>
          <w:szCs w:val="22"/>
        </w:rPr>
        <w:t>two</w:t>
      </w:r>
      <w:r w:rsidR="003363F7" w:rsidRPr="003363F7">
        <w:rPr>
          <w:rFonts w:ascii="Calibri" w:hAnsi="Calibri"/>
          <w:color w:val="auto"/>
          <w:sz w:val="22"/>
          <w:szCs w:val="22"/>
        </w:rPr>
        <w:t xml:space="preserve"> types of fire detectors. List </w:t>
      </w:r>
      <w:r w:rsidR="003363F7" w:rsidRPr="003363F7">
        <w:rPr>
          <w:rFonts w:ascii="Calibri" w:hAnsi="Calibri"/>
          <w:b/>
          <w:bCs/>
          <w:color w:val="auto"/>
          <w:sz w:val="22"/>
          <w:szCs w:val="22"/>
        </w:rPr>
        <w:t>three</w:t>
      </w:r>
      <w:r w:rsidR="003363F7" w:rsidRPr="003363F7">
        <w:rPr>
          <w:rFonts w:ascii="Calibri" w:hAnsi="Calibri"/>
          <w:color w:val="auto"/>
          <w:sz w:val="22"/>
          <w:szCs w:val="22"/>
        </w:rPr>
        <w:t xml:space="preserve"> measures to secure your building and protect data and equipment. List three strategies to manage power problems? What is the best strategy against water damage (not including flood)?</w:t>
      </w:r>
      <w:r w:rsidR="003363F7">
        <w:rPr>
          <w:rFonts w:ascii="Calibri" w:hAnsi="Calibri"/>
          <w:color w:val="auto"/>
          <w:sz w:val="22"/>
          <w:szCs w:val="22"/>
        </w:rPr>
        <w:t xml:space="preserve"> </w:t>
      </w:r>
    </w:p>
    <w:p w14:paraId="5E3C571A" w14:textId="4BE65BA2" w:rsidR="00B30343" w:rsidRDefault="00B30343" w:rsidP="0015412E">
      <w:pPr>
        <w:suppressAutoHyphens/>
        <w:autoSpaceDN w:val="0"/>
        <w:rPr>
          <w:rFonts w:ascii="Calibri" w:hAnsi="Calibri"/>
          <w:color w:val="auto"/>
          <w:sz w:val="22"/>
          <w:szCs w:val="22"/>
        </w:rPr>
      </w:pPr>
    </w:p>
    <w:p w14:paraId="0931C37D" w14:textId="77777777" w:rsidR="00B30343" w:rsidRDefault="00B30343" w:rsidP="00B30343">
      <w:pPr>
        <w:suppressAutoHyphens/>
        <w:autoSpaceDN w:val="0"/>
        <w:rPr>
          <w:rFonts w:ascii="Calibri" w:hAnsi="Calibri"/>
          <w:b/>
          <w:bCs/>
          <w:color w:val="auto"/>
          <w:sz w:val="22"/>
          <w:szCs w:val="22"/>
        </w:rPr>
      </w:pPr>
      <w:r>
        <w:rPr>
          <w:rFonts w:ascii="Calibri" w:hAnsi="Calibri"/>
          <w:b/>
          <w:bCs/>
          <w:color w:val="auto"/>
          <w:sz w:val="22"/>
          <w:szCs w:val="22"/>
        </w:rPr>
        <w:t>Answer</w:t>
      </w:r>
    </w:p>
    <w:p w14:paraId="1501E418" w14:textId="77777777" w:rsidR="00B30343" w:rsidRDefault="00B30343" w:rsidP="00B30343">
      <w:pPr>
        <w:suppressAutoHyphens/>
        <w:autoSpaceDN w:val="0"/>
        <w:rPr>
          <w:rFonts w:ascii="Calibri" w:hAnsi="Calibri"/>
          <w:b/>
          <w:bCs/>
          <w:color w:val="auto"/>
          <w:sz w:val="22"/>
          <w:szCs w:val="22"/>
        </w:rPr>
      </w:pPr>
    </w:p>
    <w:p w14:paraId="0C332B88" w14:textId="1E38AB88" w:rsidR="00B30343" w:rsidRDefault="00B30343" w:rsidP="00B30343">
      <w:pPr>
        <w:suppressAutoHyphens/>
        <w:autoSpaceDN w:val="0"/>
        <w:rPr>
          <w:rFonts w:ascii="Calibri" w:hAnsi="Calibri"/>
          <w:color w:val="auto"/>
          <w:sz w:val="22"/>
          <w:szCs w:val="22"/>
        </w:rPr>
      </w:pPr>
      <w:r>
        <w:rPr>
          <w:rFonts w:ascii="Calibri" w:hAnsi="Calibri"/>
          <w:color w:val="auto"/>
          <w:sz w:val="22"/>
          <w:szCs w:val="22"/>
        </w:rPr>
        <w:t>Measures to prevent or minimize fire damage:</w:t>
      </w:r>
    </w:p>
    <w:p w14:paraId="5194DA10" w14:textId="77777777" w:rsidR="00B30343" w:rsidRDefault="00B30343" w:rsidP="00B30343">
      <w:pPr>
        <w:suppressAutoHyphens/>
        <w:autoSpaceDN w:val="0"/>
        <w:rPr>
          <w:rFonts w:ascii="Calibri" w:hAnsi="Calibri"/>
          <w:color w:val="auto"/>
          <w:sz w:val="22"/>
          <w:szCs w:val="22"/>
        </w:rPr>
      </w:pPr>
    </w:p>
    <w:p w14:paraId="6783301D" w14:textId="77777777" w:rsidR="00B30343" w:rsidRPr="00B30343"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Fire hydrants</w:t>
      </w:r>
    </w:p>
    <w:p w14:paraId="4346AE89" w14:textId="77777777" w:rsidR="00B30343" w:rsidRPr="00B30343"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Fire hose Reels</w:t>
      </w:r>
    </w:p>
    <w:p w14:paraId="62967005" w14:textId="77777777" w:rsidR="00B30343" w:rsidRPr="00B30343"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Fire doors</w:t>
      </w:r>
    </w:p>
    <w:p w14:paraId="54D463AF" w14:textId="77777777" w:rsidR="00B30343" w:rsidRPr="00B30343"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Fire extinguishers</w:t>
      </w:r>
    </w:p>
    <w:p w14:paraId="77BE05BD" w14:textId="77777777" w:rsidR="00B30343" w:rsidRPr="00B30343"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Automatic fire suppression systems</w:t>
      </w:r>
    </w:p>
    <w:p w14:paraId="4267ABDA" w14:textId="77777777" w:rsidR="00B30343" w:rsidRDefault="00B30343" w:rsidP="00B30343">
      <w:pPr>
        <w:suppressAutoHyphens/>
        <w:autoSpaceDN w:val="0"/>
        <w:rPr>
          <w:rFonts w:asciiTheme="minorHAnsi" w:hAnsiTheme="minorHAnsi" w:cstheme="minorHAnsi"/>
          <w:bCs/>
          <w:color w:val="auto"/>
          <w:sz w:val="22"/>
          <w:szCs w:val="22"/>
          <w:lang w:val="en-US"/>
        </w:rPr>
      </w:pPr>
    </w:p>
    <w:p w14:paraId="61B50F18" w14:textId="77777777" w:rsidR="00B30343" w:rsidRDefault="00B30343" w:rsidP="00B30343">
      <w:pPr>
        <w:suppressAutoHyphens/>
        <w:autoSpaceDN w:val="0"/>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Fire detectors:</w:t>
      </w:r>
    </w:p>
    <w:p w14:paraId="7765980C" w14:textId="77777777" w:rsidR="00B30343" w:rsidRDefault="00B30343" w:rsidP="00B30343">
      <w:pPr>
        <w:suppressAutoHyphens/>
        <w:autoSpaceDN w:val="0"/>
        <w:rPr>
          <w:rFonts w:asciiTheme="minorHAnsi" w:hAnsiTheme="minorHAnsi" w:cstheme="minorHAnsi"/>
          <w:bCs/>
          <w:color w:val="auto"/>
          <w:sz w:val="22"/>
          <w:szCs w:val="22"/>
          <w:lang w:val="en-US"/>
        </w:rPr>
      </w:pPr>
    </w:p>
    <w:p w14:paraId="53B57CE1" w14:textId="77777777" w:rsidR="00B30343" w:rsidRPr="00B30343"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Air Sampling Detectors</w:t>
      </w:r>
    </w:p>
    <w:p w14:paraId="10C92098" w14:textId="77777777" w:rsidR="000B6AEA" w:rsidRPr="000B6AEA" w:rsidRDefault="00B30343" w:rsidP="00B30343">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Rate of Heat Rise Detectors</w:t>
      </w:r>
    </w:p>
    <w:p w14:paraId="7CBF492F" w14:textId="77777777" w:rsidR="000B6AEA" w:rsidRDefault="000B6AEA" w:rsidP="000B6AEA">
      <w:pPr>
        <w:suppressAutoHyphens/>
        <w:autoSpaceDN w:val="0"/>
        <w:rPr>
          <w:rFonts w:asciiTheme="minorHAnsi" w:hAnsiTheme="minorHAnsi" w:cstheme="minorHAnsi"/>
          <w:bCs/>
          <w:color w:val="auto"/>
          <w:sz w:val="22"/>
          <w:szCs w:val="22"/>
          <w:lang w:val="en-US"/>
        </w:rPr>
      </w:pPr>
    </w:p>
    <w:p w14:paraId="1A2FA64F" w14:textId="77777777" w:rsidR="000B6AEA" w:rsidRDefault="000B6AEA" w:rsidP="000B6AEA">
      <w:pPr>
        <w:suppressAutoHyphens/>
        <w:autoSpaceDN w:val="0"/>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Building and equipment security measures:</w:t>
      </w:r>
    </w:p>
    <w:p w14:paraId="2D8B125E" w14:textId="77777777" w:rsidR="000B6AEA" w:rsidRDefault="000B6AEA" w:rsidP="000B6AEA">
      <w:pPr>
        <w:suppressAutoHyphens/>
        <w:autoSpaceDN w:val="0"/>
        <w:rPr>
          <w:rFonts w:asciiTheme="minorHAnsi" w:hAnsiTheme="minorHAnsi" w:cstheme="minorHAnsi"/>
          <w:bCs/>
          <w:color w:val="auto"/>
          <w:sz w:val="22"/>
          <w:szCs w:val="22"/>
          <w:lang w:val="en-US"/>
        </w:rPr>
      </w:pPr>
    </w:p>
    <w:p w14:paraId="08AD0974" w14:textId="77777777" w:rsidR="00E13D98" w:rsidRPr="00E13D98" w:rsidRDefault="000B6AEA" w:rsidP="000B6AEA">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Lock and Key</w:t>
      </w:r>
    </w:p>
    <w:p w14:paraId="6FEB36B5" w14:textId="77777777" w:rsidR="00E13D98" w:rsidRPr="00E13D98" w:rsidRDefault="00E13D98" w:rsidP="000B6AEA">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Highly Technological Scans: Fingerprints, face or biometrics scanning.</w:t>
      </w:r>
    </w:p>
    <w:p w14:paraId="5FB052E0" w14:textId="77777777" w:rsidR="00E13D98" w:rsidRPr="00E13D98" w:rsidRDefault="00E13D98" w:rsidP="000B6AEA">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Surveillance</w:t>
      </w:r>
    </w:p>
    <w:p w14:paraId="1A898895" w14:textId="77777777" w:rsidR="00E13D98" w:rsidRDefault="00E13D98" w:rsidP="00E13D98">
      <w:pPr>
        <w:suppressAutoHyphens/>
        <w:autoSpaceDN w:val="0"/>
        <w:rPr>
          <w:rFonts w:asciiTheme="minorHAnsi" w:hAnsiTheme="minorHAnsi" w:cstheme="minorHAnsi"/>
          <w:bCs/>
          <w:color w:val="auto"/>
          <w:sz w:val="22"/>
          <w:szCs w:val="22"/>
          <w:lang w:val="en-US"/>
        </w:rPr>
      </w:pPr>
    </w:p>
    <w:p w14:paraId="4D867F0F" w14:textId="77777777" w:rsidR="00E13D98" w:rsidRDefault="00E13D98" w:rsidP="00E13D98">
      <w:pPr>
        <w:suppressAutoHyphens/>
        <w:autoSpaceDN w:val="0"/>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Strategies to manage power issues:</w:t>
      </w:r>
    </w:p>
    <w:p w14:paraId="18F747F0" w14:textId="77777777" w:rsidR="00E13D98" w:rsidRDefault="00E13D98" w:rsidP="00E13D98">
      <w:pPr>
        <w:suppressAutoHyphens/>
        <w:autoSpaceDN w:val="0"/>
        <w:rPr>
          <w:rFonts w:asciiTheme="minorHAnsi" w:hAnsiTheme="minorHAnsi" w:cstheme="minorHAnsi"/>
          <w:bCs/>
          <w:color w:val="auto"/>
          <w:sz w:val="22"/>
          <w:szCs w:val="22"/>
          <w:lang w:val="en-US"/>
        </w:rPr>
      </w:pPr>
    </w:p>
    <w:p w14:paraId="0C1A53F8" w14:textId="77777777" w:rsidR="00E13D98" w:rsidRPr="00E13D98" w:rsidRDefault="00E13D98" w:rsidP="00E13D98">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UPS (Uninterruptible Power Supply)</w:t>
      </w:r>
    </w:p>
    <w:p w14:paraId="27958521" w14:textId="77777777" w:rsidR="00E13D98" w:rsidRPr="00E13D98" w:rsidRDefault="00E13D98" w:rsidP="00E13D98">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Surge Arrestor</w:t>
      </w:r>
    </w:p>
    <w:p w14:paraId="581B0A43" w14:textId="77777777" w:rsidR="00587712" w:rsidRPr="00587712" w:rsidRDefault="00E13D98" w:rsidP="00E13D98">
      <w:pPr>
        <w:pStyle w:val="ListParagraph"/>
        <w:numPr>
          <w:ilvl w:val="0"/>
          <w:numId w:val="51"/>
        </w:num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Stand-by Generators</w:t>
      </w:r>
    </w:p>
    <w:p w14:paraId="193EEFB0" w14:textId="77777777" w:rsidR="00587712" w:rsidRDefault="00587712" w:rsidP="00587712">
      <w:pPr>
        <w:suppressAutoHyphens/>
        <w:autoSpaceDN w:val="0"/>
        <w:rPr>
          <w:rFonts w:asciiTheme="minorHAnsi" w:hAnsiTheme="minorHAnsi" w:cstheme="minorHAnsi"/>
          <w:bCs/>
          <w:color w:val="auto"/>
          <w:sz w:val="22"/>
          <w:szCs w:val="22"/>
          <w:lang w:val="en-US"/>
        </w:rPr>
      </w:pPr>
    </w:p>
    <w:p w14:paraId="1D4E56C1" w14:textId="7286614B" w:rsidR="0043162B" w:rsidRPr="00587712" w:rsidRDefault="00587712" w:rsidP="00587712">
      <w:pPr>
        <w:suppressAutoHyphens/>
        <w:autoSpaceDN w:val="0"/>
        <w:rPr>
          <w:rFonts w:ascii="Calibri" w:hAnsi="Calibri"/>
          <w:bCs/>
          <w:color w:val="auto"/>
          <w:sz w:val="22"/>
          <w:szCs w:val="22"/>
        </w:rPr>
      </w:pPr>
      <w:r>
        <w:rPr>
          <w:rFonts w:asciiTheme="minorHAnsi" w:hAnsiTheme="minorHAnsi" w:cstheme="minorHAnsi"/>
          <w:bCs/>
          <w:color w:val="auto"/>
          <w:sz w:val="22"/>
          <w:szCs w:val="22"/>
          <w:lang w:val="en-US"/>
        </w:rPr>
        <w:t>The best strategy to adopt against water damage (not including floods) is prevention. A monitoring system can detect leaks at an early stage, allowing for quick action.</w:t>
      </w:r>
      <w:r w:rsidR="0043162B" w:rsidRPr="00587712">
        <w:rPr>
          <w:rFonts w:asciiTheme="minorHAnsi" w:hAnsiTheme="minorHAnsi" w:cstheme="minorHAnsi"/>
          <w:bCs/>
          <w:color w:val="auto"/>
          <w:sz w:val="22"/>
          <w:szCs w:val="22"/>
          <w:lang w:val="en-US"/>
        </w:rPr>
        <w:br w:type="page"/>
      </w:r>
    </w:p>
    <w:p w14:paraId="6A323F78" w14:textId="7719368A" w:rsidR="00FA2510" w:rsidRPr="00C67ED1" w:rsidRDefault="00FA2510" w:rsidP="0015412E">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4B9C193" w14:textId="77777777" w:rsidR="008538B3" w:rsidRDefault="000D6F90" w:rsidP="0015412E">
      <w:pPr>
        <w:pStyle w:val="Heading2"/>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43FC39" w14:textId="77777777" w:rsidR="00FA2510" w:rsidRPr="00C67ED1" w:rsidRDefault="00FA2510" w:rsidP="0015412E">
      <w:pPr>
        <w:pStyle w:val="Heading2"/>
        <w:spacing w:before="120" w:after="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2B2F2D57" w14:textId="77777777" w:rsidTr="00665E42">
        <w:tc>
          <w:tcPr>
            <w:tcW w:w="2515" w:type="dxa"/>
            <w:shd w:val="clear" w:color="auto" w:fill="E7E6E6" w:themeFill="background2"/>
          </w:tcPr>
          <w:p w14:paraId="1C2FC5B1" w14:textId="77777777" w:rsidR="00A64AB1" w:rsidRPr="008874FF" w:rsidRDefault="00A64AB1" w:rsidP="0015412E">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6FBFC681" w14:textId="6B9DB784" w:rsidR="00A64AB1" w:rsidRPr="00A64AB1" w:rsidRDefault="0043162B" w:rsidP="0015412E">
            <w:pPr>
              <w:rPr>
                <w:rFonts w:asciiTheme="minorHAnsi" w:hAnsiTheme="minorHAnsi" w:cstheme="minorHAnsi"/>
                <w:sz w:val="22"/>
              </w:rPr>
            </w:pPr>
            <w:r>
              <w:rPr>
                <w:rFonts w:asciiTheme="minorHAnsi" w:hAnsiTheme="minorHAnsi" w:cstheme="minorHAnsi"/>
                <w:sz w:val="22"/>
              </w:rPr>
              <w:t>ICTSAS50</w:t>
            </w:r>
            <w:r w:rsidR="003018C4">
              <w:rPr>
                <w:rFonts w:asciiTheme="minorHAnsi" w:hAnsiTheme="minorHAnsi" w:cstheme="minorHAnsi"/>
                <w:sz w:val="22"/>
              </w:rPr>
              <w:t>5</w:t>
            </w:r>
          </w:p>
        </w:tc>
      </w:tr>
      <w:tr w:rsidR="00A64AB1" w:rsidRPr="008874FF" w14:paraId="5F556205" w14:textId="77777777" w:rsidTr="00665E42">
        <w:tc>
          <w:tcPr>
            <w:tcW w:w="2515" w:type="dxa"/>
            <w:shd w:val="clear" w:color="auto" w:fill="E7E6E6" w:themeFill="background2"/>
          </w:tcPr>
          <w:p w14:paraId="4BEB1A6D" w14:textId="77777777" w:rsidR="00A64AB1" w:rsidRPr="008874FF" w:rsidRDefault="00A64AB1" w:rsidP="0015412E">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1561ADCE" w14:textId="3BC87638" w:rsidR="00A64AB1" w:rsidRPr="00A64AB1" w:rsidRDefault="003018C4" w:rsidP="0015412E">
            <w:pPr>
              <w:rPr>
                <w:rFonts w:asciiTheme="minorHAnsi" w:hAnsiTheme="minorHAnsi" w:cstheme="minorHAnsi"/>
                <w:sz w:val="22"/>
              </w:rPr>
            </w:pPr>
            <w:r w:rsidRPr="003018C4">
              <w:rPr>
                <w:rFonts w:asciiTheme="minorHAnsi" w:hAnsiTheme="minorHAnsi" w:cstheme="minorHAnsi"/>
                <w:sz w:val="22"/>
              </w:rPr>
              <w:t>Review and update disaster recovery and contingency plans</w:t>
            </w:r>
          </w:p>
        </w:tc>
      </w:tr>
      <w:tr w:rsidR="00665E42" w:rsidRPr="008874FF" w14:paraId="3DE47DBE" w14:textId="77777777" w:rsidTr="00665E42">
        <w:tc>
          <w:tcPr>
            <w:tcW w:w="2515" w:type="dxa"/>
            <w:shd w:val="clear" w:color="auto" w:fill="E7E6E6" w:themeFill="background2"/>
          </w:tcPr>
          <w:p w14:paraId="699E3DC5"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08A7FB06" w14:textId="77777777" w:rsidTr="00665E42">
              <w:tc>
                <w:tcPr>
                  <w:tcW w:w="6275" w:type="dxa"/>
                  <w:shd w:val="clear" w:color="auto" w:fill="E7E6E6" w:themeFill="background2"/>
                </w:tcPr>
                <w:p w14:paraId="76B4943E" w14:textId="77777777" w:rsidR="00665E42" w:rsidRPr="008874FF" w:rsidRDefault="00665E42" w:rsidP="0015412E">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F55C942" w14:textId="77777777" w:rsidR="00665E42" w:rsidRPr="008874FF" w:rsidRDefault="00665E42" w:rsidP="0015412E">
            <w:pPr>
              <w:rPr>
                <w:rFonts w:asciiTheme="minorHAnsi" w:hAnsiTheme="minorHAnsi" w:cstheme="minorHAnsi"/>
                <w:sz w:val="22"/>
                <w:szCs w:val="22"/>
                <w:lang w:val="nl-NL"/>
              </w:rPr>
            </w:pPr>
          </w:p>
          <w:p w14:paraId="0916A5AC"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4DE6FE8"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2477E881" w14:textId="77777777" w:rsidR="00977676" w:rsidRPr="008874FF" w:rsidRDefault="00977676" w:rsidP="0015412E">
            <w:pPr>
              <w:rPr>
                <w:rFonts w:asciiTheme="minorHAnsi" w:hAnsiTheme="minorHAnsi" w:cstheme="minorHAnsi"/>
                <w:sz w:val="22"/>
                <w:szCs w:val="22"/>
                <w:lang w:val="nl-NL"/>
              </w:rPr>
            </w:pPr>
          </w:p>
          <w:p w14:paraId="271F72CF"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762A21E2" w14:textId="77777777" w:rsidTr="00665E42">
              <w:tc>
                <w:tcPr>
                  <w:tcW w:w="6275" w:type="dxa"/>
                  <w:shd w:val="clear" w:color="auto" w:fill="E7E6E6" w:themeFill="background2"/>
                </w:tcPr>
                <w:p w14:paraId="7C842FC9" w14:textId="77777777" w:rsidR="00665E42" w:rsidRPr="008874FF" w:rsidRDefault="00665E42" w:rsidP="0015412E">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962E2A6" w14:textId="77777777" w:rsidR="00665E42" w:rsidRPr="008874FF" w:rsidRDefault="00665E42" w:rsidP="0015412E">
            <w:pPr>
              <w:rPr>
                <w:rFonts w:asciiTheme="minorHAnsi" w:hAnsiTheme="minorHAnsi" w:cstheme="minorHAnsi"/>
                <w:sz w:val="22"/>
                <w:szCs w:val="22"/>
                <w:lang w:val="nl-NL"/>
              </w:rPr>
            </w:pPr>
          </w:p>
          <w:p w14:paraId="719DC468"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C84BC45"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1B3791E3" w14:textId="77777777" w:rsidR="00665E42" w:rsidRPr="008874FF" w:rsidRDefault="00665E42" w:rsidP="0015412E">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316CBF93" w14:textId="77777777" w:rsidTr="00665E42">
        <w:tc>
          <w:tcPr>
            <w:tcW w:w="2515" w:type="dxa"/>
            <w:shd w:val="clear" w:color="auto" w:fill="E7E6E6" w:themeFill="background2"/>
          </w:tcPr>
          <w:p w14:paraId="01B8B86B" w14:textId="77777777" w:rsidR="00665E42" w:rsidRPr="008874FF" w:rsidRDefault="009A7D57" w:rsidP="0015412E">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CCE2F6D" w14:textId="77777777" w:rsidTr="00665E42">
              <w:tc>
                <w:tcPr>
                  <w:tcW w:w="6275" w:type="dxa"/>
                  <w:shd w:val="clear" w:color="auto" w:fill="E7E6E6" w:themeFill="background2"/>
                </w:tcPr>
                <w:p w14:paraId="2687A4E8" w14:textId="77777777" w:rsidR="00665E42" w:rsidRPr="008874FF" w:rsidRDefault="00665E42" w:rsidP="0015412E">
                  <w:pPr>
                    <w:pStyle w:val="ListParagraph"/>
                    <w:numPr>
                      <w:ilvl w:val="0"/>
                      <w:numId w:val="13"/>
                    </w:num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4CFE3C98" w14:textId="77777777" w:rsidR="00665E42" w:rsidRPr="008874FF" w:rsidRDefault="00665E42" w:rsidP="0015412E">
            <w:pPr>
              <w:rPr>
                <w:rFonts w:asciiTheme="minorHAnsi" w:hAnsiTheme="minorHAnsi" w:cstheme="minorHAnsi"/>
                <w:sz w:val="22"/>
                <w:szCs w:val="22"/>
                <w:lang w:val="nl-NL"/>
              </w:rPr>
            </w:pPr>
          </w:p>
          <w:p w14:paraId="50675E72" w14:textId="77777777" w:rsidR="00665E42" w:rsidRPr="008874FF" w:rsidRDefault="00665E42" w:rsidP="0015412E">
            <w:pPr>
              <w:rPr>
                <w:rFonts w:asciiTheme="minorHAnsi" w:hAnsiTheme="minorHAnsi" w:cstheme="minorHAnsi"/>
                <w:sz w:val="22"/>
                <w:szCs w:val="22"/>
                <w:lang w:val="nl-NL"/>
              </w:rPr>
            </w:pPr>
          </w:p>
          <w:p w14:paraId="289F2357" w14:textId="77777777" w:rsidR="00665E42" w:rsidRPr="008874FF" w:rsidRDefault="00665E42" w:rsidP="0015412E">
            <w:pPr>
              <w:rPr>
                <w:rFonts w:asciiTheme="minorHAnsi" w:hAnsiTheme="minorHAnsi" w:cstheme="minorHAnsi"/>
                <w:sz w:val="22"/>
                <w:szCs w:val="22"/>
                <w:lang w:val="nl-NL"/>
              </w:rPr>
            </w:pPr>
          </w:p>
          <w:p w14:paraId="7C1B97F8" w14:textId="77777777" w:rsidR="00665E42" w:rsidRPr="008874FF" w:rsidRDefault="00665E42" w:rsidP="0015412E">
            <w:pPr>
              <w:rPr>
                <w:rFonts w:asciiTheme="minorHAnsi" w:hAnsiTheme="minorHAnsi" w:cstheme="minorHAnsi"/>
                <w:sz w:val="22"/>
                <w:szCs w:val="22"/>
                <w:lang w:val="nl-NL"/>
              </w:rPr>
            </w:pPr>
          </w:p>
          <w:p w14:paraId="49A1FD5A" w14:textId="77777777" w:rsidR="00665E42" w:rsidRPr="008874FF" w:rsidRDefault="00665E42" w:rsidP="0015412E">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0A82D902" w14:textId="77777777" w:rsidTr="00665E42">
              <w:tc>
                <w:tcPr>
                  <w:tcW w:w="6275" w:type="dxa"/>
                  <w:shd w:val="clear" w:color="auto" w:fill="E7E6E6" w:themeFill="background2"/>
                </w:tcPr>
                <w:p w14:paraId="66815410" w14:textId="77777777" w:rsidR="00665E42" w:rsidRPr="008874FF" w:rsidRDefault="00665E42" w:rsidP="0015412E">
                  <w:pPr>
                    <w:pStyle w:val="ListParagraph"/>
                    <w:numPr>
                      <w:ilvl w:val="0"/>
                      <w:numId w:val="14"/>
                    </w:num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8CBEA7B" w14:textId="77777777" w:rsidR="00665E42" w:rsidRPr="008874FF" w:rsidRDefault="00665E42" w:rsidP="0015412E">
            <w:pPr>
              <w:rPr>
                <w:rFonts w:asciiTheme="minorHAnsi" w:hAnsiTheme="minorHAnsi" w:cstheme="minorHAnsi"/>
                <w:sz w:val="22"/>
                <w:szCs w:val="22"/>
                <w:lang w:val="nl-NL"/>
              </w:rPr>
            </w:pPr>
          </w:p>
          <w:p w14:paraId="21EF58D6" w14:textId="77777777" w:rsidR="00665E42" w:rsidRPr="008874FF" w:rsidRDefault="00665E42" w:rsidP="0015412E">
            <w:pPr>
              <w:rPr>
                <w:rFonts w:asciiTheme="minorHAnsi" w:hAnsiTheme="minorHAnsi" w:cstheme="minorHAnsi"/>
                <w:sz w:val="22"/>
                <w:szCs w:val="22"/>
                <w:lang w:val="nl-NL"/>
              </w:rPr>
            </w:pPr>
          </w:p>
          <w:p w14:paraId="762FCFA6" w14:textId="77777777" w:rsidR="00043E16" w:rsidRPr="008874FF" w:rsidRDefault="00043E16" w:rsidP="0015412E">
            <w:pPr>
              <w:rPr>
                <w:rFonts w:asciiTheme="minorHAnsi" w:hAnsiTheme="minorHAnsi" w:cstheme="minorHAnsi"/>
                <w:sz w:val="22"/>
                <w:szCs w:val="22"/>
                <w:lang w:val="nl-NL"/>
              </w:rPr>
            </w:pPr>
          </w:p>
          <w:p w14:paraId="233DFF34" w14:textId="77777777" w:rsidR="00043E16" w:rsidRPr="008874FF" w:rsidRDefault="00043E16" w:rsidP="0015412E">
            <w:pPr>
              <w:rPr>
                <w:rFonts w:asciiTheme="minorHAnsi" w:hAnsiTheme="minorHAnsi" w:cstheme="minorHAnsi"/>
                <w:sz w:val="22"/>
                <w:szCs w:val="22"/>
                <w:lang w:val="nl-NL"/>
              </w:rPr>
            </w:pPr>
          </w:p>
          <w:p w14:paraId="1C7436F3" w14:textId="77777777" w:rsidR="00665E42" w:rsidRPr="008874FF" w:rsidRDefault="00665E42" w:rsidP="0015412E">
            <w:pPr>
              <w:rPr>
                <w:rFonts w:asciiTheme="minorHAnsi" w:hAnsiTheme="minorHAnsi" w:cstheme="minorHAnsi"/>
                <w:sz w:val="22"/>
                <w:szCs w:val="22"/>
                <w:lang w:val="nl-NL"/>
              </w:rPr>
            </w:pPr>
          </w:p>
        </w:tc>
      </w:tr>
      <w:tr w:rsidR="00D56F49" w:rsidRPr="008874FF" w14:paraId="336E7630" w14:textId="77777777" w:rsidTr="00665E42">
        <w:tc>
          <w:tcPr>
            <w:tcW w:w="2515" w:type="dxa"/>
            <w:shd w:val="clear" w:color="auto" w:fill="E7E6E6" w:themeFill="background2"/>
          </w:tcPr>
          <w:p w14:paraId="33FE4631" w14:textId="77777777" w:rsidR="00D56F49" w:rsidRPr="008874FF" w:rsidRDefault="00D56F49"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3CD78CD5" w14:textId="77777777" w:rsidR="00D56F49" w:rsidRPr="008874FF" w:rsidRDefault="00D56F49" w:rsidP="0015412E">
            <w:pPr>
              <w:pStyle w:val="ListParagraph"/>
              <w:numPr>
                <w:ilvl w:val="0"/>
                <w:numId w:val="12"/>
              </w:numPr>
              <w:spacing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3442A8B6" w14:textId="77777777" w:rsidR="00D56F49" w:rsidRPr="008874FF" w:rsidRDefault="00D56F49" w:rsidP="0015412E">
            <w:pPr>
              <w:pStyle w:val="ListParagraph"/>
              <w:numPr>
                <w:ilvl w:val="0"/>
                <w:numId w:val="12"/>
              </w:numPr>
              <w:spacing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7C4F2614" w14:textId="77777777" w:rsidR="00D56F49" w:rsidRPr="008874FF" w:rsidRDefault="00D56F49" w:rsidP="0015412E">
            <w:pPr>
              <w:pStyle w:val="ListParagraph"/>
              <w:numPr>
                <w:ilvl w:val="0"/>
                <w:numId w:val="12"/>
              </w:numPr>
              <w:spacing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0374D6EA" w14:textId="77777777" w:rsidR="00D56F49" w:rsidRPr="008874FF" w:rsidRDefault="00D56F49" w:rsidP="0015412E">
            <w:pPr>
              <w:pStyle w:val="ListParagraph"/>
              <w:numPr>
                <w:ilvl w:val="0"/>
                <w:numId w:val="12"/>
              </w:numPr>
              <w:spacing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3465760C" w14:textId="77777777" w:rsidR="00D56F49" w:rsidRPr="008874FF" w:rsidRDefault="00D56F49" w:rsidP="0015412E">
            <w:pPr>
              <w:pStyle w:val="ListParagraph"/>
              <w:numPr>
                <w:ilvl w:val="0"/>
                <w:numId w:val="12"/>
              </w:numPr>
              <w:spacing w:after="0"/>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1FE812AE" w14:textId="77777777" w:rsidTr="00665E42">
        <w:tc>
          <w:tcPr>
            <w:tcW w:w="2515" w:type="dxa"/>
            <w:shd w:val="clear" w:color="auto" w:fill="E7E6E6" w:themeFill="background2"/>
          </w:tcPr>
          <w:p w14:paraId="2FB8E262" w14:textId="77777777" w:rsidR="00D56F49" w:rsidRPr="008874FF" w:rsidRDefault="00D56F49"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62D1A65C" w14:textId="77777777" w:rsidR="00D56F49" w:rsidRPr="008874FF" w:rsidRDefault="00D56F49" w:rsidP="0015412E">
            <w:pPr>
              <w:rPr>
                <w:rFonts w:asciiTheme="minorHAnsi" w:hAnsiTheme="minorHAnsi" w:cstheme="minorHAnsi"/>
                <w:sz w:val="22"/>
                <w:szCs w:val="22"/>
                <w:shd w:val="clear" w:color="auto" w:fill="FF6600"/>
                <w:lang w:val="nl-NL"/>
              </w:rPr>
            </w:pPr>
          </w:p>
        </w:tc>
      </w:tr>
      <w:tr w:rsidR="00D56F49" w:rsidRPr="008874FF" w14:paraId="675E0457" w14:textId="77777777" w:rsidTr="00665E42">
        <w:tc>
          <w:tcPr>
            <w:tcW w:w="2515" w:type="dxa"/>
            <w:shd w:val="clear" w:color="auto" w:fill="E7E6E6" w:themeFill="background2"/>
          </w:tcPr>
          <w:p w14:paraId="25216F56" w14:textId="77777777" w:rsidR="00D56F49" w:rsidRPr="008874FF" w:rsidRDefault="00D56F49"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0EB8ECB8" w14:textId="77777777" w:rsidR="00D56F49" w:rsidRPr="008874FF" w:rsidRDefault="00D56F49" w:rsidP="0015412E">
            <w:pPr>
              <w:rPr>
                <w:rFonts w:asciiTheme="minorHAnsi" w:hAnsiTheme="minorHAnsi" w:cstheme="minorHAnsi"/>
                <w:sz w:val="22"/>
                <w:szCs w:val="22"/>
                <w:lang w:val="nl-NL"/>
              </w:rPr>
            </w:pPr>
          </w:p>
        </w:tc>
      </w:tr>
      <w:tr w:rsidR="00D56F49" w:rsidRPr="008874FF" w14:paraId="6775CCAD" w14:textId="77777777" w:rsidTr="00665E42">
        <w:tc>
          <w:tcPr>
            <w:tcW w:w="2515" w:type="dxa"/>
            <w:shd w:val="clear" w:color="auto" w:fill="E7E6E6" w:themeFill="background2"/>
          </w:tcPr>
          <w:p w14:paraId="1CD971F9" w14:textId="77777777" w:rsidR="00D56F49" w:rsidRPr="008874FF" w:rsidRDefault="00B35C34"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5CF6144E" w14:textId="77777777" w:rsidR="00D56F49" w:rsidRPr="008874FF" w:rsidRDefault="00D56F49" w:rsidP="0015412E">
            <w:pPr>
              <w:rPr>
                <w:rFonts w:asciiTheme="minorHAnsi" w:hAnsiTheme="minorHAnsi" w:cstheme="minorHAnsi"/>
                <w:sz w:val="22"/>
                <w:szCs w:val="22"/>
                <w:lang w:val="nl-NL"/>
              </w:rPr>
            </w:pPr>
          </w:p>
        </w:tc>
      </w:tr>
      <w:tr w:rsidR="00D56F49" w:rsidRPr="008874FF" w14:paraId="1E7A72C5" w14:textId="77777777" w:rsidTr="00665E42">
        <w:tc>
          <w:tcPr>
            <w:tcW w:w="2515" w:type="dxa"/>
            <w:shd w:val="clear" w:color="auto" w:fill="E7E6E6" w:themeFill="background2"/>
          </w:tcPr>
          <w:p w14:paraId="2D39E89C" w14:textId="77777777" w:rsidR="00D56F49" w:rsidRPr="008874FF" w:rsidRDefault="00B35C34"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219D6165" w14:textId="77777777" w:rsidR="00D56F49" w:rsidRPr="008874FF" w:rsidRDefault="00D56F49" w:rsidP="0015412E">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DAE266D" w14:textId="77777777" w:rsidR="00D56F49" w:rsidRPr="008874FF" w:rsidRDefault="00D56F49" w:rsidP="0015412E">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0D04E90F" w14:textId="77777777" w:rsidR="00D56F49" w:rsidRPr="008874FF" w:rsidRDefault="00D56F49" w:rsidP="0015412E">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06DA68A" w14:textId="77777777" w:rsidR="00D56F49" w:rsidRPr="008874FF" w:rsidRDefault="00D56F49" w:rsidP="0015412E">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lastRenderedPageBreak/>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599AB78D" w14:textId="77777777" w:rsidR="00D56F49" w:rsidRPr="008874FF" w:rsidRDefault="00D56F49" w:rsidP="0015412E">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1F8077A3" w14:textId="77777777" w:rsidR="00D56F49" w:rsidRPr="008874FF" w:rsidRDefault="00D56F49" w:rsidP="0015412E">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5CE6CC82" w14:textId="77777777" w:rsidTr="00665E42">
        <w:tc>
          <w:tcPr>
            <w:tcW w:w="2515" w:type="dxa"/>
            <w:shd w:val="clear" w:color="auto" w:fill="E7E6E6" w:themeFill="background2"/>
          </w:tcPr>
          <w:p w14:paraId="5A91BF24" w14:textId="77777777" w:rsidR="00D56F49" w:rsidRPr="008874FF" w:rsidRDefault="00B35C34"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lastRenderedPageBreak/>
              <w:t>Trainer/</w:t>
            </w:r>
            <w:r w:rsidR="00D56F49" w:rsidRPr="008874FF">
              <w:rPr>
                <w:rFonts w:asciiTheme="minorHAnsi" w:hAnsiTheme="minorHAnsi" w:cstheme="minorHAnsi"/>
                <w:b/>
                <w:color w:val="auto"/>
                <w:sz w:val="22"/>
              </w:rPr>
              <w:t>Assessor Signature</w:t>
            </w:r>
          </w:p>
        </w:tc>
        <w:tc>
          <w:tcPr>
            <w:tcW w:w="6501" w:type="dxa"/>
          </w:tcPr>
          <w:p w14:paraId="245E9E2C" w14:textId="77777777" w:rsidR="00D56F49" w:rsidRPr="008874FF" w:rsidRDefault="00D56F49" w:rsidP="0015412E">
            <w:pPr>
              <w:rPr>
                <w:rFonts w:asciiTheme="minorHAnsi" w:hAnsiTheme="minorHAnsi" w:cstheme="minorHAnsi"/>
                <w:sz w:val="22"/>
                <w:szCs w:val="22"/>
                <w:lang w:val="nl-NL"/>
              </w:rPr>
            </w:pPr>
          </w:p>
        </w:tc>
      </w:tr>
      <w:tr w:rsidR="00D56F49" w:rsidRPr="008874FF" w14:paraId="5431FC1A" w14:textId="77777777" w:rsidTr="00665E42">
        <w:tc>
          <w:tcPr>
            <w:tcW w:w="2515" w:type="dxa"/>
            <w:shd w:val="clear" w:color="auto" w:fill="E7E6E6" w:themeFill="background2"/>
          </w:tcPr>
          <w:p w14:paraId="1D407EDB" w14:textId="77777777" w:rsidR="00D56F49" w:rsidRPr="008874FF" w:rsidRDefault="00D56F49"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E4F530D" w14:textId="77777777" w:rsidR="00D56F49" w:rsidRPr="008874FF" w:rsidRDefault="00D56F49" w:rsidP="0015412E">
            <w:pPr>
              <w:rPr>
                <w:rFonts w:asciiTheme="minorHAnsi" w:hAnsiTheme="minorHAnsi" w:cstheme="minorHAnsi"/>
                <w:sz w:val="22"/>
                <w:szCs w:val="22"/>
                <w:lang w:val="nl-NL"/>
              </w:rPr>
            </w:pPr>
          </w:p>
        </w:tc>
      </w:tr>
      <w:tr w:rsidR="00D56F49" w:rsidRPr="008874FF" w14:paraId="23BAFF7A" w14:textId="77777777" w:rsidTr="00665E42">
        <w:tc>
          <w:tcPr>
            <w:tcW w:w="2515" w:type="dxa"/>
            <w:shd w:val="clear" w:color="auto" w:fill="E7E6E6" w:themeFill="background2"/>
          </w:tcPr>
          <w:p w14:paraId="1CA15E3E" w14:textId="77777777" w:rsidR="00D56F49" w:rsidRPr="008874FF" w:rsidRDefault="00D56F49" w:rsidP="0015412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75A94078" w14:textId="77777777" w:rsidR="00D56F49" w:rsidRPr="008874FF" w:rsidRDefault="00D56F49" w:rsidP="0015412E">
            <w:pPr>
              <w:pStyle w:val="Bodycopy"/>
              <w:spacing w:after="0"/>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791B3486" w14:textId="77777777" w:rsidR="00D56F49" w:rsidRPr="008874FF" w:rsidRDefault="00D56F49" w:rsidP="0015412E">
            <w:pPr>
              <w:pStyle w:val="Bodycopy"/>
              <w:spacing w:after="0"/>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7E7BC77" w14:textId="0F113020" w:rsidR="00FA2510" w:rsidRPr="00C67ED1" w:rsidRDefault="00FA2510" w:rsidP="0015412E">
      <w:pPr>
        <w:rPr>
          <w:rFonts w:asciiTheme="minorHAnsi" w:hAnsiTheme="minorHAnsi" w:cstheme="minorHAnsi"/>
          <w:lang w:val="nl-NL" w:eastAsia="en-AU"/>
        </w:rPr>
      </w:pPr>
    </w:p>
    <w:sectPr w:rsidR="00FA2510" w:rsidRPr="00C67ED1"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30C7B" w14:textId="77777777" w:rsidR="003573E3" w:rsidRDefault="003573E3" w:rsidP="00FA2510">
      <w:pPr>
        <w:spacing w:line="240" w:lineRule="auto"/>
      </w:pPr>
      <w:r>
        <w:separator/>
      </w:r>
    </w:p>
  </w:endnote>
  <w:endnote w:type="continuationSeparator" w:id="0">
    <w:p w14:paraId="287E910F" w14:textId="77777777" w:rsidR="003573E3" w:rsidRDefault="003573E3" w:rsidP="00FA2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73E43E05" w:rsidR="003573E3" w:rsidRPr="00EA0486" w:rsidRDefault="003573E3"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3573E3" w:rsidRPr="00606006" w:rsidRDefault="003573E3"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7</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" o:allowincell="f" stroked="f">
              <v:textbox style="mso-fit-shape-to-text:t" inset="0,,0">
                <w:txbxContent>
                  <w:p w14:paraId="5272A3B8" w14:textId="77777777" w:rsidR="003573E3" w:rsidRPr="00606006" w:rsidRDefault="003573E3"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7</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Pr>
        <w:rFonts w:asciiTheme="minorHAnsi" w:hAnsiTheme="minorHAnsi"/>
        <w:b/>
        <w:snapToGrid w:val="0"/>
        <w:sz w:val="12"/>
        <w:szCs w:val="12"/>
      </w:rPr>
      <w:tab/>
    </w:r>
    <w:r>
      <w:rPr>
        <w:rFonts w:asciiTheme="minorHAnsi" w:hAnsiTheme="minorHAnsi"/>
        <w:b/>
        <w:snapToGrid w:val="0"/>
        <w:sz w:val="12"/>
        <w:szCs w:val="12"/>
      </w:rPr>
      <w:tab/>
      <w:t>0</w:t>
    </w:r>
    <w:r w:rsidR="00FA756F">
      <w:rPr>
        <w:rFonts w:asciiTheme="minorHAnsi" w:hAnsiTheme="minorHAnsi"/>
        <w:b/>
        <w:snapToGrid w:val="0"/>
        <w:sz w:val="12"/>
        <w:szCs w:val="12"/>
      </w:rPr>
      <w:t>5</w:t>
    </w:r>
    <w:r>
      <w:rPr>
        <w:rFonts w:asciiTheme="minorHAnsi" w:hAnsiTheme="minorHAnsi"/>
        <w:b/>
        <w:snapToGrid w:val="0"/>
        <w:sz w:val="12"/>
        <w:szCs w:val="12"/>
      </w:rPr>
      <w:t xml:space="preserve">/2020 | </w:t>
    </w:r>
    <w:r w:rsidRPr="00EA0486">
      <w:rPr>
        <w:rFonts w:asciiTheme="minorHAnsi" w:hAnsiTheme="minorHAnsi"/>
        <w:b/>
        <w:snapToGrid w:val="0"/>
        <w:sz w:val="12"/>
        <w:szCs w:val="12"/>
      </w:rPr>
      <w:t xml:space="preserve"> </w:t>
    </w:r>
    <w:r w:rsidR="00FA756F">
      <w:rPr>
        <w:rFonts w:asciiTheme="minorHAnsi" w:hAnsiTheme="minorHAnsi"/>
        <w:b/>
        <w:snapToGrid w:val="0"/>
        <w:sz w:val="12"/>
        <w:szCs w:val="12"/>
      </w:rPr>
      <w:fldChar w:fldCharType="begin"/>
    </w:r>
    <w:r w:rsidR="00FA756F">
      <w:rPr>
        <w:rFonts w:asciiTheme="minorHAnsi" w:hAnsiTheme="minorHAnsi"/>
        <w:b/>
        <w:snapToGrid w:val="0"/>
        <w:sz w:val="12"/>
        <w:szCs w:val="12"/>
      </w:rPr>
      <w:instrText xml:space="preserve"> FILENAME   \* MERGEFORMAT </w:instrText>
    </w:r>
    <w:r w:rsidR="00FA756F">
      <w:rPr>
        <w:rFonts w:asciiTheme="minorHAnsi" w:hAnsiTheme="minorHAnsi"/>
        <w:b/>
        <w:snapToGrid w:val="0"/>
        <w:sz w:val="12"/>
        <w:szCs w:val="12"/>
      </w:rPr>
      <w:fldChar w:fldCharType="separate"/>
    </w:r>
    <w:r w:rsidR="00C46078">
      <w:rPr>
        <w:rFonts w:asciiTheme="minorHAnsi" w:hAnsiTheme="minorHAnsi"/>
        <w:b/>
        <w:noProof/>
        <w:snapToGrid w:val="0"/>
        <w:sz w:val="12"/>
        <w:szCs w:val="12"/>
      </w:rPr>
      <w:t>ICTSAS505 - Assessment Task 1[Your Name].docx</w:t>
    </w:r>
    <w:r w:rsidR="00FA756F">
      <w:rPr>
        <w:rFonts w:asciiTheme="minorHAnsi" w:hAnsiTheme="minorHAnsi"/>
        <w:b/>
        <w:snapToGrid w:val="0"/>
        <w:sz w:val="12"/>
        <w:szCs w:val="12"/>
      </w:rPr>
      <w:fldChar w:fldCharType="end"/>
    </w:r>
  </w:p>
  <w:p w14:paraId="4FD90178" w14:textId="7BEFDCE5" w:rsidR="003573E3" w:rsidRPr="00EA0486" w:rsidRDefault="003573E3"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E108A" w14:textId="77777777" w:rsidR="003573E3" w:rsidRDefault="003573E3" w:rsidP="00FA2510">
      <w:pPr>
        <w:spacing w:line="240" w:lineRule="auto"/>
      </w:pPr>
      <w:r>
        <w:separator/>
      </w:r>
    </w:p>
  </w:footnote>
  <w:footnote w:type="continuationSeparator" w:id="0">
    <w:p w14:paraId="4BF31C7B" w14:textId="77777777" w:rsidR="003573E3" w:rsidRDefault="003573E3" w:rsidP="00FA2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3573E3" w:rsidRDefault="003573E3"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B2173C"/>
    <w:multiLevelType w:val="hybridMultilevel"/>
    <w:tmpl w:val="3DBA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2" w15:restartNumberingAfterBreak="0">
    <w:nsid w:val="187B4E26"/>
    <w:multiLevelType w:val="hybridMultilevel"/>
    <w:tmpl w:val="7640F2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8" w15:restartNumberingAfterBreak="0">
    <w:nsid w:val="31E5655C"/>
    <w:multiLevelType w:val="hybridMultilevel"/>
    <w:tmpl w:val="873EDB40"/>
    <w:lvl w:ilvl="0" w:tplc="DF5206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20"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15FC9"/>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BAE4595"/>
    <w:multiLevelType w:val="hybridMultilevel"/>
    <w:tmpl w:val="46D2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075649"/>
    <w:multiLevelType w:val="hybridMultilevel"/>
    <w:tmpl w:val="DB2CA3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9"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4"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5" w15:restartNumberingAfterBreak="0">
    <w:nsid w:val="4A235811"/>
    <w:multiLevelType w:val="hybridMultilevel"/>
    <w:tmpl w:val="9572C8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7D4CA9"/>
    <w:multiLevelType w:val="hybridMultilevel"/>
    <w:tmpl w:val="56D47B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9B949E9"/>
    <w:multiLevelType w:val="hybridMultilevel"/>
    <w:tmpl w:val="C818F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4" w15:restartNumberingAfterBreak="0">
    <w:nsid w:val="644E4111"/>
    <w:multiLevelType w:val="hybridMultilevel"/>
    <w:tmpl w:val="4B5C71E2"/>
    <w:lvl w:ilvl="0" w:tplc="423E9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6"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7"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7A24BD5"/>
    <w:multiLevelType w:val="hybridMultilevel"/>
    <w:tmpl w:val="CFB86F28"/>
    <w:lvl w:ilvl="0" w:tplc="FECEDF5E">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5"/>
  </w:num>
  <w:num w:numId="5">
    <w:abstractNumId w:val="20"/>
  </w:num>
  <w:num w:numId="6">
    <w:abstractNumId w:val="37"/>
  </w:num>
  <w:num w:numId="7">
    <w:abstractNumId w:val="23"/>
  </w:num>
  <w:num w:numId="8">
    <w:abstractNumId w:val="36"/>
  </w:num>
  <w:num w:numId="9">
    <w:abstractNumId w:val="51"/>
  </w:num>
  <w:num w:numId="10">
    <w:abstractNumId w:val="43"/>
  </w:num>
  <w:num w:numId="11">
    <w:abstractNumId w:val="1"/>
  </w:num>
  <w:num w:numId="12">
    <w:abstractNumId w:val="32"/>
  </w:num>
  <w:num w:numId="13">
    <w:abstractNumId w:val="13"/>
  </w:num>
  <w:num w:numId="14">
    <w:abstractNumId w:val="14"/>
  </w:num>
  <w:num w:numId="15">
    <w:abstractNumId w:val="8"/>
  </w:num>
  <w:num w:numId="16">
    <w:abstractNumId w:val="30"/>
  </w:num>
  <w:num w:numId="17">
    <w:abstractNumId w:val="2"/>
  </w:num>
  <w:num w:numId="18">
    <w:abstractNumId w:val="29"/>
  </w:num>
  <w:num w:numId="19">
    <w:abstractNumId w:val="38"/>
  </w:num>
  <w:num w:numId="20">
    <w:abstractNumId w:val="5"/>
  </w:num>
  <w:num w:numId="21">
    <w:abstractNumId w:val="39"/>
  </w:num>
  <w:num w:numId="22">
    <w:abstractNumId w:val="21"/>
  </w:num>
  <w:num w:numId="23">
    <w:abstractNumId w:val="15"/>
  </w:num>
  <w:num w:numId="24">
    <w:abstractNumId w:val="47"/>
  </w:num>
  <w:num w:numId="25">
    <w:abstractNumId w:val="6"/>
  </w:num>
  <w:num w:numId="26">
    <w:abstractNumId w:val="19"/>
  </w:num>
  <w:num w:numId="27">
    <w:abstractNumId w:val="27"/>
  </w:num>
  <w:num w:numId="28">
    <w:abstractNumId w:val="4"/>
  </w:num>
  <w:num w:numId="29">
    <w:abstractNumId w:val="49"/>
  </w:num>
  <w:num w:numId="30">
    <w:abstractNumId w:val="46"/>
  </w:num>
  <w:num w:numId="31">
    <w:abstractNumId w:val="33"/>
  </w:num>
  <w:num w:numId="32">
    <w:abstractNumId w:val="17"/>
  </w:num>
  <w:num w:numId="33">
    <w:abstractNumId w:val="34"/>
  </w:num>
  <w:num w:numId="34">
    <w:abstractNumId w:val="41"/>
  </w:num>
  <w:num w:numId="35">
    <w:abstractNumId w:val="7"/>
  </w:num>
  <w:num w:numId="36">
    <w:abstractNumId w:val="28"/>
  </w:num>
  <w:num w:numId="37">
    <w:abstractNumId w:val="11"/>
  </w:num>
  <w:num w:numId="38">
    <w:abstractNumId w:val="48"/>
  </w:num>
  <w:num w:numId="39">
    <w:abstractNumId w:val="31"/>
  </w:num>
  <w:num w:numId="40">
    <w:abstractNumId w:val="16"/>
  </w:num>
  <w:num w:numId="41">
    <w:abstractNumId w:val="24"/>
  </w:num>
  <w:num w:numId="42">
    <w:abstractNumId w:val="35"/>
  </w:num>
  <w:num w:numId="43">
    <w:abstractNumId w:val="12"/>
  </w:num>
  <w:num w:numId="44">
    <w:abstractNumId w:val="42"/>
  </w:num>
  <w:num w:numId="45">
    <w:abstractNumId w:val="25"/>
  </w:num>
  <w:num w:numId="46">
    <w:abstractNumId w:val="22"/>
  </w:num>
  <w:num w:numId="47">
    <w:abstractNumId w:val="18"/>
  </w:num>
  <w:num w:numId="48">
    <w:abstractNumId w:val="44"/>
  </w:num>
  <w:num w:numId="49">
    <w:abstractNumId w:val="10"/>
  </w:num>
  <w:num w:numId="50">
    <w:abstractNumId w:val="26"/>
  </w:num>
  <w:num w:numId="51">
    <w:abstractNumId w:val="40"/>
  </w:num>
  <w:num w:numId="52">
    <w:abstractNumId w:val="5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195D"/>
    <w:rsid w:val="00056274"/>
    <w:rsid w:val="0006084F"/>
    <w:rsid w:val="00061C56"/>
    <w:rsid w:val="00061CBF"/>
    <w:rsid w:val="00065923"/>
    <w:rsid w:val="0007292A"/>
    <w:rsid w:val="00082027"/>
    <w:rsid w:val="00083677"/>
    <w:rsid w:val="00083E6B"/>
    <w:rsid w:val="00085609"/>
    <w:rsid w:val="0008703F"/>
    <w:rsid w:val="00095770"/>
    <w:rsid w:val="00095B9D"/>
    <w:rsid w:val="000A16BC"/>
    <w:rsid w:val="000A45B7"/>
    <w:rsid w:val="000A62B4"/>
    <w:rsid w:val="000B2E86"/>
    <w:rsid w:val="000B4EFC"/>
    <w:rsid w:val="000B55A5"/>
    <w:rsid w:val="000B6AEA"/>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372"/>
    <w:rsid w:val="001229B2"/>
    <w:rsid w:val="00122D78"/>
    <w:rsid w:val="00125F77"/>
    <w:rsid w:val="00136A03"/>
    <w:rsid w:val="001403D5"/>
    <w:rsid w:val="00145995"/>
    <w:rsid w:val="001460EB"/>
    <w:rsid w:val="00152F22"/>
    <w:rsid w:val="0015412E"/>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28D2"/>
    <w:rsid w:val="001A3F9F"/>
    <w:rsid w:val="001A49D0"/>
    <w:rsid w:val="001B062D"/>
    <w:rsid w:val="001B32C4"/>
    <w:rsid w:val="001B4E4F"/>
    <w:rsid w:val="001B5580"/>
    <w:rsid w:val="001C096E"/>
    <w:rsid w:val="001C1EE0"/>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019D5"/>
    <w:rsid w:val="002054D9"/>
    <w:rsid w:val="00210F06"/>
    <w:rsid w:val="0021193E"/>
    <w:rsid w:val="002134CE"/>
    <w:rsid w:val="00217424"/>
    <w:rsid w:val="00217D12"/>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5A74"/>
    <w:rsid w:val="002C73FE"/>
    <w:rsid w:val="002D15EE"/>
    <w:rsid w:val="002D29E8"/>
    <w:rsid w:val="002D5B05"/>
    <w:rsid w:val="002D6986"/>
    <w:rsid w:val="002E4C4D"/>
    <w:rsid w:val="002F0345"/>
    <w:rsid w:val="002F1B2E"/>
    <w:rsid w:val="002F1C81"/>
    <w:rsid w:val="002F206D"/>
    <w:rsid w:val="002F215E"/>
    <w:rsid w:val="002F2CF5"/>
    <w:rsid w:val="002F3B98"/>
    <w:rsid w:val="003018C4"/>
    <w:rsid w:val="00304FFD"/>
    <w:rsid w:val="003063D8"/>
    <w:rsid w:val="00306748"/>
    <w:rsid w:val="00310C11"/>
    <w:rsid w:val="00324C8E"/>
    <w:rsid w:val="003273B5"/>
    <w:rsid w:val="00327607"/>
    <w:rsid w:val="0032784D"/>
    <w:rsid w:val="00327878"/>
    <w:rsid w:val="00332423"/>
    <w:rsid w:val="00335DB9"/>
    <w:rsid w:val="003363F7"/>
    <w:rsid w:val="0033792A"/>
    <w:rsid w:val="00340E89"/>
    <w:rsid w:val="003439FA"/>
    <w:rsid w:val="0034470B"/>
    <w:rsid w:val="00345F66"/>
    <w:rsid w:val="00345FD2"/>
    <w:rsid w:val="00351518"/>
    <w:rsid w:val="00352BF1"/>
    <w:rsid w:val="00354F98"/>
    <w:rsid w:val="003573E3"/>
    <w:rsid w:val="003611C4"/>
    <w:rsid w:val="003675C3"/>
    <w:rsid w:val="003700E2"/>
    <w:rsid w:val="00371F9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162B"/>
    <w:rsid w:val="00437C73"/>
    <w:rsid w:val="00437D05"/>
    <w:rsid w:val="004420B0"/>
    <w:rsid w:val="00443D4C"/>
    <w:rsid w:val="00444D8F"/>
    <w:rsid w:val="00447DE8"/>
    <w:rsid w:val="0045013A"/>
    <w:rsid w:val="00450CC8"/>
    <w:rsid w:val="00456F63"/>
    <w:rsid w:val="0046325A"/>
    <w:rsid w:val="00463B3F"/>
    <w:rsid w:val="0046433D"/>
    <w:rsid w:val="00465CC3"/>
    <w:rsid w:val="00475497"/>
    <w:rsid w:val="00480BD4"/>
    <w:rsid w:val="0048145E"/>
    <w:rsid w:val="00481FF7"/>
    <w:rsid w:val="0048406E"/>
    <w:rsid w:val="00485806"/>
    <w:rsid w:val="00485DB8"/>
    <w:rsid w:val="00490018"/>
    <w:rsid w:val="00491504"/>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BA9"/>
    <w:rsid w:val="005042B1"/>
    <w:rsid w:val="00504EE8"/>
    <w:rsid w:val="005059C1"/>
    <w:rsid w:val="00510992"/>
    <w:rsid w:val="0051151C"/>
    <w:rsid w:val="00517EF4"/>
    <w:rsid w:val="00520DC9"/>
    <w:rsid w:val="00522144"/>
    <w:rsid w:val="00526474"/>
    <w:rsid w:val="00532F43"/>
    <w:rsid w:val="0053401E"/>
    <w:rsid w:val="005342E4"/>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8769C"/>
    <w:rsid w:val="00587712"/>
    <w:rsid w:val="0059112F"/>
    <w:rsid w:val="00596F31"/>
    <w:rsid w:val="00597839"/>
    <w:rsid w:val="005A1071"/>
    <w:rsid w:val="005A1DC9"/>
    <w:rsid w:val="005A2EEE"/>
    <w:rsid w:val="005A4FC6"/>
    <w:rsid w:val="005A5B19"/>
    <w:rsid w:val="005A617B"/>
    <w:rsid w:val="005B1C59"/>
    <w:rsid w:val="005B3452"/>
    <w:rsid w:val="005C1FA2"/>
    <w:rsid w:val="005C3A5B"/>
    <w:rsid w:val="005C453F"/>
    <w:rsid w:val="005C576F"/>
    <w:rsid w:val="005C6452"/>
    <w:rsid w:val="005D0996"/>
    <w:rsid w:val="005D0A79"/>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27B19"/>
    <w:rsid w:val="00630018"/>
    <w:rsid w:val="00632232"/>
    <w:rsid w:val="00636931"/>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3411"/>
    <w:rsid w:val="006A6AC0"/>
    <w:rsid w:val="006A72A7"/>
    <w:rsid w:val="006A73C1"/>
    <w:rsid w:val="006B09A4"/>
    <w:rsid w:val="006B4D4B"/>
    <w:rsid w:val="006B6DD0"/>
    <w:rsid w:val="006C2BF6"/>
    <w:rsid w:val="006C5B8A"/>
    <w:rsid w:val="006C6972"/>
    <w:rsid w:val="006D517F"/>
    <w:rsid w:val="006D5D19"/>
    <w:rsid w:val="006D6434"/>
    <w:rsid w:val="006F3DF7"/>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4915"/>
    <w:rsid w:val="00775801"/>
    <w:rsid w:val="00783C4F"/>
    <w:rsid w:val="00783C88"/>
    <w:rsid w:val="00786AB1"/>
    <w:rsid w:val="00790018"/>
    <w:rsid w:val="007902AB"/>
    <w:rsid w:val="00791047"/>
    <w:rsid w:val="007A1683"/>
    <w:rsid w:val="007A5DAD"/>
    <w:rsid w:val="007B345E"/>
    <w:rsid w:val="007C0C17"/>
    <w:rsid w:val="007C1831"/>
    <w:rsid w:val="007C1B54"/>
    <w:rsid w:val="007C1E96"/>
    <w:rsid w:val="007C2A84"/>
    <w:rsid w:val="007C6784"/>
    <w:rsid w:val="007C71C6"/>
    <w:rsid w:val="007D300A"/>
    <w:rsid w:val="007D33AF"/>
    <w:rsid w:val="007D5254"/>
    <w:rsid w:val="007E2820"/>
    <w:rsid w:val="007E2AD1"/>
    <w:rsid w:val="007E4F6E"/>
    <w:rsid w:val="007F3C4D"/>
    <w:rsid w:val="007F4155"/>
    <w:rsid w:val="007F6FA8"/>
    <w:rsid w:val="007F7F5B"/>
    <w:rsid w:val="008052A3"/>
    <w:rsid w:val="008065C9"/>
    <w:rsid w:val="00806F71"/>
    <w:rsid w:val="008104DD"/>
    <w:rsid w:val="00810D2D"/>
    <w:rsid w:val="00811647"/>
    <w:rsid w:val="00816181"/>
    <w:rsid w:val="00817C87"/>
    <w:rsid w:val="00820FBB"/>
    <w:rsid w:val="0082137E"/>
    <w:rsid w:val="00821BF7"/>
    <w:rsid w:val="00821E01"/>
    <w:rsid w:val="00822748"/>
    <w:rsid w:val="00825362"/>
    <w:rsid w:val="0082540D"/>
    <w:rsid w:val="008279CF"/>
    <w:rsid w:val="008319CB"/>
    <w:rsid w:val="00835908"/>
    <w:rsid w:val="008379B2"/>
    <w:rsid w:val="00851AC0"/>
    <w:rsid w:val="008538B3"/>
    <w:rsid w:val="00856FBA"/>
    <w:rsid w:val="008573E8"/>
    <w:rsid w:val="008654F8"/>
    <w:rsid w:val="00865B82"/>
    <w:rsid w:val="00867A38"/>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11F"/>
    <w:rsid w:val="008B5B3E"/>
    <w:rsid w:val="008C12FE"/>
    <w:rsid w:val="008C3ACC"/>
    <w:rsid w:val="008C68D3"/>
    <w:rsid w:val="008D3688"/>
    <w:rsid w:val="008D5DDB"/>
    <w:rsid w:val="008E23FC"/>
    <w:rsid w:val="008E6A54"/>
    <w:rsid w:val="008F0F33"/>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56F81"/>
    <w:rsid w:val="00960F50"/>
    <w:rsid w:val="00965578"/>
    <w:rsid w:val="00972B95"/>
    <w:rsid w:val="0097649B"/>
    <w:rsid w:val="00977676"/>
    <w:rsid w:val="009826B2"/>
    <w:rsid w:val="00997922"/>
    <w:rsid w:val="00997CC5"/>
    <w:rsid w:val="009A050C"/>
    <w:rsid w:val="009A1888"/>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384E"/>
    <w:rsid w:val="00A15B2D"/>
    <w:rsid w:val="00A15EAB"/>
    <w:rsid w:val="00A24AE3"/>
    <w:rsid w:val="00A25931"/>
    <w:rsid w:val="00A25981"/>
    <w:rsid w:val="00A26763"/>
    <w:rsid w:val="00A36D17"/>
    <w:rsid w:val="00A41A7E"/>
    <w:rsid w:val="00A46040"/>
    <w:rsid w:val="00A51148"/>
    <w:rsid w:val="00A5376C"/>
    <w:rsid w:val="00A5632B"/>
    <w:rsid w:val="00A61ACC"/>
    <w:rsid w:val="00A62C9B"/>
    <w:rsid w:val="00A63229"/>
    <w:rsid w:val="00A64964"/>
    <w:rsid w:val="00A64AB1"/>
    <w:rsid w:val="00A6607D"/>
    <w:rsid w:val="00A67301"/>
    <w:rsid w:val="00A67394"/>
    <w:rsid w:val="00A67EE1"/>
    <w:rsid w:val="00A73344"/>
    <w:rsid w:val="00A73404"/>
    <w:rsid w:val="00A759E5"/>
    <w:rsid w:val="00A77141"/>
    <w:rsid w:val="00A80DD3"/>
    <w:rsid w:val="00A827A2"/>
    <w:rsid w:val="00A91820"/>
    <w:rsid w:val="00A91D97"/>
    <w:rsid w:val="00A950AE"/>
    <w:rsid w:val="00A9575B"/>
    <w:rsid w:val="00AA1D4A"/>
    <w:rsid w:val="00AA3C9D"/>
    <w:rsid w:val="00AB1CC0"/>
    <w:rsid w:val="00AB2D14"/>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17AAF"/>
    <w:rsid w:val="00B269F4"/>
    <w:rsid w:val="00B30343"/>
    <w:rsid w:val="00B325A2"/>
    <w:rsid w:val="00B35C34"/>
    <w:rsid w:val="00B45D31"/>
    <w:rsid w:val="00B64124"/>
    <w:rsid w:val="00B64706"/>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1F2"/>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BF63AF"/>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078"/>
    <w:rsid w:val="00C46AAD"/>
    <w:rsid w:val="00C5692B"/>
    <w:rsid w:val="00C66356"/>
    <w:rsid w:val="00C67ED1"/>
    <w:rsid w:val="00C706B3"/>
    <w:rsid w:val="00C8110C"/>
    <w:rsid w:val="00C87184"/>
    <w:rsid w:val="00CA1725"/>
    <w:rsid w:val="00CA1879"/>
    <w:rsid w:val="00CA1D28"/>
    <w:rsid w:val="00CA3121"/>
    <w:rsid w:val="00CA7DEB"/>
    <w:rsid w:val="00CB1F73"/>
    <w:rsid w:val="00CB43BD"/>
    <w:rsid w:val="00CC1966"/>
    <w:rsid w:val="00CC1A82"/>
    <w:rsid w:val="00CE0820"/>
    <w:rsid w:val="00CE22A9"/>
    <w:rsid w:val="00CE6188"/>
    <w:rsid w:val="00CE7168"/>
    <w:rsid w:val="00CF43F3"/>
    <w:rsid w:val="00CF44A3"/>
    <w:rsid w:val="00CF644F"/>
    <w:rsid w:val="00D063C6"/>
    <w:rsid w:val="00D06B23"/>
    <w:rsid w:val="00D06C7F"/>
    <w:rsid w:val="00D072B1"/>
    <w:rsid w:val="00D126E4"/>
    <w:rsid w:val="00D15A31"/>
    <w:rsid w:val="00D22B0A"/>
    <w:rsid w:val="00D2751C"/>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396B"/>
    <w:rsid w:val="00D8504A"/>
    <w:rsid w:val="00D90E72"/>
    <w:rsid w:val="00D92019"/>
    <w:rsid w:val="00D9285B"/>
    <w:rsid w:val="00D95CF2"/>
    <w:rsid w:val="00D96CF7"/>
    <w:rsid w:val="00DA299D"/>
    <w:rsid w:val="00DA780B"/>
    <w:rsid w:val="00DB0B6B"/>
    <w:rsid w:val="00DB484C"/>
    <w:rsid w:val="00DB57ED"/>
    <w:rsid w:val="00DB7AAE"/>
    <w:rsid w:val="00DD2491"/>
    <w:rsid w:val="00DE11A8"/>
    <w:rsid w:val="00DE3F87"/>
    <w:rsid w:val="00DE7624"/>
    <w:rsid w:val="00DF7E7B"/>
    <w:rsid w:val="00E03B04"/>
    <w:rsid w:val="00E05D88"/>
    <w:rsid w:val="00E13D98"/>
    <w:rsid w:val="00E15CF7"/>
    <w:rsid w:val="00E16751"/>
    <w:rsid w:val="00E205B7"/>
    <w:rsid w:val="00E222F7"/>
    <w:rsid w:val="00E24802"/>
    <w:rsid w:val="00E27565"/>
    <w:rsid w:val="00E31700"/>
    <w:rsid w:val="00E31D02"/>
    <w:rsid w:val="00E32942"/>
    <w:rsid w:val="00E41FAF"/>
    <w:rsid w:val="00E43546"/>
    <w:rsid w:val="00E4375A"/>
    <w:rsid w:val="00E456BB"/>
    <w:rsid w:val="00E46FAF"/>
    <w:rsid w:val="00E532C3"/>
    <w:rsid w:val="00E54324"/>
    <w:rsid w:val="00E54443"/>
    <w:rsid w:val="00E556B6"/>
    <w:rsid w:val="00E56D52"/>
    <w:rsid w:val="00E63C5A"/>
    <w:rsid w:val="00E66AFD"/>
    <w:rsid w:val="00E67BF6"/>
    <w:rsid w:val="00E71967"/>
    <w:rsid w:val="00E7428F"/>
    <w:rsid w:val="00E75D8D"/>
    <w:rsid w:val="00E81260"/>
    <w:rsid w:val="00E850F8"/>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EF43DA"/>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2A76"/>
    <w:rsid w:val="00F84159"/>
    <w:rsid w:val="00F85221"/>
    <w:rsid w:val="00F90F32"/>
    <w:rsid w:val="00F9262B"/>
    <w:rsid w:val="00F9374F"/>
    <w:rsid w:val="00F95477"/>
    <w:rsid w:val="00F95DE7"/>
    <w:rsid w:val="00FA054C"/>
    <w:rsid w:val="00FA2510"/>
    <w:rsid w:val="00FA3997"/>
    <w:rsid w:val="00FA756F"/>
    <w:rsid w:val="00FB12B7"/>
    <w:rsid w:val="00FB155A"/>
    <w:rsid w:val="00FB2C3F"/>
    <w:rsid w:val="00FB2F7F"/>
    <w:rsid w:val="00FB3014"/>
    <w:rsid w:val="00FB4A67"/>
    <w:rsid w:val="00FC09CA"/>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2A5"/>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17144</TotalTime>
  <Pages>7</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8650</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58</cp:revision>
  <cp:lastPrinted>2020-05-20T23:47:00Z</cp:lastPrinted>
  <dcterms:created xsi:type="dcterms:W3CDTF">2020-05-20T23:47:00Z</dcterms:created>
  <dcterms:modified xsi:type="dcterms:W3CDTF">2020-08-17T08:28:00Z</dcterms:modified>
  <cp:category>Business Template</cp:category>
  <cp:contentStatus>Published</cp:contentStatus>
</cp:coreProperties>
</file>