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65F9" w14:textId="77777777" w:rsidR="00290EE9" w:rsidRDefault="00685A63" w:rsidP="003811BF">
      <w:pPr>
        <w:pStyle w:val="Corpodetexto"/>
      </w:pPr>
      <w:r>
        <w:rPr>
          <w:noProof/>
        </w:rPr>
        <w:drawing>
          <wp:inline distT="0" distB="0" distL="0" distR="0" wp14:anchorId="361B76B9" wp14:editId="56A6764A">
            <wp:extent cx="3524250" cy="609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24250" cy="609600"/>
                    </a:xfrm>
                    <a:prstGeom prst="rect">
                      <a:avLst/>
                    </a:prstGeom>
                  </pic:spPr>
                </pic:pic>
              </a:graphicData>
            </a:graphic>
          </wp:inline>
        </w:drawing>
      </w:r>
    </w:p>
    <w:p w14:paraId="79E1EF00" w14:textId="77777777" w:rsidR="00290EE9" w:rsidRDefault="00290EE9" w:rsidP="003811BF">
      <w:pPr>
        <w:pStyle w:val="Corpodetexto"/>
      </w:pPr>
    </w:p>
    <w:p w14:paraId="6B9AC244" w14:textId="77777777" w:rsidR="00290EE9" w:rsidRDefault="00290EE9" w:rsidP="003811BF">
      <w:pPr>
        <w:pStyle w:val="Corpodetexto"/>
      </w:pPr>
    </w:p>
    <w:p w14:paraId="2B1BA0DE" w14:textId="77777777" w:rsidR="00290EE9" w:rsidRDefault="00290EE9" w:rsidP="003811BF">
      <w:pPr>
        <w:pStyle w:val="Corpodetexto"/>
      </w:pPr>
    </w:p>
    <w:p w14:paraId="5DF7295B" w14:textId="77777777" w:rsidR="00290EE9" w:rsidRDefault="00290EE9" w:rsidP="003811BF">
      <w:pPr>
        <w:pStyle w:val="Corpodetexto"/>
      </w:pPr>
    </w:p>
    <w:p w14:paraId="6DFA778D" w14:textId="77777777" w:rsidR="00290EE9" w:rsidRDefault="00685A63">
      <w:pPr>
        <w:pStyle w:val="Ttulo1"/>
        <w:spacing w:before="0"/>
      </w:pPr>
      <w:r>
        <w:t>RESEARCH</w:t>
      </w:r>
      <w:r>
        <w:rPr>
          <w:spacing w:val="-13"/>
        </w:rPr>
        <w:t xml:space="preserve"> </w:t>
      </w:r>
      <w:r>
        <w:t>PROJECT</w:t>
      </w:r>
      <w:r>
        <w:rPr>
          <w:spacing w:val="-10"/>
        </w:rPr>
        <w:t xml:space="preserve"> </w:t>
      </w:r>
      <w:r>
        <w:t>PROPOSAL</w:t>
      </w:r>
      <w:r>
        <w:rPr>
          <w:spacing w:val="-11"/>
        </w:rPr>
        <w:t xml:space="preserve"> </w:t>
      </w:r>
      <w:r>
        <w:t>AND</w:t>
      </w:r>
      <w:r>
        <w:rPr>
          <w:spacing w:val="-10"/>
        </w:rPr>
        <w:t xml:space="preserve"> </w:t>
      </w:r>
      <w:r>
        <w:t>PROJECT</w:t>
      </w:r>
      <w:r>
        <w:rPr>
          <w:spacing w:val="-11"/>
        </w:rPr>
        <w:t xml:space="preserve"> </w:t>
      </w:r>
      <w:r>
        <w:t>EXECUTION</w:t>
      </w:r>
      <w:r>
        <w:rPr>
          <w:spacing w:val="-10"/>
        </w:rPr>
        <w:t xml:space="preserve"> </w:t>
      </w:r>
      <w:r>
        <w:rPr>
          <w:spacing w:val="-4"/>
        </w:rPr>
        <w:t>PLAN</w:t>
      </w:r>
    </w:p>
    <w:p w14:paraId="3CC940DA" w14:textId="77777777" w:rsidR="00290EE9" w:rsidRDefault="00290EE9" w:rsidP="003811BF">
      <w:pPr>
        <w:pStyle w:val="Corpodetexto"/>
      </w:pPr>
    </w:p>
    <w:p w14:paraId="0FC9C2F1" w14:textId="77777777" w:rsidR="00290EE9" w:rsidRDefault="00290EE9" w:rsidP="003811BF">
      <w:pPr>
        <w:pStyle w:val="Corpodetexto"/>
      </w:pPr>
    </w:p>
    <w:p w14:paraId="4A483F90" w14:textId="77777777" w:rsidR="00290EE9" w:rsidRDefault="00685A63" w:rsidP="003811BF">
      <w:pPr>
        <w:pStyle w:val="Corpodetexto"/>
      </w:pPr>
      <w:r>
        <w:t>DOCTORAL</w:t>
      </w:r>
      <w:r>
        <w:rPr>
          <w:spacing w:val="-9"/>
        </w:rPr>
        <w:t xml:space="preserve"> </w:t>
      </w:r>
      <w:r>
        <w:t>PROGRAMME</w:t>
      </w:r>
      <w:r>
        <w:rPr>
          <w:spacing w:val="-9"/>
        </w:rPr>
        <w:t xml:space="preserve"> </w:t>
      </w:r>
      <w:r>
        <w:t>IN</w:t>
      </w:r>
      <w:r>
        <w:rPr>
          <w:spacing w:val="-9"/>
        </w:rPr>
        <w:t xml:space="preserve"> </w:t>
      </w:r>
      <w:r>
        <w:t>INFORMATION</w:t>
      </w:r>
      <w:r>
        <w:rPr>
          <w:spacing w:val="-9"/>
        </w:rPr>
        <w:t xml:space="preserve"> </w:t>
      </w:r>
      <w:r>
        <w:t>SCIENCE</w:t>
      </w:r>
      <w:r>
        <w:rPr>
          <w:spacing w:val="-9"/>
        </w:rPr>
        <w:t xml:space="preserve"> </w:t>
      </w:r>
      <w:r>
        <w:t>AND</w:t>
      </w:r>
      <w:r>
        <w:rPr>
          <w:spacing w:val="-8"/>
        </w:rPr>
        <w:t xml:space="preserve"> </w:t>
      </w:r>
      <w:r>
        <w:rPr>
          <w:spacing w:val="-2"/>
        </w:rPr>
        <w:t>TECHNOLOGY</w:t>
      </w:r>
    </w:p>
    <w:p w14:paraId="50BB5100" w14:textId="77777777" w:rsidR="00290EE9" w:rsidRDefault="00290EE9" w:rsidP="003811BF">
      <w:pPr>
        <w:pStyle w:val="Corpodetexto"/>
      </w:pPr>
    </w:p>
    <w:p w14:paraId="3D1F5719" w14:textId="77777777" w:rsidR="00290EE9" w:rsidRDefault="00290EE9" w:rsidP="003811BF">
      <w:pPr>
        <w:pStyle w:val="Corpodetexto"/>
      </w:pPr>
    </w:p>
    <w:p w14:paraId="4FA610C5" w14:textId="77777777" w:rsidR="00AF2FFB" w:rsidRDefault="00AF2FFB" w:rsidP="003811BF">
      <w:pPr>
        <w:pStyle w:val="Corpodetexto"/>
      </w:pPr>
    </w:p>
    <w:p w14:paraId="765D3BB6" w14:textId="77777777" w:rsidR="00290EE9" w:rsidRDefault="00290EE9" w:rsidP="003811BF">
      <w:pPr>
        <w:pStyle w:val="Corpodetexto"/>
      </w:pPr>
    </w:p>
    <w:p w14:paraId="762638B4" w14:textId="77777777" w:rsidR="006F1B6C" w:rsidRDefault="006F1B6C" w:rsidP="003811BF">
      <w:pPr>
        <w:pStyle w:val="Corpodetexto"/>
      </w:pPr>
    </w:p>
    <w:p w14:paraId="29B71474" w14:textId="77777777" w:rsidR="006F1B6C" w:rsidRDefault="006F1B6C" w:rsidP="003811BF">
      <w:pPr>
        <w:pStyle w:val="Corpodetexto"/>
      </w:pPr>
    </w:p>
    <w:p w14:paraId="43DAE6C0" w14:textId="77777777" w:rsidR="006F1B6C" w:rsidRDefault="006F1B6C" w:rsidP="003811BF">
      <w:pPr>
        <w:pStyle w:val="Corpodetexto"/>
      </w:pPr>
    </w:p>
    <w:p w14:paraId="231B9072" w14:textId="77777777" w:rsidR="006F1B6C" w:rsidRDefault="006F1B6C" w:rsidP="003811BF">
      <w:pPr>
        <w:pStyle w:val="Corpodetexto"/>
      </w:pPr>
    </w:p>
    <w:p w14:paraId="3B0C2FD8" w14:textId="77777777" w:rsidR="006F1B6C" w:rsidRDefault="006F1B6C" w:rsidP="003811BF">
      <w:pPr>
        <w:pStyle w:val="Corpodetexto"/>
      </w:pPr>
    </w:p>
    <w:p w14:paraId="1DD1DF19" w14:textId="77777777" w:rsidR="006F1B6C" w:rsidRDefault="006F1B6C" w:rsidP="003811BF">
      <w:pPr>
        <w:pStyle w:val="Corpodetexto"/>
      </w:pPr>
    </w:p>
    <w:p w14:paraId="71C8A8F4" w14:textId="77777777" w:rsidR="00290EE9" w:rsidRDefault="00290EE9" w:rsidP="003811BF">
      <w:pPr>
        <w:pStyle w:val="Corpodetexto"/>
      </w:pPr>
    </w:p>
    <w:p w14:paraId="30372E28" w14:textId="7F9F10C7" w:rsidR="00646E8F" w:rsidRPr="00646E8F" w:rsidRDefault="00646E8F" w:rsidP="006F1B6C">
      <w:pPr>
        <w:pStyle w:val="Corpodetexto"/>
        <w:jc w:val="center"/>
      </w:pPr>
      <w:r w:rsidRPr="00646E8F">
        <w:t>Architecture-Aware Software Metrics for AI-Supported Quality</w:t>
      </w:r>
    </w:p>
    <w:p w14:paraId="3A0691F3" w14:textId="038E27F2" w:rsidR="00290EE9" w:rsidRPr="00646E8F" w:rsidRDefault="00646E8F" w:rsidP="006F1B6C">
      <w:pPr>
        <w:pStyle w:val="Corpodetexto"/>
        <w:jc w:val="center"/>
      </w:pPr>
      <w:r w:rsidRPr="00646E8F">
        <w:t>Assessment in Java-Based Distributed Systems</w:t>
      </w:r>
    </w:p>
    <w:p w14:paraId="2919F41D" w14:textId="77777777" w:rsidR="00290EE9" w:rsidRPr="00646E8F" w:rsidRDefault="00290EE9" w:rsidP="003811BF">
      <w:pPr>
        <w:pStyle w:val="Corpodetexto"/>
      </w:pPr>
    </w:p>
    <w:p w14:paraId="63B6D865" w14:textId="77777777" w:rsidR="00290EE9" w:rsidRPr="00646E8F" w:rsidRDefault="00290EE9" w:rsidP="003811BF">
      <w:pPr>
        <w:pStyle w:val="Corpodetexto"/>
      </w:pPr>
    </w:p>
    <w:p w14:paraId="78988F0D" w14:textId="77777777" w:rsidR="00290EE9" w:rsidRDefault="00290EE9" w:rsidP="003811BF">
      <w:pPr>
        <w:pStyle w:val="Corpodetexto"/>
      </w:pPr>
    </w:p>
    <w:p w14:paraId="57CA6F12" w14:textId="77777777" w:rsidR="00AF2FFB" w:rsidRDefault="00AF2FFB" w:rsidP="003811BF">
      <w:pPr>
        <w:pStyle w:val="Corpodetexto"/>
      </w:pPr>
    </w:p>
    <w:p w14:paraId="7480FA79" w14:textId="77777777" w:rsidR="00AF2FFB" w:rsidRDefault="00AF2FFB" w:rsidP="003811BF">
      <w:pPr>
        <w:pStyle w:val="Corpodetexto"/>
      </w:pPr>
    </w:p>
    <w:p w14:paraId="7C017BE7" w14:textId="77777777" w:rsidR="006F1B6C" w:rsidRDefault="006F1B6C" w:rsidP="003811BF">
      <w:pPr>
        <w:pStyle w:val="Corpodetexto"/>
      </w:pPr>
    </w:p>
    <w:p w14:paraId="4606F8CD" w14:textId="77777777" w:rsidR="006F1B6C" w:rsidRDefault="006F1B6C" w:rsidP="003811BF">
      <w:pPr>
        <w:pStyle w:val="Corpodetexto"/>
      </w:pPr>
    </w:p>
    <w:p w14:paraId="1CE41150" w14:textId="77777777" w:rsidR="006F1B6C" w:rsidRDefault="006F1B6C" w:rsidP="003811BF">
      <w:pPr>
        <w:pStyle w:val="Corpodetexto"/>
      </w:pPr>
    </w:p>
    <w:p w14:paraId="5B2E306F" w14:textId="77777777" w:rsidR="006F1B6C" w:rsidRDefault="006F1B6C" w:rsidP="003811BF">
      <w:pPr>
        <w:pStyle w:val="Corpodetexto"/>
      </w:pPr>
    </w:p>
    <w:p w14:paraId="57C7C334" w14:textId="77777777" w:rsidR="006F1B6C" w:rsidRDefault="006F1B6C" w:rsidP="003811BF">
      <w:pPr>
        <w:pStyle w:val="Corpodetexto"/>
      </w:pPr>
    </w:p>
    <w:p w14:paraId="65794A7C" w14:textId="77777777" w:rsidR="006F1B6C" w:rsidRDefault="006F1B6C" w:rsidP="003811BF">
      <w:pPr>
        <w:pStyle w:val="Corpodetexto"/>
      </w:pPr>
    </w:p>
    <w:p w14:paraId="0F01582C" w14:textId="77777777" w:rsidR="006F1B6C" w:rsidRDefault="006F1B6C" w:rsidP="003811BF">
      <w:pPr>
        <w:pStyle w:val="Corpodetexto"/>
      </w:pPr>
    </w:p>
    <w:p w14:paraId="3E87BDAD" w14:textId="77777777" w:rsidR="006F1B6C" w:rsidRDefault="006F1B6C" w:rsidP="003811BF">
      <w:pPr>
        <w:pStyle w:val="Corpodetexto"/>
      </w:pPr>
    </w:p>
    <w:p w14:paraId="08E36576" w14:textId="77777777" w:rsidR="006F1B6C" w:rsidRDefault="006F1B6C" w:rsidP="003811BF">
      <w:pPr>
        <w:pStyle w:val="Corpodetexto"/>
      </w:pPr>
    </w:p>
    <w:p w14:paraId="305D5689" w14:textId="77777777" w:rsidR="006F1B6C" w:rsidRPr="00646E8F" w:rsidRDefault="006F1B6C" w:rsidP="003811BF">
      <w:pPr>
        <w:pStyle w:val="Corpodetexto"/>
      </w:pPr>
    </w:p>
    <w:p w14:paraId="0FB4E94D" w14:textId="77777777" w:rsidR="00290EE9" w:rsidRPr="00646E8F" w:rsidRDefault="00290EE9" w:rsidP="006F1B6C">
      <w:pPr>
        <w:pStyle w:val="Corpodetexto"/>
        <w:jc w:val="center"/>
      </w:pPr>
    </w:p>
    <w:p w14:paraId="2A66E0F4" w14:textId="5406FC67" w:rsidR="00290EE9" w:rsidRPr="00C44A5B" w:rsidRDefault="00685A63" w:rsidP="006F1B6C">
      <w:pPr>
        <w:pStyle w:val="Ttulo1"/>
        <w:spacing w:before="1"/>
        <w:rPr>
          <w:lang w:val="pt-BR"/>
        </w:rPr>
      </w:pPr>
      <w:r w:rsidRPr="00C44A5B">
        <w:rPr>
          <w:spacing w:val="-2"/>
          <w:lang w:val="pt-BR"/>
        </w:rPr>
        <w:t>Supervisor</w:t>
      </w:r>
      <w:r w:rsidR="00ED797C" w:rsidRPr="00C44A5B">
        <w:rPr>
          <w:spacing w:val="-2"/>
          <w:lang w:val="pt-BR"/>
        </w:rPr>
        <w:t>/es</w:t>
      </w:r>
    </w:p>
    <w:p w14:paraId="47D0AA09" w14:textId="68619B42" w:rsidR="00290EE9" w:rsidRDefault="00F72207" w:rsidP="006F1B6C">
      <w:pPr>
        <w:pStyle w:val="Corpodetexto"/>
        <w:jc w:val="center"/>
        <w:rPr>
          <w:lang w:val="pt-BR"/>
        </w:rPr>
      </w:pPr>
      <w:r w:rsidRPr="00F72207">
        <w:rPr>
          <w:lang w:val="pt-BR"/>
        </w:rPr>
        <w:t>José Vicente Pereira dos Reis</w:t>
      </w:r>
      <w:r w:rsidR="00685A63" w:rsidRPr="00F72207">
        <w:rPr>
          <w:lang w:val="pt-BR"/>
        </w:rPr>
        <w:t>,</w:t>
      </w:r>
      <w:r w:rsidR="00685A63" w:rsidRPr="00F72207">
        <w:rPr>
          <w:spacing w:val="-7"/>
          <w:lang w:val="pt-BR"/>
        </w:rPr>
        <w:t xml:space="preserve"> </w:t>
      </w:r>
      <w:r w:rsidRPr="00F72207">
        <w:rPr>
          <w:lang w:val="pt-BR"/>
        </w:rPr>
        <w:t xml:space="preserve">Assistant </w:t>
      </w:r>
      <w:r w:rsidR="00685A63" w:rsidRPr="00F72207">
        <w:rPr>
          <w:lang w:val="pt-BR"/>
        </w:rPr>
        <w:t>Professor,</w:t>
      </w:r>
      <w:r w:rsidR="00685A63" w:rsidRPr="00F72207">
        <w:rPr>
          <w:spacing w:val="-7"/>
          <w:lang w:val="pt-BR"/>
        </w:rPr>
        <w:t xml:space="preserve"> </w:t>
      </w:r>
      <w:r>
        <w:rPr>
          <w:lang w:val="pt-BR"/>
        </w:rPr>
        <w:t>Iscte-IUL</w:t>
      </w:r>
    </w:p>
    <w:p w14:paraId="2769EBCE" w14:textId="2D65EF83" w:rsidR="00162457" w:rsidRDefault="00B8464E" w:rsidP="006F1B6C">
      <w:pPr>
        <w:pStyle w:val="Corpodetexto"/>
        <w:jc w:val="center"/>
        <w:rPr>
          <w:lang w:val="pt-BR"/>
        </w:rPr>
      </w:pPr>
      <w:r>
        <w:rPr>
          <w:lang w:val="pt-BR"/>
        </w:rPr>
        <w:t>Vítor Manuel</w:t>
      </w:r>
      <w:r w:rsidR="00162457">
        <w:rPr>
          <w:lang w:val="pt-BR"/>
        </w:rPr>
        <w:t xml:space="preserve"> Bastos, </w:t>
      </w:r>
      <w:r>
        <w:rPr>
          <w:lang w:val="pt-BR"/>
        </w:rPr>
        <w:t>Assistant Professor</w:t>
      </w:r>
      <w:r w:rsidR="00162457">
        <w:rPr>
          <w:lang w:val="pt-BR"/>
        </w:rPr>
        <w:t>, Iscte-IUL</w:t>
      </w:r>
    </w:p>
    <w:p w14:paraId="49B53821" w14:textId="77777777" w:rsidR="00AF2FFB" w:rsidRDefault="00AF2FFB" w:rsidP="006F1B6C">
      <w:pPr>
        <w:pStyle w:val="Corpodetexto"/>
        <w:jc w:val="center"/>
        <w:rPr>
          <w:lang w:val="pt-BR"/>
        </w:rPr>
      </w:pPr>
    </w:p>
    <w:p w14:paraId="04750411" w14:textId="77777777" w:rsidR="00AF2FFB" w:rsidRPr="00F72207" w:rsidRDefault="00AF2FFB" w:rsidP="006F1B6C">
      <w:pPr>
        <w:pStyle w:val="Corpodetexto"/>
        <w:jc w:val="center"/>
        <w:rPr>
          <w:lang w:val="pt-BR"/>
        </w:rPr>
      </w:pPr>
    </w:p>
    <w:p w14:paraId="6EBEA034" w14:textId="77777777" w:rsidR="00290EE9" w:rsidRPr="00C44A5B" w:rsidRDefault="00685A63" w:rsidP="006F1B6C">
      <w:pPr>
        <w:pStyle w:val="Ttulo1"/>
        <w:rPr>
          <w:lang w:val="pt-BR"/>
        </w:rPr>
      </w:pPr>
      <w:r w:rsidRPr="00C44A5B">
        <w:rPr>
          <w:spacing w:val="-2"/>
          <w:lang w:val="pt-BR"/>
        </w:rPr>
        <w:t>Candidate</w:t>
      </w:r>
    </w:p>
    <w:p w14:paraId="13FC928A" w14:textId="27D8F7E5" w:rsidR="00290EE9" w:rsidRPr="00646E8F" w:rsidRDefault="00646E8F" w:rsidP="006F1B6C">
      <w:pPr>
        <w:pStyle w:val="Corpodetexto"/>
        <w:jc w:val="center"/>
        <w:rPr>
          <w:lang w:val="pt-BR"/>
        </w:rPr>
      </w:pPr>
      <w:r w:rsidRPr="00646E8F">
        <w:rPr>
          <w:lang w:val="pt-BR"/>
        </w:rPr>
        <w:t>Aleff Rodrigues Mendes de Oliveira</w:t>
      </w:r>
    </w:p>
    <w:p w14:paraId="5B8E7B1E" w14:textId="77777777" w:rsidR="00290EE9" w:rsidRPr="00646E8F" w:rsidRDefault="00290EE9" w:rsidP="006F1B6C">
      <w:pPr>
        <w:pStyle w:val="Corpodetexto"/>
        <w:jc w:val="center"/>
        <w:rPr>
          <w:lang w:val="pt-BR"/>
        </w:rPr>
      </w:pPr>
    </w:p>
    <w:p w14:paraId="04161694" w14:textId="77777777" w:rsidR="00290EE9" w:rsidRDefault="00290EE9" w:rsidP="006F1B6C">
      <w:pPr>
        <w:pStyle w:val="Corpodetexto"/>
        <w:jc w:val="center"/>
        <w:rPr>
          <w:lang w:val="pt-BR"/>
        </w:rPr>
      </w:pPr>
    </w:p>
    <w:p w14:paraId="5E52CA1B" w14:textId="77777777" w:rsidR="006F1B6C" w:rsidRDefault="006F1B6C" w:rsidP="006F1B6C">
      <w:pPr>
        <w:pStyle w:val="Corpodetexto"/>
        <w:jc w:val="center"/>
        <w:rPr>
          <w:lang w:val="pt-BR"/>
        </w:rPr>
      </w:pPr>
    </w:p>
    <w:p w14:paraId="5A3AD101" w14:textId="77777777" w:rsidR="006F1B6C" w:rsidRDefault="006F1B6C" w:rsidP="006F1B6C">
      <w:pPr>
        <w:pStyle w:val="Corpodetexto"/>
        <w:jc w:val="center"/>
        <w:rPr>
          <w:lang w:val="pt-BR"/>
        </w:rPr>
      </w:pPr>
    </w:p>
    <w:p w14:paraId="403D6DF6" w14:textId="77777777" w:rsidR="006F1B6C" w:rsidRPr="00646E8F" w:rsidRDefault="006F1B6C" w:rsidP="006F1B6C">
      <w:pPr>
        <w:pStyle w:val="Corpodetexto"/>
        <w:jc w:val="center"/>
        <w:rPr>
          <w:lang w:val="pt-BR"/>
        </w:rPr>
      </w:pPr>
    </w:p>
    <w:p w14:paraId="5E6CD5B9" w14:textId="77777777" w:rsidR="00290EE9" w:rsidRPr="00646E8F" w:rsidRDefault="00290EE9" w:rsidP="006F1B6C">
      <w:pPr>
        <w:pStyle w:val="Corpodetexto"/>
        <w:jc w:val="center"/>
        <w:rPr>
          <w:lang w:val="pt-BR"/>
        </w:rPr>
      </w:pPr>
    </w:p>
    <w:p w14:paraId="10500F9F" w14:textId="4FC8C5DD" w:rsidR="00290EE9" w:rsidRPr="00D45791" w:rsidRDefault="00685A63" w:rsidP="006F1B6C">
      <w:pPr>
        <w:pStyle w:val="Corpodetexto"/>
        <w:jc w:val="center"/>
      </w:pPr>
      <w:r w:rsidRPr="00D45791">
        <w:t>Lisboa,</w:t>
      </w:r>
      <w:r w:rsidRPr="00D45791">
        <w:rPr>
          <w:spacing w:val="-7"/>
        </w:rPr>
        <w:t xml:space="preserve"> </w:t>
      </w:r>
      <w:r w:rsidR="0063246D" w:rsidRPr="00D45791">
        <w:t>Fevereiro 2026</w:t>
      </w:r>
    </w:p>
    <w:p w14:paraId="6A741270" w14:textId="77777777" w:rsidR="00290EE9" w:rsidRPr="00D45791" w:rsidRDefault="00290EE9" w:rsidP="006F1B6C">
      <w:pPr>
        <w:pStyle w:val="Corpodetexto"/>
        <w:jc w:val="center"/>
      </w:pPr>
    </w:p>
    <w:p w14:paraId="2199DC82" w14:textId="77777777" w:rsidR="006F1B6C" w:rsidRDefault="006F1B6C">
      <w:pPr>
        <w:rPr>
          <w:b/>
          <w:bCs/>
          <w:sz w:val="20"/>
        </w:rPr>
      </w:pPr>
      <w:r>
        <w:rPr>
          <w:b/>
          <w:bCs/>
          <w:sz w:val="20"/>
        </w:rPr>
        <w:br w:type="page"/>
      </w:r>
    </w:p>
    <w:p w14:paraId="2DC1F8B0" w14:textId="0D12B441" w:rsidR="00290EE9" w:rsidRPr="006F1B6C" w:rsidRDefault="00685A63" w:rsidP="006F1B6C">
      <w:pPr>
        <w:tabs>
          <w:tab w:val="left" w:pos="820"/>
        </w:tabs>
        <w:spacing w:line="258" w:lineRule="exact"/>
        <w:ind w:left="461"/>
        <w:rPr>
          <w:b/>
          <w:bCs/>
          <w:sz w:val="20"/>
        </w:rPr>
      </w:pPr>
      <w:r w:rsidRPr="006F1B6C">
        <w:rPr>
          <w:b/>
          <w:bCs/>
          <w:sz w:val="20"/>
        </w:rPr>
        <w:t>Abstract</w:t>
      </w:r>
    </w:p>
    <w:p w14:paraId="09F8FBE1" w14:textId="77777777" w:rsidR="003811BF" w:rsidRDefault="003811BF" w:rsidP="003811BF">
      <w:pPr>
        <w:pStyle w:val="PargrafodaLista"/>
        <w:tabs>
          <w:tab w:val="left" w:pos="820"/>
        </w:tabs>
        <w:spacing w:line="258" w:lineRule="exact"/>
        <w:ind w:firstLine="0"/>
        <w:rPr>
          <w:b/>
          <w:bCs/>
          <w:sz w:val="20"/>
        </w:rPr>
      </w:pPr>
    </w:p>
    <w:p w14:paraId="16B98675" w14:textId="5BD6CAC2" w:rsidR="003811BF" w:rsidRPr="003811BF" w:rsidRDefault="003811BF" w:rsidP="003811BF">
      <w:pPr>
        <w:pStyle w:val="Corpodetexto"/>
      </w:pPr>
      <w:r w:rsidRPr="003811BF">
        <w:t>Modern Java-based distributed systems, such as microservice and event-driven architectures, pose new challenges for software quality assessment</w:t>
      </w:r>
      <w:r w:rsidR="00C411F9">
        <w:t xml:space="preserve"> </w:t>
      </w:r>
      <w:r w:rsidR="00C411F9">
        <w:fldChar w:fldCharType="begin" w:fldLock="1"/>
      </w:r>
      <w:r w:rsidR="00C411F9">
        <w:instrText>ADDIN CSL_CITATION {"citationItems":[{"id":"ITEM-1","itemData":{"DOI":"10.1007/978-3-319-67425-4_12","ISBN":"978-3-319-67425-4","abstract":"Microservices is an architectural style inspired by service-oriented computing that has recently started gaining popularity. Before presenting the current state of the art in the field, this chapter reviews the history of software architecture, the reasons that led to the diffusion of objects and services first, and microservices later. Finally, open problems and future challenges are introduced. This survey primarily addresses newcomers to the discipline, while offering an academic viewpoint on the topic. In addition, we investigate some practical issues and point out a few potential solutions.","author":[{"dropping-particle":"","family":"Dragoni","given":"Nicola","non-dropping-particle":"","parse-names":false,"suffix":""},{"dropping-particle":"","family":"Giallorenzo","given":"Saverio","non-dropping-particle":"","parse-names":false,"suffix":""},{"dropping-particle":"","family":"Lafuente","given":"Alberto Lluch","non-dropping-particle":"","parse-names":false,"suffix":""},{"dropping-particle":"","family":"Mazzara","given":"Manuel","non-dropping-particle":"","parse-names":false,"suffix":""},{"dropping-particle":"","family":"Montesi","given":"Fabrizio","non-dropping-particle":"","parse-names":false,"suffix":""},{"dropping-particle":"","family":"Mustafin","given":"Ruslan","non-dropping-particle":"","parse-names":false,"suffix":""},{"dropping-particle":"","family":"Safina","given":"Larisa","non-dropping-particle":"","parse-names":false,"suffix":""}],"container-title":"Present and Ulterior Software Engineering","editor":[{"dropping-particle":"","family":"Mazzara","given":"Manuel","non-dropping-particle":"","parse-names":false,"suffix":""},{"dropping-particle":"","family":"Meyer","given":"Bertrand","non-dropping-particle":"","parse-names":false,"suffix":""}],"id":"ITEM-1","issued":{"date-parts":[["2017"]]},"page":"195-216","publisher":"Springer International Publishing","publisher-place":"Cham","title":"Microservices: Yesterday, Today, and Tomorrow","type":"chapter"},"uris":["http://www.mendeley.com/documents/?uuid=f5c3c699-9d48-4205-af85-fc678560d73a"]},{"id":"ITEM-2","itemData":{"DOI":"10.1109/ICSA.2017.24","ISBN":"9781509057290","abstract":"Microservices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2017","id":"ITEM-2","issued":{"date-parts":[["2017"]]},"page":"21-30","publisher":"IEEE","title":"Research on Architecting Microservices: Trends, Focus, and Potential for Industrial Adoption","type":"article-journal"},"uris":["http://www.mendeley.com/documents/?uuid=6a4c782b-585e-432d-9a92-6a13870843ba"]}],"mendeley":{"formattedCitation":"(Di Francesco et al., 2017; Dragoni et al., 2017)","plainTextFormattedCitation":"(Di Francesco et al., 2017; Dragoni et al., 2017)","previouslyFormattedCitation":"(Di Francesco et al., 2017; Dragoni et al., 2017)"},"properties":{"noteIndex":0},"schema":"https://github.com/citation-style-language/schema/raw/master/csl-citation.json"}</w:instrText>
      </w:r>
      <w:r w:rsidR="00C411F9">
        <w:fldChar w:fldCharType="separate"/>
      </w:r>
      <w:r w:rsidR="00C411F9" w:rsidRPr="00C411F9">
        <w:rPr>
          <w:noProof/>
        </w:rPr>
        <w:t>(Di Francesco et al., 2017; Dragoni et al., 2017)</w:t>
      </w:r>
      <w:r w:rsidR="00C411F9">
        <w:fldChar w:fldCharType="end"/>
      </w:r>
      <w:r w:rsidR="00C411F9">
        <w:t xml:space="preserve">. </w:t>
      </w:r>
      <w:r w:rsidRPr="003811BF">
        <w:t>Traditional object-oriented metrics, originally designed for monolithic systems, provide valuable insights at class and module level but fail to capture cross-service dependencies, interaction patterns, and deployment decisions that critically influence qualities like performance, reliability, and maintainability</w:t>
      </w:r>
      <w:r w:rsidR="00C411F9">
        <w:t xml:space="preserve"> </w:t>
      </w:r>
      <w:r w:rsidR="00C411F9">
        <w:fldChar w:fldCharType="begin" w:fldLock="1"/>
      </w:r>
      <w:r w:rsidR="00C411F9">
        <w:instrText>ADDIN CSL_CITATION {"citationItems":[{"id":"ITEM-1","itemData":{"DOI":"10.1109/32.295895","author":[{"dropping-particle":"","family":"Chidamber","given":"S R","non-dropping-particle":"","parse-names":false,"suffix":""},{"dropping-particle":"","family":"Kemerer","given":"C F","non-dropping-particle":"","parse-names":false,"suffix":""}],"container-title":"IEEE Transactions on Software Engineering","id":"ITEM-1","issue":"6","issued":{"date-parts":[["1994"]]},"page":"476-493","title":"A metrics suite for object oriented design","type":"article-journal","volume":"20"},"uris":["http://www.mendeley.com/documents/?uuid=d9951f30-e327-42c4-b04f-d0128dd21971"]},{"id":"ITEM-2","itemData":{"DOI":"10.1017/CBO9781107415324.004","ISBN":"9788578110796","ISSN":"1098-6596","PMID":"25246403","author":[{"dropping-particle":"","family":"Lanza","given":"Michele","non-dropping-particle":"","parse-names":false,"suffix":""},{"dropping-particle":"","family":"Marinescu","given":"Radu","non-dropping-particle":"","parse-names":false,"suffix":""}],"id":"ITEM-2","issued":{"date-parts":[["2006"]]},"number-of-pages":"213","publisher":"Springer","title":"Object-Oriented Metrics in Practice","type":"book","volume":"1"},"uris":["http://www.mendeley.com/documents/?uuid=2d61a8a5-be67-4d27-9a0b-46878d04c5b5"]}],"mendeley":{"formattedCitation":"(Chidamber &amp; Kemerer, 1994; Lanza &amp; Marinescu, 2006)","plainTextFormattedCitation":"(Chidamber &amp; Kemerer, 1994; Lanza &amp; Marinescu, 2006)","previouslyFormattedCitation":"(Chidamber &amp; Kemerer, 1994; Lanza &amp; Marinescu, 2006)"},"properties":{"noteIndex":0},"schema":"https://github.com/citation-style-language/schema/raw/master/csl-citation.json"}</w:instrText>
      </w:r>
      <w:r w:rsidR="00C411F9">
        <w:fldChar w:fldCharType="separate"/>
      </w:r>
      <w:r w:rsidR="00C411F9" w:rsidRPr="00C411F9">
        <w:rPr>
          <w:noProof/>
        </w:rPr>
        <w:t>(Chidamber &amp; Kemerer, 1994; Lanza &amp; Marinescu, 2006)</w:t>
      </w:r>
      <w:r w:rsidR="00C411F9">
        <w:fldChar w:fldCharType="end"/>
      </w:r>
      <w:r w:rsidR="00C411F9">
        <w:t xml:space="preserve">. </w:t>
      </w:r>
      <w:r w:rsidRPr="003811BF">
        <w:t>This PhD research proposes the development of architecture-aware software metrics tailored to Java-based distributed systems and their integration into an AI-supported quality assessment framework that provides explainable, developer-oriented feedback.</w:t>
      </w:r>
    </w:p>
    <w:p w14:paraId="6667EA81" w14:textId="41CD6883" w:rsidR="003811BF" w:rsidRPr="003811BF" w:rsidRDefault="003811BF" w:rsidP="003811BF">
      <w:pPr>
        <w:pStyle w:val="Corpodetexto"/>
      </w:pPr>
      <w:r w:rsidRPr="003811BF">
        <w:t xml:space="preserve">The project will first define architectural representations for distributed Java systems, combining static code information with service-level interaction and deployment models. On top of these representations, the work will design and formalize metrics that quantify structural properties specific to distributed architectures, such as inter-service coupling, communication complexity, service granularity, and architectural smells </w:t>
      </w:r>
      <w:r w:rsidR="00C411F9">
        <w:fldChar w:fldCharType="begin" w:fldLock="1"/>
      </w:r>
      <w:r w:rsidR="004232D0">
        <w:instrText>ADDIN CSL_CITATION {"citationItems":[{"id":"ITEM-1","itemData":{"DOI":"10.1109/ICSA-C.2019.00041","author":[{"dropping-particle":"","family":"Bogner","given":"Justus","non-dropping-particle":"","parse-names":false,"suffix":""},{"dropping-particle":"","family":"Fritzsch","given":"Jonas","non-dropping-particle":"","parse-names":false,"suffix":""},{"dropping-particle":"","family":"Wagner","given":"Stefan","non-dropping-particle":"","parse-names":false,"suffix":""},{"dropping-particle":"","family":"Zimmermann","given":"Alfred","non-dropping-particle":"","parse-names":false,"suffix":""}],"container-title":"2019 IEEE International Conference on Software Architecture Companion (ICSA-C)","id":"ITEM-1","issued":{"date-parts":[["2019"]]},"page":"187-195","title":"Microservices in Industry: Insights into Technologies, Characteristics, and Software Quality","type":"paper-conference"},"uris":["http://www.mendeley.com/documents/?uuid=24786c55-a45e-44d0-bef0-360ca8040c03"]},{"id":"ITEM-2","itemData":{"DOI":"10.1109/MS.2018.2141031","ISSN":"07407459","abstract":"Code smells and architectural smells (also called bad smells) are symptoms of poor design that can hinder code understandability and decrease maintainability. Several bad smells have been defined in the literature for both generic architectures and specific architectures. However, cloud-native applications based on microservices can be affected by other types of issues. In order to identify a set of microservice-specific bad smells, researchers collected evidence of bad practices by interviewing 72 developers with experience in developing systems based on microservices. Then, they classified the bad practices into a catalog of 11 microservice-specific bad smells frequently considered harmful by practitioners. The results can be used by practitioners and researchers as a guideline to avoid experiencing the same difficult situations in the systems they develop.","author":[{"dropping-particle":"","family":"Taibi","given":"Davide","non-dropping-particle":"","parse-names":false,"suffix":""},{"dropping-particle":"","family":"Lenarduzzi","given":"Valentina","non-dropping-particle":"","parse-names":false,"suffix":""}],"container-title":"IEEE Software","id":"ITEM-2","issue":"3","issued":{"date-parts":[["2018"]]},"page":"56-62","publisher":"IEEE","title":"On the Definition of Microservice Bad Smells","type":"article-journal","volume":"35"},"uris":["http://www.mendeley.com/documents/?uuid=f87629e3-51ab-47a4-baa2-b248f3c7b102"]}],"mendeley":{"formattedCitation":"(Bogner et al., 2019; Taibi &amp; Lenarduzzi, 2018)","plainTextFormattedCitation":"(Bogner et al., 2019; Taibi &amp; Lenarduzzi, 2018)","previouslyFormattedCitation":"(Bogner et al., 2019; Taibi &amp; Lenarduzzi, 2018)"},"properties":{"noteIndex":0},"schema":"https://github.com/citation-style-language/schema/raw/master/csl-citation.json"}</w:instrText>
      </w:r>
      <w:r w:rsidR="00C411F9">
        <w:fldChar w:fldCharType="separate"/>
      </w:r>
      <w:r w:rsidR="00C411F9" w:rsidRPr="004232D0">
        <w:rPr>
          <w:noProof/>
        </w:rPr>
        <w:t>(Bogner et al., 2019; Taibi &amp; Lenarduzzi, 2018)</w:t>
      </w:r>
      <w:r w:rsidR="00C411F9">
        <w:fldChar w:fldCharType="end"/>
      </w:r>
      <w:r w:rsidRPr="004232D0">
        <w:t xml:space="preserve">. </w:t>
      </w:r>
      <w:r w:rsidRPr="003811BF">
        <w:t>These metrics will be computed by a customizable extraction framework and used as interpretable inputs to AI-based quality assessment models, which will learn to relate metric profiles to observed quality indicators and defects</w:t>
      </w:r>
      <w:r w:rsidR="004232D0">
        <w:t>.</w:t>
      </w:r>
    </w:p>
    <w:p w14:paraId="3B9C32F3" w14:textId="38007DEF" w:rsidR="003811BF" w:rsidRPr="003811BF" w:rsidRDefault="003811BF" w:rsidP="003811BF">
      <w:pPr>
        <w:pStyle w:val="Corpodetexto"/>
      </w:pPr>
      <w:r>
        <w:t>Methodologically, the research follows a Design Science Research approach combined with empirical software engineering, including systematic literature review, metamodel and metric definition, framework implementation, AI-based analysis, and validation on open-source and, where possible, industrial Java systems (Kitchenham et al., 2009; Wieringa, 2014). Expected contributions include: (i) a catalog of novel architecture-aware metrics for microservice and event-driven systems; (ii) a metric extraction base grounded in a metamodel and formal metric specifications (e.g., OCL constraints) that can be computed and exported in standard formats; (iii) hybrid metric+AI quality assessment models with explicit explanations grounded in metrics; and (iv) empirical evidence on the effectiveness and limitations of architecture-aware metrics for AI-supported quality assessment in distributed Java-based systems. While IDE integrations may be explored later, the initial focus is on a reusable extraction and export backbone, not on building an Eclipse plugin.</w:t>
      </w:r>
    </w:p>
    <w:p w14:paraId="492A26F4" w14:textId="77777777" w:rsidR="003811BF" w:rsidRPr="003811BF" w:rsidRDefault="003811BF" w:rsidP="003811BF">
      <w:pPr>
        <w:pStyle w:val="Corpodetexto"/>
      </w:pPr>
    </w:p>
    <w:p w14:paraId="27E5DB85" w14:textId="77777777" w:rsidR="003811BF" w:rsidRPr="003811BF" w:rsidRDefault="003811BF" w:rsidP="003811BF">
      <w:pPr>
        <w:pStyle w:val="Corpodetexto"/>
      </w:pPr>
    </w:p>
    <w:p w14:paraId="1E19791F" w14:textId="77777777" w:rsidR="006F1B6C" w:rsidRDefault="006F1B6C">
      <w:pPr>
        <w:rPr>
          <w:b/>
          <w:bCs/>
          <w:sz w:val="20"/>
        </w:rPr>
      </w:pPr>
      <w:r>
        <w:rPr>
          <w:b/>
          <w:bCs/>
          <w:sz w:val="20"/>
        </w:rPr>
        <w:br w:type="page"/>
      </w:r>
    </w:p>
    <w:p w14:paraId="6D81B478" w14:textId="176879E8" w:rsidR="009D0C02" w:rsidRDefault="009D0C02" w:rsidP="006F1B6C">
      <w:pPr>
        <w:tabs>
          <w:tab w:val="left" w:pos="820"/>
        </w:tabs>
        <w:spacing w:line="258" w:lineRule="exact"/>
        <w:ind w:left="461"/>
        <w:rPr>
          <w:b/>
          <w:bCs/>
          <w:sz w:val="20"/>
        </w:rPr>
      </w:pPr>
      <w:r w:rsidRPr="006F1B6C">
        <w:rPr>
          <w:b/>
          <w:bCs/>
          <w:sz w:val="20"/>
        </w:rPr>
        <w:t>Table of contents</w:t>
      </w:r>
    </w:p>
    <w:p w14:paraId="40836DA9" w14:textId="77777777" w:rsidR="006F1B6C" w:rsidRPr="006F1B6C" w:rsidRDefault="006F1B6C" w:rsidP="006F1B6C">
      <w:pPr>
        <w:tabs>
          <w:tab w:val="left" w:pos="820"/>
        </w:tabs>
        <w:spacing w:line="258" w:lineRule="exact"/>
        <w:ind w:left="461"/>
        <w:rPr>
          <w:b/>
          <w:bCs/>
          <w:sz w:val="20"/>
        </w:rPr>
      </w:pPr>
    </w:p>
    <w:p w14:paraId="2DF32FDA" w14:textId="0B0FF567" w:rsidR="000A4C4E" w:rsidRDefault="008E34F3">
      <w:pPr>
        <w:pStyle w:val="Sumrio1"/>
        <w:tabs>
          <w:tab w:val="left" w:pos="440"/>
          <w:tab w:val="right" w:leader="dot" w:pos="8730"/>
        </w:tabs>
        <w:rPr>
          <w:rFonts w:asciiTheme="minorHAnsi" w:eastAsiaTheme="minorEastAsia" w:hAnsiTheme="minorHAnsi" w:cstheme="minorBidi"/>
          <w:noProof/>
          <w:kern w:val="2"/>
          <w:sz w:val="24"/>
          <w:szCs w:val="24"/>
          <w14:ligatures w14:val="standardContextual"/>
        </w:rPr>
      </w:pPr>
      <w:r w:rsidRPr="008E34F3">
        <w:rPr>
          <w:sz w:val="20"/>
          <w:szCs w:val="20"/>
        </w:rPr>
        <w:fldChar w:fldCharType="begin"/>
      </w:r>
      <w:r w:rsidRPr="008E34F3">
        <w:rPr>
          <w:sz w:val="20"/>
          <w:szCs w:val="20"/>
        </w:rPr>
        <w:instrText xml:space="preserve"> TOC \h \z \t "N1,1,N2,2,N3,3" </w:instrText>
      </w:r>
      <w:r w:rsidRPr="008E34F3">
        <w:rPr>
          <w:sz w:val="20"/>
          <w:szCs w:val="20"/>
        </w:rPr>
        <w:fldChar w:fldCharType="separate"/>
      </w:r>
      <w:hyperlink w:anchor="_Toc222755551" w:history="1">
        <w:r w:rsidR="000A4C4E" w:rsidRPr="00C21937">
          <w:rPr>
            <w:rStyle w:val="Hyperlink"/>
            <w:noProof/>
          </w:rPr>
          <w:t>1.</w:t>
        </w:r>
        <w:r w:rsidR="000A4C4E">
          <w:rPr>
            <w:rFonts w:asciiTheme="minorHAnsi" w:eastAsiaTheme="minorEastAsia" w:hAnsiTheme="minorHAnsi" w:cstheme="minorBidi"/>
            <w:noProof/>
            <w:kern w:val="2"/>
            <w:sz w:val="24"/>
            <w:szCs w:val="24"/>
            <w14:ligatures w14:val="standardContextual"/>
          </w:rPr>
          <w:tab/>
        </w:r>
        <w:r w:rsidR="000A4C4E" w:rsidRPr="00C21937">
          <w:rPr>
            <w:rStyle w:val="Hyperlink"/>
            <w:noProof/>
          </w:rPr>
          <w:t>Introduction</w:t>
        </w:r>
        <w:r w:rsidR="000A4C4E">
          <w:rPr>
            <w:noProof/>
            <w:webHidden/>
          </w:rPr>
          <w:tab/>
        </w:r>
        <w:r w:rsidR="000A4C4E">
          <w:rPr>
            <w:noProof/>
            <w:webHidden/>
          </w:rPr>
          <w:fldChar w:fldCharType="begin"/>
        </w:r>
        <w:r w:rsidR="000A4C4E">
          <w:rPr>
            <w:noProof/>
            <w:webHidden/>
          </w:rPr>
          <w:instrText xml:space="preserve"> PAGEREF _Toc222755551 \h </w:instrText>
        </w:r>
        <w:r w:rsidR="000A4C4E">
          <w:rPr>
            <w:noProof/>
            <w:webHidden/>
          </w:rPr>
        </w:r>
        <w:r w:rsidR="000A4C4E">
          <w:rPr>
            <w:noProof/>
            <w:webHidden/>
          </w:rPr>
          <w:fldChar w:fldCharType="separate"/>
        </w:r>
        <w:r w:rsidR="008455A6">
          <w:rPr>
            <w:noProof/>
            <w:webHidden/>
          </w:rPr>
          <w:t>4</w:t>
        </w:r>
        <w:r w:rsidR="000A4C4E">
          <w:rPr>
            <w:noProof/>
            <w:webHidden/>
          </w:rPr>
          <w:fldChar w:fldCharType="end"/>
        </w:r>
      </w:hyperlink>
    </w:p>
    <w:p w14:paraId="657F9A0E" w14:textId="673FCB6C" w:rsidR="000A4C4E" w:rsidRDefault="000A4C4E">
      <w:pPr>
        <w:pStyle w:val="Sumrio1"/>
        <w:tabs>
          <w:tab w:val="left" w:pos="440"/>
          <w:tab w:val="right" w:leader="dot" w:pos="8730"/>
        </w:tabs>
        <w:rPr>
          <w:rFonts w:asciiTheme="minorHAnsi" w:eastAsiaTheme="minorEastAsia" w:hAnsiTheme="minorHAnsi" w:cstheme="minorBidi"/>
          <w:noProof/>
          <w:kern w:val="2"/>
          <w:sz w:val="24"/>
          <w:szCs w:val="24"/>
          <w14:ligatures w14:val="standardContextual"/>
        </w:rPr>
      </w:pPr>
      <w:hyperlink w:anchor="_Toc222755552" w:history="1">
        <w:r w:rsidRPr="00C21937">
          <w:rPr>
            <w:rStyle w:val="Hyperlink"/>
            <w:noProof/>
          </w:rPr>
          <w:t>2.</w:t>
        </w:r>
        <w:r>
          <w:rPr>
            <w:rFonts w:asciiTheme="minorHAnsi" w:eastAsiaTheme="minorEastAsia" w:hAnsiTheme="minorHAnsi" w:cstheme="minorBidi"/>
            <w:noProof/>
            <w:kern w:val="2"/>
            <w:sz w:val="24"/>
            <w:szCs w:val="24"/>
            <w14:ligatures w14:val="standardContextual"/>
          </w:rPr>
          <w:tab/>
        </w:r>
        <w:r w:rsidRPr="00C21937">
          <w:rPr>
            <w:rStyle w:val="Hyperlink"/>
            <w:noProof/>
          </w:rPr>
          <w:t>Motivation</w:t>
        </w:r>
        <w:r>
          <w:rPr>
            <w:noProof/>
            <w:webHidden/>
          </w:rPr>
          <w:tab/>
        </w:r>
        <w:r>
          <w:rPr>
            <w:noProof/>
            <w:webHidden/>
          </w:rPr>
          <w:fldChar w:fldCharType="begin"/>
        </w:r>
        <w:r>
          <w:rPr>
            <w:noProof/>
            <w:webHidden/>
          </w:rPr>
          <w:instrText xml:space="preserve"> PAGEREF _Toc222755552 \h </w:instrText>
        </w:r>
        <w:r>
          <w:rPr>
            <w:noProof/>
            <w:webHidden/>
          </w:rPr>
        </w:r>
        <w:r>
          <w:rPr>
            <w:noProof/>
            <w:webHidden/>
          </w:rPr>
          <w:fldChar w:fldCharType="separate"/>
        </w:r>
        <w:r w:rsidR="008455A6">
          <w:rPr>
            <w:noProof/>
            <w:webHidden/>
          </w:rPr>
          <w:t>4</w:t>
        </w:r>
        <w:r>
          <w:rPr>
            <w:noProof/>
            <w:webHidden/>
          </w:rPr>
          <w:fldChar w:fldCharType="end"/>
        </w:r>
      </w:hyperlink>
    </w:p>
    <w:p w14:paraId="6B45FF72" w14:textId="672BA16E" w:rsidR="000A4C4E" w:rsidRDefault="000A4C4E">
      <w:pPr>
        <w:pStyle w:val="Sumrio1"/>
        <w:tabs>
          <w:tab w:val="left" w:pos="440"/>
          <w:tab w:val="right" w:leader="dot" w:pos="8730"/>
        </w:tabs>
        <w:rPr>
          <w:rFonts w:asciiTheme="minorHAnsi" w:eastAsiaTheme="minorEastAsia" w:hAnsiTheme="minorHAnsi" w:cstheme="minorBidi"/>
          <w:noProof/>
          <w:kern w:val="2"/>
          <w:sz w:val="24"/>
          <w:szCs w:val="24"/>
          <w14:ligatures w14:val="standardContextual"/>
        </w:rPr>
      </w:pPr>
      <w:hyperlink w:anchor="_Toc222755553" w:history="1">
        <w:r w:rsidRPr="00C21937">
          <w:rPr>
            <w:rStyle w:val="Hyperlink"/>
            <w:noProof/>
          </w:rPr>
          <w:t>3.</w:t>
        </w:r>
        <w:r>
          <w:rPr>
            <w:rFonts w:asciiTheme="minorHAnsi" w:eastAsiaTheme="minorEastAsia" w:hAnsiTheme="minorHAnsi" w:cstheme="minorBidi"/>
            <w:noProof/>
            <w:kern w:val="2"/>
            <w:sz w:val="24"/>
            <w:szCs w:val="24"/>
            <w14:ligatures w14:val="standardContextual"/>
          </w:rPr>
          <w:tab/>
        </w:r>
        <w:r w:rsidRPr="00C21937">
          <w:rPr>
            <w:rStyle w:val="Hyperlink"/>
            <w:noProof/>
          </w:rPr>
          <w:t>State of the Art</w:t>
        </w:r>
        <w:r>
          <w:rPr>
            <w:noProof/>
            <w:webHidden/>
          </w:rPr>
          <w:tab/>
        </w:r>
        <w:r>
          <w:rPr>
            <w:noProof/>
            <w:webHidden/>
          </w:rPr>
          <w:fldChar w:fldCharType="begin"/>
        </w:r>
        <w:r>
          <w:rPr>
            <w:noProof/>
            <w:webHidden/>
          </w:rPr>
          <w:instrText xml:space="preserve"> PAGEREF _Toc222755553 \h </w:instrText>
        </w:r>
        <w:r>
          <w:rPr>
            <w:noProof/>
            <w:webHidden/>
          </w:rPr>
        </w:r>
        <w:r>
          <w:rPr>
            <w:noProof/>
            <w:webHidden/>
          </w:rPr>
          <w:fldChar w:fldCharType="separate"/>
        </w:r>
        <w:r w:rsidR="008455A6">
          <w:rPr>
            <w:noProof/>
            <w:webHidden/>
          </w:rPr>
          <w:t>5</w:t>
        </w:r>
        <w:r>
          <w:rPr>
            <w:noProof/>
            <w:webHidden/>
          </w:rPr>
          <w:fldChar w:fldCharType="end"/>
        </w:r>
      </w:hyperlink>
    </w:p>
    <w:p w14:paraId="7765BBFC" w14:textId="26870906"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54" w:history="1">
        <w:r w:rsidRPr="00C21937">
          <w:rPr>
            <w:rStyle w:val="Hyperlink"/>
            <w:noProof/>
          </w:rPr>
          <w:t>3.1.</w:t>
        </w:r>
        <w:r>
          <w:rPr>
            <w:rFonts w:asciiTheme="minorHAnsi" w:eastAsiaTheme="minorEastAsia" w:hAnsiTheme="minorHAnsi" w:cstheme="minorBidi"/>
            <w:noProof/>
            <w:kern w:val="2"/>
            <w:sz w:val="24"/>
            <w:szCs w:val="24"/>
            <w14:ligatures w14:val="standardContextual"/>
          </w:rPr>
          <w:tab/>
        </w:r>
        <w:r w:rsidRPr="00C21937">
          <w:rPr>
            <w:rStyle w:val="Hyperlink"/>
            <w:noProof/>
          </w:rPr>
          <w:t>Object-Oriented Metrics and Their Limitations</w:t>
        </w:r>
        <w:r>
          <w:rPr>
            <w:noProof/>
            <w:webHidden/>
          </w:rPr>
          <w:tab/>
        </w:r>
        <w:r>
          <w:rPr>
            <w:noProof/>
            <w:webHidden/>
          </w:rPr>
          <w:fldChar w:fldCharType="begin"/>
        </w:r>
        <w:r>
          <w:rPr>
            <w:noProof/>
            <w:webHidden/>
          </w:rPr>
          <w:instrText xml:space="preserve"> PAGEREF _Toc222755554 \h </w:instrText>
        </w:r>
        <w:r>
          <w:rPr>
            <w:noProof/>
            <w:webHidden/>
          </w:rPr>
        </w:r>
        <w:r>
          <w:rPr>
            <w:noProof/>
            <w:webHidden/>
          </w:rPr>
          <w:fldChar w:fldCharType="separate"/>
        </w:r>
        <w:r w:rsidR="008455A6">
          <w:rPr>
            <w:noProof/>
            <w:webHidden/>
          </w:rPr>
          <w:t>5</w:t>
        </w:r>
        <w:r>
          <w:rPr>
            <w:noProof/>
            <w:webHidden/>
          </w:rPr>
          <w:fldChar w:fldCharType="end"/>
        </w:r>
      </w:hyperlink>
    </w:p>
    <w:p w14:paraId="14E9B141" w14:textId="20C7730B"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55" w:history="1">
        <w:r w:rsidRPr="00C21937">
          <w:rPr>
            <w:rStyle w:val="Hyperlink"/>
            <w:noProof/>
          </w:rPr>
          <w:t>3.2.</w:t>
        </w:r>
        <w:r>
          <w:rPr>
            <w:rFonts w:asciiTheme="minorHAnsi" w:eastAsiaTheme="minorEastAsia" w:hAnsiTheme="minorHAnsi" w:cstheme="minorBidi"/>
            <w:noProof/>
            <w:kern w:val="2"/>
            <w:sz w:val="24"/>
            <w:szCs w:val="24"/>
            <w14:ligatures w14:val="standardContextual"/>
          </w:rPr>
          <w:tab/>
        </w:r>
        <w:r w:rsidRPr="00C21937">
          <w:rPr>
            <w:rStyle w:val="Hyperlink"/>
            <w:noProof/>
          </w:rPr>
          <w:t>Metrics for Microservice Architectures</w:t>
        </w:r>
        <w:r>
          <w:rPr>
            <w:noProof/>
            <w:webHidden/>
          </w:rPr>
          <w:tab/>
        </w:r>
        <w:r>
          <w:rPr>
            <w:noProof/>
            <w:webHidden/>
          </w:rPr>
          <w:fldChar w:fldCharType="begin"/>
        </w:r>
        <w:r>
          <w:rPr>
            <w:noProof/>
            <w:webHidden/>
          </w:rPr>
          <w:instrText xml:space="preserve"> PAGEREF _Toc222755555 \h </w:instrText>
        </w:r>
        <w:r>
          <w:rPr>
            <w:noProof/>
            <w:webHidden/>
          </w:rPr>
        </w:r>
        <w:r>
          <w:rPr>
            <w:noProof/>
            <w:webHidden/>
          </w:rPr>
          <w:fldChar w:fldCharType="separate"/>
        </w:r>
        <w:r w:rsidR="008455A6">
          <w:rPr>
            <w:noProof/>
            <w:webHidden/>
          </w:rPr>
          <w:t>5</w:t>
        </w:r>
        <w:r>
          <w:rPr>
            <w:noProof/>
            <w:webHidden/>
          </w:rPr>
          <w:fldChar w:fldCharType="end"/>
        </w:r>
      </w:hyperlink>
    </w:p>
    <w:p w14:paraId="6441C415" w14:textId="5E4A22BE"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56" w:history="1">
        <w:r w:rsidRPr="00C21937">
          <w:rPr>
            <w:rStyle w:val="Hyperlink"/>
            <w:noProof/>
          </w:rPr>
          <w:t>3.3.</w:t>
        </w:r>
        <w:r>
          <w:rPr>
            <w:rFonts w:asciiTheme="minorHAnsi" w:eastAsiaTheme="minorEastAsia" w:hAnsiTheme="minorHAnsi" w:cstheme="minorBidi"/>
            <w:noProof/>
            <w:kern w:val="2"/>
            <w:sz w:val="24"/>
            <w:szCs w:val="24"/>
            <w14:ligatures w14:val="standardContextual"/>
          </w:rPr>
          <w:tab/>
        </w:r>
        <w:r w:rsidRPr="00C21937">
          <w:rPr>
            <w:rStyle w:val="Hyperlink"/>
            <w:noProof/>
          </w:rPr>
          <w:t>Architecture Modeling and Model-Driven Engineering</w:t>
        </w:r>
        <w:r>
          <w:rPr>
            <w:noProof/>
            <w:webHidden/>
          </w:rPr>
          <w:tab/>
        </w:r>
        <w:r>
          <w:rPr>
            <w:noProof/>
            <w:webHidden/>
          </w:rPr>
          <w:fldChar w:fldCharType="begin"/>
        </w:r>
        <w:r>
          <w:rPr>
            <w:noProof/>
            <w:webHidden/>
          </w:rPr>
          <w:instrText xml:space="preserve"> PAGEREF _Toc222755556 \h </w:instrText>
        </w:r>
        <w:r>
          <w:rPr>
            <w:noProof/>
            <w:webHidden/>
          </w:rPr>
        </w:r>
        <w:r>
          <w:rPr>
            <w:noProof/>
            <w:webHidden/>
          </w:rPr>
          <w:fldChar w:fldCharType="separate"/>
        </w:r>
        <w:r w:rsidR="008455A6">
          <w:rPr>
            <w:noProof/>
            <w:webHidden/>
          </w:rPr>
          <w:t>6</w:t>
        </w:r>
        <w:r>
          <w:rPr>
            <w:noProof/>
            <w:webHidden/>
          </w:rPr>
          <w:fldChar w:fldCharType="end"/>
        </w:r>
      </w:hyperlink>
    </w:p>
    <w:p w14:paraId="4A0C3FAE" w14:textId="3EDED29C"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57" w:history="1">
        <w:r w:rsidRPr="00C21937">
          <w:rPr>
            <w:rStyle w:val="Hyperlink"/>
            <w:noProof/>
          </w:rPr>
          <w:t>3.4.</w:t>
        </w:r>
        <w:r>
          <w:rPr>
            <w:rFonts w:asciiTheme="minorHAnsi" w:eastAsiaTheme="minorEastAsia" w:hAnsiTheme="minorHAnsi" w:cstheme="minorBidi"/>
            <w:noProof/>
            <w:kern w:val="2"/>
            <w:sz w:val="24"/>
            <w:szCs w:val="24"/>
            <w14:ligatures w14:val="standardContextual"/>
          </w:rPr>
          <w:tab/>
        </w:r>
        <w:r w:rsidRPr="00C21937">
          <w:rPr>
            <w:rStyle w:val="Hyperlink"/>
            <w:noProof/>
          </w:rPr>
          <w:t>AI-Supported Software Quality Assessment and Explainability</w:t>
        </w:r>
        <w:r>
          <w:rPr>
            <w:noProof/>
            <w:webHidden/>
          </w:rPr>
          <w:tab/>
        </w:r>
        <w:r>
          <w:rPr>
            <w:noProof/>
            <w:webHidden/>
          </w:rPr>
          <w:fldChar w:fldCharType="begin"/>
        </w:r>
        <w:r>
          <w:rPr>
            <w:noProof/>
            <w:webHidden/>
          </w:rPr>
          <w:instrText xml:space="preserve"> PAGEREF _Toc222755557 \h </w:instrText>
        </w:r>
        <w:r>
          <w:rPr>
            <w:noProof/>
            <w:webHidden/>
          </w:rPr>
        </w:r>
        <w:r>
          <w:rPr>
            <w:noProof/>
            <w:webHidden/>
          </w:rPr>
          <w:fldChar w:fldCharType="separate"/>
        </w:r>
        <w:r w:rsidR="008455A6">
          <w:rPr>
            <w:noProof/>
            <w:webHidden/>
          </w:rPr>
          <w:t>6</w:t>
        </w:r>
        <w:r>
          <w:rPr>
            <w:noProof/>
            <w:webHidden/>
          </w:rPr>
          <w:fldChar w:fldCharType="end"/>
        </w:r>
      </w:hyperlink>
    </w:p>
    <w:p w14:paraId="52F3DF2F" w14:textId="6380ABA8"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58" w:history="1">
        <w:r w:rsidRPr="00C21937">
          <w:rPr>
            <w:rStyle w:val="Hyperlink"/>
            <w:noProof/>
          </w:rPr>
          <w:t>3.5.</w:t>
        </w:r>
        <w:r>
          <w:rPr>
            <w:rFonts w:asciiTheme="minorHAnsi" w:eastAsiaTheme="minorEastAsia" w:hAnsiTheme="minorHAnsi" w:cstheme="minorBidi"/>
            <w:noProof/>
            <w:kern w:val="2"/>
            <w:sz w:val="24"/>
            <w:szCs w:val="24"/>
            <w14:ligatures w14:val="standardContextual"/>
          </w:rPr>
          <w:tab/>
        </w:r>
        <w:r w:rsidRPr="00C21937">
          <w:rPr>
            <w:rStyle w:val="Hyperlink"/>
            <w:noProof/>
          </w:rPr>
          <w:t>Gaps and Research Opportunities</w:t>
        </w:r>
        <w:r>
          <w:rPr>
            <w:noProof/>
            <w:webHidden/>
          </w:rPr>
          <w:tab/>
        </w:r>
        <w:r>
          <w:rPr>
            <w:noProof/>
            <w:webHidden/>
          </w:rPr>
          <w:fldChar w:fldCharType="begin"/>
        </w:r>
        <w:r>
          <w:rPr>
            <w:noProof/>
            <w:webHidden/>
          </w:rPr>
          <w:instrText xml:space="preserve"> PAGEREF _Toc222755558 \h </w:instrText>
        </w:r>
        <w:r>
          <w:rPr>
            <w:noProof/>
            <w:webHidden/>
          </w:rPr>
        </w:r>
        <w:r>
          <w:rPr>
            <w:noProof/>
            <w:webHidden/>
          </w:rPr>
          <w:fldChar w:fldCharType="separate"/>
        </w:r>
        <w:r w:rsidR="008455A6">
          <w:rPr>
            <w:noProof/>
            <w:webHidden/>
          </w:rPr>
          <w:t>6</w:t>
        </w:r>
        <w:r>
          <w:rPr>
            <w:noProof/>
            <w:webHidden/>
          </w:rPr>
          <w:fldChar w:fldCharType="end"/>
        </w:r>
      </w:hyperlink>
    </w:p>
    <w:p w14:paraId="70C5FA45" w14:textId="53D68344" w:rsidR="000A4C4E" w:rsidRDefault="000A4C4E">
      <w:pPr>
        <w:pStyle w:val="Sumrio1"/>
        <w:tabs>
          <w:tab w:val="left" w:pos="440"/>
          <w:tab w:val="right" w:leader="dot" w:pos="8730"/>
        </w:tabs>
        <w:rPr>
          <w:rFonts w:asciiTheme="minorHAnsi" w:eastAsiaTheme="minorEastAsia" w:hAnsiTheme="minorHAnsi" w:cstheme="minorBidi"/>
          <w:noProof/>
          <w:kern w:val="2"/>
          <w:sz w:val="24"/>
          <w:szCs w:val="24"/>
          <w14:ligatures w14:val="standardContextual"/>
        </w:rPr>
      </w:pPr>
      <w:hyperlink w:anchor="_Toc222755559" w:history="1">
        <w:r w:rsidRPr="00C21937">
          <w:rPr>
            <w:rStyle w:val="Hyperlink"/>
            <w:noProof/>
          </w:rPr>
          <w:t>4.</w:t>
        </w:r>
        <w:r>
          <w:rPr>
            <w:rFonts w:asciiTheme="minorHAnsi" w:eastAsiaTheme="minorEastAsia" w:hAnsiTheme="minorHAnsi" w:cstheme="minorBidi"/>
            <w:noProof/>
            <w:kern w:val="2"/>
            <w:sz w:val="24"/>
            <w:szCs w:val="24"/>
            <w14:ligatures w14:val="standardContextual"/>
          </w:rPr>
          <w:tab/>
        </w:r>
        <w:r w:rsidRPr="00C21937">
          <w:rPr>
            <w:rStyle w:val="Hyperlink"/>
            <w:noProof/>
          </w:rPr>
          <w:t>Objectives</w:t>
        </w:r>
        <w:r>
          <w:rPr>
            <w:noProof/>
            <w:webHidden/>
          </w:rPr>
          <w:tab/>
        </w:r>
        <w:r>
          <w:rPr>
            <w:noProof/>
            <w:webHidden/>
          </w:rPr>
          <w:fldChar w:fldCharType="begin"/>
        </w:r>
        <w:r>
          <w:rPr>
            <w:noProof/>
            <w:webHidden/>
          </w:rPr>
          <w:instrText xml:space="preserve"> PAGEREF _Toc222755559 \h </w:instrText>
        </w:r>
        <w:r>
          <w:rPr>
            <w:noProof/>
            <w:webHidden/>
          </w:rPr>
        </w:r>
        <w:r>
          <w:rPr>
            <w:noProof/>
            <w:webHidden/>
          </w:rPr>
          <w:fldChar w:fldCharType="separate"/>
        </w:r>
        <w:r w:rsidR="008455A6">
          <w:rPr>
            <w:noProof/>
            <w:webHidden/>
          </w:rPr>
          <w:t>7</w:t>
        </w:r>
        <w:r>
          <w:rPr>
            <w:noProof/>
            <w:webHidden/>
          </w:rPr>
          <w:fldChar w:fldCharType="end"/>
        </w:r>
      </w:hyperlink>
    </w:p>
    <w:p w14:paraId="761F0DFE" w14:textId="4BB5F376"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60" w:history="1">
        <w:r w:rsidRPr="00C21937">
          <w:rPr>
            <w:rStyle w:val="Hyperlink"/>
            <w:noProof/>
          </w:rPr>
          <w:t>4.1.</w:t>
        </w:r>
        <w:r>
          <w:rPr>
            <w:rFonts w:asciiTheme="minorHAnsi" w:eastAsiaTheme="minorEastAsia" w:hAnsiTheme="minorHAnsi" w:cstheme="minorBidi"/>
            <w:noProof/>
            <w:kern w:val="2"/>
            <w:sz w:val="24"/>
            <w:szCs w:val="24"/>
            <w14:ligatures w14:val="standardContextual"/>
          </w:rPr>
          <w:tab/>
        </w:r>
        <w:r w:rsidRPr="00C21937">
          <w:rPr>
            <w:rStyle w:val="Hyperlink"/>
            <w:noProof/>
          </w:rPr>
          <w:t>Specific objectives</w:t>
        </w:r>
        <w:r>
          <w:rPr>
            <w:noProof/>
            <w:webHidden/>
          </w:rPr>
          <w:tab/>
        </w:r>
        <w:r>
          <w:rPr>
            <w:noProof/>
            <w:webHidden/>
          </w:rPr>
          <w:fldChar w:fldCharType="begin"/>
        </w:r>
        <w:r>
          <w:rPr>
            <w:noProof/>
            <w:webHidden/>
          </w:rPr>
          <w:instrText xml:space="preserve"> PAGEREF _Toc222755560 \h </w:instrText>
        </w:r>
        <w:r>
          <w:rPr>
            <w:noProof/>
            <w:webHidden/>
          </w:rPr>
        </w:r>
        <w:r>
          <w:rPr>
            <w:noProof/>
            <w:webHidden/>
          </w:rPr>
          <w:fldChar w:fldCharType="separate"/>
        </w:r>
        <w:r w:rsidR="008455A6">
          <w:rPr>
            <w:noProof/>
            <w:webHidden/>
          </w:rPr>
          <w:t>7</w:t>
        </w:r>
        <w:r>
          <w:rPr>
            <w:noProof/>
            <w:webHidden/>
          </w:rPr>
          <w:fldChar w:fldCharType="end"/>
        </w:r>
      </w:hyperlink>
    </w:p>
    <w:p w14:paraId="2068BCE4" w14:textId="13B481C5"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61" w:history="1">
        <w:r w:rsidRPr="00C21937">
          <w:rPr>
            <w:rStyle w:val="Hyperlink"/>
            <w:noProof/>
          </w:rPr>
          <w:t>4.2.</w:t>
        </w:r>
        <w:r>
          <w:rPr>
            <w:rFonts w:asciiTheme="minorHAnsi" w:eastAsiaTheme="minorEastAsia" w:hAnsiTheme="minorHAnsi" w:cstheme="minorBidi"/>
            <w:noProof/>
            <w:kern w:val="2"/>
            <w:sz w:val="24"/>
            <w:szCs w:val="24"/>
            <w14:ligatures w14:val="standardContextual"/>
          </w:rPr>
          <w:tab/>
        </w:r>
        <w:r w:rsidRPr="00C21937">
          <w:rPr>
            <w:rStyle w:val="Hyperlink"/>
            <w:noProof/>
          </w:rPr>
          <w:t>Research Questions</w:t>
        </w:r>
        <w:r>
          <w:rPr>
            <w:noProof/>
            <w:webHidden/>
          </w:rPr>
          <w:tab/>
        </w:r>
        <w:r>
          <w:rPr>
            <w:noProof/>
            <w:webHidden/>
          </w:rPr>
          <w:fldChar w:fldCharType="begin"/>
        </w:r>
        <w:r>
          <w:rPr>
            <w:noProof/>
            <w:webHidden/>
          </w:rPr>
          <w:instrText xml:space="preserve"> PAGEREF _Toc222755561 \h </w:instrText>
        </w:r>
        <w:r>
          <w:rPr>
            <w:noProof/>
            <w:webHidden/>
          </w:rPr>
        </w:r>
        <w:r>
          <w:rPr>
            <w:noProof/>
            <w:webHidden/>
          </w:rPr>
          <w:fldChar w:fldCharType="separate"/>
        </w:r>
        <w:r w:rsidR="008455A6">
          <w:rPr>
            <w:noProof/>
            <w:webHidden/>
          </w:rPr>
          <w:t>8</w:t>
        </w:r>
        <w:r>
          <w:rPr>
            <w:noProof/>
            <w:webHidden/>
          </w:rPr>
          <w:fldChar w:fldCharType="end"/>
        </w:r>
      </w:hyperlink>
    </w:p>
    <w:p w14:paraId="6D2334CB" w14:textId="39F6A87A" w:rsidR="000A4C4E" w:rsidRDefault="000A4C4E">
      <w:pPr>
        <w:pStyle w:val="Sumrio1"/>
        <w:tabs>
          <w:tab w:val="left" w:pos="440"/>
          <w:tab w:val="right" w:leader="dot" w:pos="8730"/>
        </w:tabs>
        <w:rPr>
          <w:rFonts w:asciiTheme="minorHAnsi" w:eastAsiaTheme="minorEastAsia" w:hAnsiTheme="minorHAnsi" w:cstheme="minorBidi"/>
          <w:noProof/>
          <w:kern w:val="2"/>
          <w:sz w:val="24"/>
          <w:szCs w:val="24"/>
          <w14:ligatures w14:val="standardContextual"/>
        </w:rPr>
      </w:pPr>
      <w:hyperlink w:anchor="_Toc222755562" w:history="1">
        <w:r w:rsidRPr="00C21937">
          <w:rPr>
            <w:rStyle w:val="Hyperlink"/>
            <w:noProof/>
          </w:rPr>
          <w:t>5.</w:t>
        </w:r>
        <w:r>
          <w:rPr>
            <w:rFonts w:asciiTheme="minorHAnsi" w:eastAsiaTheme="minorEastAsia" w:hAnsiTheme="minorHAnsi" w:cstheme="minorBidi"/>
            <w:noProof/>
            <w:kern w:val="2"/>
            <w:sz w:val="24"/>
            <w:szCs w:val="24"/>
            <w14:ligatures w14:val="standardContextual"/>
          </w:rPr>
          <w:tab/>
        </w:r>
        <w:r w:rsidRPr="00C21937">
          <w:rPr>
            <w:rStyle w:val="Hyperlink"/>
            <w:noProof/>
          </w:rPr>
          <w:t>Research Project Proposal</w:t>
        </w:r>
        <w:r>
          <w:rPr>
            <w:noProof/>
            <w:webHidden/>
          </w:rPr>
          <w:tab/>
        </w:r>
        <w:r>
          <w:rPr>
            <w:noProof/>
            <w:webHidden/>
          </w:rPr>
          <w:fldChar w:fldCharType="begin"/>
        </w:r>
        <w:r>
          <w:rPr>
            <w:noProof/>
            <w:webHidden/>
          </w:rPr>
          <w:instrText xml:space="preserve"> PAGEREF _Toc222755562 \h </w:instrText>
        </w:r>
        <w:r>
          <w:rPr>
            <w:noProof/>
            <w:webHidden/>
          </w:rPr>
        </w:r>
        <w:r>
          <w:rPr>
            <w:noProof/>
            <w:webHidden/>
          </w:rPr>
          <w:fldChar w:fldCharType="separate"/>
        </w:r>
        <w:r w:rsidR="008455A6">
          <w:rPr>
            <w:noProof/>
            <w:webHidden/>
          </w:rPr>
          <w:t>8</w:t>
        </w:r>
        <w:r>
          <w:rPr>
            <w:noProof/>
            <w:webHidden/>
          </w:rPr>
          <w:fldChar w:fldCharType="end"/>
        </w:r>
      </w:hyperlink>
    </w:p>
    <w:p w14:paraId="7AAD31E6" w14:textId="094E3680"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63" w:history="1">
        <w:r w:rsidRPr="00C21937">
          <w:rPr>
            <w:rStyle w:val="Hyperlink"/>
            <w:noProof/>
          </w:rPr>
          <w:t>5.1.</w:t>
        </w:r>
        <w:r>
          <w:rPr>
            <w:rFonts w:asciiTheme="minorHAnsi" w:eastAsiaTheme="minorEastAsia" w:hAnsiTheme="minorHAnsi" w:cstheme="minorBidi"/>
            <w:noProof/>
            <w:kern w:val="2"/>
            <w:sz w:val="24"/>
            <w:szCs w:val="24"/>
            <w14:ligatures w14:val="standardContextual"/>
          </w:rPr>
          <w:tab/>
        </w:r>
        <w:r w:rsidRPr="00C21937">
          <w:rPr>
            <w:rStyle w:val="Hyperlink"/>
            <w:noProof/>
          </w:rPr>
          <w:t>Basis for work development</w:t>
        </w:r>
        <w:r>
          <w:rPr>
            <w:noProof/>
            <w:webHidden/>
          </w:rPr>
          <w:tab/>
        </w:r>
        <w:r>
          <w:rPr>
            <w:noProof/>
            <w:webHidden/>
          </w:rPr>
          <w:fldChar w:fldCharType="begin"/>
        </w:r>
        <w:r>
          <w:rPr>
            <w:noProof/>
            <w:webHidden/>
          </w:rPr>
          <w:instrText xml:space="preserve"> PAGEREF _Toc222755563 \h </w:instrText>
        </w:r>
        <w:r>
          <w:rPr>
            <w:noProof/>
            <w:webHidden/>
          </w:rPr>
        </w:r>
        <w:r>
          <w:rPr>
            <w:noProof/>
            <w:webHidden/>
          </w:rPr>
          <w:fldChar w:fldCharType="separate"/>
        </w:r>
        <w:r w:rsidR="008455A6">
          <w:rPr>
            <w:noProof/>
            <w:webHidden/>
          </w:rPr>
          <w:t>8</w:t>
        </w:r>
        <w:r>
          <w:rPr>
            <w:noProof/>
            <w:webHidden/>
          </w:rPr>
          <w:fldChar w:fldCharType="end"/>
        </w:r>
      </w:hyperlink>
    </w:p>
    <w:p w14:paraId="616042F5" w14:textId="090019A6"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64" w:history="1">
        <w:r w:rsidRPr="00C21937">
          <w:rPr>
            <w:rStyle w:val="Hyperlink"/>
            <w:noProof/>
          </w:rPr>
          <w:t>5.2.</w:t>
        </w:r>
        <w:r>
          <w:rPr>
            <w:rFonts w:asciiTheme="minorHAnsi" w:eastAsiaTheme="minorEastAsia" w:hAnsiTheme="minorHAnsi" w:cstheme="minorBidi"/>
            <w:noProof/>
            <w:kern w:val="2"/>
            <w:sz w:val="24"/>
            <w:szCs w:val="24"/>
            <w14:ligatures w14:val="standardContextual"/>
          </w:rPr>
          <w:tab/>
        </w:r>
        <w:r w:rsidRPr="00C21937">
          <w:rPr>
            <w:rStyle w:val="Hyperlink"/>
            <w:noProof/>
          </w:rPr>
          <w:t>Methods</w:t>
        </w:r>
        <w:r>
          <w:rPr>
            <w:noProof/>
            <w:webHidden/>
          </w:rPr>
          <w:tab/>
        </w:r>
        <w:r>
          <w:rPr>
            <w:noProof/>
            <w:webHidden/>
          </w:rPr>
          <w:fldChar w:fldCharType="begin"/>
        </w:r>
        <w:r>
          <w:rPr>
            <w:noProof/>
            <w:webHidden/>
          </w:rPr>
          <w:instrText xml:space="preserve"> PAGEREF _Toc222755564 \h </w:instrText>
        </w:r>
        <w:r>
          <w:rPr>
            <w:noProof/>
            <w:webHidden/>
          </w:rPr>
        </w:r>
        <w:r>
          <w:rPr>
            <w:noProof/>
            <w:webHidden/>
          </w:rPr>
          <w:fldChar w:fldCharType="separate"/>
        </w:r>
        <w:r w:rsidR="008455A6">
          <w:rPr>
            <w:noProof/>
            <w:webHidden/>
          </w:rPr>
          <w:t>8</w:t>
        </w:r>
        <w:r>
          <w:rPr>
            <w:noProof/>
            <w:webHidden/>
          </w:rPr>
          <w:fldChar w:fldCharType="end"/>
        </w:r>
      </w:hyperlink>
    </w:p>
    <w:p w14:paraId="44F59B54" w14:textId="571D4777"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65" w:history="1">
        <w:r w:rsidRPr="00C21937">
          <w:rPr>
            <w:rStyle w:val="Hyperlink"/>
            <w:noProof/>
          </w:rPr>
          <w:t>5.3.</w:t>
        </w:r>
        <w:r>
          <w:rPr>
            <w:rFonts w:asciiTheme="minorHAnsi" w:eastAsiaTheme="minorEastAsia" w:hAnsiTheme="minorHAnsi" w:cstheme="minorBidi"/>
            <w:noProof/>
            <w:kern w:val="2"/>
            <w:sz w:val="24"/>
            <w:szCs w:val="24"/>
            <w14:ligatures w14:val="standardContextual"/>
          </w:rPr>
          <w:tab/>
        </w:r>
        <w:r w:rsidRPr="00C21937">
          <w:rPr>
            <w:rStyle w:val="Hyperlink"/>
            <w:noProof/>
          </w:rPr>
          <w:t>Work description</w:t>
        </w:r>
        <w:r>
          <w:rPr>
            <w:noProof/>
            <w:webHidden/>
          </w:rPr>
          <w:tab/>
        </w:r>
        <w:r>
          <w:rPr>
            <w:noProof/>
            <w:webHidden/>
          </w:rPr>
          <w:fldChar w:fldCharType="begin"/>
        </w:r>
        <w:r>
          <w:rPr>
            <w:noProof/>
            <w:webHidden/>
          </w:rPr>
          <w:instrText xml:space="preserve"> PAGEREF _Toc222755565 \h </w:instrText>
        </w:r>
        <w:r>
          <w:rPr>
            <w:noProof/>
            <w:webHidden/>
          </w:rPr>
        </w:r>
        <w:r>
          <w:rPr>
            <w:noProof/>
            <w:webHidden/>
          </w:rPr>
          <w:fldChar w:fldCharType="separate"/>
        </w:r>
        <w:r w:rsidR="008455A6">
          <w:rPr>
            <w:noProof/>
            <w:webHidden/>
          </w:rPr>
          <w:t>9</w:t>
        </w:r>
        <w:r>
          <w:rPr>
            <w:noProof/>
            <w:webHidden/>
          </w:rPr>
          <w:fldChar w:fldCharType="end"/>
        </w:r>
      </w:hyperlink>
    </w:p>
    <w:p w14:paraId="1D54B5B1" w14:textId="7F631889" w:rsidR="000A4C4E" w:rsidRDefault="000A4C4E">
      <w:pPr>
        <w:pStyle w:val="Sumrio3"/>
        <w:tabs>
          <w:tab w:val="right" w:leader="dot" w:pos="8730"/>
        </w:tabs>
        <w:rPr>
          <w:rFonts w:asciiTheme="minorHAnsi" w:eastAsiaTheme="minorEastAsia" w:hAnsiTheme="minorHAnsi" w:cstheme="minorBidi"/>
          <w:noProof/>
          <w:kern w:val="2"/>
          <w:sz w:val="24"/>
          <w:szCs w:val="24"/>
          <w14:ligatures w14:val="standardContextual"/>
        </w:rPr>
      </w:pPr>
      <w:hyperlink w:anchor="_Toc222755566" w:history="1">
        <w:r w:rsidRPr="00C21937">
          <w:rPr>
            <w:rStyle w:val="Hyperlink"/>
            <w:noProof/>
          </w:rPr>
          <w:t>5.3.1 Architectural Representations</w:t>
        </w:r>
        <w:r>
          <w:rPr>
            <w:noProof/>
            <w:webHidden/>
          </w:rPr>
          <w:tab/>
        </w:r>
        <w:r>
          <w:rPr>
            <w:noProof/>
            <w:webHidden/>
          </w:rPr>
          <w:fldChar w:fldCharType="begin"/>
        </w:r>
        <w:r>
          <w:rPr>
            <w:noProof/>
            <w:webHidden/>
          </w:rPr>
          <w:instrText xml:space="preserve"> PAGEREF _Toc222755566 \h </w:instrText>
        </w:r>
        <w:r>
          <w:rPr>
            <w:noProof/>
            <w:webHidden/>
          </w:rPr>
        </w:r>
        <w:r>
          <w:rPr>
            <w:noProof/>
            <w:webHidden/>
          </w:rPr>
          <w:fldChar w:fldCharType="separate"/>
        </w:r>
        <w:r w:rsidR="008455A6">
          <w:rPr>
            <w:noProof/>
            <w:webHidden/>
          </w:rPr>
          <w:t>9</w:t>
        </w:r>
        <w:r>
          <w:rPr>
            <w:noProof/>
            <w:webHidden/>
          </w:rPr>
          <w:fldChar w:fldCharType="end"/>
        </w:r>
      </w:hyperlink>
    </w:p>
    <w:p w14:paraId="55CB086A" w14:textId="057D0A61" w:rsidR="000A4C4E" w:rsidRDefault="000A4C4E">
      <w:pPr>
        <w:pStyle w:val="Sumrio3"/>
        <w:tabs>
          <w:tab w:val="right" w:leader="dot" w:pos="8730"/>
        </w:tabs>
        <w:rPr>
          <w:rFonts w:asciiTheme="minorHAnsi" w:eastAsiaTheme="minorEastAsia" w:hAnsiTheme="minorHAnsi" w:cstheme="minorBidi"/>
          <w:noProof/>
          <w:kern w:val="2"/>
          <w:sz w:val="24"/>
          <w:szCs w:val="24"/>
          <w14:ligatures w14:val="standardContextual"/>
        </w:rPr>
      </w:pPr>
      <w:hyperlink w:anchor="_Toc222755567" w:history="1">
        <w:r w:rsidRPr="00C21937">
          <w:rPr>
            <w:rStyle w:val="Hyperlink"/>
            <w:noProof/>
          </w:rPr>
          <w:t>5.3.2 Architecture-Aware Metrics</w:t>
        </w:r>
        <w:r>
          <w:rPr>
            <w:noProof/>
            <w:webHidden/>
          </w:rPr>
          <w:tab/>
        </w:r>
        <w:r>
          <w:rPr>
            <w:noProof/>
            <w:webHidden/>
          </w:rPr>
          <w:fldChar w:fldCharType="begin"/>
        </w:r>
        <w:r>
          <w:rPr>
            <w:noProof/>
            <w:webHidden/>
          </w:rPr>
          <w:instrText xml:space="preserve"> PAGEREF _Toc222755567 \h </w:instrText>
        </w:r>
        <w:r>
          <w:rPr>
            <w:noProof/>
            <w:webHidden/>
          </w:rPr>
        </w:r>
        <w:r>
          <w:rPr>
            <w:noProof/>
            <w:webHidden/>
          </w:rPr>
          <w:fldChar w:fldCharType="separate"/>
        </w:r>
        <w:r w:rsidR="008455A6">
          <w:rPr>
            <w:noProof/>
            <w:webHidden/>
          </w:rPr>
          <w:t>9</w:t>
        </w:r>
        <w:r>
          <w:rPr>
            <w:noProof/>
            <w:webHidden/>
          </w:rPr>
          <w:fldChar w:fldCharType="end"/>
        </w:r>
      </w:hyperlink>
    </w:p>
    <w:p w14:paraId="690E9E6D" w14:textId="1732E53F" w:rsidR="000A4C4E" w:rsidRDefault="000A4C4E">
      <w:pPr>
        <w:pStyle w:val="Sumrio3"/>
        <w:tabs>
          <w:tab w:val="right" w:leader="dot" w:pos="8730"/>
        </w:tabs>
        <w:rPr>
          <w:rFonts w:asciiTheme="minorHAnsi" w:eastAsiaTheme="minorEastAsia" w:hAnsiTheme="minorHAnsi" w:cstheme="minorBidi"/>
          <w:noProof/>
          <w:kern w:val="2"/>
          <w:sz w:val="24"/>
          <w:szCs w:val="24"/>
          <w14:ligatures w14:val="standardContextual"/>
        </w:rPr>
      </w:pPr>
      <w:hyperlink w:anchor="_Toc222755568" w:history="1">
        <w:r w:rsidRPr="00C21937">
          <w:rPr>
            <w:rStyle w:val="Hyperlink"/>
            <w:noProof/>
          </w:rPr>
          <w:t>5.3.3 Metric Extraction Framework</w:t>
        </w:r>
        <w:r>
          <w:rPr>
            <w:noProof/>
            <w:webHidden/>
          </w:rPr>
          <w:tab/>
        </w:r>
        <w:r>
          <w:rPr>
            <w:noProof/>
            <w:webHidden/>
          </w:rPr>
          <w:fldChar w:fldCharType="begin"/>
        </w:r>
        <w:r>
          <w:rPr>
            <w:noProof/>
            <w:webHidden/>
          </w:rPr>
          <w:instrText xml:space="preserve"> PAGEREF _Toc222755568 \h </w:instrText>
        </w:r>
        <w:r>
          <w:rPr>
            <w:noProof/>
            <w:webHidden/>
          </w:rPr>
        </w:r>
        <w:r>
          <w:rPr>
            <w:noProof/>
            <w:webHidden/>
          </w:rPr>
          <w:fldChar w:fldCharType="separate"/>
        </w:r>
        <w:r w:rsidR="008455A6">
          <w:rPr>
            <w:noProof/>
            <w:webHidden/>
          </w:rPr>
          <w:t>9</w:t>
        </w:r>
        <w:r>
          <w:rPr>
            <w:noProof/>
            <w:webHidden/>
          </w:rPr>
          <w:fldChar w:fldCharType="end"/>
        </w:r>
      </w:hyperlink>
    </w:p>
    <w:p w14:paraId="70E0A638" w14:textId="62536DA2" w:rsidR="000A4C4E" w:rsidRDefault="000A4C4E">
      <w:pPr>
        <w:pStyle w:val="Sumrio3"/>
        <w:tabs>
          <w:tab w:val="right" w:leader="dot" w:pos="8730"/>
        </w:tabs>
        <w:rPr>
          <w:rFonts w:asciiTheme="minorHAnsi" w:eastAsiaTheme="minorEastAsia" w:hAnsiTheme="minorHAnsi" w:cstheme="minorBidi"/>
          <w:noProof/>
          <w:kern w:val="2"/>
          <w:sz w:val="24"/>
          <w:szCs w:val="24"/>
          <w14:ligatures w14:val="standardContextual"/>
        </w:rPr>
      </w:pPr>
      <w:hyperlink w:anchor="_Toc222755569" w:history="1">
        <w:r w:rsidRPr="00C21937">
          <w:rPr>
            <w:rStyle w:val="Hyperlink"/>
            <w:noProof/>
          </w:rPr>
          <w:t>5.3.4 AI-Based Quality Assessment</w:t>
        </w:r>
        <w:r>
          <w:rPr>
            <w:noProof/>
            <w:webHidden/>
          </w:rPr>
          <w:tab/>
        </w:r>
        <w:r>
          <w:rPr>
            <w:noProof/>
            <w:webHidden/>
          </w:rPr>
          <w:fldChar w:fldCharType="begin"/>
        </w:r>
        <w:r>
          <w:rPr>
            <w:noProof/>
            <w:webHidden/>
          </w:rPr>
          <w:instrText xml:space="preserve"> PAGEREF _Toc222755569 \h </w:instrText>
        </w:r>
        <w:r>
          <w:rPr>
            <w:noProof/>
            <w:webHidden/>
          </w:rPr>
        </w:r>
        <w:r>
          <w:rPr>
            <w:noProof/>
            <w:webHidden/>
          </w:rPr>
          <w:fldChar w:fldCharType="separate"/>
        </w:r>
        <w:r w:rsidR="008455A6">
          <w:rPr>
            <w:noProof/>
            <w:webHidden/>
          </w:rPr>
          <w:t>10</w:t>
        </w:r>
        <w:r>
          <w:rPr>
            <w:noProof/>
            <w:webHidden/>
          </w:rPr>
          <w:fldChar w:fldCharType="end"/>
        </w:r>
      </w:hyperlink>
    </w:p>
    <w:p w14:paraId="75559E63" w14:textId="1C59FF10" w:rsidR="000A4C4E" w:rsidRDefault="000A4C4E">
      <w:pPr>
        <w:pStyle w:val="Sumrio3"/>
        <w:tabs>
          <w:tab w:val="right" w:leader="dot" w:pos="8730"/>
        </w:tabs>
        <w:rPr>
          <w:rFonts w:asciiTheme="minorHAnsi" w:eastAsiaTheme="minorEastAsia" w:hAnsiTheme="minorHAnsi" w:cstheme="minorBidi"/>
          <w:noProof/>
          <w:kern w:val="2"/>
          <w:sz w:val="24"/>
          <w:szCs w:val="24"/>
          <w14:ligatures w14:val="standardContextual"/>
        </w:rPr>
      </w:pPr>
      <w:hyperlink w:anchor="_Toc222755570" w:history="1">
        <w:r w:rsidRPr="00C21937">
          <w:rPr>
            <w:rStyle w:val="Hyperlink"/>
            <w:noProof/>
          </w:rPr>
          <w:t>5.3.5 API and Export Interfaces</w:t>
        </w:r>
        <w:r>
          <w:rPr>
            <w:noProof/>
            <w:webHidden/>
          </w:rPr>
          <w:tab/>
        </w:r>
        <w:r>
          <w:rPr>
            <w:noProof/>
            <w:webHidden/>
          </w:rPr>
          <w:fldChar w:fldCharType="begin"/>
        </w:r>
        <w:r>
          <w:rPr>
            <w:noProof/>
            <w:webHidden/>
          </w:rPr>
          <w:instrText xml:space="preserve"> PAGEREF _Toc222755570 \h </w:instrText>
        </w:r>
        <w:r>
          <w:rPr>
            <w:noProof/>
            <w:webHidden/>
          </w:rPr>
        </w:r>
        <w:r>
          <w:rPr>
            <w:noProof/>
            <w:webHidden/>
          </w:rPr>
          <w:fldChar w:fldCharType="separate"/>
        </w:r>
        <w:r w:rsidR="008455A6">
          <w:rPr>
            <w:noProof/>
            <w:webHidden/>
          </w:rPr>
          <w:t>10</w:t>
        </w:r>
        <w:r>
          <w:rPr>
            <w:noProof/>
            <w:webHidden/>
          </w:rPr>
          <w:fldChar w:fldCharType="end"/>
        </w:r>
      </w:hyperlink>
    </w:p>
    <w:p w14:paraId="70AA3978" w14:textId="271E5C0B" w:rsidR="000A4C4E" w:rsidRDefault="000A4C4E">
      <w:pPr>
        <w:pStyle w:val="Sumrio3"/>
        <w:tabs>
          <w:tab w:val="right" w:leader="dot" w:pos="8730"/>
        </w:tabs>
        <w:rPr>
          <w:rFonts w:asciiTheme="minorHAnsi" w:eastAsiaTheme="minorEastAsia" w:hAnsiTheme="minorHAnsi" w:cstheme="minorBidi"/>
          <w:noProof/>
          <w:kern w:val="2"/>
          <w:sz w:val="24"/>
          <w:szCs w:val="24"/>
          <w14:ligatures w14:val="standardContextual"/>
        </w:rPr>
      </w:pPr>
      <w:hyperlink w:anchor="_Toc222755571" w:history="1">
        <w:r w:rsidRPr="00C21937">
          <w:rPr>
            <w:rStyle w:val="Hyperlink"/>
            <w:noProof/>
          </w:rPr>
          <w:t>5.3.6 Empirical Validation</w:t>
        </w:r>
        <w:r>
          <w:rPr>
            <w:noProof/>
            <w:webHidden/>
          </w:rPr>
          <w:tab/>
        </w:r>
        <w:r>
          <w:rPr>
            <w:noProof/>
            <w:webHidden/>
          </w:rPr>
          <w:fldChar w:fldCharType="begin"/>
        </w:r>
        <w:r>
          <w:rPr>
            <w:noProof/>
            <w:webHidden/>
          </w:rPr>
          <w:instrText xml:space="preserve"> PAGEREF _Toc222755571 \h </w:instrText>
        </w:r>
        <w:r>
          <w:rPr>
            <w:noProof/>
            <w:webHidden/>
          </w:rPr>
        </w:r>
        <w:r>
          <w:rPr>
            <w:noProof/>
            <w:webHidden/>
          </w:rPr>
          <w:fldChar w:fldCharType="separate"/>
        </w:r>
        <w:r w:rsidR="008455A6">
          <w:rPr>
            <w:noProof/>
            <w:webHidden/>
          </w:rPr>
          <w:t>10</w:t>
        </w:r>
        <w:r>
          <w:rPr>
            <w:noProof/>
            <w:webHidden/>
          </w:rPr>
          <w:fldChar w:fldCharType="end"/>
        </w:r>
      </w:hyperlink>
    </w:p>
    <w:p w14:paraId="4D6B9406" w14:textId="558FA1A7" w:rsidR="000A4C4E" w:rsidRDefault="000A4C4E">
      <w:pPr>
        <w:pStyle w:val="Sumrio1"/>
        <w:tabs>
          <w:tab w:val="left" w:pos="440"/>
          <w:tab w:val="right" w:leader="dot" w:pos="8730"/>
        </w:tabs>
        <w:rPr>
          <w:rFonts w:asciiTheme="minorHAnsi" w:eastAsiaTheme="minorEastAsia" w:hAnsiTheme="minorHAnsi" w:cstheme="minorBidi"/>
          <w:noProof/>
          <w:kern w:val="2"/>
          <w:sz w:val="24"/>
          <w:szCs w:val="24"/>
          <w14:ligatures w14:val="standardContextual"/>
        </w:rPr>
      </w:pPr>
      <w:hyperlink w:anchor="_Toc222755572" w:history="1">
        <w:r w:rsidRPr="00C21937">
          <w:rPr>
            <w:rStyle w:val="Hyperlink"/>
            <w:noProof/>
          </w:rPr>
          <w:t>6.</w:t>
        </w:r>
        <w:r>
          <w:rPr>
            <w:rFonts w:asciiTheme="minorHAnsi" w:eastAsiaTheme="minorEastAsia" w:hAnsiTheme="minorHAnsi" w:cstheme="minorBidi"/>
            <w:noProof/>
            <w:kern w:val="2"/>
            <w:sz w:val="24"/>
            <w:szCs w:val="24"/>
            <w14:ligatures w14:val="standardContextual"/>
          </w:rPr>
          <w:tab/>
        </w:r>
        <w:r w:rsidRPr="00C21937">
          <w:rPr>
            <w:rStyle w:val="Hyperlink"/>
            <w:noProof/>
          </w:rPr>
          <w:t>Project Execution Plan</w:t>
        </w:r>
        <w:r>
          <w:rPr>
            <w:noProof/>
            <w:webHidden/>
          </w:rPr>
          <w:tab/>
        </w:r>
        <w:r>
          <w:rPr>
            <w:noProof/>
            <w:webHidden/>
          </w:rPr>
          <w:fldChar w:fldCharType="begin"/>
        </w:r>
        <w:r>
          <w:rPr>
            <w:noProof/>
            <w:webHidden/>
          </w:rPr>
          <w:instrText xml:space="preserve"> PAGEREF _Toc222755572 \h </w:instrText>
        </w:r>
        <w:r>
          <w:rPr>
            <w:noProof/>
            <w:webHidden/>
          </w:rPr>
        </w:r>
        <w:r>
          <w:rPr>
            <w:noProof/>
            <w:webHidden/>
          </w:rPr>
          <w:fldChar w:fldCharType="separate"/>
        </w:r>
        <w:r w:rsidR="008455A6">
          <w:rPr>
            <w:noProof/>
            <w:webHidden/>
          </w:rPr>
          <w:t>11</w:t>
        </w:r>
        <w:r>
          <w:rPr>
            <w:noProof/>
            <w:webHidden/>
          </w:rPr>
          <w:fldChar w:fldCharType="end"/>
        </w:r>
      </w:hyperlink>
    </w:p>
    <w:p w14:paraId="331A8585" w14:textId="70BED3A0"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73" w:history="1">
        <w:r w:rsidRPr="00C21937">
          <w:rPr>
            <w:rStyle w:val="Hyperlink"/>
            <w:noProof/>
          </w:rPr>
          <w:t>6.1.</w:t>
        </w:r>
        <w:r>
          <w:rPr>
            <w:rFonts w:asciiTheme="minorHAnsi" w:eastAsiaTheme="minorEastAsia" w:hAnsiTheme="minorHAnsi" w:cstheme="minorBidi"/>
            <w:noProof/>
            <w:kern w:val="2"/>
            <w:sz w:val="24"/>
            <w:szCs w:val="24"/>
            <w14:ligatures w14:val="standardContextual"/>
          </w:rPr>
          <w:tab/>
        </w:r>
        <w:r w:rsidRPr="00C21937">
          <w:rPr>
            <w:rStyle w:val="Hyperlink"/>
            <w:noProof/>
          </w:rPr>
          <w:t>Project tasks</w:t>
        </w:r>
        <w:r>
          <w:rPr>
            <w:noProof/>
            <w:webHidden/>
          </w:rPr>
          <w:tab/>
        </w:r>
        <w:r>
          <w:rPr>
            <w:noProof/>
            <w:webHidden/>
          </w:rPr>
          <w:fldChar w:fldCharType="begin"/>
        </w:r>
        <w:r>
          <w:rPr>
            <w:noProof/>
            <w:webHidden/>
          </w:rPr>
          <w:instrText xml:space="preserve"> PAGEREF _Toc222755573 \h </w:instrText>
        </w:r>
        <w:r>
          <w:rPr>
            <w:noProof/>
            <w:webHidden/>
          </w:rPr>
        </w:r>
        <w:r>
          <w:rPr>
            <w:noProof/>
            <w:webHidden/>
          </w:rPr>
          <w:fldChar w:fldCharType="separate"/>
        </w:r>
        <w:r w:rsidR="008455A6">
          <w:rPr>
            <w:noProof/>
            <w:webHidden/>
          </w:rPr>
          <w:t>11</w:t>
        </w:r>
        <w:r>
          <w:rPr>
            <w:noProof/>
            <w:webHidden/>
          </w:rPr>
          <w:fldChar w:fldCharType="end"/>
        </w:r>
      </w:hyperlink>
    </w:p>
    <w:p w14:paraId="1B8102E7" w14:textId="467EBBF3"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74" w:history="1">
        <w:r w:rsidRPr="00C21937">
          <w:rPr>
            <w:rStyle w:val="Hyperlink"/>
            <w:noProof/>
          </w:rPr>
          <w:t>6.2.</w:t>
        </w:r>
        <w:r>
          <w:rPr>
            <w:rFonts w:asciiTheme="minorHAnsi" w:eastAsiaTheme="minorEastAsia" w:hAnsiTheme="minorHAnsi" w:cstheme="minorBidi"/>
            <w:noProof/>
            <w:kern w:val="2"/>
            <w:sz w:val="24"/>
            <w:szCs w:val="24"/>
            <w14:ligatures w14:val="standardContextual"/>
          </w:rPr>
          <w:tab/>
        </w:r>
        <w:r w:rsidRPr="00C21937">
          <w:rPr>
            <w:rStyle w:val="Hyperlink"/>
            <w:noProof/>
          </w:rPr>
          <w:t>Timeline</w:t>
        </w:r>
        <w:r>
          <w:rPr>
            <w:noProof/>
            <w:webHidden/>
          </w:rPr>
          <w:tab/>
        </w:r>
        <w:r>
          <w:rPr>
            <w:noProof/>
            <w:webHidden/>
          </w:rPr>
          <w:fldChar w:fldCharType="begin"/>
        </w:r>
        <w:r>
          <w:rPr>
            <w:noProof/>
            <w:webHidden/>
          </w:rPr>
          <w:instrText xml:space="preserve"> PAGEREF _Toc222755574 \h </w:instrText>
        </w:r>
        <w:r>
          <w:rPr>
            <w:noProof/>
            <w:webHidden/>
          </w:rPr>
        </w:r>
        <w:r>
          <w:rPr>
            <w:noProof/>
            <w:webHidden/>
          </w:rPr>
          <w:fldChar w:fldCharType="separate"/>
        </w:r>
        <w:r w:rsidR="008455A6">
          <w:rPr>
            <w:noProof/>
            <w:webHidden/>
          </w:rPr>
          <w:t>12</w:t>
        </w:r>
        <w:r>
          <w:rPr>
            <w:noProof/>
            <w:webHidden/>
          </w:rPr>
          <w:fldChar w:fldCharType="end"/>
        </w:r>
      </w:hyperlink>
    </w:p>
    <w:p w14:paraId="3F592B9D" w14:textId="3C11A6E3" w:rsidR="000A4C4E" w:rsidRDefault="000A4C4E">
      <w:pPr>
        <w:pStyle w:val="Sumrio2"/>
        <w:tabs>
          <w:tab w:val="left" w:pos="960"/>
          <w:tab w:val="right" w:leader="dot" w:pos="8730"/>
        </w:tabs>
        <w:rPr>
          <w:rFonts w:asciiTheme="minorHAnsi" w:eastAsiaTheme="minorEastAsia" w:hAnsiTheme="minorHAnsi" w:cstheme="minorBidi"/>
          <w:noProof/>
          <w:kern w:val="2"/>
          <w:sz w:val="24"/>
          <w:szCs w:val="24"/>
          <w14:ligatures w14:val="standardContextual"/>
        </w:rPr>
      </w:pPr>
      <w:hyperlink w:anchor="_Toc222755575" w:history="1">
        <w:r w:rsidRPr="00C21937">
          <w:rPr>
            <w:rStyle w:val="Hyperlink"/>
            <w:noProof/>
          </w:rPr>
          <w:t>6.3.</w:t>
        </w:r>
        <w:r>
          <w:rPr>
            <w:rFonts w:asciiTheme="minorHAnsi" w:eastAsiaTheme="minorEastAsia" w:hAnsiTheme="minorHAnsi" w:cstheme="minorBidi"/>
            <w:noProof/>
            <w:kern w:val="2"/>
            <w:sz w:val="24"/>
            <w:szCs w:val="24"/>
            <w14:ligatures w14:val="standardContextual"/>
          </w:rPr>
          <w:tab/>
        </w:r>
        <w:r w:rsidRPr="00C21937">
          <w:rPr>
            <w:rStyle w:val="Hyperlink"/>
            <w:noProof/>
          </w:rPr>
          <w:t>Project Outputs</w:t>
        </w:r>
        <w:r>
          <w:rPr>
            <w:noProof/>
            <w:webHidden/>
          </w:rPr>
          <w:tab/>
        </w:r>
        <w:r>
          <w:rPr>
            <w:noProof/>
            <w:webHidden/>
          </w:rPr>
          <w:fldChar w:fldCharType="begin"/>
        </w:r>
        <w:r>
          <w:rPr>
            <w:noProof/>
            <w:webHidden/>
          </w:rPr>
          <w:instrText xml:space="preserve"> PAGEREF _Toc222755575 \h </w:instrText>
        </w:r>
        <w:r>
          <w:rPr>
            <w:noProof/>
            <w:webHidden/>
          </w:rPr>
        </w:r>
        <w:r>
          <w:rPr>
            <w:noProof/>
            <w:webHidden/>
          </w:rPr>
          <w:fldChar w:fldCharType="separate"/>
        </w:r>
        <w:r w:rsidR="008455A6">
          <w:rPr>
            <w:noProof/>
            <w:webHidden/>
          </w:rPr>
          <w:t>12</w:t>
        </w:r>
        <w:r>
          <w:rPr>
            <w:noProof/>
            <w:webHidden/>
          </w:rPr>
          <w:fldChar w:fldCharType="end"/>
        </w:r>
      </w:hyperlink>
    </w:p>
    <w:p w14:paraId="5AEAFBC0" w14:textId="7C3D1557" w:rsidR="000A4C4E" w:rsidRDefault="000A4C4E">
      <w:pPr>
        <w:pStyle w:val="Sumrio1"/>
        <w:tabs>
          <w:tab w:val="left" w:pos="440"/>
          <w:tab w:val="right" w:leader="dot" w:pos="8730"/>
        </w:tabs>
        <w:rPr>
          <w:rFonts w:asciiTheme="minorHAnsi" w:eastAsiaTheme="minorEastAsia" w:hAnsiTheme="minorHAnsi" w:cstheme="minorBidi"/>
          <w:noProof/>
          <w:kern w:val="2"/>
          <w:sz w:val="24"/>
          <w:szCs w:val="24"/>
          <w14:ligatures w14:val="standardContextual"/>
        </w:rPr>
      </w:pPr>
      <w:hyperlink w:anchor="_Toc222755576" w:history="1">
        <w:r w:rsidRPr="00C21937">
          <w:rPr>
            <w:rStyle w:val="Hyperlink"/>
            <w:noProof/>
          </w:rPr>
          <w:t>7.</w:t>
        </w:r>
        <w:r>
          <w:rPr>
            <w:rFonts w:asciiTheme="minorHAnsi" w:eastAsiaTheme="minorEastAsia" w:hAnsiTheme="minorHAnsi" w:cstheme="minorBidi"/>
            <w:noProof/>
            <w:kern w:val="2"/>
            <w:sz w:val="24"/>
            <w:szCs w:val="24"/>
            <w14:ligatures w14:val="standardContextual"/>
          </w:rPr>
          <w:tab/>
        </w:r>
        <w:r w:rsidRPr="00C21937">
          <w:rPr>
            <w:rStyle w:val="Hyperlink"/>
            <w:noProof/>
          </w:rPr>
          <w:t>References</w:t>
        </w:r>
        <w:r>
          <w:rPr>
            <w:noProof/>
            <w:webHidden/>
          </w:rPr>
          <w:tab/>
        </w:r>
        <w:r>
          <w:rPr>
            <w:noProof/>
            <w:webHidden/>
          </w:rPr>
          <w:fldChar w:fldCharType="begin"/>
        </w:r>
        <w:r>
          <w:rPr>
            <w:noProof/>
            <w:webHidden/>
          </w:rPr>
          <w:instrText xml:space="preserve"> PAGEREF _Toc222755576 \h </w:instrText>
        </w:r>
        <w:r>
          <w:rPr>
            <w:noProof/>
            <w:webHidden/>
          </w:rPr>
        </w:r>
        <w:r>
          <w:rPr>
            <w:noProof/>
            <w:webHidden/>
          </w:rPr>
          <w:fldChar w:fldCharType="separate"/>
        </w:r>
        <w:r w:rsidR="008455A6">
          <w:rPr>
            <w:noProof/>
            <w:webHidden/>
          </w:rPr>
          <w:t>13</w:t>
        </w:r>
        <w:r>
          <w:rPr>
            <w:noProof/>
            <w:webHidden/>
          </w:rPr>
          <w:fldChar w:fldCharType="end"/>
        </w:r>
      </w:hyperlink>
    </w:p>
    <w:p w14:paraId="64962AE5" w14:textId="03C8ED2A" w:rsidR="006F1B6C" w:rsidRPr="003811BF" w:rsidRDefault="008E34F3" w:rsidP="003811BF">
      <w:pPr>
        <w:pStyle w:val="Corpodetexto"/>
      </w:pPr>
      <w:r w:rsidRPr="008E34F3">
        <w:fldChar w:fldCharType="end"/>
      </w:r>
    </w:p>
    <w:p w14:paraId="3F366B27" w14:textId="77777777" w:rsidR="006F1B6C" w:rsidRDefault="006F1B6C">
      <w:pPr>
        <w:rPr>
          <w:sz w:val="20"/>
          <w:szCs w:val="20"/>
        </w:rPr>
      </w:pPr>
      <w:r>
        <w:br w:type="page"/>
      </w:r>
    </w:p>
    <w:p w14:paraId="7A9F14E4" w14:textId="3E4774AD" w:rsidR="006F1B6C" w:rsidRDefault="00211B00" w:rsidP="006F1B6C">
      <w:pPr>
        <w:pStyle w:val="N1"/>
      </w:pPr>
      <w:bookmarkStart w:id="0" w:name="_Toc222140542"/>
      <w:bookmarkStart w:id="1" w:name="_Toc222755551"/>
      <w:r w:rsidRPr="006F1B6C">
        <w:t>Introduction</w:t>
      </w:r>
      <w:bookmarkEnd w:id="0"/>
      <w:bookmarkEnd w:id="1"/>
    </w:p>
    <w:p w14:paraId="0ACA89E6" w14:textId="77777777" w:rsidR="006F1B6C" w:rsidRDefault="006F1B6C" w:rsidP="006F1B6C">
      <w:pPr>
        <w:pStyle w:val="Corpodetexto"/>
      </w:pPr>
    </w:p>
    <w:p w14:paraId="177749EE" w14:textId="384C030A" w:rsidR="00D45791" w:rsidRPr="00D45791" w:rsidRDefault="00D45791" w:rsidP="00D45791">
      <w:pPr>
        <w:pStyle w:val="Corpodetexto"/>
      </w:pPr>
      <w:r w:rsidRPr="00D45791">
        <w:t xml:space="preserve">Java-based distributed systems, particularly microservice and event-driven architectures, have become the dominant architectural style for large-scale, cloud-native applications </w:t>
      </w:r>
      <w:r w:rsidR="008E34F3">
        <w:fldChar w:fldCharType="begin" w:fldLock="1"/>
      </w:r>
      <w:r w:rsidR="00B9391F">
        <w:instrText>ADDIN CSL_CITATION {"citationItems":[{"id":"ITEM-1","itemData":{"DOI":"10.1007/978-3-319-67425-4_12","ISBN":"978-3-319-67425-4","abstract":"Microservices is an architectural style inspired by service-oriented computing that has recently started gaining popularity. Before presenting the current state of the art in the field, this chapter reviews the history of software architecture, the reasons that led to the diffusion of objects and services first, and microservices later. Finally, open problems and future challenges are introduced. This survey primarily addresses newcomers to the discipline, while offering an academic viewpoint on the topic. In addition, we investigate some practical issues and point out a few potential solutions.","author":[{"dropping-particle":"","family":"Dragoni","given":"Nicola","non-dropping-particle":"","parse-names":false,"suffix":""},{"dropping-particle":"","family":"Giallorenzo","given":"Saverio","non-dropping-particle":"","parse-names":false,"suffix":""},{"dropping-particle":"","family":"Lafuente","given":"Alberto Lluch","non-dropping-particle":"","parse-names":false,"suffix":""},{"dropping-particle":"","family":"Mazzara","given":"Manuel","non-dropping-particle":"","parse-names":false,"suffix":""},{"dropping-particle":"","family":"Montesi","given":"Fabrizio","non-dropping-particle":"","parse-names":false,"suffix":""},{"dropping-particle":"","family":"Mustafin","given":"Ruslan","non-dropping-particle":"","parse-names":false,"suffix":""},{"dropping-particle":"","family":"Safina","given":"Larisa","non-dropping-particle":"","parse-names":false,"suffix":""}],"container-title":"Present and Ulterior Software Engineering","editor":[{"dropping-particle":"","family":"Mazzara","given":"Manuel","non-dropping-particle":"","parse-names":false,"suffix":""},{"dropping-particle":"","family":"Meyer","given":"Bertrand","non-dropping-particle":"","parse-names":false,"suffix":""}],"id":"ITEM-1","issued":{"date-parts":[["2017"]]},"page":"195-216","publisher":"Springer International Publishing","publisher-place":"Cham","title":"Microservices: Yesterday, Today, and Tomorrow","type":"chapter"},"uris":["http://www.mendeley.com/documents/?uuid=f5c3c699-9d48-4205-af85-fc678560d73a"]},{"id":"ITEM-2","itemData":{"DOI":"10.1109/ICSA.2017.24","ISBN":"9781509057290","abstract":"Microservices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2017","id":"ITEM-2","issued":{"date-parts":[["2017"]]},"page":"21-30","publisher":"IEEE","title":"Research on Architecting Microservices: Trends, Focus, and Potential for Industrial Adoption","type":"article-journal"},"uris":["http://www.mendeley.com/documents/?uuid=6a4c782b-585e-432d-9a92-6a13870843ba"]}],"mendeley":{"formattedCitation":"(Di Francesco et al., 2017; Dragoni et al., 2017)","plainTextFormattedCitation":"(Di Francesco et al., 2017; Dragoni et al., 2017)","previouslyFormattedCitation":"(Di Francesco et al., 2017; Dragoni et al., 2017)"},"properties":{"noteIndex":0},"schema":"https://github.com/citation-style-language/schema/raw/master/csl-citation.json"}</w:instrText>
      </w:r>
      <w:r w:rsidR="008E34F3">
        <w:fldChar w:fldCharType="separate"/>
      </w:r>
      <w:r w:rsidR="008E34F3" w:rsidRPr="000A4C4E">
        <w:rPr>
          <w:noProof/>
        </w:rPr>
        <w:t>(Di Francesco et al., 2017; Dragoni et al., 2017)</w:t>
      </w:r>
      <w:r w:rsidR="008E34F3">
        <w:fldChar w:fldCharType="end"/>
      </w:r>
      <w:r w:rsidRPr="000A4C4E">
        <w:t xml:space="preserve">. </w:t>
      </w:r>
      <w:r w:rsidRPr="00D45791">
        <w:t>These architectures promise improved scalability, resilience, and organizational agility by decomposing systems into independently deployable services. However, they also introduce complex architectural dependencies, heterogeneous communication patterns, and intricate deployment topologies that complicate software quality assessment.</w:t>
      </w:r>
    </w:p>
    <w:p w14:paraId="565BDB4B" w14:textId="0E883361" w:rsidR="00D45791" w:rsidRPr="00B32025" w:rsidRDefault="00D45791" w:rsidP="00D45791">
      <w:pPr>
        <w:pStyle w:val="Corpodetexto"/>
      </w:pPr>
      <w:r w:rsidRPr="00D45791">
        <w:t>Traditional object-oriented (OO) metric</w:t>
      </w:r>
      <w:r>
        <w:t xml:space="preserve">s, </w:t>
      </w:r>
      <w:r w:rsidRPr="00D45791">
        <w:t>such as the Chidamber and Kemerer</w:t>
      </w:r>
      <w:r w:rsidR="00B9391F">
        <w:t xml:space="preserve"> (1994)</w:t>
      </w:r>
      <w:r w:rsidRPr="00D45791">
        <w:t xml:space="preserve"> suite</w:t>
      </w:r>
      <w:r>
        <w:t xml:space="preserve">, </w:t>
      </w:r>
      <w:r w:rsidRPr="00D45791">
        <w:t>have been widely adopted to assess internal code quality and have been empirically associated with defect proneness and maintainability in monolithic OO systems</w:t>
      </w:r>
      <w:r w:rsidR="00B9391F">
        <w:t xml:space="preserve"> </w:t>
      </w:r>
      <w:r w:rsidR="00B9391F">
        <w:fldChar w:fldCharType="begin" w:fldLock="1"/>
      </w:r>
      <w:r w:rsidR="00B9391F">
        <w:instrText>ADDIN CSL_CITATION {"citationItems":[{"id":"ITEM-1","itemData":{"DOI":"10.1109/32.295895","author":[{"dropping-particle":"","family":"Chidamber","given":"S R","non-dropping-particle":"","parse-names":false,"suffix":""},{"dropping-particle":"","family":"Kemerer","given":"C F","non-dropping-particle":"","parse-names":false,"suffix":""}],"container-title":"IEEE Transactions on Software Engineering","id":"ITEM-1","issue":"6","issued":{"date-parts":[["1994"]]},"page":"476-493","title":"A metrics suite for object oriented design","type":"article-journal","volume":"20"},"uris":["http://www.mendeley.com/documents/?uuid=d9951f30-e327-42c4-b04f-d0128dd21971"]},{"id":"ITEM-2","itemData":{"DOI":"10.1109/32.544352","ISSN":"0098-5589","abstract":"This paper presents the results of a study in which we empirically investigated the suite of object-oriented (OO) design metrics introduced in [13]. More specifically, our goal is to assess these metrics as predictors of fault-prone classes and, therefore, determine whether they can be used as early quality indicators. This study is complementary to the work described in [30] where the same suite of metrics had been used to assess frequencies of maintenance changes to classes. To perform our validation accurately, we collected data on the development of eight medium-sized information management systems based on identical requirements. All eight projects were developed using a sequential life cycle model, a well-known OO analysis/design method and the C++ programming language. Based on empirical and quantitative analysis, the advantages and drawbacks of these OO metrics are discussed. Several of Chidamber and Kemerer's OO metrics appear to be useful to predict class fault-proneness during the early phases of the life-cycle. Also, on our data set, they are better predictors than \"traditional\" code metrics, which can only be collected at a later phase of the software development processes.","author":[{"dropping-particle":"","family":"Basili","given":"Victor R","non-dropping-particle":"","parse-names":false,"suffix":""},{"dropping-particle":"","family":"Briand","given":"Lionel C","non-dropping-particle":"","parse-names":false,"suffix":""},{"dropping-particle":"","family":"Melo","given":"Walcélio L","non-dropping-particle":"","parse-names":false,"suffix":""}],"container-title":"IEEE Trans. Softw. Eng.","id":"ITEM-2","issue":"10","issued":{"date-parts":[["1996","10"]]},"page":"751–761","publisher":"IEEE Press","title":"A Validation of Object-Oriented Design Metrics as Quality Indicators","type":"article-journal","volume":"22"},"uris":["http://www.mendeley.com/documents/?uuid=871c04e4-3a14-4085-828a-3eaed5ceab0e"]},{"id":"ITEM-3","itemData":{"DOI":"10.1017/CBO9781107415324.004","ISBN":"9788578110796","ISSN":"1098-6596","PMID":"25246403","author":[{"dropping-particle":"","family":"Lanza","given":"Michele","non-dropping-particle":"","parse-names":false,"suffix":""},{"dropping-particle":"","family":"Marinescu","given":"Radu","non-dropping-particle":"","parse-names":false,"suffix":""}],"id":"ITEM-3","issued":{"date-parts":[["2006"]]},"number-of-pages":"213","publisher":"Springer","title":"Object-Oriented Metrics in Practice","type":"book","volume":"1"},"uris":["http://www.mendeley.com/documents/?uuid=2d61a8a5-be67-4d27-9a0b-46878d04c5b5"]}],"mendeley":{"formattedCitation":"(Basili et al., 1996; Chidamber &amp; Kemerer, 1994; Lanza &amp; Marinescu, 2006)","plainTextFormattedCitation":"(Basili et al., 1996; Chidamber &amp; Kemerer, 1994; Lanza &amp; Marinescu, 2006)","previouslyFormattedCitation":"(Basili et al., 1996; Chidamber &amp; Kemerer, 1994; Lanza &amp; Marinescu, 2006)"},"properties":{"noteIndex":0},"schema":"https://github.com/citation-style-language/schema/raw/master/csl-citation.json"}</w:instrText>
      </w:r>
      <w:r w:rsidR="00B9391F">
        <w:fldChar w:fldCharType="separate"/>
      </w:r>
      <w:r w:rsidR="00B9391F" w:rsidRPr="00B9391F">
        <w:rPr>
          <w:noProof/>
        </w:rPr>
        <w:t>(Basili et al., 1996; Chidamber &amp; Kemerer, 1994; Lanza &amp; Marinescu, 2006)</w:t>
      </w:r>
      <w:r w:rsidR="00B9391F">
        <w:fldChar w:fldCharType="end"/>
      </w:r>
      <w:r w:rsidR="00B9391F">
        <w:t>.</w:t>
      </w:r>
      <w:r w:rsidRPr="00B9391F">
        <w:t xml:space="preserve"> </w:t>
      </w:r>
      <w:r w:rsidRPr="00D45791">
        <w:t>In distributed Java systems, these metrics remain useful for characterizing the internal quality of individual services, but they do not capture how services interact, how responsibilities are distributed, or how architectural decisions impact system-level qualities such as performance, reliability, and evolvability</w:t>
      </w:r>
      <w:r w:rsidR="00B9391F">
        <w:fldChar w:fldCharType="begin" w:fldLock="1"/>
      </w:r>
      <w:r w:rsidR="00B32025">
        <w:instrText>ADDIN CSL_CITATION {"citationItems":[{"id":"ITEM-1","itemData":{"DOI":"10.1109/ICSA.2017.24","ISBN":"9781509057290","abstract":"Microservices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2017","id":"ITEM-1","issued":{"date-parts":[["2017"]]},"page":"21-30","publisher":"IEEE","title":"Research on Architecting Microservices: Trends, Focus, and Potential for Industrial Adoption","type":"article-journal"},"uris":["http://www.mendeley.com/documents/?uuid=6a4c782b-585e-432d-9a92-6a13870843ba"]},{"id":"ITEM-2","itemData":{"DOI":"10.1109/ICSA-C.2019.00041","author":[{"dropping-particle":"","family":"Bogner","given":"Justus","non-dropping-particle":"","parse-names":false,"suffix":""},{"dropping-particle":"","family":"Fritzsch","given":"Jonas","non-dropping-particle":"","parse-names":false,"suffix":""},{"dropping-particle":"","family":"Wagner","given":"Stefan","non-dropping-particle":"","parse-names":false,"suffix":""},{"dropping-particle":"","family":"Zimmermann","given":"Alfred","non-dropping-particle":"","parse-names":false,"suffix":""}],"container-title":"2019 IEEE International Conference on Software Architecture Companion (ICSA-C)","id":"ITEM-2","issued":{"date-parts":[["2019"]]},"page":"187-195","title":"Microservices in Industry: Insights into Technologies, Characteristics, and Software Quality","type":"paper-conference"},"uris":["http://www.mendeley.com/documents/?uuid=24786c55-a45e-44d0-bef0-360ca8040c03"]}],"mendeley":{"formattedCitation":"(Bogner et al., 2019; Di Francesco et al., 2017)","plainTextFormattedCitation":"(Bogner et al., 2019; Di Francesco et al., 2017)","previouslyFormattedCitation":"(Bogner et al., 2019; Di Francesco et al., 2017)"},"properties":{"noteIndex":0},"schema":"https://github.com/citation-style-language/schema/raw/master/csl-citation.json"}</w:instrText>
      </w:r>
      <w:r w:rsidR="00B9391F">
        <w:fldChar w:fldCharType="separate"/>
      </w:r>
      <w:r w:rsidR="00B9391F" w:rsidRPr="000A4C4E">
        <w:rPr>
          <w:noProof/>
        </w:rPr>
        <w:t>(Bogner et al., 2019; Di Francesco et al., 2017)</w:t>
      </w:r>
      <w:r w:rsidR="00B9391F">
        <w:fldChar w:fldCharType="end"/>
      </w:r>
      <w:r w:rsidR="00B9391F" w:rsidRPr="00B32025">
        <w:t>.</w:t>
      </w:r>
    </w:p>
    <w:p w14:paraId="1CF8B00E" w14:textId="46663BF1" w:rsidR="00D45791" w:rsidRPr="000A4C4E" w:rsidRDefault="00D45791" w:rsidP="00D45791">
      <w:pPr>
        <w:pStyle w:val="Corpodetexto"/>
      </w:pPr>
      <w:r w:rsidRPr="00D45791">
        <w:t>At the same time, advances in AI and machine learning have opened new possibilities for data-driven software quality assessment, from defect prediction to performance anomaly detection</w:t>
      </w:r>
      <w:r w:rsidR="00B32025">
        <w:fldChar w:fldCharType="begin" w:fldLock="1"/>
      </w:r>
      <w:r w:rsidR="00B32025">
        <w:instrText>ADDIN CSL_CITATION {"citationItems":[{"id":"ITEM-1","itemData":{"DOI":"10.1016/j.infsof.2013.02.009","ISSN":"09505849","abstract":"Context: Software metrics may be used in fault prediction models to improve software quality by predicting fault location. Objective: This paper aims to identify software metrics and to assess their applicability in software fault prediction. We investigated the influence of context on metrics' selection and performance. Method: This systematic literature review includes 106 papers published between 1991 and 2011. The selected papers are classified according to metrics and context properties. Results: Object-oriented metrics (49%) were used nearly twice as often compared to traditional source code metrics (27%) or process metrics (24%). Chidamber and Kemerer's (CK) object-oriented metrics were most frequently used. According to the selected studies there are significant differences between the metrics used in fault prediction performance. Object-oriented and process metrics have been reported to be more successful in finding faults compared to traditional size and complexity metrics. Process metrics seem to be better at predicting post-release faults compared to any static code metrics. Conclusion: More studies should be performed on large industrial software systems to find metrics more relevant for the industry and to answer the question as to which metrics should be used in a given context. © 2013 Elsevier B.V. All rights reserved.","author":[{"dropping-particle":"","family":"Radjenović","given":"Danijel","non-dropping-particle":"","parse-names":false,"suffix":""},{"dropping-particle":"","family":"Heričko","given":"Marjan","non-dropping-particle":"","parse-names":false,"suffix":""},{"dropping-particle":"","family":"Torkar","given":"Richard","non-dropping-particle":"","parse-names":false,"suffix":""},{"dropping-particle":"","family":"Živkovič","given":"Aleš","non-dropping-particle":"","parse-names":false,"suffix":""}],"container-title":"Information and Software Technology","id":"ITEM-1","issue":"8","issued":{"date-parts":[["2013"]]},"page":"1397-1418","title":"Software fault prediction metrics: A systematic literature review","type":"article-journal","volume":"55"},"uris":["http://www.mendeley.com/documents/?uuid=51c58d4d-b142-4df4-bb89-97cae21a0328"]},{"id":"ITEM-2","itemData":{"DOI":"10.1016/j.asoc.2014.11.023","ISSN":"15684946","abstract":"Background: Software fault prediction is the process of developing models that can be used by the software practitioners in the early phases of software development life cycle for detecting faulty constructs such as modules or classes. There are various machine learning techniques used in the past for predicting faults. Method: In this study we perform a systematic review of studies from January 1991 to October 2013 in the literature that use the machine learning techniques for software fault prediction. We assess the performance capability of the machine learning techniques in existing research for software fault prediction. We also compare the performance of the machine learning techniques with the statistical techniques and other machine learning techniques. Further the strengths and weaknesses of machine learning techniques are summarized. Results: In this paper we have identified 64 primary studies and seven categories of the machine learning techniques. The results prove the prediction capability of the machine learning techniques for classifying module/class as fault prone or not fault prone. The models using the machine learning techniques for estimating software fault proneness outperform the traditional statistical models. Conclusion: Based on the results obtained from the systematic review, we conclude that the machine learning techniques have the ability for predicting software fault proneness and can be used by software practitioners and researchers. However, the application of the machine learning techniques in software fault prediction is still limited and more number of studies should be carried out in order to obtain well formed and generalizable results. We provide future guidelines to practitioners and researchers based on the results obtained in this work.","author":[{"dropping-particle":"","family":"Malhotra","given":"Ruchika","non-dropping-particle":"","parse-names":false,"suffix":""}],"container-title":"Applied Soft Computing Journal","id":"ITEM-2","issued":{"date-parts":[["2015"]]},"page":"504-518","publisher":"Elsevier B.V.","title":"A systematic review of machine learning techniques for software fault predMalhotra, R. (2015). A systematic review of machine learning techniques for software fault prediction. Applied Soft Computing Journal, 27, 504–518. https://doi.org/10.1016/j.asoc.20","type":"article-journal","volume":"27"},"uris":["http://www.mendeley.com/documents/?uuid=ce5d1c84-7a13-4ad0-979e-2fd98f447a95"]}],"mendeley":{"formattedCitation":"(Malhotra, 2015; Radjenović et al., 2013)","plainTextFormattedCitation":"(Malhotra, 2015; Radjenović et al., 2013)","previouslyFormattedCitation":"(Malhotra, 2015; Radjenović et al., 2013)"},"properties":{"noteIndex":0},"schema":"https://github.com/citation-style-language/schema/raw/master/csl-citation.json"}</w:instrText>
      </w:r>
      <w:r w:rsidR="00B32025">
        <w:fldChar w:fldCharType="separate"/>
      </w:r>
      <w:r w:rsidR="00B32025" w:rsidRPr="00B32025">
        <w:rPr>
          <w:noProof/>
        </w:rPr>
        <w:t>(Malhotra, 2015; Radjenović et al., 2013)</w:t>
      </w:r>
      <w:r w:rsidR="00B32025">
        <w:fldChar w:fldCharType="end"/>
      </w:r>
      <w:r w:rsidR="00B32025">
        <w:t xml:space="preserve">. </w:t>
      </w:r>
      <w:r w:rsidRPr="00D45791">
        <w:t>Yet many of these AI models are opaque, making it difficult for developers and architects to understand and trust their recommendations. This calls for approaches that combine interpretable, architecture-aware metrics with AI models capable of providing explainable, developer-oriented feedback</w:t>
      </w:r>
      <w:r w:rsidR="00B32025">
        <w:fldChar w:fldCharType="begin" w:fldLock="1"/>
      </w:r>
      <w:r w:rsidR="006234A1">
        <w:instrText>ADDIN CSL_CITATION {"citationItems":[{"id":"ITEM-1","itemData":{"DOI":"10.1145/2939672.2939778","ISBN":"9781450342322","abstract":"Despite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trusted.","author":[{"dropping-particle":"","family":"Ribeiro","given":"Marco Tulio","non-dropping-particle":"","parse-names":false,"suffix":""},{"dropping-particle":"","family":"Singh","given":"Sameer","non-dropping-particle":"","parse-names":false,"suffix":""},{"dropping-particle":"","family":"Guestrin","given":"Carlos","non-dropping-particle":"","parse-names":false,"suffix":""}],"container-title":"Proceedings of the ACM SIGKDD International Conference on Knowledge Discovery and Data Mining","id":"ITEM-1","issue":"February","issued":{"date-parts":[["2016"]]},"page":"1135-1144","title":"\"Why should i trust you?\" Explaining the predictions of any classifier","type":"article-journal","volume":"13-17-Augu"},"uris":["http://www.mendeley.com/documents/?uuid=11c5cdef-d2b5-48d1-a56b-f3505d2e9549"]},{"id":"ITEM-2","itemData":{"DOI":"10.1109/MSR.2019.00017","abstract":"Defects are common in software systems and cause many problems for software users. Different methods have been developed to make early prediction about the most likely defective modules in large codebases. Most focus on designing features (e.g. complexity metrics) that correlate with potentially defective code. Those approaches however do not sufficiently capture the syntax and multiple levels of semantics of source code, a potentially important capability for building accurate prediction models. In this paper, we report on our experience of deploying a new deep learning tree-based defect prediction model in practice. This model is built upon the tree-structured Long Short Term Memory network which directly matches with the Abstract Syntax Tree representation of source code. We discuss a number of lessons learned from developing the model and evaluating it on two datasets, one from open source projects contributed by our industry partner Samsung and the other from the public PROMISE repository.","author":[{"dropping-particle":"","family":"Dam","given":"Hoa Khanh","non-dropping-particle":"","parse-names":false,"suffix":""},{"dropping-particle":"","family":"Pham","given":"Trang","non-dropping-particle":"","parse-names":false,"suffix":""},{"dropping-particle":"","family":"Ng","given":"Shien Wee","non-dropping-particle":"","parse-names":false,"suffix":""},{"dropping-particle":"","family":"Tran","given":"Truyen","non-dropping-particle":"","parse-names":false,"suffix":""},{"dropping-particle":"","family":"Grundy","given":"John","non-dropping-particle":"","parse-names":false,"suffix":""},{"dropping-particle":"","family":"Ghose","given":"Aditya","non-dropping-particle":"","parse-names":false,"suffix":""},{"dropping-particle":"","family":"Kim","given":"Taeksu","non-dropping-particle":"","parse-names":false,"suffix":""},{"dropping-particle":"","family":"Kim","given":"Chul-Joo","non-dropping-particle":"","parse-names":false,"suffix":""}],"collection-title":"MSR '19","container-title":"Proceedings of the 16th International Conference on Mining Software Repositories","id":"ITEM-2","issued":{"date-parts":[["2019"]]},"page":"46–57","publisher":"IEEE Press","title":"Lessons learned from using a deep tree-based model for software defect prediction in practice","type":"paper-conference"},"uris":["http://www.mendeley.com/documents/?uuid=90ef0f89-70cf-41fe-a304-3d267fefbc50"]}],"mendeley":{"formattedCitation":"(Dam et al., 2019; Ribeiro et al., 2016)","plainTextFormattedCitation":"(Dam et al., 2019; Ribeiro et al., 2016)","previouslyFormattedCitation":"(Dam et al., 2019; Ribeiro et al., 2016)"},"properties":{"noteIndex":0},"schema":"https://github.com/citation-style-language/schema/raw/master/csl-citation.json"}</w:instrText>
      </w:r>
      <w:r w:rsidR="00B32025">
        <w:fldChar w:fldCharType="separate"/>
      </w:r>
      <w:r w:rsidR="00B32025" w:rsidRPr="000A4C4E">
        <w:rPr>
          <w:noProof/>
        </w:rPr>
        <w:t>(Dam et al., 2019; Ribeiro et al., 2016)</w:t>
      </w:r>
      <w:r w:rsidR="00B32025">
        <w:fldChar w:fldCharType="end"/>
      </w:r>
      <w:r w:rsidR="00B32025" w:rsidRPr="000A4C4E">
        <w:t>.</w:t>
      </w:r>
    </w:p>
    <w:p w14:paraId="0B86BA78" w14:textId="77777777" w:rsidR="00D45791" w:rsidRPr="00D45791" w:rsidRDefault="00D45791" w:rsidP="00D45791">
      <w:pPr>
        <w:pStyle w:val="Corpodetexto"/>
      </w:pPr>
      <w:r w:rsidRPr="00D45791">
        <w:t>This PhD project addresses these challenges by designing architecture-aware metrics for Java-based distributed systems, embedding them in a model-driven extraction framework, and using them as interpretable inputs to AI-supported quality assessment models. The overarching aim is to enable continuous, architecture-level quality assessment that is both data-driven and explainable.</w:t>
      </w:r>
    </w:p>
    <w:p w14:paraId="600D0EF5" w14:textId="77777777" w:rsidR="00D45791" w:rsidRDefault="00D45791" w:rsidP="006F1B6C">
      <w:pPr>
        <w:pStyle w:val="Corpodetexto"/>
      </w:pPr>
    </w:p>
    <w:p w14:paraId="240EFCB9" w14:textId="77777777" w:rsidR="00F5724E" w:rsidRDefault="00F5724E" w:rsidP="006F1B6C">
      <w:pPr>
        <w:pStyle w:val="Corpodetexto"/>
      </w:pPr>
    </w:p>
    <w:p w14:paraId="6000FCF7" w14:textId="77777777" w:rsidR="00F5724E" w:rsidRDefault="00F5724E" w:rsidP="006F1B6C">
      <w:pPr>
        <w:pStyle w:val="Corpodetexto"/>
      </w:pPr>
    </w:p>
    <w:p w14:paraId="27D406C5" w14:textId="77777777" w:rsidR="006F1B6C" w:rsidRPr="006F1B6C" w:rsidRDefault="006F1B6C" w:rsidP="006F1B6C">
      <w:pPr>
        <w:pStyle w:val="Corpodetexto"/>
      </w:pPr>
    </w:p>
    <w:p w14:paraId="056E4E8F" w14:textId="5C465DDD" w:rsidR="00290EE9" w:rsidRDefault="00685A63" w:rsidP="006F1B6C">
      <w:pPr>
        <w:pStyle w:val="N1"/>
      </w:pPr>
      <w:bookmarkStart w:id="2" w:name="_Toc222140543"/>
      <w:bookmarkStart w:id="3" w:name="_Toc222755552"/>
      <w:r w:rsidRPr="003811BF">
        <w:t>Motivation</w:t>
      </w:r>
      <w:bookmarkEnd w:id="2"/>
      <w:bookmarkEnd w:id="3"/>
    </w:p>
    <w:p w14:paraId="7849374A" w14:textId="77777777" w:rsidR="00D45791" w:rsidRDefault="00D45791" w:rsidP="00D45791">
      <w:pPr>
        <w:pStyle w:val="Corpodetexto"/>
      </w:pPr>
    </w:p>
    <w:p w14:paraId="405B2321" w14:textId="13984934" w:rsidR="00F5724E" w:rsidRPr="000A4C4E" w:rsidRDefault="00F5724E" w:rsidP="00F5724E">
      <w:pPr>
        <w:pStyle w:val="Corpodetexto"/>
      </w:pPr>
      <w:r w:rsidRPr="00F5724E">
        <w:t>Current quality assessment practices for Java systems are heavily grounded in OO metrics and code-level analyses that work reasonably well for monolithic applications but fall short when applied to microservice and event-driven architectures</w:t>
      </w:r>
      <w:r w:rsidR="006234A1">
        <w:fldChar w:fldCharType="begin" w:fldLock="1"/>
      </w:r>
      <w:r w:rsidR="00580889">
        <w:instrText>ADDIN CSL_CITATION {"citationItems":[{"id":"ITEM-1","itemData":{"DOI":"10.1109/32.295895","author":[{"dropping-particle":"","family":"Chidamber","given":"S R","non-dropping-particle":"","parse-names":false,"suffix":""},{"dropping-particle":"","family":"Kemerer","given":"C F","non-dropping-particle":"","parse-names":false,"suffix":""}],"container-title":"IEEE Transactions on Software Engineering","id":"ITEM-1","issue":"6","issued":{"date-parts":[["1994"]]},"page":"476-493","title":"A metrics suite for object oriented design","type":"article-journal","volume":"20"},"uris":["http://www.mendeley.com/documents/?uuid=d9951f30-e327-42c4-b04f-d0128dd21971"]},{"id":"ITEM-2","itemData":{"DOI":"10.1017/CBO9781107415324.004","ISBN":"9788578110796","ISSN":"1098-6596","PMID":"25246403","author":[{"dropping-particle":"","family":"Lanza","given":"Michele","non-dropping-particle":"","parse-names":false,"suffix":""},{"dropping-particle":"","family":"Marinescu","given":"Radu","non-dropping-particle":"","parse-names":false,"suffix":""}],"id":"ITEM-2","issued":{"date-parts":[["2006"]]},"number-of-pages":"213","publisher":"Springer","title":"Object-Oriented Metrics in Practice","type":"book","volume":"1"},"uris":["http://www.mendeley.com/documents/?uuid=2d61a8a5-be67-4d27-9a0b-46878d04c5b5"]}],"mendeley":{"formattedCitation":"(Chidamber &amp; Kemerer, 1994; Lanza &amp; Marinescu, 2006)","plainTextFormattedCitation":"(Chidamber &amp; Kemerer, 1994; Lanza &amp; Marinescu, 2006)","previouslyFormattedCitation":"(Chidamber &amp; Kemerer, 1994; Lanza &amp; Marinescu, 2006)"},"properties":{"noteIndex":0},"schema":"https://github.com/citation-style-language/schema/raw/master/csl-citation.json"}</w:instrText>
      </w:r>
      <w:r w:rsidR="006234A1">
        <w:fldChar w:fldCharType="separate"/>
      </w:r>
      <w:r w:rsidR="00580889" w:rsidRPr="00580889">
        <w:rPr>
          <w:noProof/>
        </w:rPr>
        <w:t>(Chidamber &amp; Kemerer, 1994; Lanza &amp; Marinescu, 2006)</w:t>
      </w:r>
      <w:r w:rsidR="006234A1">
        <w:fldChar w:fldCharType="end"/>
      </w:r>
      <w:r w:rsidR="00580889">
        <w:t xml:space="preserve">. </w:t>
      </w:r>
      <w:r w:rsidRPr="00F5724E">
        <w:t>In distributed systems, quality attributes such as performance, reliability, and evolvability are strongly shaped by architectural factors: service boundaries, inter-service communication patterns, deployment topology, and cross-cutting concerns like observability, fault tolerance, and resilience</w:t>
      </w:r>
      <w:r w:rsidR="00580889">
        <w:fldChar w:fldCharType="begin" w:fldLock="1"/>
      </w:r>
      <w:r w:rsidR="00580889">
        <w:instrText>ADDIN CSL_CITATION {"citationItems":[{"id":"ITEM-1","itemData":{"DOI":"10.1007/978-3-319-67425-4_12","ISBN":"978-3-319-67425-4","abstract":"Microservices is an architectural style inspired by service-oriented computing that has recently started gaining popularity. Before presenting the current state of the art in the field, this chapter reviews the history of software architecture, the reasons that led to the diffusion of objects and services first, and microservices later. Finally, open problems and future challenges are introduced. This survey primarily addresses newcomers to the discipline, while offering an academic viewpoint on the topic. In addition, we investigate some practical issues and point out a few potential solutions.","author":[{"dropping-particle":"","family":"Dragoni","given":"Nicola","non-dropping-particle":"","parse-names":false,"suffix":""},{"dropping-particle":"","family":"Giallorenzo","given":"Saverio","non-dropping-particle":"","parse-names":false,"suffix":""},{"dropping-particle":"","family":"Lafuente","given":"Alberto Lluch","non-dropping-particle":"","parse-names":false,"suffix":""},{"dropping-particle":"","family":"Mazzara","given":"Manuel","non-dropping-particle":"","parse-names":false,"suffix":""},{"dropping-particle":"","family":"Montesi","given":"Fabrizio","non-dropping-particle":"","parse-names":false,"suffix":""},{"dropping-particle":"","family":"Mustafin","given":"Ruslan","non-dropping-particle":"","parse-names":false,"suffix":""},{"dropping-particle":"","family":"Safina","given":"Larisa","non-dropping-particle":"","parse-names":false,"suffix":""}],"container-title":"Present and Ulterior Software Engineering","editor":[{"dropping-particle":"","family":"Mazzara","given":"Manuel","non-dropping-particle":"","parse-names":false,"suffix":""},{"dropping-particle":"","family":"Meyer","given":"Bertrand","non-dropping-particle":"","parse-names":false,"suffix":""}],"id":"ITEM-1","issued":{"date-parts":[["2017"]]},"page":"195-216","publisher":"Springer International Publishing","publisher-place":"Cham","title":"Microservices: Yesterday, Today, and Tomorrow","type":"chapter"},"uris":["http://www.mendeley.com/documents/?uuid=f5c3c699-9d48-4205-af85-fc678560d73a"]},{"id":"ITEM-2","itemData":{"DOI":"10.1109/ICSA.2017.24","ISBN":"9781509057290","abstract":"Microservices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2017","id":"ITEM-2","issued":{"date-parts":[["2017"]]},"page":"21-30","publisher":"IEEE","title":"Research on Architecting Microservices: Trends, Focus, and Potential for Industrial Adoption","type":"article-journal"},"uris":["http://www.mendeley.com/documents/?uuid=6a4c782b-585e-432d-9a92-6a13870843ba"]}],"mendeley":{"formattedCitation":"(Di Francesco et al., 2017; Dragoni et al., 2017)","plainTextFormattedCitation":"(Di Francesco et al., 2017; Dragoni et al., 2017)","previouslyFormattedCitation":"(Di Francesco et al., 2017; Dragoni et al., 2017)"},"properties":{"noteIndex":0},"schema":"https://github.com/citation-style-language/schema/raw/master/csl-citation.json"}</w:instrText>
      </w:r>
      <w:r w:rsidR="00580889">
        <w:fldChar w:fldCharType="separate"/>
      </w:r>
      <w:r w:rsidR="00580889" w:rsidRPr="000A4C4E">
        <w:rPr>
          <w:noProof/>
        </w:rPr>
        <w:t>(Di Francesco et al., 2017; Dragoni et al., 2017)</w:t>
      </w:r>
      <w:r w:rsidR="00580889">
        <w:fldChar w:fldCharType="end"/>
      </w:r>
      <w:r w:rsidRPr="000A4C4E">
        <w:t xml:space="preserve">. </w:t>
      </w:r>
      <w:r w:rsidRPr="00F5724E">
        <w:t>Metrics that ignore these architectural dimensions risk producing misleading assessments</w:t>
      </w:r>
      <w:r>
        <w:t xml:space="preserve">, </w:t>
      </w:r>
      <w:r w:rsidRPr="00F5724E">
        <w:t xml:space="preserve">for example, a service may look “healthy” from a class-level perspective while participating in architectural anti-patterns such as tightly coupled service clusters, chatty communication, or central bottleneck services </w:t>
      </w:r>
      <w:r w:rsidR="00580889">
        <w:fldChar w:fldCharType="begin" w:fldLock="1"/>
      </w:r>
      <w:r w:rsidR="00580889">
        <w:instrText>ADDIN CSL_CITATION {"citationItems":[{"id":"ITEM-1","itemData":{"DOI":"10.1109/ICSA-C.2019.00041","author":[{"dropping-particle":"","family":"Bogner","given":"Justus","non-dropping-particle":"","parse-names":false,"suffix":""},{"dropping-particle":"","family":"Fritzsch","given":"Jonas","non-dropping-particle":"","parse-names":false,"suffix":""},{"dropping-particle":"","family":"Wagner","given":"Stefan","non-dropping-particle":"","parse-names":false,"suffix":""},{"dropping-particle":"","family":"Zimmermann","given":"Alfred","non-dropping-particle":"","parse-names":false,"suffix":""}],"container-title":"2019 IEEE International Conference on Software Architecture Companion (ICSA-C)","id":"ITEM-1","issued":{"date-parts":[["2019"]]},"page":"187-195","title":"Microservices in Industry: Insights into Technologies, Characteristics, and Software Quality","type":"paper-conference"},"uris":["http://www.mendeley.com/documents/?uuid=24786c55-a45e-44d0-bef0-360ca8040c03"]},{"id":"ITEM-2","itemData":{"DOI":"10.1109/MS.2018.2141031","ISSN":"07407459","abstract":"Code smells and architectural smells (also called bad smells) are symptoms of poor design that can hinder code understandability and decrease maintainability. Several bad smells have been defined in the literature for both generic architectures and specific architectures. However, cloud-native applications based on microservices can be affected by other types of issues. In order to identify a set of microservice-specific bad smells, researchers collected evidence of bad practices by interviewing 72 developers with experience in developing systems based on microservices. Then, they classified the bad practices into a catalog of 11 microservice-specific bad smells frequently considered harmful by practitioners. The results can be used by practitioners and researchers as a guideline to avoid experiencing the same difficult situations in the systems they develop.","author":[{"dropping-particle":"","family":"Taibi","given":"Davide","non-dropping-particle":"","parse-names":false,"suffix":""},{"dropping-particle":"","family":"Lenarduzzi","given":"Valentina","non-dropping-particle":"","parse-names":false,"suffix":""}],"container-title":"IEEE Software","id":"ITEM-2","issue":"3","issued":{"date-parts":[["2018"]]},"page":"56-62","publisher":"IEEE","title":"On the Definition of Microservice Bad Smells","type":"article-journal","volume":"35"},"uris":["http://www.mendeley.com/documents/?uuid=f87629e3-51ab-47a4-baa2-b248f3c7b102"]}],"mendeley":{"formattedCitation":"(Bogner et al., 2019; Taibi &amp; Lenarduzzi, 2018)","plainTextFormattedCitation":"(Bogner et al., 2019; Taibi &amp; Lenarduzzi, 2018)","previouslyFormattedCitation":"(Bogner et al., 2019; Taibi &amp; Lenarduzzi, 2018)"},"properties":{"noteIndex":0},"schema":"https://github.com/citation-style-language/schema/raw/master/csl-citation.json"}</w:instrText>
      </w:r>
      <w:r w:rsidR="00580889">
        <w:fldChar w:fldCharType="separate"/>
      </w:r>
      <w:r w:rsidR="00580889" w:rsidRPr="000A4C4E">
        <w:rPr>
          <w:noProof/>
        </w:rPr>
        <w:t>(Bogner et al., 2019; Taibi &amp; Lenarduzzi, 2018)</w:t>
      </w:r>
      <w:r w:rsidR="00580889">
        <w:fldChar w:fldCharType="end"/>
      </w:r>
      <w:r w:rsidR="00580889" w:rsidRPr="000A4C4E">
        <w:t>.</w:t>
      </w:r>
    </w:p>
    <w:p w14:paraId="035F7D83" w14:textId="4EE4C9D5" w:rsidR="00F5724E" w:rsidRPr="000A4C4E" w:rsidRDefault="00F5724E" w:rsidP="00F5724E">
      <w:pPr>
        <w:pStyle w:val="Corpodetexto"/>
      </w:pPr>
      <w:r w:rsidRPr="00F5724E">
        <w:t xml:space="preserve">Furthermore, modern DevOps toolchains generate large volumes of logs, traces, and runtime metrics, but practitioners often lack systematic methods to connect this data to architectural decisions and code-level changes. AI and ML techniques can learn patterns and predict quality risks, but black-box models are difficult to interpret and can be hard to adopt in practice </w:t>
      </w:r>
      <w:r w:rsidR="00580889">
        <w:fldChar w:fldCharType="begin" w:fldLock="1"/>
      </w:r>
      <w:r w:rsidR="00E952C7">
        <w:instrText>ADDIN CSL_CITATION {"citationItems":[{"id":"ITEM-1","itemData":{"DOI":"10.1016/j.infsof.2013.02.009","ISSN":"09505849","abstract":"Context: Software metrics may be used in fault prediction models to improve software quality by predicting fault location. Objective: This paper aims to identify software metrics and to assess their applicability in software fault prediction. We investigated the influence of context on metrics' selection and performance. Method: This systematic literature review includes 106 papers published between 1991 and 2011. The selected papers are classified according to metrics and context properties. Results: Object-oriented metrics (49%) were used nearly twice as often compared to traditional source code metrics (27%) or process metrics (24%). Chidamber and Kemerer's (CK) object-oriented metrics were most frequently used. According to the selected studies there are significant differences between the metrics used in fault prediction performance. Object-oriented and process metrics have been reported to be more successful in finding faults compared to traditional size and complexity metrics. Process metrics seem to be better at predicting post-release faults compared to any static code metrics. Conclusion: More studies should be performed on large industrial software systems to find metrics more relevant for the industry and to answer the question as to which metrics should be used in a given context. © 2013 Elsevier B.V. All rights reserved.","author":[{"dropping-particle":"","family":"Radjenović","given":"Danijel","non-dropping-particle":"","parse-names":false,"suffix":""},{"dropping-particle":"","family":"Heričko","given":"Marjan","non-dropping-particle":"","parse-names":false,"suffix":""},{"dropping-particle":"","family":"Torkar","given":"Richard","non-dropping-particle":"","parse-names":false,"suffix":""},{"dropping-particle":"","family":"Živkovič","given":"Aleš","non-dropping-particle":"","parse-names":false,"suffix":""}],"container-title":"Information and Software Technology","id":"ITEM-1","issue":"8","issued":{"date-parts":[["2013"]]},"page":"1397-1418","title":"Software fault prediction metrics: A systematic literature review","type":"article-journal","volume":"55"},"uris":["http://www.mendeley.com/documents/?uuid=51c58d4d-b142-4df4-bb89-97cae21a0328"]},{"id":"ITEM-2","itemData":{"DOI":"10.1016/j.asoc.2014.11.023","ISSN":"15684946","abstract":"Background: Software fault prediction is the process of developing models that can be used by the software practitioners in the early phases of software development life cycle for detecting faulty constructs such as modules or classes. There are various machine learning techniques used in the past for predicting faults. Method: In this study we perform a systematic review of studies from January 1991 to October 2013 in the literature that use the machine learning techniques for software fault prediction. We assess the performance capability of the machine learning techniques in existing research for software fault prediction. We also compare the performance of the machine learning techniques with the statistical techniques and other machine learning techniques. Further the strengths and weaknesses of machine learning techniques are summarized. Results: In this paper we have identified 64 primary studies and seven categories of the machine learning techniques. The results prove the prediction capability of the machine learning techniques for classifying module/class as fault prone or not fault prone. The models using the machine learning techniques for estimating software fault proneness outperform the traditional statistical models. Conclusion: Based on the results obtained from the systematic review, we conclude that the machine learning techniques have the ability for predicting software fault proneness and can be used by software practitioners and researchers. However, the application of the machine learning techniques in software fault prediction is still limited and more number of studies should be carried out in order to obtain well formed and generalizable results. We provide future guidelines to practitioners and researchers based on the results obtained in this work.","author":[{"dropping-particle":"","family":"Malhotra","given":"Ruchika","non-dropping-particle":"","parse-names":false,"suffix":""}],"container-title":"Applied Soft Computing Journal","id":"ITEM-2","issued":{"date-parts":[["2015"]]},"page":"504-518","publisher":"Elsevier B.V.","title":"A systematic review of machine learning techniques for software fault predMalhotra, R. (2015). A systematic review of machine learning techniques for software fault prediction. Applied Soft Computing Journal, 27, 504–518. https://doi.org/10.1016/j.asoc.20","type":"article-journal","volume":"27"},"uris":["http://www.mendeley.com/documents/?uuid=ce5d1c84-7a13-4ad0-979e-2fd98f447a95"]},{"id":"ITEM-3","itemData":{"DOI":"10.1109/MSR.2019.00017","abstract":"Defects are common in software systems and cause many problems for software users. Different methods have been developed to make early prediction about the most likely defective modules in large codebases. Most focus on designing features (e.g. complexity metrics) that correlate with potentially defective code. Those approaches however do not sufficiently capture the syntax and multiple levels of semantics of source code, a potentially important capability for building accurate prediction models. In this paper, we report on our experience of deploying a new deep learning tree-based defect prediction model in practice. This model is built upon the tree-structured Long Short Term Memory network which directly matches with the Abstract Syntax Tree representation of source code. We discuss a number of lessons learned from developing the model and evaluating it on two datasets, one from open source projects contributed by our industry partner Samsung and the other from the public PROMISE repository.","author":[{"dropping-particle":"","family":"Dam","given":"Hoa Khanh","non-dropping-particle":"","parse-names":false,"suffix":""},{"dropping-particle":"","family":"Pham","given":"Trang","non-dropping-particle":"","parse-names":false,"suffix":""},{"dropping-particle":"","family":"Ng","given":"Shien Wee","non-dropping-particle":"","parse-names":false,"suffix":""},{"dropping-particle":"","family":"Tran","given":"Truyen","non-dropping-particle":"","parse-names":false,"suffix":""},{"dropping-particle":"","family":"Grundy","given":"John","non-dropping-particle":"","parse-names":false,"suffix":""},{"dropping-particle":"","family":"Ghose","given":"Aditya","non-dropping-particle":"","parse-names":false,"suffix":""},{"dropping-particle":"","family":"Kim","given":"Taeksu","non-dropping-particle":"","parse-names":false,"suffix":""},{"dropping-particle":"","family":"Kim","given":"Chul-Joo","non-dropping-particle":"","parse-names":false,"suffix":""}],"collection-title":"MSR '19","container-title":"Proceedings of the 16th International Conference on Mining Software Repositories","id":"ITEM-3","issued":{"date-parts":[["2019"]]},"page":"46–57","publisher":"IEEE Press","title":"Lessons learned from using a deep tree-based model for software defect prediction in practice","type":"paper-conference"},"uris":["http://www.mendeley.com/documents/?uuid=90ef0f89-70cf-41fe-a304-3d267fefbc50"]}],"mendeley":{"formattedCitation":"(Dam et al., 2019; Malhotra, 2015; Radjenović et al., 2013)","plainTextFormattedCitation":"(Dam et al., 2019; Malhotra, 2015; Radjenović et al., 2013)","previouslyFormattedCitation":"(Dam et al., 2019; Malhotra, 2015; Radjenović et al., 2013)"},"properties":{"noteIndex":0},"schema":"https://github.com/citation-style-language/schema/raw/master/csl-citation.json"}</w:instrText>
      </w:r>
      <w:r w:rsidR="00580889">
        <w:fldChar w:fldCharType="separate"/>
      </w:r>
      <w:r w:rsidR="00580889" w:rsidRPr="000A4C4E">
        <w:rPr>
          <w:noProof/>
        </w:rPr>
        <w:t>(Dam et al., 2019; Malhotra, 2015; Radjenović et al., 2013)</w:t>
      </w:r>
      <w:r w:rsidR="00580889">
        <w:fldChar w:fldCharType="end"/>
      </w:r>
      <w:r w:rsidR="00580889" w:rsidRPr="000A4C4E">
        <w:t>.</w:t>
      </w:r>
    </w:p>
    <w:p w14:paraId="015EB9E0" w14:textId="77777777" w:rsidR="00F5724E" w:rsidRPr="00F5724E" w:rsidRDefault="00F5724E" w:rsidP="00F5724E">
      <w:pPr>
        <w:pStyle w:val="Corpodetexto"/>
      </w:pPr>
      <w:r w:rsidRPr="00F5724E">
        <w:t>This motivates a research program that combines explicit, architecture-aware metrics with AI-based analysis. Architecture-aware metrics provide a structured, interpretable view of architectural properties, while AI models can learn how these properties relate to quality outcomes in real systems. By integrating both into a model-driven framework and surfacing feedback directly in developer tooling, this PhD aims to support continuous, architecture-level quality assessment in Java-based distributed systems, helping teams design, evolve, and operate microservices more confidently and effectively.</w:t>
      </w:r>
    </w:p>
    <w:p w14:paraId="5A7A890E" w14:textId="77777777" w:rsidR="00D45791" w:rsidRDefault="00D45791" w:rsidP="00D45791">
      <w:pPr>
        <w:pStyle w:val="Corpodetexto"/>
      </w:pPr>
    </w:p>
    <w:p w14:paraId="59ED5E11" w14:textId="77777777" w:rsidR="00D45791" w:rsidRPr="003811BF" w:rsidRDefault="00D45791" w:rsidP="00D45791">
      <w:pPr>
        <w:pStyle w:val="Corpodetexto"/>
      </w:pPr>
    </w:p>
    <w:p w14:paraId="73C87686" w14:textId="16997902" w:rsidR="00290EE9" w:rsidRDefault="00685A63" w:rsidP="006F1B6C">
      <w:pPr>
        <w:pStyle w:val="N1"/>
      </w:pPr>
      <w:bookmarkStart w:id="4" w:name="_Toc222140544"/>
      <w:bookmarkStart w:id="5" w:name="_Toc222755553"/>
      <w:r w:rsidRPr="003811BF">
        <w:t>State of the Art</w:t>
      </w:r>
      <w:bookmarkEnd w:id="4"/>
      <w:bookmarkEnd w:id="5"/>
    </w:p>
    <w:p w14:paraId="3693AFD9" w14:textId="77777777" w:rsidR="00D45791" w:rsidRDefault="00D45791" w:rsidP="00D45791">
      <w:pPr>
        <w:pStyle w:val="Corpodetexto"/>
      </w:pPr>
    </w:p>
    <w:p w14:paraId="7D72A63F" w14:textId="09EA62FF" w:rsidR="00D45791" w:rsidRDefault="00D45791" w:rsidP="00D45791">
      <w:pPr>
        <w:pStyle w:val="Corpodetexto"/>
      </w:pPr>
      <w:r>
        <w:t>In the systematic mapping of the literature, preliminary search strings were used to retrieve relevant studies, for example: metrics AND ("distributed systems" OR "microservices") AND (AI OR "artificial intelligence" OR LLM).</w:t>
      </w:r>
    </w:p>
    <w:p w14:paraId="66B6E39A" w14:textId="77777777" w:rsidR="00252E84" w:rsidRPr="00252E84" w:rsidRDefault="00252E84" w:rsidP="42B34D01">
      <w:pPr>
        <w:pStyle w:val="PargrafodaLista"/>
        <w:spacing w:line="240" w:lineRule="auto"/>
        <w:ind w:left="360"/>
        <w:jc w:val="both"/>
        <w:rPr>
          <w:b/>
          <w:bCs/>
          <w:sz w:val="20"/>
          <w:szCs w:val="20"/>
        </w:rPr>
      </w:pPr>
    </w:p>
    <w:p w14:paraId="578382F0" w14:textId="77777777" w:rsidR="00252E84" w:rsidRPr="00252E84" w:rsidRDefault="00252E84" w:rsidP="42B34D01">
      <w:pPr>
        <w:pStyle w:val="PargrafodaLista"/>
        <w:spacing w:line="240" w:lineRule="auto"/>
        <w:ind w:left="360"/>
        <w:jc w:val="both"/>
        <w:rPr>
          <w:b/>
          <w:bCs/>
          <w:sz w:val="20"/>
          <w:szCs w:val="20"/>
        </w:rPr>
      </w:pPr>
    </w:p>
    <w:p w14:paraId="05C30074" w14:textId="77777777" w:rsidR="00252E84" w:rsidRPr="00252E84" w:rsidRDefault="00252E84" w:rsidP="42B34D01">
      <w:pPr>
        <w:pStyle w:val="PargrafodaLista"/>
        <w:spacing w:line="240" w:lineRule="auto"/>
        <w:ind w:left="360"/>
        <w:jc w:val="both"/>
        <w:rPr>
          <w:b/>
          <w:bCs/>
          <w:sz w:val="20"/>
          <w:szCs w:val="20"/>
        </w:rPr>
      </w:pPr>
    </w:p>
    <w:p w14:paraId="2DA8D715" w14:textId="5473AA28" w:rsidR="00F5724E" w:rsidRPr="00E90D9A" w:rsidRDefault="00F5724E" w:rsidP="00E90D9A">
      <w:pPr>
        <w:pStyle w:val="N2"/>
      </w:pPr>
      <w:bookmarkStart w:id="6" w:name="_Toc222755554"/>
      <w:r w:rsidRPr="00E90D9A">
        <w:t>Object-Oriented Metrics and Their Limitations</w:t>
      </w:r>
      <w:bookmarkEnd w:id="6"/>
    </w:p>
    <w:p w14:paraId="1F234992" w14:textId="77777777" w:rsidR="007007DB" w:rsidRPr="00F5724E" w:rsidRDefault="007007DB" w:rsidP="00F5724E">
      <w:pPr>
        <w:pStyle w:val="Corpodetexto"/>
        <w:rPr>
          <w:b/>
          <w:bCs/>
        </w:rPr>
      </w:pPr>
    </w:p>
    <w:p w14:paraId="41500C28" w14:textId="608E8DF2" w:rsidR="00F5724E" w:rsidRPr="00F5724E" w:rsidRDefault="00F5724E" w:rsidP="00F5724E">
      <w:pPr>
        <w:pStyle w:val="Corpodetexto"/>
      </w:pPr>
      <w:r w:rsidRPr="00F5724E">
        <w:t>OO design metrics have a long history in software engineering. The CK suite</w:t>
      </w:r>
      <w:r>
        <w:t xml:space="preserve">, </w:t>
      </w:r>
      <w:r w:rsidRPr="00F5724E">
        <w:t>Weighted Methods per Class (WMC), Depth of Inheritance Tree (DIT), Number of Children (NOC), Coupling Between Objects (CBO), Response For a Class (RFC), and Lack of Cohesion in Methods (LCOM)</w:t>
      </w:r>
      <w:r>
        <w:t xml:space="preserve">, </w:t>
      </w:r>
      <w:r w:rsidRPr="00F5724E">
        <w:t>has been widely used to measure structural properties of OO designs</w:t>
      </w:r>
      <w:r w:rsidR="00E952C7">
        <w:fldChar w:fldCharType="begin" w:fldLock="1"/>
      </w:r>
      <w:r w:rsidR="00E952C7">
        <w:instrText>ADDIN CSL_CITATION {"citationItems":[{"id":"ITEM-1","itemData":{"DOI":"10.1109/32.295895","author":[{"dropping-particle":"","family":"Chidamber","given":"S R","non-dropping-particle":"","parse-names":false,"suffix":""},{"dropping-particle":"","family":"Kemerer","given":"C F","non-dropping-particle":"","parse-names":false,"suffix":""}],"container-title":"IEEE Transactions on Software Engineering","id":"ITEM-1","issue":"6","issued":{"date-parts":[["1994"]]},"page":"476-493","title":"A metrics suite for object oriented design","type":"article-journal","volume":"20"},"uris":["http://www.mendeley.com/documents/?uuid=d9951f30-e327-42c4-b04f-d0128dd21971"]}],"mendeley":{"formattedCitation":"(Chidamber &amp; Kemerer, 1994)","plainTextFormattedCitation":"(Chidamber &amp; Kemerer, 1994)","previouslyFormattedCitation":"(Chidamber &amp; Kemerer, 1994)"},"properties":{"noteIndex":0},"schema":"https://github.com/citation-style-language/schema/raw/master/csl-citation.json"}</w:instrText>
      </w:r>
      <w:r w:rsidR="00E952C7">
        <w:fldChar w:fldCharType="separate"/>
      </w:r>
      <w:r w:rsidR="00E952C7" w:rsidRPr="00E952C7">
        <w:rPr>
          <w:noProof/>
        </w:rPr>
        <w:t>(Chidamber &amp; Kemerer, 1994)</w:t>
      </w:r>
      <w:r w:rsidR="00E952C7">
        <w:fldChar w:fldCharType="end"/>
      </w:r>
      <w:r w:rsidR="00E952C7">
        <w:t xml:space="preserve">. </w:t>
      </w:r>
      <w:r w:rsidRPr="00F5724E">
        <w:t>Empirical studies have linked these metrics, as well as related measures (e.g., lines of code, complexity metrics), to fault proneness and maintenance effort</w:t>
      </w:r>
      <w:r w:rsidR="00E952C7">
        <w:fldChar w:fldCharType="begin" w:fldLock="1"/>
      </w:r>
      <w:r w:rsidR="00E952C7">
        <w:instrText>ADDIN CSL_CITATION {"citationItems":[{"id":"ITEM-1","itemData":{"DOI":"10.1109/32.544352","ISSN":"0098-5589","abstract":"This paper presents the results of a study in which we empirically investigated the suite of object-oriented (OO) design metrics introduced in [13]. More specifically, our goal is to assess these metrics as predictors of fault-prone classes and, therefore, determine whether they can be used as early quality indicators. This study is complementary to the work described in [30] where the same suite of metrics had been used to assess frequencies of maintenance changes to classes. To perform our validation accurately, we collected data on the development of eight medium-sized information management systems based on identical requirements. All eight projects were developed using a sequential life cycle model, a well-known OO analysis/design method and the C++ programming language. Based on empirical and quantitative analysis, the advantages and drawbacks of these OO metrics are discussed. Several of Chidamber and Kemerer's OO metrics appear to be useful to predict class fault-proneness during the early phases of the life-cycle. Also, on our data set, they are better predictors than \"traditional\" code metrics, which can only be collected at a later phase of the software development processes.","author":[{"dropping-particle":"","family":"Basili","given":"Victor R","non-dropping-particle":"","parse-names":false,"suffix":""},{"dropping-particle":"","family":"Briand","given":"Lionel C","non-dropping-particle":"","parse-names":false,"suffix":""},{"dropping-particle":"","family":"Melo","given":"Walcélio L","non-dropping-particle":"","parse-names":false,"suffix":""}],"container-title":"IEEE Trans. Softw. Eng.","id":"ITEM-1","issue":"10","issued":{"date-parts":[["1996","10"]]},"page":"751–761","publisher":"IEEE Press","title":"A Validation of Object-Oriented Design Metrics as Quality Indicators","type":"article-journal","volume":"22"},"uris":["http://www.mendeley.com/documents/?uuid=871c04e4-3a14-4085-828a-3eaed5ceab0e"]},{"id":"ITEM-2","itemData":{"DOI":"10.1016/j.infsof.2013.02.009","ISSN":"09505849","abstract":"Context: Software metrics may be used in fault prediction models to improve software quality by predicting fault location. Objective: This paper aims to identify software metrics and to assess their applicability in software fault prediction. We investigated the influence of context on metrics' selection and performance. Method: This systematic literature review includes 106 papers published between 1991 and 2011. The selected papers are classified according to metrics and context properties. Results: Object-oriented metrics (49%) were used nearly twice as often compared to traditional source code metrics (27%) or process metrics (24%). Chidamber and Kemerer's (CK) object-oriented metrics were most frequently used. According to the selected studies there are significant differences between the metrics used in fault prediction performance. Object-oriented and process metrics have been reported to be more successful in finding faults compared to traditional size and complexity metrics. Process metrics seem to be better at predicting post-release faults compared to any static code metrics. Conclusion: More studies should be performed on large industrial software systems to find metrics more relevant for the industry and to answer the question as to which metrics should be used in a given context. © 2013 Elsevier B.V. All rights reserved.","author":[{"dropping-particle":"","family":"Radjenović","given":"Danijel","non-dropping-particle":"","parse-names":false,"suffix":""},{"dropping-particle":"","family":"Heričko","given":"Marjan","non-dropping-particle":"","parse-names":false,"suffix":""},{"dropping-particle":"","family":"Torkar","given":"Richard","non-dropping-particle":"","parse-names":false,"suffix":""},{"dropping-particle":"","family":"Živkovič","given":"Aleš","non-dropping-particle":"","parse-names":false,"suffix":""}],"container-title":"Information and Software Technology","id":"ITEM-2","issue":"8","issued":{"date-parts":[["2013"]]},"page":"1397-1418","title":"Software fault prediction metrics: A systematic literature review","type":"article-journal","volume":"55"},"uris":["http://www.mendeley.com/documents/?uuid=51c58d4d-b142-4df4-bb89-97cae21a0328"]}],"mendeley":{"formattedCitation":"(Basili et al., 1996; Radjenović et al., 2013)","plainTextFormattedCitation":"(Basili et al., 1996; Radjenović et al., 2013)","previouslyFormattedCitation":"(Basili et al., 1996; Radjenović et al., 2013)"},"properties":{"noteIndex":0},"schema":"https://github.com/citation-style-language/schema/raw/master/csl-citation.json"}</w:instrText>
      </w:r>
      <w:r w:rsidR="00E952C7">
        <w:fldChar w:fldCharType="separate"/>
      </w:r>
      <w:r w:rsidR="00E952C7" w:rsidRPr="00E952C7">
        <w:rPr>
          <w:noProof/>
        </w:rPr>
        <w:t>(Basili et al., 1996; Radjenović et al., 2013)</w:t>
      </w:r>
      <w:r w:rsidR="00E952C7">
        <w:fldChar w:fldCharType="end"/>
      </w:r>
      <w:r w:rsidR="00E952C7">
        <w:t>.</w:t>
      </w:r>
    </w:p>
    <w:p w14:paraId="36EF37F8" w14:textId="31CECEB5" w:rsidR="00F5724E" w:rsidRPr="00F5724E" w:rsidRDefault="00F5724E" w:rsidP="00F5724E">
      <w:pPr>
        <w:pStyle w:val="Corpodetexto"/>
      </w:pPr>
      <w:r w:rsidRPr="00F5724E">
        <w:t xml:space="preserve">In monolithic Java systems, these metrics support tasks such as code smell detection, refactoring prioritization, and maintainability assessment </w:t>
      </w:r>
      <w:r w:rsidR="00E952C7">
        <w:fldChar w:fldCharType="begin" w:fldLock="1"/>
      </w:r>
      <w:r w:rsidR="00E952C7">
        <w:instrText>ADDIN CSL_CITATION {"citationItems":[{"id":"ITEM-1","itemData":{"DOI":"10.1017/CBO9781107415324.004","ISBN":"9788578110796","ISSN":"1098-6596","PMID":"25246403","author":[{"dropping-particle":"","family":"Lanza","given":"Michele","non-dropping-particle":"","parse-names":false,"suffix":""},{"dropping-particle":"","family":"Marinescu","given":"Radu","non-dropping-particle":"","parse-names":false,"suffix":""}],"id":"ITEM-1","issued":{"date-parts":[["2006"]]},"number-of-pages":"213","publisher":"Springer","title":"Object-Oriented Metrics in Practice","type":"book","volume":"1"},"uris":["http://www.mendeley.com/documents/?uuid=2d61a8a5-be67-4d27-9a0b-46878d04c5b5"]}],"mendeley":{"formattedCitation":"(Lanza &amp; Marinescu, 2006)","plainTextFormattedCitation":"(Lanza &amp; Marinescu, 2006)","previouslyFormattedCitation":"(Lanza &amp; Marinescu, 2006)"},"properties":{"noteIndex":0},"schema":"https://github.com/citation-style-language/schema/raw/master/csl-citation.json"}</w:instrText>
      </w:r>
      <w:r w:rsidR="00E952C7">
        <w:fldChar w:fldCharType="separate"/>
      </w:r>
      <w:r w:rsidR="00E952C7" w:rsidRPr="00E952C7">
        <w:rPr>
          <w:noProof/>
        </w:rPr>
        <w:t>(Lanza &amp; Marinescu, 2006)</w:t>
      </w:r>
      <w:r w:rsidR="00E952C7">
        <w:fldChar w:fldCharType="end"/>
      </w:r>
      <w:r w:rsidR="00E952C7">
        <w:t>.</w:t>
      </w:r>
      <w:r w:rsidRPr="00F5724E">
        <w:t xml:space="preserve"> However, they operate at class or module level and do not explicitly model architectural elements such as components, services, or communication connectors. When such metrics are applied directly to microservice-based systems, they can describe the internal structure of individual services but fail to capture cross-service properties that are central to distributed architectures</w:t>
      </w:r>
      <w:r w:rsidR="00E952C7">
        <w:fldChar w:fldCharType="begin" w:fldLock="1"/>
      </w:r>
      <w:r w:rsidR="00E952C7">
        <w:instrText>ADDIN CSL_CITATION {"citationItems":[{"id":"ITEM-1","itemData":{"DOI":"10.1109/ICSA.2017.24","ISBN":"9781509057290","abstract":"Microservices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2017","id":"ITEM-1","issued":{"date-parts":[["2017"]]},"page":"21-30","publisher":"IEEE","title":"Research on Architecting Microservices: Trends, Focus, and Potential for Industrial Adoption","type":"article-journal"},"uris":["http://www.mendeley.com/documents/?uuid=6a4c782b-585e-432d-9a92-6a13870843ba"]},{"id":"ITEM-2","itemData":{"DOI":"10.1109/ICSA-C.2019.00041","author":[{"dropping-particle":"","family":"Bogner","given":"Justus","non-dropping-particle":"","parse-names":false,"suffix":""},{"dropping-particle":"","family":"Fritzsch","given":"Jonas","non-dropping-particle":"","parse-names":false,"suffix":""},{"dropping-particle":"","family":"Wagner","given":"Stefan","non-dropping-particle":"","parse-names":false,"suffix":""},{"dropping-particle":"","family":"Zimmermann","given":"Alfred","non-dropping-particle":"","parse-names":false,"suffix":""}],"container-title":"2019 IEEE International Conference on Software Architecture Companion (ICSA-C)","id":"ITEM-2","issued":{"date-parts":[["2019"]]},"page":"187-195","title":"Microservices in Industry: Insights into Technologies, Characteristics, and Software Quality","type":"paper-conference"},"uris":["http://www.mendeley.com/documents/?uuid=24786c55-a45e-44d0-bef0-360ca8040c03"]}],"mendeley":{"formattedCitation":"(Bogner et al., 2019; Di Francesco et al., 2017)","plainTextFormattedCitation":"(Bogner et al., 2019; Di Francesco et al., 2017)","previouslyFormattedCitation":"(Bogner et al., 2019; Di Francesco et al., 2017)"},"properties":{"noteIndex":0},"schema":"https://github.com/citation-style-language/schema/raw/master/csl-citation.json"}</w:instrText>
      </w:r>
      <w:r w:rsidR="00E952C7">
        <w:fldChar w:fldCharType="separate"/>
      </w:r>
      <w:r w:rsidR="00E952C7" w:rsidRPr="00E952C7">
        <w:rPr>
          <w:noProof/>
        </w:rPr>
        <w:t>(Bogner et al., 2019; Di Francesco et al., 2017)</w:t>
      </w:r>
      <w:r w:rsidR="00E952C7">
        <w:fldChar w:fldCharType="end"/>
      </w:r>
      <w:r w:rsidR="00E952C7">
        <w:t>.</w:t>
      </w:r>
    </w:p>
    <w:p w14:paraId="1242EBFB" w14:textId="29249C93" w:rsidR="00F5724E" w:rsidRDefault="00F5724E" w:rsidP="00F5724E">
      <w:pPr>
        <w:pStyle w:val="Corpodetexto"/>
      </w:pPr>
      <w:r w:rsidRPr="00F5724E">
        <w:t>Several studies have pointed out that while OO metrics remain useful as part of a broader metric portfolio, they must be complemented with measures that operate at higher levels of abstraction, particularly in distributed and service-oriented architecture</w:t>
      </w:r>
      <w:r w:rsidR="00E952C7">
        <w:t xml:space="preserve">s. </w:t>
      </w:r>
      <w:r w:rsidRPr="00F5724E">
        <w:t>This motivates the concept of architecture-aware metrics, which explicitly consider the structure and behavior of the system at service and system levels.</w:t>
      </w:r>
    </w:p>
    <w:p w14:paraId="677064EA" w14:textId="77777777" w:rsidR="00F5724E" w:rsidRDefault="00F5724E" w:rsidP="00F5724E">
      <w:pPr>
        <w:pStyle w:val="Corpodetexto"/>
      </w:pPr>
    </w:p>
    <w:p w14:paraId="3C70F1F6" w14:textId="77777777" w:rsidR="007007DB" w:rsidRPr="00F5724E" w:rsidRDefault="007007DB" w:rsidP="00F5724E">
      <w:pPr>
        <w:pStyle w:val="Corpodetexto"/>
      </w:pPr>
    </w:p>
    <w:p w14:paraId="2C63A938" w14:textId="1CDA017C" w:rsidR="00F5724E" w:rsidRDefault="00F5724E" w:rsidP="00BC76FE">
      <w:pPr>
        <w:pStyle w:val="N2"/>
      </w:pPr>
      <w:bookmarkStart w:id="7" w:name="_Toc222755555"/>
      <w:r>
        <w:t>Metrics for Microservice Architectures</w:t>
      </w:r>
      <w:bookmarkEnd w:id="7"/>
    </w:p>
    <w:p w14:paraId="140FF747" w14:textId="77777777" w:rsidR="007007DB" w:rsidRPr="00F5724E" w:rsidRDefault="007007DB" w:rsidP="00F5724E">
      <w:pPr>
        <w:pStyle w:val="Corpodetexto"/>
        <w:rPr>
          <w:b/>
          <w:bCs/>
        </w:rPr>
      </w:pPr>
    </w:p>
    <w:p w14:paraId="065F8331" w14:textId="4411A757" w:rsidR="00F5724E" w:rsidRPr="00F5724E" w:rsidRDefault="00F5724E" w:rsidP="00F5724E">
      <w:pPr>
        <w:pStyle w:val="Corpodetexto"/>
      </w:pPr>
      <w:r w:rsidRPr="00F5724E">
        <w:t>The emergence of microservice architectures has led to a growing body of work on architecture-level metrics and smells. Surveys highlight that microservices introduce new quality trade-offs regarding granularity, autonomy, scalability, and resilience</w:t>
      </w:r>
      <w:r w:rsidR="00E952C7">
        <w:fldChar w:fldCharType="begin" w:fldLock="1"/>
      </w:r>
      <w:r w:rsidR="00E952C7">
        <w:instrText>ADDIN CSL_CITATION {"citationItems":[{"id":"ITEM-1","itemData":{"DOI":"10.1007/978-3-319-67425-4_12","ISBN":"978-3-319-67425-4","abstract":"Microservices is an architectural style inspired by service-oriented computing that has recently started gaining popularity. Before presenting the current state of the art in the field, this chapter reviews the history of software architecture, the reasons that led to the diffusion of objects and services first, and microservices later. Finally, open problems and future challenges are introduced. This survey primarily addresses newcomers to the discipline, while offering an academic viewpoint on the topic. In addition, we investigate some practical issues and point out a few potential solutions.","author":[{"dropping-particle":"","family":"Dragoni","given":"Nicola","non-dropping-particle":"","parse-names":false,"suffix":""},{"dropping-particle":"","family":"Giallorenzo","given":"Saverio","non-dropping-particle":"","parse-names":false,"suffix":""},{"dropping-particle":"","family":"Lafuente","given":"Alberto Lluch","non-dropping-particle":"","parse-names":false,"suffix":""},{"dropping-particle":"","family":"Mazzara","given":"Manuel","non-dropping-particle":"","parse-names":false,"suffix":""},{"dropping-particle":"","family":"Montesi","given":"Fabrizio","non-dropping-particle":"","parse-names":false,"suffix":""},{"dropping-particle":"","family":"Mustafin","given":"Ruslan","non-dropping-particle":"","parse-names":false,"suffix":""},{"dropping-particle":"","family":"Safina","given":"Larisa","non-dropping-particle":"","parse-names":false,"suffix":""}],"container-title":"Present and Ulterior Software Engineering","editor":[{"dropping-particle":"","family":"Mazzara","given":"Manuel","non-dropping-particle":"","parse-names":false,"suffix":""},{"dropping-particle":"","family":"Meyer","given":"Bertrand","non-dropping-particle":"","parse-names":false,"suffix":""}],"id":"ITEM-1","issued":{"date-parts":[["2017"]]},"page":"195-216","publisher":"Springer International Publishing","publisher-place":"Cham","title":"Microservices: Yesterday, Today, and Tomorrow","type":"chapter"},"uris":["http://www.mendeley.com/documents/?uuid=f5c3c699-9d48-4205-af85-fc678560d73a"]},{"id":"ITEM-2","itemData":{"DOI":"10.1109/ICSA.2017.24","ISBN":"9781509057290","abstract":"Microservices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2017","id":"ITEM-2","issued":{"date-parts":[["2017"]]},"page":"21-30","publisher":"IEEE","title":"Research on Architecting Microservices: Trends, Focus, and Potential for Industrial Adoption","type":"article-journal"},"uris":["http://www.mendeley.com/documents/?uuid=6a4c782b-585e-432d-9a92-6a13870843ba"]}],"mendeley":{"formattedCitation":"(Di Francesco et al., 2017; Dragoni et al., 2017)","plainTextFormattedCitation":"(Di Francesco et al., 2017; Dragoni et al., 2017)","previouslyFormattedCitation":"(Di Francesco et al., 2017; Dragoni et al., 2017)"},"properties":{"noteIndex":0},"schema":"https://github.com/citation-style-language/schema/raw/master/csl-citation.json"}</w:instrText>
      </w:r>
      <w:r w:rsidR="00E952C7">
        <w:fldChar w:fldCharType="separate"/>
      </w:r>
      <w:r w:rsidR="00E952C7" w:rsidRPr="000A4C4E">
        <w:rPr>
          <w:noProof/>
        </w:rPr>
        <w:t>(Di Francesco et al., 2017; Dragoni et al., 2017)</w:t>
      </w:r>
      <w:r w:rsidR="00E952C7">
        <w:fldChar w:fldCharType="end"/>
      </w:r>
      <w:r w:rsidRPr="000A4C4E">
        <w:t xml:space="preserve">. </w:t>
      </w:r>
      <w:r w:rsidR="00E952C7">
        <w:rPr>
          <w:lang w:val="it-IT"/>
        </w:rPr>
        <w:fldChar w:fldCharType="begin" w:fldLock="1"/>
      </w:r>
      <w:r w:rsidR="0091614F" w:rsidRPr="000A4C4E">
        <w:instrText>ADDIN CSL_CITATION {"citationItems":[{"id":"ITEM-1","itemData":{"DOI":"10.1109/ICSA-C.2019.00041","author":[{"dropping-particle":"","family":"Bogner","given":"Justus","non-dropping-particle":"","parse-names":false,"suffix":""},{"dropping-particle":"","family":"Fritzsch","given":"Jonas","non-dropping-particle":"","parse-names":false,"suffix":""},{"dropping-particle":"","family":"Wagner","given":"Stefan","non-dropping-particle":"","parse-names":false,"suffix":""},{"dropping-particle":"","family":"Zimmermann","given":"Alfred","non-dropping-particle":"","parse-names":false,"suffix":""}],"container-title":"2019 IEEE International Conference on Software Architecture Companion (ICSA-C)","id":"ITEM-1","issued":{"date-parts":[["2019"]]},"page":"187-195","title":"Microservices in Industry: Insights into Technologies, Characteristics, and Software Quality","type":"paper-conference"},"uris":["http://www.mendeley.com/documents/?uuid=24786c55-a45e-44d0-bef0-360ca8040c03"]}],"mendeley":{"formattedCitation":"(Bogner et al., 2019)","manualFormatting":"Bogner et al. (2019)","plainTextFormattedCitation":"(Bogner et al., 2019)","previouslyFormattedCitation":"(Bogner et al., 2019)"},"properties":{"noteIndex":0},"schema":"https://github.com/citation-style-language/schema/raw/master/csl-citation.json"}</w:instrText>
      </w:r>
      <w:r w:rsidR="00E952C7">
        <w:rPr>
          <w:lang w:val="it-IT"/>
        </w:rPr>
        <w:fldChar w:fldCharType="separate"/>
      </w:r>
      <w:r w:rsidR="00E952C7" w:rsidRPr="00A01C11">
        <w:rPr>
          <w:noProof/>
        </w:rPr>
        <w:t xml:space="preserve">Bogner et al. </w:t>
      </w:r>
      <w:r w:rsidR="0091614F" w:rsidRPr="0091614F">
        <w:rPr>
          <w:noProof/>
        </w:rPr>
        <w:t>(</w:t>
      </w:r>
      <w:r w:rsidR="00E952C7" w:rsidRPr="0091614F">
        <w:rPr>
          <w:noProof/>
        </w:rPr>
        <w:t>2019)</w:t>
      </w:r>
      <w:r w:rsidR="00E952C7">
        <w:rPr>
          <w:lang w:val="it-IT"/>
        </w:rPr>
        <w:fldChar w:fldCharType="end"/>
      </w:r>
      <w:r w:rsidRPr="00F5724E">
        <w:t xml:space="preserve"> discuss microservice-specific quality attributes and the need for metrics that capture, for example, service cohesion, coupling, and operational independence.</w:t>
      </w:r>
    </w:p>
    <w:p w14:paraId="1938AAF9" w14:textId="4A0A7652" w:rsidR="00F5724E" w:rsidRPr="00F5724E" w:rsidRDefault="00E952C7" w:rsidP="00F5724E">
      <w:pPr>
        <w:pStyle w:val="Corpodetexto"/>
      </w:pPr>
      <w:r>
        <w:fldChar w:fldCharType="begin" w:fldLock="1"/>
      </w:r>
      <w:r>
        <w:rPr>
          <w:lang w:val="fr-FR"/>
        </w:rPr>
        <w:instrText>ADDIN CSL_CITATION {"citationItems":[{"id":"ITEM-1","itemData":{"DOI":"10.1109/MS.2018.2141031","ISSN":"07407459","abstract":"Code smells and architectural smells (also called bad smells) are symptoms of poor design that can hinder code understandability and decrease maintainability. Several bad smells have been defined in the literature for both generic architectures and specific architectures. However, cloud-native applications based on microservices can be affected by other types of issues. In order to identify a set of microservice-specific bad smells, researchers collected evidence of bad practices by interviewing 72 developers with experience in developing systems based on microservices. Then, they classified the bad practices into a catalog of 11 microservice-specific bad smells frequently considered harmful by practitioners. The results can be used by practitioners and researchers as a guideline to avoid experiencing the same difficult situations in the systems they develop.","author":[{"dropping-particle":"","family":"Taibi","given":"Davide","non-dropping-particle":"","parse-names":false,"suffix":""},{"dropping-particle":"","family":"Lenarduzzi","given":"Valentina","non-dropping-particle":"","parse-names":false,"suffix":""}],"container-title":"IEEE Software","id":"ITEM-1","issue":"3","issued":{"date-parts":[["2018"]]},"page":"56-62","publisher":"IEEE","title":"On the Definition of Microservice Bad Smells","type":"article-journal","volume":"35"},"uris":["http://www.mendeley.com/documents/?uuid=f87629e3-51ab-47a4-baa2-b248f3c7b102"]}],"mendeley":{"formattedCitation":"(Taibi &amp; Lenarduzzi, 2018)","manualFormatting":"Taibi &amp; Lenarduzzi (2018)","plainTextFormattedCitation":"(Taibi &amp; Lenarduzzi, 2018)","previouslyFormattedCitation":"(Taibi &amp; Lenarduzzi, 2018)"},"properties":{"noteIndex":0},"schema":"https://github.com/citation-style-language/schema/raw/master/csl-citation.json"}</w:instrText>
      </w:r>
      <w:r>
        <w:fldChar w:fldCharType="separate"/>
      </w:r>
      <w:r w:rsidRPr="00E952C7">
        <w:rPr>
          <w:noProof/>
          <w:lang w:val="fr-FR"/>
        </w:rPr>
        <w:t>Taibi &amp; Lenarduzzi (2018)</w:t>
      </w:r>
      <w:r>
        <w:fldChar w:fldCharType="end"/>
      </w:r>
      <w:r w:rsidRPr="00E952C7">
        <w:rPr>
          <w:lang w:val="fr-FR"/>
        </w:rPr>
        <w:t xml:space="preserve"> </w:t>
      </w:r>
      <w:r w:rsidR="00F5724E" w:rsidRPr="00E952C7">
        <w:rPr>
          <w:lang w:val="fr-FR"/>
        </w:rPr>
        <w:t xml:space="preserve">and </w:t>
      </w:r>
      <w:r>
        <w:rPr>
          <w:lang w:val="fr-FR"/>
        </w:rPr>
        <w:fldChar w:fldCharType="begin" w:fldLock="1"/>
      </w:r>
      <w:r>
        <w:rPr>
          <w:lang w:val="fr-FR"/>
        </w:rPr>
        <w:instrText>ADDIN CSL_CITATION {"citationItems":[{"id":"ITEM-1","itemData":{"DOI":"10.1007/978-3-030-31646-4_5","ISBN":"978-3-030-31646-4","abstract":"Several companies are rearchitecting their monolithic information systems with microservices. However, many companies migrate to microservices without experience, mainly learning how to migrate from books or from practitioners' blogs. Because of the novelty of the topic, practitioners and consultancies are learning by doing how to migrate, thus facing several issues but also several benefits. In this chapter, we introduce a catalog and a taxonomy of the most common microservices anti-patterns in order to identify common problems. Our anti-pattern catalog is based on the experience summarized by different practitioners we interviewed in the last 3 years. We identified a taxonomy of 20 anti-patterns, including organizational (team oriented and technology/tool oriented) anti-patterns and technical (internal and communication) anti-patterns. The results can be useful to practitioners to avoid experiencing the same difficult situations in the systems they develop. Moreover, researchers can benefit from this catalog and further validate the harmfulness of the anti-patterns identified.","author":[{"dropping-particle":"","family":"Taibi","given":"Davide","non-dropping-particle":"","parse-names":false,"suffix":""},{"dropping-particle":"","family":"Lenarduzzi","given":"Valentina","non-dropping-particle":"","parse-names":false,"suffix":""},{"dropping-particle":"","family":"Pahl","given":"Claus","non-dropping-particle":"","parse-names":false,"suffix":""}],"container-title":"Microservices: S</w:instrText>
      </w:r>
      <w:r w:rsidRPr="000A4C4E">
        <w:instrText>cience and Engineering","editor":[{"dropping-particle":"","family":"Bucchiarone","given":"Antonio","non-dropping-particle":"","parse-names":false,"suffix":""},{"dropping-particle":"","family":"Dragoni","given":"Nicola","non-dropping-particle":"","parse-names":false,"suffix":""},{"dropping-particle":"","family":"Dustdar","given":"Schahram","non-dropping-particle":"","parse-names":false,"suffix":""},{"dropping-particle":"","family":"Lago","given":"Patricia","non-dropping-particle":"","parse-names":false,"suffix":""},{"dropping-particle":"","family":"Mazzara","given":"Manuel","non-dropping-particle":"","parse-names":false,"suffix":""},{"dropping-particle":"","family":"Rivera","given":"Victor","non-dropping-particle":"","parse-names":false,"suffix":""},{"dropping-particle":"","family":"Sadovykh","given":"Andrey","non-dropping-particle":"","parse-names":false,"suffix":""}],"id":"ITEM-1","issued":{"date-parts":[["2020"]]},"page":"111-128","publisher":"Springer International Publishing","publisher-place":"Cham","title":"Microservices Anti-patterns: A Taxonomy","type":"chapter"},"uris":["http://www.mendeley.com/documents/?uuid=d37c49c1-c16c-42db-84ff-8a081bf28f70"]}],"mendeley":{"formattedCitation":"(Taibi et al., 2020)","manualFormatting":"Taibi et al. (2020)","plainTextFormattedCitation":"(Taibi et al., 2020)","previouslyFormattedCitation":"(Taibi et al., 2020)"},"properties":{"noteIndex":0},"schema":"https://github.com/citation-style-language/schema/raw/master/csl-citation.json"}</w:instrText>
      </w:r>
      <w:r>
        <w:rPr>
          <w:lang w:val="fr-FR"/>
        </w:rPr>
        <w:fldChar w:fldCharType="separate"/>
      </w:r>
      <w:r w:rsidRPr="00E952C7">
        <w:rPr>
          <w:noProof/>
        </w:rPr>
        <w:t>Taibi et al. (2020)</w:t>
      </w:r>
      <w:r>
        <w:rPr>
          <w:lang w:val="fr-FR"/>
        </w:rPr>
        <w:fldChar w:fldCharType="end"/>
      </w:r>
      <w:r w:rsidRPr="00E952C7">
        <w:t xml:space="preserve"> </w:t>
      </w:r>
      <w:r w:rsidR="00F5724E" w:rsidRPr="00F5724E">
        <w:t>define taxonomies of microservice smells and anti-patterns, such as shared persistence, cyclic dependencies between services, “god services” that become central bottlenecks, and too-fine-grained services that create excessive communication overhead. Many of these smells can be operationalized as metrics or metric-based rules over architectural models (e.g., graph-based measures of centrality, cycles in the service dependency graph, or thresholds on the number of responsibilities per service).</w:t>
      </w:r>
    </w:p>
    <w:p w14:paraId="2E03C077" w14:textId="4A350D62" w:rsidR="00F5724E" w:rsidRDefault="00F5724E" w:rsidP="00F5724E">
      <w:pPr>
        <w:pStyle w:val="Corpodetexto"/>
      </w:pPr>
      <w:r w:rsidRPr="00F5724E">
        <w:t>Other work proposes metrics to evaluate the impact of migrating from monolithic to microservice architectures, comparing pre- and post-migration structures in terms of complexity, maintainability, and performance</w:t>
      </w:r>
      <w:r w:rsidR="0091614F">
        <w:fldChar w:fldCharType="begin" w:fldLock="1"/>
      </w:r>
      <w:r w:rsidR="0091614F">
        <w:instrText>ADDIN CSL_CITATION {"citationItems":[{"id":"ITEM-1","itemData":{"DOI":"10.1109/ICSA.2017.24","ISBN":"9781509057290","abstract":"Microservices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2017","id":"ITEM-1","issued":{"date-parts":[["2017"]]},"page":"21-30","publisher":"IEEE","title":"Research on Architecting Microservices: Trends, Focus, and Potential for Industrial Adoption","type":"article-journal"},"uris":["http://www.mendeley.com/documents/?uuid=6a4c782b-585e-432d-9a92-6a13870843ba"]}],"mendeley":{"formattedCitation":"(Di Francesco et al., 2017)","plainTextFormattedCitation":"(Di Francesco et al., 2017)","previouslyFormattedCitation":"(Di Francesco et al., 2017)"},"properties":{"noteIndex":0},"schema":"https://github.com/citation-style-language/schema/raw/master/csl-citation.json"}</w:instrText>
      </w:r>
      <w:r w:rsidR="0091614F">
        <w:fldChar w:fldCharType="separate"/>
      </w:r>
      <w:r w:rsidR="0091614F" w:rsidRPr="0091614F">
        <w:rPr>
          <w:noProof/>
        </w:rPr>
        <w:t>(Di Francesco et al., 2017)</w:t>
      </w:r>
      <w:r w:rsidR="0091614F">
        <w:fldChar w:fldCharType="end"/>
      </w:r>
      <w:r w:rsidR="0091614F">
        <w:t xml:space="preserve">. </w:t>
      </w:r>
      <w:r w:rsidRPr="00F5724E">
        <w:t>However, there is not yet a widely accepted, formalized catalog of architecture-aware metrics, and existing proposals often focus on specific case studies or technologies. This underscores the need for systematic definition, implementation, and validation of metrics tailored to Java-based microservices and event-driven systems.</w:t>
      </w:r>
    </w:p>
    <w:p w14:paraId="6701C9E1" w14:textId="77777777" w:rsidR="00F5724E" w:rsidRDefault="00F5724E" w:rsidP="00F5724E">
      <w:pPr>
        <w:pStyle w:val="Corpodetexto"/>
      </w:pPr>
    </w:p>
    <w:p w14:paraId="5F991C52" w14:textId="77777777" w:rsidR="007007DB" w:rsidRPr="00F5724E" w:rsidRDefault="007007DB" w:rsidP="00F5724E">
      <w:pPr>
        <w:pStyle w:val="Corpodetexto"/>
      </w:pPr>
    </w:p>
    <w:p w14:paraId="60FB5CEF" w14:textId="279B03FE" w:rsidR="00F5724E" w:rsidRDefault="00F5724E" w:rsidP="00BC76FE">
      <w:pPr>
        <w:pStyle w:val="N2"/>
      </w:pPr>
      <w:bookmarkStart w:id="8" w:name="_Toc222755556"/>
      <w:r>
        <w:t>Architecture Modeling and Model-Driven Engineering</w:t>
      </w:r>
      <w:bookmarkEnd w:id="8"/>
    </w:p>
    <w:p w14:paraId="04E2602B" w14:textId="77777777" w:rsidR="007007DB" w:rsidRPr="00F5724E" w:rsidRDefault="007007DB" w:rsidP="00F5724E">
      <w:pPr>
        <w:pStyle w:val="Corpodetexto"/>
        <w:rPr>
          <w:b/>
          <w:bCs/>
        </w:rPr>
      </w:pPr>
    </w:p>
    <w:p w14:paraId="26293682" w14:textId="5C74129D" w:rsidR="00F5724E" w:rsidRPr="00F5724E" w:rsidRDefault="00F5724E" w:rsidP="00F5724E">
      <w:pPr>
        <w:pStyle w:val="Corpodetexto"/>
      </w:pPr>
      <w:r w:rsidRPr="00F5724E">
        <w:t>Software architecture has long been modeled using component-and-connector models, architecture description languages, and UML-based notations. Model-driven engineering (MDE) leverages metamodels and model transformations to support automated analysis and code generation</w:t>
      </w:r>
      <w:r w:rsidR="0091614F">
        <w:t xml:space="preserve"> </w:t>
      </w:r>
      <w:r w:rsidR="0091614F">
        <w:fldChar w:fldCharType="begin" w:fldLock="1"/>
      </w:r>
      <w:r w:rsidR="0091614F">
        <w:instrText>ADDIN CSL_CITATION {"citationItems":[{"id":"ITEM-1","itemData":{"DOI":"10.1007/978-3-662-43839-8","ISBN":"9783662438398","abstract":"This book provides guidelines for practicing design science in the fields of information systems and software engineering research. A design process usually iterates over two activities: first designing an artifact that improves something for stakeholders and subsequently empirically investigating the performance of that artifact in its context. This validation in context is a key feature of the book - since an artifact is designed for a context, it should also be validated in this context.","author":[{"dropping-particle":"","family":"Wieringa","given":"Roel J.","non-dropping-particle":"","parse-names":false,"suffix":""}],"container-title":"Design Science Methodology: For Information Systems and Software Engineering","id":"ITEM-1","issued":{"date-parts":[["2014","1","1"]]},"number-of-pages":"1-332","publisher":"Springer Berlin Heidelberg","title":"Design science methodology: For information systems and software engineering","type":"book"},"uris":["http://www.mendeley.com/documents/?uuid=8060ddc7-de43-3e40-a04d-c6a1fc83306f"]}],"mendeley":{"formattedCitation":"(Wieringa, 2014)","plainTextFormattedCitation":"(Wieringa, 2014)","previouslyFormattedCitation":"(Wieringa, 2014)"},"properties":{"noteIndex":0},"schema":"https://github.com/citation-style-language/schema/raw/master/csl-citation.json"}</w:instrText>
      </w:r>
      <w:r w:rsidR="0091614F">
        <w:fldChar w:fldCharType="separate"/>
      </w:r>
      <w:r w:rsidR="0091614F" w:rsidRPr="0091614F">
        <w:rPr>
          <w:noProof/>
        </w:rPr>
        <w:t>(Wieringa, 2014)</w:t>
      </w:r>
      <w:r w:rsidR="0091614F">
        <w:fldChar w:fldCharType="end"/>
      </w:r>
      <w:r w:rsidRPr="00F5724E">
        <w:t>. For distributed systems, architecture models represent services (or components), interfaces, communication channels, and deployment nodes.</w:t>
      </w:r>
    </w:p>
    <w:p w14:paraId="161CF278" w14:textId="0065622A" w:rsidR="00F5724E" w:rsidRPr="00F5724E" w:rsidRDefault="00F5724E" w:rsidP="00F5724E">
      <w:pPr>
        <w:pStyle w:val="Corpodetexto"/>
      </w:pPr>
      <w:r w:rsidRPr="00F5724E">
        <w:t>By defining architecture-aware metrics at the metamodel level, it becomes possible to systematically compute them from different concrete systems that conform to the same metamodel. For microservice architectures, this means representing services, their endpoints, interactions (e.g., REST calls, message queues), and deployment aspects such as containers and clusters</w:t>
      </w:r>
      <w:r w:rsidR="0091614F">
        <w:t xml:space="preserve"> </w:t>
      </w:r>
      <w:r w:rsidR="0091614F">
        <w:fldChar w:fldCharType="begin" w:fldLock="1"/>
      </w:r>
      <w:r w:rsidR="0091614F">
        <w:instrText>ADDIN CSL_CITATION {"citationItems":[{"id":"ITEM-1","itemData":{"DOI":"10.1109/ICSA.2017.24","ISBN":"9781509057290","abstract":"Microservices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2017","id":"ITEM-1","issued":{"date-parts":[["2017"]]},"page":"21-30","publisher":"IEEE","title":"Research on Architecting Microservices: Trends, Focus, and Potential for Industrial Adoption","type":"article-journal"},"uris":["http://www.mendeley.com/documents/?uuid=6a4c782b-585e-432d-9a92-6a13870843ba"]}],"mendeley":{"formattedCitation":"(Di Francesco et al., 2017)","plainTextFormattedCitation":"(Di Francesco et al., 2017)","previouslyFormattedCitation":"(Di Francesco et al., 2017)"},"properties":{"noteIndex":0},"schema":"https://github.com/citation-style-language/schema/raw/master/csl-citation.json"}</w:instrText>
      </w:r>
      <w:r w:rsidR="0091614F">
        <w:fldChar w:fldCharType="separate"/>
      </w:r>
      <w:r w:rsidR="0091614F" w:rsidRPr="0091614F">
        <w:rPr>
          <w:noProof/>
        </w:rPr>
        <w:t>(Di Francesco et al., 2017)</w:t>
      </w:r>
      <w:r w:rsidR="0091614F">
        <w:fldChar w:fldCharType="end"/>
      </w:r>
      <w:r w:rsidR="0091614F">
        <w:t xml:space="preserve">. </w:t>
      </w:r>
      <w:r w:rsidRPr="00F5724E">
        <w:t>MDE techniques can then be used to extract models from code, configuration, and deployment descriptors and to compute metrics over these models.</w:t>
      </w:r>
    </w:p>
    <w:p w14:paraId="6F8EA5E1" w14:textId="77777777" w:rsidR="00F5724E" w:rsidRDefault="00F5724E" w:rsidP="00F5724E">
      <w:pPr>
        <w:pStyle w:val="Corpodetexto"/>
      </w:pPr>
      <w:r w:rsidRPr="00F5724E">
        <w:t>This model-driven perspective is particularly suitable for architecture-aware metrics because it separates metric definitions from implementation details and supports reuse across projects and technologies.</w:t>
      </w:r>
    </w:p>
    <w:p w14:paraId="105C1B0A" w14:textId="77777777" w:rsidR="00F5724E" w:rsidRDefault="00F5724E" w:rsidP="00F5724E">
      <w:pPr>
        <w:pStyle w:val="Corpodetexto"/>
      </w:pPr>
    </w:p>
    <w:p w14:paraId="2E19059B" w14:textId="77777777" w:rsidR="007007DB" w:rsidRPr="00F5724E" w:rsidRDefault="007007DB" w:rsidP="00F5724E">
      <w:pPr>
        <w:pStyle w:val="Corpodetexto"/>
      </w:pPr>
    </w:p>
    <w:p w14:paraId="4E7EA318" w14:textId="06ECE66E" w:rsidR="00F5724E" w:rsidRDefault="00F5724E" w:rsidP="00BC76FE">
      <w:pPr>
        <w:pStyle w:val="N2"/>
      </w:pPr>
      <w:bookmarkStart w:id="9" w:name="_Toc222755557"/>
      <w:r>
        <w:t>AI-Supported Software Quality Assessment and Explainability</w:t>
      </w:r>
      <w:bookmarkEnd w:id="9"/>
    </w:p>
    <w:p w14:paraId="36340338" w14:textId="77777777" w:rsidR="007007DB" w:rsidRPr="00F5724E" w:rsidRDefault="007007DB" w:rsidP="00F5724E">
      <w:pPr>
        <w:pStyle w:val="Corpodetexto"/>
        <w:rPr>
          <w:b/>
          <w:bCs/>
        </w:rPr>
      </w:pPr>
    </w:p>
    <w:p w14:paraId="6B43C162" w14:textId="7E4591A8" w:rsidR="00F5724E" w:rsidRPr="00F5724E" w:rsidRDefault="00F5724E" w:rsidP="00F5724E">
      <w:pPr>
        <w:pStyle w:val="Corpodetexto"/>
      </w:pPr>
      <w:r w:rsidRPr="00F5724E">
        <w:t>AI and ML have been extensively studied for software quality assessment, particularly in defect prediction and maintainability estimation</w:t>
      </w:r>
      <w:r w:rsidR="0091614F">
        <w:t xml:space="preserve"> </w:t>
      </w:r>
      <w:r w:rsidR="0091614F">
        <w:fldChar w:fldCharType="begin" w:fldLock="1"/>
      </w:r>
      <w:r w:rsidR="002B5690">
        <w:instrText>ADDIN CSL_CITATION {"citationItems":[{"id":"ITEM-1","itemData":{"DOI":"10.1016/j.infsof.2013.02.009","ISSN":"09505849","abstract":"Context: Software metrics may be used in fault prediction models to improve software quality by predicting fault location. Objective: This paper aims to identify software metrics and to assess their applicability in software fault prediction. We investigated the influence of context on metrics' selection and performance. Method: This systematic literature review includes 106 papers published between 1991 and 2011. The selected papers are classified according to metrics and context properties. Results: Object-oriented metrics (49%) were used nearly twice as often compared to traditional source code metrics (27%) or process metrics (24%). Chidamber and Kemerer's (CK) object-oriented metrics were most frequently used. According to the selected studies there are significant differences between the metrics used in fault prediction performance. Object-oriented and process metrics have been reported to be more successful in finding faults compared to traditional size and complexity metrics. Process metrics seem to be better at predicting post-release faults compared to any static code metrics. Conclusion: More studies should be performed on large industrial software systems to find metrics more relevant for the industry and to answer the question as to which metrics should be used in a given context. © 2013 Elsevier B.V. All rights reserved.","author":[{"dropping-particle":"","family":"Radjenović","given":"Danijel","non-dropping-particle":"","parse-names":false,"suffix":""},{"dropping-particle":"","family":"Heričko","given":"Marjan","non-dropping-particle":"","parse-names":false,"suffix":""},{"dropping-particle":"","family":"Torkar","given":"Richard","non-dropping-particle":"","parse-names":false,"suffix":""},{"dropping-particle":"","family":"Živkovič","given":"Aleš","non-dropping-particle":"","parse-names":false,"suffix":""}],"container-title":"Information and Software Technology","id":"ITEM-1","issue":"8","issued":{"date-parts":[["2013"]]},"page":"1397-1418","title":"Software fault prediction metrics: A systematic literature review","type":"article-journal","volume":"55"},"uris":["http://www.mendeley.com/documents/?uuid=51c58d4d-b142-4df4-bb89-97cae21a0328"]},{"id":"ITEM-2","itemData":{"DOI":"10.1016/j.asoc.2014.11.023","ISSN":"15684946","abstract":"Background: Software fault prediction is the process of developing models that can be used by the software practitioners in the early phases of software development life cycle for detecting faulty constructs such as modules or classes. There are various machine learning techniques used in the past for predicting faults. Method: In this study we perform a systematic review of studies from January 1991 to October 2013 in the literature that use the machine learning techniques for software fault prediction. We assess the performance capability of the machine learning techniques in existing research for software fault prediction. We also compare the performance of the machine learning techniques with the statistical techniques and other machine learning techniques. Further the strengths and weaknesses of machine learning techniques are summarized. Results: In this paper we have identified 64 primary studies and seven categories of the machine learning techniques. The results prove the prediction capability of the machine learning techniques for classifying module/class as fault prone or not fault prone. The models using the machine learning techniques for estimating software fault proneness outperform the traditional statistical models. Conclusion: Based on the results obtained from the systematic review, we conclude that the machine learning techniques have the ability for predicting software fault proneness and can be used by software practitioners and researchers. However, the application of the machine learning techniques in software fault prediction is still limited and more number of studies should be carried out in order to obtain well formed and generalizable results. We provide future guidelines to practitioners and researchers based on the results obtained in this work.","author":[{"dropping-particle":"","family":"Malhotra","given":"Ruchika","non-dropping-particle":"","parse-names":false,"suffix":""}],"container-title":"Applied Soft Computing Journal","id":"ITEM-2","issued":{"date-parts":[["2015"]]},"page":"504-518","publisher":"Elsevier B.V.","title":"A systematic review of machine learning techniques for software fault predMalhotra, R. (2015). A systematic review of machine learning techniques for software fault prediction. Applied Soft Computing Journal, 27, 504–518. https://doi.org/10.1016/j.asoc.20","type":"article-journal","volume":"27"},"uris":["http://www.mendeley.com/documents/?uuid=ce5d1c84-7a13-4ad0-979e-2fd98f447a95"]}],"mendeley":{"formattedCitation":"(Malhotra, 2015; Radjenović et al., 2013)","plainTextFormattedCitation":"(Malhotra, 2015; Radjenović et al., 2013)","previouslyFormattedCitation":"(Malhotra, 2015; Radjenović et al., 2013)"},"properties":{"noteIndex":0},"schema":"https://github.com/citation-style-language/schema/raw/master/csl-citation.json"}</w:instrText>
      </w:r>
      <w:r w:rsidR="0091614F">
        <w:fldChar w:fldCharType="separate"/>
      </w:r>
      <w:r w:rsidR="0091614F" w:rsidRPr="0091614F">
        <w:rPr>
          <w:noProof/>
        </w:rPr>
        <w:t>(Malhotra, 2015; Radjenović et al., 2013)</w:t>
      </w:r>
      <w:r w:rsidR="0091614F">
        <w:fldChar w:fldCharType="end"/>
      </w:r>
      <w:r w:rsidRPr="00F5724E">
        <w:t>. Traditional approaches use OO metrics, process metrics, or change metrics as inputs to classifiers or regressors that predict defect-prone modules or estimate maintenance effort. More recently, studies have started to incorporate architectural features and runtime metrics when predicting performance issues or reliability problems in distributed systems</w:t>
      </w:r>
      <w:r w:rsidR="002B5690">
        <w:t>.</w:t>
      </w:r>
    </w:p>
    <w:p w14:paraId="215EBB7F" w14:textId="6BF45078" w:rsidR="00F5724E" w:rsidRPr="00F5724E" w:rsidRDefault="00F5724E" w:rsidP="00F5724E">
      <w:pPr>
        <w:pStyle w:val="Corpodetexto"/>
      </w:pPr>
      <w:r w:rsidRPr="00F5724E">
        <w:t>However, many AI models are black-box, making their predictions hard to interpret. This has prompted significant interest in explainable AI (XAI), which aims to provide human-understandable explanations of model outputs</w:t>
      </w:r>
      <w:r w:rsidR="002B5690">
        <w:t xml:space="preserve"> </w:t>
      </w:r>
      <w:r w:rsidR="002B5690">
        <w:fldChar w:fldCharType="begin" w:fldLock="1"/>
      </w:r>
      <w:r w:rsidR="002B5690">
        <w:instrText>ADDIN CSL_CITATION {"citationItems":[{"id":"ITEM-1","itemData":{"DOI":"10.1145/2939672.2939778","ISBN":"9781450342322","abstract":"Despite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trusted.","author":[{"dropping-particle":"","family":"Ribeiro","given":"Marco Tulio","non-dropping-particle":"","parse-names":false,"suffix":""},{"dropping-particle":"","family":"Singh","given":"Sameer","non-dropping-particle":"","parse-names":false,"suffix":""},{"dropping-particle":"","family":"Guestrin","given":"Carlos","non-dropping-particle":"","parse-names":false,"suffix":""}],"container-title":"Proceedings of the ACM SIGKDD International Conference on Knowledge Discovery and Data Mining","id":"ITEM-1","issue":"February","issued":{"date-parts":[["2016"]]},"page":"1135-1144","title":"\"Why should i trust you?\" Explaining the predictions of any classifier","type":"article-journal","volume":"13-17-Augu"},"uris":["http://www.mendeley.com/documents/?uuid=11c5cdef-d2b5-48d1-a56b-f3505d2e9549"]}],"mendeley":{"formattedCitation":"(Ribeiro et al., 2016)","plainTextFormattedCitation":"(Ribeiro et al., 2016)","previouslyFormattedCitation":"(Ribeiro et al., 2016)"},"properties":{"noteIndex":0},"schema":"https://github.com/citation-style-language/schema/raw/master/csl-citation.json"}</w:instrText>
      </w:r>
      <w:r w:rsidR="002B5690">
        <w:fldChar w:fldCharType="separate"/>
      </w:r>
      <w:r w:rsidR="002B5690" w:rsidRPr="002B5690">
        <w:rPr>
          <w:noProof/>
        </w:rPr>
        <w:t>(Ribeiro et al., 2016)</w:t>
      </w:r>
      <w:r w:rsidR="002B5690">
        <w:fldChar w:fldCharType="end"/>
      </w:r>
      <w:r w:rsidRPr="00F5724E">
        <w:t xml:space="preserve">. In software engineering, </w:t>
      </w:r>
      <w:r w:rsidR="002B5690">
        <w:fldChar w:fldCharType="begin" w:fldLock="1"/>
      </w:r>
      <w:r w:rsidR="007D06BD">
        <w:instrText>ADDIN CSL_CITATION {"citationItems":[{"id":"ITEM-1","itemData":{"DOI":"10.1109/MSR.2019.00017","abstract":"Defects are common in software systems and cause many problems for software users. Different methods have been developed to make early prediction about the most likely defective modules in large codebases. Most focus on designing features (e.g. complexity metrics) that correlate with potentially defective code. Those approaches however do not sufficiently capture the syntax and multiple levels of semantics of source code, a potentially important capability for building accurate prediction models. In this paper, we report on our experience of deploying a new deep learning tree-based defect prediction model in practice. This model is built upon the tree-structured Long Short Term Memory network which directly matches with the Abstract Syntax Tree representation of source code. We discuss a number of lessons learned from developing the model and evaluating it on two datasets, one from open source projects contributed by our industry partner Samsung and the other from the public PROMISE repository.","author":[{"dropping-particle":"","family":"Dam","given":"Hoa Khanh","non-dropping-particle":"","parse-names":false,"suffix":""},{"dropping-particle":"","family":"Pham","given":"Trang","non-dropping-particle":"","parse-names":false,"suffix":""},{"dropping-particle":"","family":"Ng","given":"Shien Wee","non-dropping-particle":"","parse-names":false,"suffix":""},{"dropping-particle":"","family":"Tran","given":"Truyen","non-dropping-particle":"","parse-names":false,"suffix":""},{"dropping-particle":"","family":"Grundy","given":"John","non-dropping-particle":"","parse-names":false,"suffix":""},{"dropping-particle":"","family":"Ghose","given":"Aditya","non-dropping-particle":"","parse-names":false,"suffix":""},{"dropping-particle":"","family":"Kim","given":"Taeksu","non-dropping-particle":"","parse-names":false,"suffix":""},{"dropping-particle":"","family":"Kim","given":"Chul-Joo","non-dropping-particle":"","parse-names":false,"suffix":""}],"collection-title":"MSR '19","container-title":"Proceedings of the 16th International Conference on Mining Software Repositories","id":"ITEM-1","issued":{"date-parts":[["2019"]]},"page":"46–57","publisher":"IEEE Press","title":"Lessons learned from using a deep tree-based model for software defect prediction in practice","type":"paper-conference"},"uris":["http://www.mendeley.com/documents/?uuid=90ef0f89-70cf-41fe-a304-3d267fefbc50"]}],"mendeley":{"formattedCitation":"(Dam et al., 2019)","manualFormatting":"Dam et al. (2019)","plainTextFormattedCitation":"(Dam et al., 2019)","previouslyFormattedCitation":"(Dam et al., 2019)"},"properties":{"noteIndex":0},"schema":"https://github.com/citation-style-language/schema/raw/master/csl-citation.json"}</w:instrText>
      </w:r>
      <w:r w:rsidR="002B5690">
        <w:fldChar w:fldCharType="separate"/>
      </w:r>
      <w:r w:rsidR="002B5690" w:rsidRPr="002B5690">
        <w:rPr>
          <w:noProof/>
        </w:rPr>
        <w:t>Dam et al.</w:t>
      </w:r>
      <w:r w:rsidR="002B5690">
        <w:rPr>
          <w:noProof/>
        </w:rPr>
        <w:t xml:space="preserve"> (</w:t>
      </w:r>
      <w:r w:rsidR="002B5690" w:rsidRPr="002B5690">
        <w:rPr>
          <w:noProof/>
        </w:rPr>
        <w:t>2019)</w:t>
      </w:r>
      <w:r w:rsidR="002B5690">
        <w:fldChar w:fldCharType="end"/>
      </w:r>
      <w:r w:rsidR="002B5690">
        <w:t xml:space="preserve"> </w:t>
      </w:r>
      <w:r w:rsidRPr="00F5724E">
        <w:t>and others argue that explanations are crucial for developer trust and adoption of AI-supported tools. For architecture-level quality assessment, explanations must be grounded in architectural concepts and metrics that architects and developers recognize, such as coupling, granularity, and known architectural smells.</w:t>
      </w:r>
    </w:p>
    <w:p w14:paraId="4A4BCA62" w14:textId="77777777" w:rsidR="00F5724E" w:rsidRDefault="00F5724E" w:rsidP="00F5724E">
      <w:pPr>
        <w:pStyle w:val="Corpodetexto"/>
      </w:pPr>
      <w:r w:rsidRPr="00F5724E">
        <w:t>Combining architecture-aware metrics with AI models offers an opportunity to build hybrid metric+AI approaches: metrics supply structured, interpretable features; AI models learn complex relationships between metrics and quality outcomes; and XAI techniques help map predictions back to concrete metrics and architectural elements.</w:t>
      </w:r>
    </w:p>
    <w:p w14:paraId="4C65AE3A" w14:textId="77777777" w:rsidR="007007DB" w:rsidRDefault="007007DB" w:rsidP="00F5724E">
      <w:pPr>
        <w:pStyle w:val="Corpodetexto"/>
      </w:pPr>
    </w:p>
    <w:p w14:paraId="045A35DB" w14:textId="77777777" w:rsidR="007007DB" w:rsidRPr="00F5724E" w:rsidRDefault="007007DB" w:rsidP="00F5724E">
      <w:pPr>
        <w:pStyle w:val="Corpodetexto"/>
      </w:pPr>
    </w:p>
    <w:p w14:paraId="589FE3DF" w14:textId="3C856E08" w:rsidR="00F5724E" w:rsidRDefault="00F5724E" w:rsidP="00BC76FE">
      <w:pPr>
        <w:pStyle w:val="N2"/>
      </w:pPr>
      <w:bookmarkStart w:id="10" w:name="_Toc222755558"/>
      <w:r>
        <w:t>Gaps and Research Opportunities</w:t>
      </w:r>
      <w:bookmarkEnd w:id="10"/>
    </w:p>
    <w:p w14:paraId="4916B24A" w14:textId="77777777" w:rsidR="007007DB" w:rsidRPr="00F5724E" w:rsidRDefault="007007DB" w:rsidP="00F5724E">
      <w:pPr>
        <w:pStyle w:val="Corpodetexto"/>
        <w:rPr>
          <w:b/>
          <w:bCs/>
        </w:rPr>
      </w:pPr>
    </w:p>
    <w:p w14:paraId="08F5CCCA" w14:textId="77777777" w:rsidR="00F5724E" w:rsidRPr="00F5724E" w:rsidRDefault="00F5724E" w:rsidP="00F5724E">
      <w:pPr>
        <w:pStyle w:val="Corpodetexto"/>
      </w:pPr>
      <w:r w:rsidRPr="00F5724E">
        <w:t>The review above reveals several gaps:</w:t>
      </w:r>
    </w:p>
    <w:p w14:paraId="58BE0EA3" w14:textId="0F94D6F0" w:rsidR="00F5724E" w:rsidRPr="00F5724E" w:rsidRDefault="00F5724E" w:rsidP="00F5724E">
      <w:pPr>
        <w:pStyle w:val="Corpodetexto"/>
        <w:numPr>
          <w:ilvl w:val="0"/>
          <w:numId w:val="12"/>
        </w:numPr>
      </w:pPr>
      <w:r w:rsidRPr="00F5724E">
        <w:t xml:space="preserve">Metric gaps: OO metrics are insufficient by themselves for distributed Java systems; microservice-oriented metrics exist but lack standardization, formalization, and broad validation </w:t>
      </w:r>
      <w:r w:rsidR="007D06BD">
        <w:fldChar w:fldCharType="begin" w:fldLock="1"/>
      </w:r>
      <w:r w:rsidR="007D06BD">
        <w:instrText>ADDIN CSL_CITATION {"citationItems":[{"id":"ITEM-1","itemData":{"DOI":"10.1109/ICSA-C.2019.00041","author":[{"dropping-particle":"","family":"Bogner","given":"Justus","non-dropping-particle":"","parse-names":false,"suffix":""},{"dropping-particle":"","family":"Fritzsch","given":"Jonas","non-dropping-particle":"","parse-names":false,"suffix":""},{"dropping-particle":"","family":"Wagner","given":"Stefan","non-dropping-particle":"","parse-names":false,"suffix":""},{"dropping-particle":"","family":"Zimmermann","given":"Alfred","non-dropping-particle":"","parse-names":false,"suffix":""}],"container-title":"2019 IEEE International Conference on Software Architecture Companion (ICSA-C)","id":"ITEM-1","issued":{"date-parts":[["2019"]]},"page":"187-195","title":"Microservices in Industry: Insights into Technologies, Characteristics, and Software Quality","type":"paper-conference"},"uris":["http://www.mendeley.com/documents/?uuid=24786c55-a45e-44d0-bef0-360ca8040c03"]},{"id":"ITEM-2","itemData":{"DOI":"10.1109/ICSA.2017.24","ISBN":"9781509057290","abstract":"Microservices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2017","id":"ITEM-2","issued":{"date-parts":[["2017"]]},"page":"21-30","publisher":"IEEE","title":"Research on Architecting Microservices: Trends, Focus, and Potential for Industrial Adoption","type":"article-journal"},"uris":["http://www.mendeley.com/documents/?uuid=6a4c782b-585e-432d-9a92-6a13870843ba"]},{"id":"ITEM-3","itemData":{"DOI":"10.1109/MS.2018.2141031","ISSN":"07407459","abstract":"Code smells and architectural smells (also called bad smells) are symptoms of poor design that can hinder code understandability and decrease maintainability. Several bad smells have been defined in the literature for both generic architectures and specific architectures. However, cloud-native applications based on microservices can be affected by other types of issues. In order to identify a set of microservice-specific bad smells, researchers collected evidence of bad practices by interviewing 72 developers with experience in developing systems based on microservices. Then, they classified the bad practices into a catalog of 11 microservice-specific bad smells frequently considered harmful by practitioners. The results can be used by practitioners and researchers as a guideline to avoid experiencing the same difficult situations in the systems they develop.","author":[{"dropping-particle":"","family":"Taibi","given":"Davide","non-dropping-particle":"","parse-names":false,"suffix":""},{"dropping-particle":"","family":"Lenarduzzi","given":"Valentina","non-dropping-particle":"","parse-names":false,"suffix":""}],"container-title":"IEEE Software","id":"ITEM-3","issue":"3","issued":{"date-parts":[["2018"]]},"page":"56-62","publisher":"IEEE","title":"On the Definition of Microservice Bad Smells","type":"article-journal","volume":"35"},"uris":["http://www.mendeley.com/documents/?uuid=f87629e3-51ab-47a4-baa2-b248f3c7b102"]}],"mendeley":{"formattedCitation":"(Bogner et al., 2019; Di Francesco et al., 2017; Taibi &amp; Lenarduzzi, 2018)","plainTextFormattedCitation":"(Bogner et al., 2019; Di Francesco et al., 2017; Taibi &amp; Lenarduzzi, 2018)","previouslyFormattedCitation":"(Bogner et al., 2019; Di Francesco et al., 2017; Taibi &amp; Lenarduzzi, 2018)"},"properties":{"noteIndex":0},"schema":"https://github.com/citation-style-language/schema/raw/master/csl-citation.json"}</w:instrText>
      </w:r>
      <w:r w:rsidR="007D06BD">
        <w:fldChar w:fldCharType="separate"/>
      </w:r>
      <w:r w:rsidR="007D06BD" w:rsidRPr="007D06BD">
        <w:rPr>
          <w:noProof/>
        </w:rPr>
        <w:t>(Bogner et al., 2019; Di Francesco et al., 2017; Taibi &amp; Lenarduzzi, 2018)</w:t>
      </w:r>
      <w:r w:rsidR="007D06BD">
        <w:fldChar w:fldCharType="end"/>
      </w:r>
      <w:r w:rsidR="007D06BD">
        <w:t>.</w:t>
      </w:r>
    </w:p>
    <w:p w14:paraId="0E447855" w14:textId="77777777" w:rsidR="00F5724E" w:rsidRPr="00F5724E" w:rsidRDefault="00F5724E" w:rsidP="00F5724E">
      <w:pPr>
        <w:pStyle w:val="Corpodetexto"/>
        <w:numPr>
          <w:ilvl w:val="0"/>
          <w:numId w:val="12"/>
        </w:numPr>
      </w:pPr>
      <w:r w:rsidRPr="00F5724E">
        <w:t>Integration gaps: There is limited integration of architecture models, architecture-aware metrics, and AI-based quality assessment into a coherent, tool-supported framework suitable for real projects.</w:t>
      </w:r>
    </w:p>
    <w:p w14:paraId="73C904AE" w14:textId="09F65625" w:rsidR="00F5724E" w:rsidRPr="007D06BD" w:rsidRDefault="00F5724E" w:rsidP="00F5724E">
      <w:pPr>
        <w:pStyle w:val="Corpodetexto"/>
        <w:numPr>
          <w:ilvl w:val="0"/>
          <w:numId w:val="12"/>
        </w:numPr>
        <w:rPr>
          <w:lang w:val="fr-FR"/>
        </w:rPr>
      </w:pPr>
      <w:r w:rsidRPr="00F5724E">
        <w:t xml:space="preserve">Explainability gaps: Existing AI-based quality models rarely provide explanations grounded in architectural metrics; thus, their recommendations are hard to act upon </w:t>
      </w:r>
      <w:r w:rsidR="007D06BD">
        <w:fldChar w:fldCharType="begin" w:fldLock="1"/>
      </w:r>
      <w:r w:rsidR="005328F8">
        <w:instrText>ADDIN CSL_CITATION {"citationItems":[{"id":"ITEM-1","itemData":{"DOI":"10.1109/MSR.2019.00017","abstract":"Defects are common in software systems and cause many problems for software users. Different methods have been developed to make early prediction about the most likely defective modules in large codebases. Most focus on designing features (e.g. complexity metrics) that correlate with potentially defective code. Those approaches however do not sufficiently capture the syntax and multiple levels of semantics of source code, a potentially important capability for building accurate prediction models. In this paper, we report on our experience of deploying a new deep learning tree-based defect prediction model in practice. This model is built upon the tree-structured Long Short Term Memory network which directly matches with the Abstract Syntax Tree representation of source code. We discuss a number of lessons learned from developing the model and evaluating it on two datasets, one from open source projects contributed by our industry partner Samsung and the other from the public PROMISE repository.","author":[{"dropping-particle":"","family":"Dam","given":"Hoa Khanh","non-dropping-particle":"","parse-names":false,"suffix":""},{"dropping-particle":"","family":"Pham","given":"Trang","non-dropping-particle":"","parse-names":false,"suffix":""},{"dropping-particle":"","family":"Ng","given":"Shien Wee","non-dropping-particle":"","parse-names":false,"suffix":""},{"dropping-particle":"","family":"Tran","given":"Truyen","non-dropping-particle":"","parse-names":false,"suffix":""},{"dropping-particle":"","family":"Grundy","given":"John","non-dropping-particle":"","parse-names":false,"suffix":""},{"dropping-particle":"","family":"Ghose","given":"Aditya","non-dropping-particle":"","parse-names":false,"suffix":""},{"dropping-particle":"","family":"Kim","given":"Taeksu","non-dropping-particle":"","parse-names":false,"suffix":""},{"dropping-particle":"","family":"Kim","given":"Chul-Joo","non-dropping-particle":"","parse-names":false,"suffix":""}],"collection-title":"MSR '19","container-title":"Proceedings of the 16th International Conference on Mining Software Repositories","id":"ITEM-1","issued":{"date-parts":[["2019"]]},"page":"46–57","publisher":"IEEE Press","title":"Lessons learned from using a deep tree-based model for software defect prediction in practice","type":"paper-conference"},"uris":["http://www.mendeley.com/documents/?uuid=90ef0f89-70cf-41fe-a304-3d267fefbc50"]},{"id":"ITEM-2","itemData":{"DOI":"10.1145/2939672.2939778","ISBN":"9781450342322","abstract":"Despite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trusted.","author":[{"dropping-particle":"","family":"Ribeiro","given":"Marco Tulio","non-dropping-particle":"","parse-names":false,"suffix":""},{"dropping-particle":"","family":"Singh","given":"Sameer","non-dropping-particle":"","parse-names":false,"suffix":""},{"dropping-particle":"","family":"Guestrin","given":"Carlos","non-dropping-particle":"","parse-names":false,"suffix":""}],"container-title":"Proceedings of the ACM SIGKDD International Conference on Knowledge Discovery and Data Mining","id":"ITEM-2","issue":"February","issued":{"date-parts":[["2016"]]},"page":"1135-1144","title":"\"Why should i trust you?\" Explaining the predictions of any classifier","type":"article-journal","volume":"13-17-Augu"},"uris":["http://www.mendeley.com/documents/?uuid=11c5cdef-d2b5-48d1-a56b-f3505d2e9549"]}],"mendeley":{"formattedCitation":"(Dam et al., 2019; Ribeiro et al., 2016)","plainTextFormattedCitation":"(Dam et al., 2019; Ribeiro et al., 2016)","previouslyFormattedCitation":"(Dam et al., 2019; Ribeiro et al., 2016)"},"properties":{"noteIndex":0},"schema":"https://github.com/citation-style-language/schema/raw/master/csl-citation.json"}</w:instrText>
      </w:r>
      <w:r w:rsidR="007D06BD">
        <w:fldChar w:fldCharType="separate"/>
      </w:r>
      <w:r w:rsidR="007D06BD" w:rsidRPr="007D06BD">
        <w:rPr>
          <w:noProof/>
          <w:lang w:val="fr-FR"/>
        </w:rPr>
        <w:t>(Dam et al., 2019; Ribeiro et al., 2016)</w:t>
      </w:r>
      <w:r w:rsidR="007D06BD">
        <w:fldChar w:fldCharType="end"/>
      </w:r>
      <w:r w:rsidR="007D06BD">
        <w:rPr>
          <w:lang w:val="fr-FR"/>
        </w:rPr>
        <w:t>.</w:t>
      </w:r>
    </w:p>
    <w:p w14:paraId="01C58312" w14:textId="77777777" w:rsidR="00F5724E" w:rsidRDefault="00F5724E" w:rsidP="00F5724E">
      <w:pPr>
        <w:pStyle w:val="Corpodetexto"/>
        <w:numPr>
          <w:ilvl w:val="0"/>
          <w:numId w:val="12"/>
        </w:numPr>
      </w:pPr>
      <w:r w:rsidRPr="00F5724E">
        <w:t>Empirical gaps: There is a lack of empirical studies systematically relating architecture-aware metrics to real quality outcomes (defects, performance problems, maintenance issues) in distributed Java-based systems over time.</w:t>
      </w:r>
    </w:p>
    <w:p w14:paraId="44E9E17C" w14:textId="77777777" w:rsidR="007D06BD" w:rsidRPr="00F5724E" w:rsidRDefault="007D06BD" w:rsidP="007D06BD">
      <w:pPr>
        <w:pStyle w:val="Corpodetexto"/>
        <w:ind w:left="720"/>
      </w:pPr>
    </w:p>
    <w:p w14:paraId="114206C2" w14:textId="77777777" w:rsidR="00F5724E" w:rsidRDefault="00F5724E" w:rsidP="00F5724E">
      <w:pPr>
        <w:pStyle w:val="Corpodetexto"/>
      </w:pPr>
      <w:r w:rsidRPr="00F5724E">
        <w:t>This PhD project positions itself precisely at this intersection: defining architecture-aware metrics for Java-based distributed systems, embedding them in a model-driven extraction framework, and using them as interpretable inputs to AI-supported quality assessment models with explicit attention to explainability.​</w:t>
      </w:r>
    </w:p>
    <w:p w14:paraId="72F5BA08" w14:textId="77777777" w:rsidR="007007DB" w:rsidRDefault="007007DB" w:rsidP="00F5724E">
      <w:pPr>
        <w:pStyle w:val="Corpodetexto"/>
      </w:pPr>
    </w:p>
    <w:p w14:paraId="7BE4ADBF" w14:textId="77777777" w:rsidR="007007DB" w:rsidRDefault="007007DB" w:rsidP="00F5724E">
      <w:pPr>
        <w:pStyle w:val="Corpodetexto"/>
      </w:pPr>
    </w:p>
    <w:p w14:paraId="52F33841" w14:textId="77777777" w:rsidR="007007DB" w:rsidRPr="00F5724E" w:rsidRDefault="007007DB" w:rsidP="00F5724E">
      <w:pPr>
        <w:pStyle w:val="Corpodetexto"/>
      </w:pPr>
    </w:p>
    <w:p w14:paraId="41DAE658" w14:textId="77777777" w:rsidR="00D45791" w:rsidRPr="003811BF" w:rsidRDefault="00D45791" w:rsidP="00D45791">
      <w:pPr>
        <w:pStyle w:val="Corpodetexto"/>
      </w:pPr>
    </w:p>
    <w:p w14:paraId="6C77E3D2" w14:textId="70300FAF" w:rsidR="00290EE9" w:rsidRDefault="00685A63" w:rsidP="006F1B6C">
      <w:pPr>
        <w:pStyle w:val="N1"/>
      </w:pPr>
      <w:bookmarkStart w:id="11" w:name="_Toc222140545"/>
      <w:bookmarkStart w:id="12" w:name="_Toc222755559"/>
      <w:r w:rsidRPr="003811BF">
        <w:t>Objectives</w:t>
      </w:r>
      <w:bookmarkEnd w:id="11"/>
      <w:bookmarkEnd w:id="12"/>
    </w:p>
    <w:p w14:paraId="7D3DAC13" w14:textId="77777777" w:rsidR="007007DB" w:rsidRDefault="007007DB" w:rsidP="007007DB">
      <w:pPr>
        <w:pStyle w:val="N1"/>
        <w:numPr>
          <w:ilvl w:val="0"/>
          <w:numId w:val="0"/>
        </w:numPr>
        <w:ind w:left="360"/>
      </w:pPr>
    </w:p>
    <w:p w14:paraId="0F220E35" w14:textId="77777777" w:rsidR="007007DB" w:rsidRDefault="007007DB" w:rsidP="007007DB">
      <w:pPr>
        <w:pStyle w:val="Corpodetexto"/>
      </w:pPr>
      <w:r w:rsidRPr="007007DB">
        <w:t>The overarching goal of this PhD is to enable architecture-aware, AI-supported quality assessment for Java-based distributed systems, with a focus on microservice and event-driven architectures.​</w:t>
      </w:r>
    </w:p>
    <w:p w14:paraId="2911ECCC" w14:textId="77777777" w:rsidR="00E90D9A" w:rsidRDefault="00E90D9A" w:rsidP="007007DB">
      <w:pPr>
        <w:pStyle w:val="Corpodetexto"/>
      </w:pPr>
    </w:p>
    <w:p w14:paraId="67B45BD4" w14:textId="216E92EB" w:rsidR="00E90D9A" w:rsidRDefault="00E90D9A" w:rsidP="00BC76FE">
      <w:pPr>
        <w:pStyle w:val="N2"/>
      </w:pPr>
      <w:bookmarkStart w:id="13" w:name="_Toc222755560"/>
      <w:r w:rsidRPr="007007DB">
        <w:t>Specific objectives</w:t>
      </w:r>
      <w:bookmarkEnd w:id="13"/>
    </w:p>
    <w:p w14:paraId="2741506A" w14:textId="77777777" w:rsidR="00E90D9A" w:rsidRPr="007007DB" w:rsidRDefault="00E90D9A" w:rsidP="00E90D9A">
      <w:pPr>
        <w:pStyle w:val="N1"/>
        <w:numPr>
          <w:ilvl w:val="0"/>
          <w:numId w:val="0"/>
        </w:numPr>
        <w:ind w:left="792"/>
      </w:pPr>
    </w:p>
    <w:p w14:paraId="2887BBA1" w14:textId="77777777" w:rsidR="007007DB" w:rsidRPr="007007DB" w:rsidRDefault="007007DB" w:rsidP="007007DB">
      <w:pPr>
        <w:pStyle w:val="Corpodetexto"/>
      </w:pPr>
      <w:r w:rsidRPr="007007DB">
        <w:t>Specific objectives are:</w:t>
      </w:r>
    </w:p>
    <w:p w14:paraId="7A35E80D" w14:textId="77777777" w:rsidR="007007DB" w:rsidRPr="007007DB" w:rsidRDefault="007007DB" w:rsidP="007007DB">
      <w:pPr>
        <w:pStyle w:val="Corpodetexto"/>
        <w:numPr>
          <w:ilvl w:val="0"/>
          <w:numId w:val="13"/>
        </w:numPr>
      </w:pPr>
      <w:r w:rsidRPr="007007DB">
        <w:t>Define architectural representations for distributed Java systems</w:t>
      </w:r>
    </w:p>
    <w:p w14:paraId="01142F64" w14:textId="05C31E59" w:rsidR="007007DB" w:rsidRPr="007007DB" w:rsidRDefault="007007DB" w:rsidP="007007DB">
      <w:pPr>
        <w:pStyle w:val="Corpodetexto"/>
        <w:numPr>
          <w:ilvl w:val="1"/>
          <w:numId w:val="13"/>
        </w:numPr>
      </w:pPr>
      <w:r w:rsidRPr="007007DB">
        <w:t>Design metamodels that capture services, interfaces, communication patterns (synchronous and asynchronous), and deployment topology relevant to microservice and event-driven architectures</w:t>
      </w:r>
      <w:r>
        <w:t>.</w:t>
      </w:r>
    </w:p>
    <w:p w14:paraId="7E6ABBC2" w14:textId="77777777" w:rsidR="007007DB" w:rsidRPr="007007DB" w:rsidRDefault="007007DB" w:rsidP="007007DB">
      <w:pPr>
        <w:pStyle w:val="Corpodetexto"/>
        <w:numPr>
          <w:ilvl w:val="1"/>
          <w:numId w:val="13"/>
        </w:numPr>
      </w:pPr>
      <w:r w:rsidRPr="007007DB">
        <w:t>Ensure that these representations can be derived from Java code, annotations, configuration files, and deployment descriptors.</w:t>
      </w:r>
    </w:p>
    <w:p w14:paraId="5FB1F6AA" w14:textId="77777777" w:rsidR="007007DB" w:rsidRPr="007007DB" w:rsidRDefault="007007DB" w:rsidP="007007DB">
      <w:pPr>
        <w:pStyle w:val="Corpodetexto"/>
        <w:numPr>
          <w:ilvl w:val="0"/>
          <w:numId w:val="13"/>
        </w:numPr>
      </w:pPr>
      <w:r w:rsidRPr="007007DB">
        <w:t>Propose architecture-aware software metrics</w:t>
      </w:r>
    </w:p>
    <w:p w14:paraId="4950C06F" w14:textId="4599B1B5" w:rsidR="007007DB" w:rsidRPr="007007DB" w:rsidRDefault="007007DB" w:rsidP="007007DB">
      <w:pPr>
        <w:pStyle w:val="Corpodetexto"/>
        <w:numPr>
          <w:ilvl w:val="1"/>
          <w:numId w:val="13"/>
        </w:numPr>
      </w:pPr>
      <w:r w:rsidRPr="007007DB">
        <w:t>Design and formalize metrics that quantify key architectural properties, such as inter-service coupling, communication complexity, service granularity, centrality, and architectural smells</w:t>
      </w:r>
      <w:r>
        <w:t>.</w:t>
      </w:r>
    </w:p>
    <w:p w14:paraId="39F332A6" w14:textId="77777777" w:rsidR="007007DB" w:rsidRPr="007007DB" w:rsidRDefault="007007DB" w:rsidP="007007DB">
      <w:pPr>
        <w:pStyle w:val="Corpodetexto"/>
        <w:numPr>
          <w:ilvl w:val="1"/>
          <w:numId w:val="13"/>
        </w:numPr>
      </w:pPr>
      <w:r w:rsidRPr="007007DB">
        <w:t>Analyze how these metrics complement OO metrics to provide a more holistic view of quality.</w:t>
      </w:r>
    </w:p>
    <w:p w14:paraId="41EAD95B" w14:textId="77777777" w:rsidR="007007DB" w:rsidRPr="007007DB" w:rsidRDefault="007007DB" w:rsidP="007007DB">
      <w:pPr>
        <w:pStyle w:val="Corpodetexto"/>
        <w:numPr>
          <w:ilvl w:val="0"/>
          <w:numId w:val="13"/>
        </w:numPr>
      </w:pPr>
      <w:r w:rsidRPr="007007DB">
        <w:t>Integrate metrics into a customizable extraction framework</w:t>
      </w:r>
    </w:p>
    <w:p w14:paraId="69A143BC" w14:textId="31BD129C" w:rsidR="007007DB" w:rsidRPr="007007DB" w:rsidRDefault="007007DB" w:rsidP="007007DB">
      <w:pPr>
        <w:pStyle w:val="Corpodetexto"/>
        <w:numPr>
          <w:ilvl w:val="1"/>
          <w:numId w:val="13"/>
        </w:numPr>
      </w:pPr>
      <w:r w:rsidRPr="007007DB">
        <w:t>Implement a model-driven framework that extracts architectural representations and computes metrics from real-world Java-based distributed systems with minimal manual intervention</w:t>
      </w:r>
      <w:r>
        <w:t>.</w:t>
      </w:r>
    </w:p>
    <w:p w14:paraId="6AB06EAB" w14:textId="77777777" w:rsidR="007007DB" w:rsidRPr="007007DB" w:rsidRDefault="007007DB" w:rsidP="007007DB">
      <w:pPr>
        <w:pStyle w:val="Corpodetexto"/>
        <w:numPr>
          <w:ilvl w:val="1"/>
          <w:numId w:val="13"/>
        </w:numPr>
      </w:pPr>
      <w:r w:rsidRPr="007007DB">
        <w:t>Support configuration and extensibility to accommodate different frameworks and deployment environments.</w:t>
      </w:r>
    </w:p>
    <w:p w14:paraId="0D927B21" w14:textId="77777777" w:rsidR="007007DB" w:rsidRPr="007007DB" w:rsidRDefault="007007DB" w:rsidP="007007DB">
      <w:pPr>
        <w:pStyle w:val="Corpodetexto"/>
        <w:numPr>
          <w:ilvl w:val="0"/>
          <w:numId w:val="13"/>
        </w:numPr>
      </w:pPr>
      <w:r w:rsidRPr="007007DB">
        <w:t>Support AI-based quality assessment with explainability</w:t>
      </w:r>
    </w:p>
    <w:p w14:paraId="478A4EC5" w14:textId="4652EF06" w:rsidR="007007DB" w:rsidRPr="007007DB" w:rsidRDefault="007007DB" w:rsidP="007007DB">
      <w:pPr>
        <w:pStyle w:val="Corpodetexto"/>
        <w:numPr>
          <w:ilvl w:val="1"/>
          <w:numId w:val="13"/>
        </w:numPr>
      </w:pPr>
      <w:r w:rsidRPr="007007DB">
        <w:t>Build hybrid metric+AI models that relate architecture-aware metrics (and selected OO/runtime metrics) to quality indicators such as defects, performance anomalies, or maintainability problems</w:t>
      </w:r>
      <w:r>
        <w:t>.</w:t>
      </w:r>
    </w:p>
    <w:p w14:paraId="1FFCB4BC" w14:textId="190DAF0D" w:rsidR="007007DB" w:rsidRPr="007007DB" w:rsidRDefault="007007DB" w:rsidP="007007DB">
      <w:pPr>
        <w:pStyle w:val="Corpodetexto"/>
        <w:numPr>
          <w:ilvl w:val="1"/>
          <w:numId w:val="13"/>
        </w:numPr>
      </w:pPr>
      <w:r w:rsidRPr="007007DB">
        <w:t>Incorporate explainability techniques that map model outputs back to specific metrics and architectural elements, enabling developer-oriented feedback</w:t>
      </w:r>
      <w:r>
        <w:t>.</w:t>
      </w:r>
    </w:p>
    <w:p w14:paraId="3CAE499E" w14:textId="77777777" w:rsidR="007007DB" w:rsidRPr="007007DB" w:rsidRDefault="007007DB" w:rsidP="007007DB">
      <w:pPr>
        <w:pStyle w:val="Corpodetexto"/>
        <w:numPr>
          <w:ilvl w:val="0"/>
          <w:numId w:val="13"/>
        </w:numPr>
      </w:pPr>
      <w:r w:rsidRPr="007007DB">
        <w:t>Validate the approach empirically</w:t>
      </w:r>
    </w:p>
    <w:p w14:paraId="054B0A85" w14:textId="3B58E54C" w:rsidR="007007DB" w:rsidRPr="007007DB" w:rsidRDefault="007007DB" w:rsidP="007007DB">
      <w:pPr>
        <w:pStyle w:val="Corpodetexto"/>
        <w:numPr>
          <w:ilvl w:val="1"/>
          <w:numId w:val="13"/>
        </w:numPr>
      </w:pPr>
      <w:r w:rsidRPr="007007DB">
        <w:t>Conduct empirical studies on open-source and, where possible, industrial Java-based distributed systems to evaluate the usefulness, robustness, and limitations of the proposed metrics and models</w:t>
      </w:r>
      <w:r>
        <w:t>.</w:t>
      </w:r>
    </w:p>
    <w:p w14:paraId="2ADF34CF" w14:textId="77777777" w:rsidR="007007DB" w:rsidRPr="007007DB" w:rsidRDefault="007007DB" w:rsidP="007007DB">
      <w:pPr>
        <w:pStyle w:val="Corpodetexto"/>
        <w:numPr>
          <w:ilvl w:val="1"/>
          <w:numId w:val="13"/>
        </w:numPr>
      </w:pPr>
      <w:r w:rsidRPr="007007DB">
        <w:t>Document lessons learned and provide guidelines for practitioners.</w:t>
      </w:r>
    </w:p>
    <w:p w14:paraId="3D0541F7" w14:textId="77777777" w:rsidR="00D45791" w:rsidRDefault="00D45791" w:rsidP="00D45791">
      <w:pPr>
        <w:pStyle w:val="Corpodetexto"/>
      </w:pPr>
    </w:p>
    <w:p w14:paraId="03716F12" w14:textId="77777777" w:rsidR="00D45791" w:rsidRDefault="00D45791" w:rsidP="00D45791">
      <w:pPr>
        <w:pStyle w:val="Corpodetexto"/>
      </w:pPr>
    </w:p>
    <w:p w14:paraId="7D0EBD26" w14:textId="77777777" w:rsidR="00D45791" w:rsidRPr="003811BF" w:rsidRDefault="00D45791" w:rsidP="00D45791">
      <w:pPr>
        <w:pStyle w:val="Corpodetexto"/>
      </w:pPr>
    </w:p>
    <w:p w14:paraId="592F817A" w14:textId="77777777" w:rsidR="002938FE" w:rsidRDefault="004153A1" w:rsidP="00BC76FE">
      <w:pPr>
        <w:pStyle w:val="N2"/>
      </w:pPr>
      <w:bookmarkStart w:id="14" w:name="_Toc222755561"/>
      <w:r>
        <w:t>Research Questions</w:t>
      </w:r>
      <w:bookmarkEnd w:id="14"/>
    </w:p>
    <w:p w14:paraId="6EF8EFF9" w14:textId="77777777" w:rsidR="00E90D9A" w:rsidRDefault="00E90D9A" w:rsidP="00E90D9A">
      <w:pPr>
        <w:pStyle w:val="N1"/>
        <w:numPr>
          <w:ilvl w:val="0"/>
          <w:numId w:val="0"/>
        </w:numPr>
        <w:ind w:left="792"/>
      </w:pPr>
    </w:p>
    <w:p w14:paraId="61AF0187" w14:textId="77777777" w:rsidR="002938FE" w:rsidRDefault="004153A1">
      <w:pPr>
        <w:rPr>
          <w:sz w:val="20"/>
          <w:szCs w:val="20"/>
        </w:rPr>
      </w:pPr>
      <w:r w:rsidRPr="00A01C11">
        <w:rPr>
          <w:sz w:val="20"/>
          <w:szCs w:val="20"/>
        </w:rPr>
        <w:t>RQ1. Which architectural properties of Java-based microservice and event-driven systems can be reliably captured through a technology-agnostic metamodel combining static, configuration, and runtime evidence?</w:t>
      </w:r>
    </w:p>
    <w:p w14:paraId="2C653C79" w14:textId="77777777" w:rsidR="00E90D9A" w:rsidRPr="00A01C11" w:rsidRDefault="00E90D9A">
      <w:pPr>
        <w:rPr>
          <w:sz w:val="20"/>
          <w:szCs w:val="20"/>
        </w:rPr>
      </w:pPr>
    </w:p>
    <w:p w14:paraId="55B43A40" w14:textId="77777777" w:rsidR="002938FE" w:rsidRDefault="004153A1">
      <w:pPr>
        <w:rPr>
          <w:sz w:val="20"/>
          <w:szCs w:val="20"/>
        </w:rPr>
      </w:pPr>
      <w:r w:rsidRPr="00A01C11">
        <w:rPr>
          <w:sz w:val="20"/>
          <w:szCs w:val="20"/>
        </w:rPr>
        <w:t>RQ2. Which architecture-aware metrics best quantify these properties (e.g., coupling, communication complexity, granularity, centrality, and smells) and how do they complement traditional OO metrics?</w:t>
      </w:r>
    </w:p>
    <w:p w14:paraId="6B9C0D19" w14:textId="77777777" w:rsidR="00E90D9A" w:rsidRPr="00A01C11" w:rsidRDefault="00E90D9A">
      <w:pPr>
        <w:rPr>
          <w:sz w:val="20"/>
          <w:szCs w:val="20"/>
        </w:rPr>
      </w:pPr>
    </w:p>
    <w:p w14:paraId="1EB14033" w14:textId="77777777" w:rsidR="002938FE" w:rsidRDefault="004153A1">
      <w:pPr>
        <w:rPr>
          <w:sz w:val="20"/>
          <w:szCs w:val="20"/>
        </w:rPr>
      </w:pPr>
      <w:r w:rsidRPr="00A01C11">
        <w:rPr>
          <w:sz w:val="20"/>
          <w:szCs w:val="20"/>
        </w:rPr>
        <w:t>RQ3. To what extent can hybrid metric+AI models predict or explain relevant quality outcomes (defects, incidents, maintainability, and performance risks) in distributed Java systems?</w:t>
      </w:r>
    </w:p>
    <w:p w14:paraId="504D955F" w14:textId="77777777" w:rsidR="00E90D9A" w:rsidRPr="00A01C11" w:rsidRDefault="00E90D9A">
      <w:pPr>
        <w:rPr>
          <w:sz w:val="20"/>
          <w:szCs w:val="20"/>
        </w:rPr>
      </w:pPr>
    </w:p>
    <w:p w14:paraId="11148AB0" w14:textId="77777777" w:rsidR="002938FE" w:rsidRDefault="004153A1">
      <w:pPr>
        <w:rPr>
          <w:sz w:val="20"/>
          <w:szCs w:val="20"/>
        </w:rPr>
      </w:pPr>
      <w:r w:rsidRPr="00A01C11">
        <w:rPr>
          <w:sz w:val="20"/>
          <w:szCs w:val="20"/>
        </w:rPr>
        <w:t>RQ4. How can explainable feedback grounded in architecture-aware metrics be effectively integrated into developer tooling (IDE/CI dashboards) to support decision making?</w:t>
      </w:r>
    </w:p>
    <w:p w14:paraId="4C922CB9" w14:textId="77777777" w:rsidR="00A01C11" w:rsidRPr="00A01C11" w:rsidRDefault="00A01C11"/>
    <w:p w14:paraId="672A6659" w14:textId="77777777" w:rsidR="002938FE" w:rsidRPr="00A01C11" w:rsidRDefault="002938FE"/>
    <w:p w14:paraId="5ADDA294" w14:textId="77777777" w:rsidR="00E73BD9" w:rsidRDefault="00685A63" w:rsidP="00E73BD9">
      <w:pPr>
        <w:pStyle w:val="N1"/>
        <w:rPr>
          <w:sz w:val="22"/>
          <w:szCs w:val="22"/>
        </w:rPr>
      </w:pPr>
      <w:bookmarkStart w:id="15" w:name="_Toc222140546"/>
      <w:bookmarkStart w:id="16" w:name="_Toc222755562"/>
      <w:r w:rsidRPr="00A01C11">
        <w:rPr>
          <w:sz w:val="22"/>
          <w:szCs w:val="22"/>
        </w:rPr>
        <w:t>Research Project Proposal</w:t>
      </w:r>
      <w:bookmarkStart w:id="17" w:name="_Toc222140547"/>
      <w:bookmarkEnd w:id="15"/>
      <w:bookmarkEnd w:id="16"/>
    </w:p>
    <w:p w14:paraId="03F56169" w14:textId="77777777" w:rsidR="00E73BD9" w:rsidRDefault="00E73BD9" w:rsidP="00E73BD9">
      <w:pPr>
        <w:pStyle w:val="N1"/>
        <w:numPr>
          <w:ilvl w:val="0"/>
          <w:numId w:val="0"/>
        </w:numPr>
        <w:ind w:left="360"/>
        <w:rPr>
          <w:sz w:val="22"/>
          <w:szCs w:val="22"/>
        </w:rPr>
      </w:pPr>
    </w:p>
    <w:p w14:paraId="19ADB61D" w14:textId="0635D94A" w:rsidR="00290EE9" w:rsidRPr="00BC76FE" w:rsidRDefault="00685A63" w:rsidP="00BC76FE">
      <w:pPr>
        <w:pStyle w:val="N2"/>
      </w:pPr>
      <w:bookmarkStart w:id="18" w:name="_Toc222755563"/>
      <w:r w:rsidRPr="00BC76FE">
        <w:t>Basis for work development</w:t>
      </w:r>
      <w:bookmarkEnd w:id="17"/>
      <w:bookmarkEnd w:id="18"/>
    </w:p>
    <w:p w14:paraId="179C0B2F" w14:textId="77777777" w:rsidR="007007DB" w:rsidRPr="00A01C11" w:rsidRDefault="007007DB" w:rsidP="00B640D5">
      <w:pPr>
        <w:pStyle w:val="Corpodetexto"/>
        <w:rPr>
          <w:sz w:val="22"/>
          <w:szCs w:val="22"/>
        </w:rPr>
      </w:pPr>
    </w:p>
    <w:p w14:paraId="53EF7DDE" w14:textId="29872004" w:rsidR="00B640D5" w:rsidRPr="00A01C11" w:rsidRDefault="00B640D5" w:rsidP="00B640D5">
      <w:pPr>
        <w:pStyle w:val="Corpodetexto"/>
      </w:pPr>
      <w:r w:rsidRPr="00A01C11">
        <w:t>The proposed research is grounded on three pillars: (i) software metrics and quality models, (ii) software architecture and model-driven engineering, (iii) AI-based software analytics. The starting point is the observation that traditional OO metrics, while valuable, do not fully capture the architectural complexity of Java-based microservices and event-driven systems</w:t>
      </w:r>
      <w:r w:rsidR="005328F8" w:rsidRPr="00A01C11">
        <w:t xml:space="preserve"> </w:t>
      </w:r>
      <w:r w:rsidR="005328F8" w:rsidRPr="00A01C11">
        <w:fldChar w:fldCharType="begin" w:fldLock="1"/>
      </w:r>
      <w:r w:rsidR="005328F8" w:rsidRPr="00A01C11">
        <w:instrText>ADDIN CSL_CITATION {"citationItems":[{"id":"ITEM-1","itemData":{"DOI":"10.1109/32.295895","author":[{"dropping-particle":"","family":"Chidamber","given":"S R","non-dropping-particle":"","parse-names":false,"suffix":""},{"dropping-particle":"","family":"Kemerer","given":"C F","non-dropping-particle":"","parse-names":false,"suffix":""}],"container-title":"IEEE Transactions on Software Engineering","id":"ITEM-1","issue":"6","issued":{"date-parts":[["1994"]]},"page":"476-493","title":"A metrics suite for object oriented design","type":"article-journal","volume":"20"},"uris":["http://www.mendeley.com/documents/?uuid=d9951f30-e327-42c4-b04f-d0128dd21971"]},{"id":"ITEM-2","itemData":{"DOI":"10.1109/ICSA.2017.24","ISBN":"9781509057290","abstract":"Microservices are a new trend rising fast from the enterprise world. Even though the design principles around microservices have been identified, it is difficult to have a clear view of existing research solutions for architecting microservices. In this paper we apply the systematic mapping study methodology to identify, classify, and evaluate the current state of the art on architecting microservices from the following three perspectives: publication trends, focus of research, and potential for industrial adoption. More specifically, we systematically define a classification framework for categorizing the research on architecting microservices and we rigorously apply it to the 71 selected studies. We synthesize the obtained data and produce a clear overview of the state of the art. This gives a solid basis to plan for future research and applications of architecting microservices.","author":[{"dropping-particle":"","family":"Francesco","given":"Paolo","non-dropping-particle":"Di","parse-names":false,"suffix":""},{"dropping-particle":"","family":"Malavolta","given":"Ivano","non-dropping-particle":"","parse-names":false,"suffix":""},{"dropping-particle":"","family":"Lago","given":"Patricia","non-dropping-particle":"","parse-names":false,"suffix":""}],"container-title":"Proceedings - 2017 IEEE International Conference on Software Architecture, ICSA 2017","id":"ITEM-2","issued":{"date-parts":[["2017"]]},"page":"21-30","publisher":"IEEE","title":"Research on Architecting Microservices: Trends, Focus, and Potential for Industrial Adoption","type":"article-journal"},"uris":["http://www.mendeley.com/documents/?uuid=6a4c782b-585e-432d-9a92-6a13870843ba"]}],"mendeley":{"formattedCitation":"(Chidamber &amp; Kemerer, 1994; Di Francesco et al., 2017)","plainTextFormattedCitation":"(Chidamber &amp; Kemerer, 1994; Di Francesco et al., 2017)","previouslyFormattedCitation":"(Chidamber &amp; Kemerer, 1994; Di Francesco et al., 2017)"},"properties":{"noteIndex":0},"schema":"https://github.com/citation-style-language/schema/raw/master/csl-citation.json"}</w:instrText>
      </w:r>
      <w:r w:rsidR="005328F8" w:rsidRPr="00A01C11">
        <w:fldChar w:fldCharType="separate"/>
      </w:r>
      <w:r w:rsidR="005328F8" w:rsidRPr="00A01C11">
        <w:rPr>
          <w:noProof/>
        </w:rPr>
        <w:t>(Chidamber &amp; Kemerer, 1994; Di Francesco et al., 2017)</w:t>
      </w:r>
      <w:r w:rsidR="005328F8" w:rsidRPr="00A01C11">
        <w:fldChar w:fldCharType="end"/>
      </w:r>
      <w:r w:rsidR="005328F8" w:rsidRPr="00A01C11">
        <w:t xml:space="preserve">. </w:t>
      </w:r>
      <w:r w:rsidRPr="00A01C11">
        <w:t xml:space="preserve"> At the same time, there is an increasing body of work on microservice metrics and smells, but no coherent, empirically validated catalog focused on architecture-aware metrics </w:t>
      </w:r>
      <w:r w:rsidR="005328F8" w:rsidRPr="00A01C11">
        <w:fldChar w:fldCharType="begin" w:fldLock="1"/>
      </w:r>
      <w:r w:rsidR="005328F8" w:rsidRPr="00A01C11">
        <w:instrText>ADDIN CSL_CITATION {"citationItems":[{"id":"ITEM-1","itemData":{"DOI":"10.1109/ICSA-C.2019.00041","author":[{"dropping-particle":"","family":"Bogner","given":"Justus","non-dropping-particle":"","parse-names":false,"suffix":""},{"dropping-particle":"","family":"Fritzsch","given":"Jonas","non-dropping-particle":"","parse-names":false,"suffix":""},{"dropping-particle":"","family":"Wagner","given":"Stefan","non-dropping-particle":"","parse-names":false,"suffix":""},{"dropping-particle":"","family":"Zimmermann","given":"Alfred","non-dropping-particle":"","parse-names":false,"suffix":""}],"container-title":"2019 IEEE International Conference on Software Architecture Companion (ICSA-C)","id":"ITEM-1","issued":{"date-parts":[["2019"]]},"page":"187-195","title":"Microservices in Industry: Insights into Technologies, Characteristics, and Software Quality","type":"paper-conference"},"uris":["http://www.mendeley.com/documents/?uuid=24786c55-a45e-44d0-bef0-360ca8040c03"]},{"id":"ITEM-2","itemData":{"DOI":"10.1109/MS.2018.2141031","ISSN":"07407459","abstract":"Code smells and architectural smells (also called bad smells) are symptoms of poor design that can hinder code understandability and decrease maintainability. Several bad smells have been defined in the literature for both generic architectures and specific architectures. However, cloud-native applications based on microservices can be affected by other types of issues. In order to identify a set of microservice-specific bad smells, researchers collected evidence of bad practices by interviewing 72 developers with experience in developing systems based on microservices. Then, they classified the bad practices into a catalog of 11 microservice-specific bad smells frequently considered harmful by practitioners. The results can be used by practitioners and researchers as a guideline to avoid experiencing the same difficult situations in the systems they develop.","author":[{"dropping-particle":"","family":"Taibi","given":"Davide","non-dropping-particle":"","parse-names":false,"suffix":""},{"dropping-particle":"","family":"Lenarduzzi","given":"Valentina","non-dropping-particle":"","parse-names":false,"suffix":""}],"container-title":"IEEE Software","id":"ITEM-2","issue":"3","issued":{"date-parts":[["2018"]]},"page":"56-62","publisher":"IEEE","title":"On the Definition of Microservice Bad Smells","type":"article-journal","volume":"35"},"uris":["http://www.mendeley.com/documents/?uuid=f87629e3-51ab-47a4-baa2-b248f3c7b102"]}],"mendeley":{"formattedCitation":"(Bogner et al., 2019; Taibi &amp; Lenarduzzi, 2018)","plainTextFormattedCitation":"(Bogner et al., 2019; Taibi &amp; Lenarduzzi, 2018)","previouslyFormattedCitation":"(Bogner et al., 2019; Taibi &amp; Lenarduzzi, 2018)"},"properties":{"noteIndex":0},"schema":"https://github.com/citation-style-language/schema/raw/master/csl-citation.json"}</w:instrText>
      </w:r>
      <w:r w:rsidR="005328F8" w:rsidRPr="00A01C11">
        <w:fldChar w:fldCharType="separate"/>
      </w:r>
      <w:r w:rsidR="005328F8" w:rsidRPr="000A4C4E">
        <w:rPr>
          <w:noProof/>
        </w:rPr>
        <w:t>(Bogner et al., 2019; Taibi &amp; Lenarduzzi, 2018)</w:t>
      </w:r>
      <w:r w:rsidR="005328F8" w:rsidRPr="00A01C11">
        <w:fldChar w:fldCharType="end"/>
      </w:r>
      <w:r w:rsidRPr="00A01C11">
        <w:t>.</w:t>
      </w:r>
    </w:p>
    <w:p w14:paraId="25BC9414" w14:textId="38531016" w:rsidR="00B640D5" w:rsidRPr="00A01C11" w:rsidRDefault="00B640D5" w:rsidP="00B640D5">
      <w:pPr>
        <w:pStyle w:val="Corpodetexto"/>
      </w:pPr>
      <w:r w:rsidRPr="00A01C11">
        <w:t xml:space="preserve">From the AI perspective, the research leverages advances in defect prediction and software analytics, while addressing recognized needs for explainability and developer trust </w:t>
      </w:r>
      <w:r w:rsidR="005328F8" w:rsidRPr="00A01C11">
        <w:fldChar w:fldCharType="begin" w:fldLock="1"/>
      </w:r>
      <w:r w:rsidR="005328F8" w:rsidRPr="00A01C11">
        <w:instrText>ADDIN CSL_CITATION {"citationItems":[{"id":"ITEM-1","itemData":{"DOI":"10.1016/j.infsof.2013.02.009","ISSN":"09505849","abstract":"Context: Software metrics may be used in fault prediction models to improve software quality by predicting fault location. Objective: This paper aims to identify software metrics and to assess their applicability in software fault prediction. We investigated the influence of context on metrics' selection and performance. Method: This systematic literature review includes 106 papers published between 1991 and 2011. The selected papers are classified according to metrics and context properties. Results: Object-oriented metrics (49%) were used nearly twice as often compared to traditional source code metrics (27%) or process metrics (24%). Chidamber and Kemerer's (CK) object-oriented metrics were most frequently used. According to the selected studies there are significant differences between the metrics used in fault prediction performance. Object-oriented and process metrics have been reported to be more successful in finding faults compared to traditional size and complexity metrics. Process metrics seem to be better at predicting post-release faults compared to any static code metrics. Conclusion: More studies should be performed on large industrial software systems to find metrics more relevant for the industry and to answer the question as to which metrics should be used in a given context. © 2013 Elsevier B.V. All rights reserved.","author":[{"dropping-particle":"","family":"Radjenović","given":"Danijel","non-dropping-particle":"","parse-names":false,"suffix":""},{"dropping-particle":"","family":"Heričko","given":"Marjan","non-dropping-particle":"","parse-names":false,"suffix":""},{"dropping-particle":"","family":"Torkar","given":"Richard","non-dropping-particle":"","parse-names":false,"suffix":""},{"dropping-particle":"","family":"Živkovič","given":"Aleš","non-dropping-particle":"","parse-names":false,"suffix":""}],"container-title":"Information and Software Technology","id":"ITEM-1","issue":"8","issued":{"date-parts":[["2013"]]},"page":"1397-1418","title":"Software fault prediction metrics: A systematic literature review","type":"article-journal","volume":"55"},"uris":["http://www.mendeley.com/documents/?uuid=51c58d4d-b142-4df4-bb89-97cae21a0328"]},{"id":"ITEM-2","itemData":{"DOI":"10.1016/j.asoc.2014.11.023","ISSN":"15684946","abstract":"Background: Software fault prediction is the process of developing models that can be used by the software practitioners in the early phases of software development life cycle for detecting faulty constructs such as modules or classes. There are various machine learning techniques used in the past for predicting faults. Method: In this study we perform a systematic review of studies from January 1991 to October 2013 in the literature that use the machine learning techniques for software fault prediction. We assess the performance capability of the machine learning techniques in existing research for software fault prediction. We also compare the performance of the machine learning techniques with the statistical techniques and other machine learning techniques. Further the strengths and weaknesses of machine learning techniques are summarized. Results: In this paper we have identified 64 primary studies and seven categories of the machine learning techniques. The results prove the prediction capability of the machine learning techniques for classifying module/class as fault prone or not fault prone. The models using the machine learning techniques for estimating software fault proneness outperform the traditional statistical models. Conclusion: Based on the results obtained from the systematic review, we conclude that the machine learning techniques have the ability for predicting software fault proneness and can be used by software practitioners and researchers. However, the application of the machine learning techniques in software fault prediction is still limited and more number of studies should be carried out in order to obtain well formed and generalizable results. We provide future guidelines to practitioners and researchers based on the results obtained in this work.","author":[{"dropping-particle":"","family":"Malhotra","given":"Ruchika","non-dropping-particle":"","parse-names":false,"suffix":""}],"container-title":"Applied Soft Computing Journal","id":"ITEM-2","issued":{"date-parts":[["2015"]]},"page":"504-518","publisher":"Elsevier B.V.","title":"A systematic review of machine learning techniques for software fault predMalhotra, R. (2015). A systematic review of machine learning techniques for software fault prediction. Applied Soft Computing Journal, 27, 504–518. https://doi.org/10.1016/j.asoc.20","type":"article-journal","volume":"27"},"uris":["http://www.mendeley.com/documents/?uuid=ce5d1c84-7a13-4ad0-979e-2fd98f447a95"]},{"id":"ITEM-3","itemData":{"DOI":"10.1145/2939672.2939778","ISBN":"9781450342322","abstract":"Despite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trusted.","author":[{"dropping-particle":"","family":"Ribeiro","given":"Marco Tulio","non-dropping-particle":"","parse-names":false,"suffix":""},{"dropping-particle":"","family":"Singh","given":"Sameer","non-dropping-particle":"","parse-names":false,"suffix":""},{"dropping-particle":"","family":"Guestrin","given":"Carlos","non-dropping-particle":"","parse-names":false,"suffix":""}],"container-title":"Proceedings of the ACM SIGKDD International Conference on Knowledge Discovery and Data Mining","id":"ITEM-3","issue":"February","issued":{"date-parts":[["2016"]]},"page":"1135-1144","title":"\"Why should i trust you?\" Explaining the predictions of any classifier","type":"article-journal","volume":"13-17-Augu"},"uris":["http://www.mendeley.com/documents/?uuid=11c5cdef-d2b5-48d1-a56b-f3505d2e9549"]},{"id":"ITEM-4","itemData":{"DOI":"10.1109/MSR.2019.00017","abstract":"Defects are common in software systems and cause many problems for software users. Different methods have been developed to make early prediction about the most likely defective modules in large codebases. Most focus on designing features (e.g. complexity metrics) that correlate with potentially defective code. Those approaches however do not sufficiently capture the syntax and multiple levels of semantics of source code, a potentially important capability for building accurate prediction models. In this paper, we report on our experience of deploying a new deep learning tree-based defect prediction model in practice. This model is built upon the tree-structured Long Short Term Memory network which directly matches with the Abstract Syntax Tree representation of source code. We discuss a number of lessons learned from developing the model and evaluating it on two datasets, one from open source projects contributed by our industry partner Samsung and the other from the public PROMISE repository.","author":[{"dropping-particle":"","family":"Dam","given":"Hoa Khanh","non-dropping-particle":"","parse-names":false,"suffix":""},{"dropping-particle":"","family":"Pham","given":"Trang","non-dropping-particle":"","parse-names":false,"suffix":""},{"dropping-particle":"","family":"Ng","given":"Shien Wee","non-dropping-particle":"","parse-names":false,"suf</w:instrText>
      </w:r>
      <w:r w:rsidR="005328F8" w:rsidRPr="00A01C11">
        <w:rPr>
          <w:lang w:val="fr-FR"/>
        </w:rPr>
        <w:instrText>fix":""},{"dropping-particle":"","family":"Tran","given":"Truyen","non-dropping-particle":"","parse-names":false,"suffix":""},{"dropping-particle":"","family":"Grundy","given":"John","non-dropping-particle":"","parse-names":false,"suffix":""},{"dropping-particle":"","family":"Ghose","given":"Aditya","non-dropping-particle":"","parse-names":false,"suffix":""},{"dropping-particle":"","family":"Kim","given":"Taeksu","non-dropping-particle":"","parse-names":false,"suffix":""},{"dropping-particle":"","family":"Kim","given":"Chul-Joo","non-dropping-particle":"","parse-names":false,"suffix":""}],"collection-title":"MSR '19","container-title":"Proceedings of the 16th International Conference on Mining Software Repositories","id":"ITEM-4","issued":{"date-parts":[["2019"]]},"page":"46–57","publisher":"IEEE Press","title":"Lessons learned from using a deep tree-based model for software defect prediction in practice","type":"paper-conference"},"uris":["http://www.mendeley.com/documents/?uuid=90ef0f89-70cf-41fe-a304-3d267fefbc50"]}],"mendeley":{"formattedCitation":"(Dam et al., 2019; Malhotra, 2015; Radjenović et al., 2013; Ribeiro et al., 2016)","plainTextFormattedCitation":"(Dam et al., 2019; Malhotra, 2015; Radjenović et al., 2013; Ribeiro et al., 2016)","previouslyFormattedCitation":"(Dam et al., 2019; Malhotra, 2015; Radjenović et al., 2013; Ribeiro et al., 2016)"},"properties":{"noteIndex":0},"schema":"https://github.com/citation-style-language/schema/raw/master/csl-citation.json"}</w:instrText>
      </w:r>
      <w:r w:rsidR="005328F8" w:rsidRPr="00A01C11">
        <w:fldChar w:fldCharType="separate"/>
      </w:r>
      <w:r w:rsidR="005328F8" w:rsidRPr="00A01C11">
        <w:rPr>
          <w:noProof/>
          <w:lang w:val="fr-FR"/>
        </w:rPr>
        <w:t>(Dam et al., 2019; Malhotra, 2015; Radjenović et al., 2013; Ribeiro et al., 2016)</w:t>
      </w:r>
      <w:r w:rsidR="005328F8" w:rsidRPr="00A01C11">
        <w:fldChar w:fldCharType="end"/>
      </w:r>
      <w:r w:rsidRPr="00A01C11">
        <w:rPr>
          <w:lang w:val="fr-FR"/>
        </w:rPr>
        <w:t xml:space="preserve">. </w:t>
      </w:r>
      <w:r w:rsidRPr="00A01C11">
        <w:t>The methodological foundation is Design Science Research, which provides a structured approach to designing, implementing, and evaluating artifacts such as metrics, models, and tools in an engineering context.</w:t>
      </w:r>
    </w:p>
    <w:p w14:paraId="46EF303E" w14:textId="77777777" w:rsidR="00B640D5" w:rsidRPr="00B640D5" w:rsidRDefault="00B640D5" w:rsidP="00B640D5">
      <w:pPr>
        <w:pStyle w:val="Corpodetexto"/>
      </w:pPr>
    </w:p>
    <w:p w14:paraId="253C6E7C" w14:textId="5D8FABCC" w:rsidR="00211B00" w:rsidRPr="00BC76FE" w:rsidRDefault="00211B00" w:rsidP="00BC76FE">
      <w:pPr>
        <w:pStyle w:val="N2"/>
      </w:pPr>
      <w:bookmarkStart w:id="19" w:name="_Toc222140548"/>
      <w:bookmarkStart w:id="20" w:name="_Toc222755564"/>
      <w:r w:rsidRPr="00BC76FE">
        <w:t>Methods</w:t>
      </w:r>
      <w:bookmarkEnd w:id="19"/>
      <w:bookmarkEnd w:id="20"/>
    </w:p>
    <w:p w14:paraId="5843B505" w14:textId="77777777" w:rsidR="00B640D5" w:rsidRDefault="00B640D5" w:rsidP="00B640D5">
      <w:pPr>
        <w:pStyle w:val="N1"/>
        <w:numPr>
          <w:ilvl w:val="0"/>
          <w:numId w:val="0"/>
        </w:numPr>
        <w:ind w:left="792"/>
      </w:pPr>
    </w:p>
    <w:p w14:paraId="7EE94FEB" w14:textId="5C92369A" w:rsidR="00B640D5" w:rsidRPr="00B640D5" w:rsidRDefault="00B640D5" w:rsidP="00B640D5">
      <w:pPr>
        <w:pStyle w:val="Corpodetexto"/>
      </w:pPr>
      <w:r w:rsidRPr="00B640D5">
        <w:t>The research will follow a Design Science Research cycle</w:t>
      </w:r>
      <w:r w:rsidR="005328F8">
        <w:t xml:space="preserve"> </w:t>
      </w:r>
      <w:r w:rsidR="005328F8">
        <w:fldChar w:fldCharType="begin" w:fldLock="1"/>
      </w:r>
      <w:r w:rsidR="00C61F9B">
        <w:instrText>ADDIN CSL_CITATION {"citationItems":[{"id":"ITEM-1","itemData":{"DOI":"10.1007/978-3-662-43839-8","ISBN":"9783662438398","abstract":"This book provides guidelines for practicing design science in the fields of information systems and software engineering research. A design process usually iterates over two activities: first designing an artifact that improves something for stakeholders and subsequently empirically investigating the performance of that artifact in its context. This validation in context is a key feature of the book - since an artifact is designed for a context, it should also be validated in this context.","author":[{"dropping-particle":"","family":"Wieringa","given":"Roel J.","non-dropping-particle":"","parse-names":false,"suffix":""}],"container-title":"Design Science Methodology: For Information Systems and Software Engineering","id":"ITEM-1","issued":{"date-parts":[["2014","1","1"]]},"number-of-pages":"1-332","publisher":"Springer Berlin Heidelberg","title":"Design science methodology: For information systems and software engineering","type":"book"},"uris":["http://www.mendeley.com/documents/?uuid=8060ddc7-de43-3e40-a04d-c6a1fc83306f"]}],"mendeley":{"formattedCitation":"(Wieringa, 2014)","plainTextFormattedCitation":"(Wieringa, 2014)","previouslyFormattedCitation":"(Wieringa, 2014)"},"properties":{"noteIndex":0},"schema":"https://github.com/citation-style-language/schema/raw/master/csl-citation.json"}</w:instrText>
      </w:r>
      <w:r w:rsidR="005328F8">
        <w:fldChar w:fldCharType="separate"/>
      </w:r>
      <w:r w:rsidR="005328F8" w:rsidRPr="005328F8">
        <w:rPr>
          <w:noProof/>
        </w:rPr>
        <w:t>(Wieringa, 2014)</w:t>
      </w:r>
      <w:r w:rsidR="005328F8">
        <w:fldChar w:fldCharType="end"/>
      </w:r>
      <w:r w:rsidRPr="00B640D5">
        <w:t>, combined with empirical software engineering:</w:t>
      </w:r>
    </w:p>
    <w:p w14:paraId="57ABE1A8" w14:textId="77777777" w:rsidR="00B640D5" w:rsidRPr="00B640D5" w:rsidRDefault="00B640D5" w:rsidP="00B640D5">
      <w:pPr>
        <w:pStyle w:val="Corpodetexto"/>
        <w:numPr>
          <w:ilvl w:val="0"/>
          <w:numId w:val="14"/>
        </w:numPr>
      </w:pPr>
      <w:r w:rsidRPr="00B640D5">
        <w:t>Problem identification and motivation</w:t>
      </w:r>
    </w:p>
    <w:p w14:paraId="77FCCA76" w14:textId="77777777" w:rsidR="00B640D5" w:rsidRPr="00B640D5" w:rsidRDefault="00B640D5" w:rsidP="00B640D5">
      <w:pPr>
        <w:pStyle w:val="Corpodetexto"/>
        <w:numPr>
          <w:ilvl w:val="1"/>
          <w:numId w:val="14"/>
        </w:numPr>
      </w:pPr>
      <w:r w:rsidRPr="00B640D5">
        <w:t>Refine the research problem and questions using literature review and, if possible, exploratory interviews with practitioners experienced in Java-based distributed systems.</w:t>
      </w:r>
    </w:p>
    <w:p w14:paraId="37F0084E" w14:textId="77777777" w:rsidR="00B640D5" w:rsidRPr="00B640D5" w:rsidRDefault="00B640D5" w:rsidP="00B640D5">
      <w:pPr>
        <w:pStyle w:val="Corpodetexto"/>
        <w:numPr>
          <w:ilvl w:val="0"/>
          <w:numId w:val="14"/>
        </w:numPr>
      </w:pPr>
      <w:r w:rsidRPr="00B640D5">
        <w:t>Definition of objectives for a solution</w:t>
      </w:r>
    </w:p>
    <w:p w14:paraId="0E7B607F" w14:textId="77777777" w:rsidR="00B640D5" w:rsidRPr="00B640D5" w:rsidRDefault="00B640D5" w:rsidP="00B640D5">
      <w:pPr>
        <w:pStyle w:val="Corpodetexto"/>
        <w:numPr>
          <w:ilvl w:val="1"/>
          <w:numId w:val="14"/>
        </w:numPr>
      </w:pPr>
      <w:r w:rsidRPr="00B640D5">
        <w:t>Derive concrete design requirements for architecture-aware metrics (e.g., computable, interpretable, scalable) and for the framework (e.g., technology-agnostic, integrable into CI/CD pipelines).</w:t>
      </w:r>
    </w:p>
    <w:p w14:paraId="2E31988B" w14:textId="77777777" w:rsidR="00B640D5" w:rsidRPr="00B640D5" w:rsidRDefault="00B640D5" w:rsidP="00B640D5">
      <w:pPr>
        <w:pStyle w:val="Corpodetexto"/>
        <w:numPr>
          <w:ilvl w:val="0"/>
          <w:numId w:val="14"/>
        </w:numPr>
      </w:pPr>
      <w:r w:rsidRPr="00B640D5">
        <w:t>Design and development</w:t>
      </w:r>
    </w:p>
    <w:p w14:paraId="3FB5CD02" w14:textId="77777777" w:rsidR="00B640D5" w:rsidRPr="00B640D5" w:rsidRDefault="00B640D5" w:rsidP="00B640D5">
      <w:pPr>
        <w:pStyle w:val="Corpodetexto"/>
        <w:numPr>
          <w:ilvl w:val="1"/>
          <w:numId w:val="14"/>
        </w:numPr>
      </w:pPr>
      <w:r w:rsidRPr="00B640D5">
        <w:t>Design architectural metamodels for distributed Java systems.</w:t>
      </w:r>
    </w:p>
    <w:p w14:paraId="3C86AEA0" w14:textId="77777777" w:rsidR="00B640D5" w:rsidRPr="00B640D5" w:rsidRDefault="00B640D5" w:rsidP="00B640D5">
      <w:pPr>
        <w:pStyle w:val="Corpodetexto"/>
        <w:numPr>
          <w:ilvl w:val="1"/>
          <w:numId w:val="14"/>
        </w:numPr>
      </w:pPr>
      <w:r w:rsidRPr="00B640D5">
        <w:t>Define and formalize architecture-aware metrics over these metamodels.</w:t>
      </w:r>
    </w:p>
    <w:p w14:paraId="15E6155B" w14:textId="77777777" w:rsidR="00B640D5" w:rsidRPr="00B640D5" w:rsidRDefault="00B640D5" w:rsidP="00B640D5">
      <w:pPr>
        <w:pStyle w:val="Corpodetexto"/>
        <w:numPr>
          <w:ilvl w:val="1"/>
          <w:numId w:val="14"/>
        </w:numPr>
      </w:pPr>
      <w:r w:rsidRPr="00B640D5">
        <w:t>Implement a model-driven extraction framework and metric computation engine.</w:t>
      </w:r>
    </w:p>
    <w:p w14:paraId="36CE06BF" w14:textId="77777777" w:rsidR="00B640D5" w:rsidRPr="00B640D5" w:rsidRDefault="00B640D5" w:rsidP="00B640D5">
      <w:pPr>
        <w:pStyle w:val="Corpodetexto"/>
        <w:numPr>
          <w:ilvl w:val="1"/>
          <w:numId w:val="14"/>
        </w:numPr>
      </w:pPr>
      <w:r w:rsidRPr="00B640D5">
        <w:t>Build AI models that use metric data as features for quality assessment, and integrate explanation techniques.</w:t>
      </w:r>
    </w:p>
    <w:p w14:paraId="18E59A31" w14:textId="77777777" w:rsidR="00B640D5" w:rsidRPr="00B640D5" w:rsidRDefault="00B640D5" w:rsidP="00B640D5">
      <w:pPr>
        <w:pStyle w:val="Corpodetexto"/>
        <w:numPr>
          <w:ilvl w:val="0"/>
          <w:numId w:val="14"/>
        </w:numPr>
      </w:pPr>
      <w:r w:rsidRPr="00B640D5">
        <w:t>Demonstration</w:t>
      </w:r>
    </w:p>
    <w:p w14:paraId="3B59043F" w14:textId="77777777" w:rsidR="00B640D5" w:rsidRPr="00B640D5" w:rsidRDefault="00B640D5" w:rsidP="00B640D5">
      <w:pPr>
        <w:pStyle w:val="Corpodetexto"/>
        <w:numPr>
          <w:ilvl w:val="1"/>
          <w:numId w:val="14"/>
        </w:numPr>
      </w:pPr>
      <w:r w:rsidRPr="00B640D5">
        <w:t>Apply the framework to multiple open-source and, if possible, industrial Java-based microservice systems, demonstrating metric computation, AI-based assessment, and feedback presentation.</w:t>
      </w:r>
    </w:p>
    <w:p w14:paraId="6104B270" w14:textId="77777777" w:rsidR="00B640D5" w:rsidRPr="00B640D5" w:rsidRDefault="00B640D5" w:rsidP="00B640D5">
      <w:pPr>
        <w:pStyle w:val="Corpodetexto"/>
        <w:numPr>
          <w:ilvl w:val="0"/>
          <w:numId w:val="14"/>
        </w:numPr>
      </w:pPr>
      <w:r w:rsidRPr="00B640D5">
        <w:t>Evaluation</w:t>
      </w:r>
    </w:p>
    <w:p w14:paraId="0C3E4C75" w14:textId="77777777" w:rsidR="00B640D5" w:rsidRPr="00B640D5" w:rsidRDefault="00B640D5" w:rsidP="00B640D5">
      <w:pPr>
        <w:pStyle w:val="Corpodetexto"/>
        <w:numPr>
          <w:ilvl w:val="1"/>
          <w:numId w:val="14"/>
        </w:numPr>
      </w:pPr>
      <w:r w:rsidRPr="00B640D5">
        <w:t>Conduct empirical studies (e.g., case studies, quantitative experiments) to assess:</w:t>
      </w:r>
    </w:p>
    <w:p w14:paraId="4D07C8D8" w14:textId="77777777" w:rsidR="00B640D5" w:rsidRPr="00B640D5" w:rsidRDefault="00B640D5" w:rsidP="00B640D5">
      <w:pPr>
        <w:pStyle w:val="Corpodetexto"/>
        <w:numPr>
          <w:ilvl w:val="2"/>
          <w:numId w:val="14"/>
        </w:numPr>
      </w:pPr>
      <w:r w:rsidRPr="00B640D5">
        <w:t>predictive performance of AI models;</w:t>
      </w:r>
    </w:p>
    <w:p w14:paraId="3EB0E3FB" w14:textId="77777777" w:rsidR="00B640D5" w:rsidRPr="00B640D5" w:rsidRDefault="00B640D5" w:rsidP="00B640D5">
      <w:pPr>
        <w:pStyle w:val="Corpodetexto"/>
        <w:numPr>
          <w:ilvl w:val="2"/>
          <w:numId w:val="14"/>
        </w:numPr>
      </w:pPr>
      <w:r w:rsidRPr="00B640D5">
        <w:t>interpretability and perceived usefulness of explanations;</w:t>
      </w:r>
    </w:p>
    <w:p w14:paraId="2326E209" w14:textId="77777777" w:rsidR="00B640D5" w:rsidRPr="00B640D5" w:rsidRDefault="00B640D5" w:rsidP="00B640D5">
      <w:pPr>
        <w:pStyle w:val="Corpodetexto"/>
        <w:numPr>
          <w:ilvl w:val="2"/>
          <w:numId w:val="14"/>
        </w:numPr>
      </w:pPr>
      <w:r w:rsidRPr="00B640D5">
        <w:t>impact of the framework on architecture-related decision making.</w:t>
      </w:r>
    </w:p>
    <w:p w14:paraId="25BA428C" w14:textId="77777777" w:rsidR="00B640D5" w:rsidRPr="00B640D5" w:rsidRDefault="00B640D5" w:rsidP="00B640D5">
      <w:pPr>
        <w:pStyle w:val="Corpodetexto"/>
        <w:numPr>
          <w:ilvl w:val="0"/>
          <w:numId w:val="14"/>
        </w:numPr>
      </w:pPr>
      <w:r w:rsidRPr="00B640D5">
        <w:t>Communication</w:t>
      </w:r>
    </w:p>
    <w:p w14:paraId="7597AF13" w14:textId="77777777" w:rsidR="00B640D5" w:rsidRPr="00B640D5" w:rsidRDefault="00B640D5" w:rsidP="00B640D5">
      <w:pPr>
        <w:pStyle w:val="Corpodetexto"/>
        <w:numPr>
          <w:ilvl w:val="1"/>
          <w:numId w:val="14"/>
        </w:numPr>
      </w:pPr>
      <w:r w:rsidRPr="00B640D5">
        <w:t>Publish results in international conferences and journals on software engineering, software architecture, and AI in software engineering.</w:t>
      </w:r>
    </w:p>
    <w:p w14:paraId="4B4B7189" w14:textId="77777777" w:rsidR="00B640D5" w:rsidRPr="00B640D5" w:rsidRDefault="00B640D5" w:rsidP="00B640D5">
      <w:pPr>
        <w:pStyle w:val="Corpodetexto"/>
      </w:pPr>
    </w:p>
    <w:p w14:paraId="383044E9" w14:textId="77777777" w:rsidR="00290EE9" w:rsidRPr="00E73BD9" w:rsidRDefault="00685A63" w:rsidP="00BC76FE">
      <w:pPr>
        <w:pStyle w:val="N2"/>
      </w:pPr>
      <w:bookmarkStart w:id="21" w:name="_Toc222140549"/>
      <w:bookmarkStart w:id="22" w:name="_Toc222755565"/>
      <w:r w:rsidRPr="00E73BD9">
        <w:t>Work description</w:t>
      </w:r>
      <w:bookmarkEnd w:id="21"/>
      <w:bookmarkEnd w:id="22"/>
    </w:p>
    <w:p w14:paraId="1F4AEA11" w14:textId="77777777" w:rsidR="00B640D5" w:rsidRDefault="00B640D5" w:rsidP="00B640D5">
      <w:pPr>
        <w:pStyle w:val="N1"/>
        <w:numPr>
          <w:ilvl w:val="0"/>
          <w:numId w:val="0"/>
        </w:numPr>
        <w:ind w:left="360"/>
      </w:pPr>
    </w:p>
    <w:p w14:paraId="33FAEE1C" w14:textId="77777777" w:rsidR="00B640D5" w:rsidRPr="00B640D5" w:rsidRDefault="00B640D5" w:rsidP="00252E84">
      <w:pPr>
        <w:pStyle w:val="N3"/>
      </w:pPr>
      <w:bookmarkStart w:id="23" w:name="_Toc222755566"/>
      <w:r w:rsidRPr="00B640D5">
        <w:t>5.3.1 Architectural Representations</w:t>
      </w:r>
      <w:bookmarkEnd w:id="23"/>
    </w:p>
    <w:p w14:paraId="3C8D6491" w14:textId="77777777" w:rsidR="00B640D5" w:rsidRPr="00B640D5" w:rsidRDefault="00B640D5" w:rsidP="00B640D5">
      <w:pPr>
        <w:pStyle w:val="Corpodetexto"/>
      </w:pPr>
      <w:r w:rsidRPr="00B640D5">
        <w:t>The first major step is to define a metamodel for Java-based distributed architectures. This metamodel will represent:</w:t>
      </w:r>
    </w:p>
    <w:p w14:paraId="1757D197" w14:textId="77777777" w:rsidR="00B640D5" w:rsidRPr="00B640D5" w:rsidRDefault="00B640D5" w:rsidP="00B640D5">
      <w:pPr>
        <w:pStyle w:val="Corpodetexto"/>
        <w:numPr>
          <w:ilvl w:val="0"/>
          <w:numId w:val="15"/>
        </w:numPr>
      </w:pPr>
      <w:r w:rsidRPr="00B640D5">
        <w:t>Services (including identifiers, domain responsibilities, and implementation technology).</w:t>
      </w:r>
    </w:p>
    <w:p w14:paraId="1F104933" w14:textId="77777777" w:rsidR="00B640D5" w:rsidRPr="00B640D5" w:rsidRDefault="00B640D5" w:rsidP="00B640D5">
      <w:pPr>
        <w:pStyle w:val="Corpodetexto"/>
        <w:numPr>
          <w:ilvl w:val="0"/>
          <w:numId w:val="15"/>
        </w:numPr>
      </w:pPr>
      <w:r w:rsidRPr="00B640D5">
        <w:t>Interfaces and endpoints (e.g., REST controllers, messaging channels).</w:t>
      </w:r>
    </w:p>
    <w:p w14:paraId="4ED4FDF9" w14:textId="77777777" w:rsidR="00B640D5" w:rsidRPr="00B640D5" w:rsidRDefault="00B640D5" w:rsidP="00B640D5">
      <w:pPr>
        <w:pStyle w:val="Corpodetexto"/>
        <w:numPr>
          <w:ilvl w:val="0"/>
          <w:numId w:val="15"/>
        </w:numPr>
      </w:pPr>
      <w:r w:rsidRPr="00B640D5">
        <w:t>Communication relationships (synchronous HTTP calls, asynchronous message exchange, event subscriptions).</w:t>
      </w:r>
    </w:p>
    <w:p w14:paraId="5C200821" w14:textId="77777777" w:rsidR="00B640D5" w:rsidRPr="00B640D5" w:rsidRDefault="00B640D5" w:rsidP="00B640D5">
      <w:pPr>
        <w:pStyle w:val="Corpodetexto"/>
        <w:numPr>
          <w:ilvl w:val="0"/>
          <w:numId w:val="15"/>
        </w:numPr>
      </w:pPr>
      <w:r w:rsidRPr="00B640D5">
        <w:t>Deployment aspects (containers, hosts, clusters) to the extent they influence quality attributes.</w:t>
      </w:r>
    </w:p>
    <w:p w14:paraId="53E4CF8D" w14:textId="1AC604E8" w:rsidR="00B640D5" w:rsidRDefault="00B640D5" w:rsidP="00B640D5">
      <w:pPr>
        <w:pStyle w:val="Corpodetexto"/>
      </w:pPr>
      <w:r w:rsidRPr="00B640D5">
        <w:t>The metamodel will be designed to be technology-agnostic but with explicit support for common Java-based frameworks. Automated extraction will rely on code analysis, configuration parsing, and, where appropriate, deployment descriptors.</w:t>
      </w:r>
    </w:p>
    <w:p w14:paraId="3A84D761" w14:textId="77777777" w:rsidR="00E77E2A" w:rsidRPr="00B640D5" w:rsidRDefault="00E77E2A" w:rsidP="00B640D5">
      <w:pPr>
        <w:pStyle w:val="Corpodetexto"/>
      </w:pPr>
    </w:p>
    <w:p w14:paraId="0BFB2DD7" w14:textId="77777777" w:rsidR="00B640D5" w:rsidRPr="00B640D5" w:rsidRDefault="00B640D5" w:rsidP="00252E84">
      <w:pPr>
        <w:pStyle w:val="N3"/>
      </w:pPr>
      <w:bookmarkStart w:id="24" w:name="_Toc222755567"/>
      <w:r w:rsidRPr="00B640D5">
        <w:t>5.3.2 Architecture-Aware Metrics</w:t>
      </w:r>
      <w:bookmarkEnd w:id="24"/>
    </w:p>
    <w:p w14:paraId="37AB8148" w14:textId="5E47EB56" w:rsidR="002938FE" w:rsidRPr="007344B6" w:rsidRDefault="004153A1">
      <w:pPr>
        <w:rPr>
          <w:sz w:val="20"/>
          <w:szCs w:val="20"/>
        </w:rPr>
      </w:pPr>
      <w:r w:rsidRPr="007344B6">
        <w:rPr>
          <w:sz w:val="20"/>
          <w:szCs w:val="20"/>
        </w:rPr>
        <w:t>Metric definitions will be explicitly formalized over the architectural metamodel to ensure unambiguous computation and repeatability. To that end, the work will use a model-driven representation (e.g., Ecore/EMF) and specify metric computations and constraints using Object Constraint Language (OCL) where appropriate, so that metrics can be adapted or extended without hard-coding logic in the extraction pipeline</w:t>
      </w:r>
      <w:r w:rsidR="00E90D9A">
        <w:rPr>
          <w:sz w:val="20"/>
          <w:szCs w:val="20"/>
        </w:rPr>
        <w:fldChar w:fldCharType="begin" w:fldLock="1"/>
      </w:r>
      <w:r w:rsidR="00E90D9A">
        <w:rPr>
          <w:sz w:val="20"/>
          <w:szCs w:val="20"/>
        </w:rPr>
        <w:instrText>ADDIN CSL_CITATION {"citationItems":[{"id":"ITEM-1","itemData":{"author":[{"dropping-particle":"","family":"Object Management Group (OMG)","given":"","non-dropping-particle":"","parse-names":false,"suffix":""}],"container-title":"Object Management Group (OMG)","id":"ITEM-1","issue":"February","issued":{"date-parts":[["2014"]]},"number-of-pages":"1-246","publisher-place":"New York, NY","title":"Object Constraint Language","type":"report"},"uris":["http://www.mendeley.com/documents/?uuid=fc9a14ce-9225-4780-8e7b-a00755af7df6"]},{"id":"ITEM-2","itemData":{"ISBN":"978-0321331885","author":[{"dropping-particle":"","family":"Steinberg","given":"Dave","non-dropping-particle":"","parse-names":false,"suffix":""},{"dropping-particle":"","family":"Budinsky","given":"Frank","non-dropping-particle":"","parse-names":false,"suffix":""},{"dropping-particle":"","family":"Paternostro","given":"Marcelo","non-dropping-particle":"","parse-names":false,"suffix":""},{"dropping-particle":"","family":"Merks","given":"Ed","non-dropping-particle":"","parse-names":false,"suffix":""}],"edition":"2nd","editor":[{"dropping-particle":"","family":"Addison-Wesley","given":"","non-dropping-particle":"","parse-names":false,"suffix":""}],"id":"ITEM-2","issued":{"date-parts":[["2008"]]},"number-of-pages":"744","title":"EMF: Eclipse Modeling Framework","type":"book"},"uris":["http://www.mendeley.com/documents/?uuid=15ee37bc-a0a8-38f8-a6ad-4a7dd3456a9c"]}],"mendeley":{"formattedCitation":"(Object Management Group (OMG), 2014; Steinberg et al., 2008)","manualFormatting":"(OMG, 2014; Steinberg et al., 2008)","plainTextFormattedCitation":"(Object Management Group (OMG), 2014; Steinberg et al., 2008)","previouslyFormattedCitation":"(Object Management Group (OMG), 2014; Steinberg et al., 2008)"},"properties":{"noteIndex":0},"schema":"https://github.com/citation-style-language/schema/raw/master/csl-citation.json"}</w:instrText>
      </w:r>
      <w:r w:rsidR="00E90D9A">
        <w:rPr>
          <w:sz w:val="20"/>
          <w:szCs w:val="20"/>
        </w:rPr>
        <w:fldChar w:fldCharType="separate"/>
      </w:r>
      <w:r w:rsidR="00E90D9A" w:rsidRPr="00E90D9A">
        <w:rPr>
          <w:noProof/>
          <w:sz w:val="20"/>
          <w:szCs w:val="20"/>
        </w:rPr>
        <w:t>(OMG, 2014; Steinberg et al., 2008)</w:t>
      </w:r>
      <w:r w:rsidR="00E90D9A">
        <w:rPr>
          <w:sz w:val="20"/>
          <w:szCs w:val="20"/>
        </w:rPr>
        <w:fldChar w:fldCharType="end"/>
      </w:r>
      <w:r w:rsidR="00E90D9A">
        <w:rPr>
          <w:sz w:val="20"/>
          <w:szCs w:val="20"/>
        </w:rPr>
        <w:t>.</w:t>
      </w:r>
    </w:p>
    <w:p w14:paraId="3E1A4DDF" w14:textId="77777777" w:rsidR="00B640D5" w:rsidRPr="00B640D5" w:rsidRDefault="00B640D5" w:rsidP="00B640D5">
      <w:pPr>
        <w:pStyle w:val="Corpodetexto"/>
      </w:pPr>
      <w:r w:rsidRPr="00B640D5">
        <w:t>Based on the metamodel, the project will define architecture-aware metrics such as:</w:t>
      </w:r>
    </w:p>
    <w:p w14:paraId="122A49C4" w14:textId="77777777" w:rsidR="00B640D5" w:rsidRPr="00B640D5" w:rsidRDefault="00B640D5" w:rsidP="00B640D5">
      <w:pPr>
        <w:pStyle w:val="Corpodetexto"/>
        <w:numPr>
          <w:ilvl w:val="0"/>
          <w:numId w:val="16"/>
        </w:numPr>
      </w:pPr>
      <w:r w:rsidRPr="00B640D5">
        <w:t>Inter-service coupling metrics: number and type of outgoing and incoming dependencies per service; distinction between synchronous and asynchronous interactions.</w:t>
      </w:r>
    </w:p>
    <w:p w14:paraId="7B5CB14D" w14:textId="77777777" w:rsidR="00B640D5" w:rsidRPr="00B640D5" w:rsidRDefault="00B640D5" w:rsidP="00B640D5">
      <w:pPr>
        <w:pStyle w:val="Corpodetexto"/>
        <w:numPr>
          <w:ilvl w:val="0"/>
          <w:numId w:val="16"/>
        </w:numPr>
      </w:pPr>
      <w:r w:rsidRPr="00B640D5">
        <w:t>Communication complexity metrics: average path length for typical user requests, number of services involved in key use cases.</w:t>
      </w:r>
    </w:p>
    <w:p w14:paraId="2E0AD3A8" w14:textId="77777777" w:rsidR="00B640D5" w:rsidRPr="00B640D5" w:rsidRDefault="00B640D5" w:rsidP="00B640D5">
      <w:pPr>
        <w:pStyle w:val="Corpodetexto"/>
        <w:numPr>
          <w:ilvl w:val="0"/>
          <w:numId w:val="16"/>
        </w:numPr>
      </w:pPr>
      <w:r w:rsidRPr="00B640D5">
        <w:t>Service granularity metrics: measures of size and responsibility per service (e.g., number of endpoints, domain entities handled, distribution of responsibilities).</w:t>
      </w:r>
    </w:p>
    <w:p w14:paraId="70669118" w14:textId="77777777" w:rsidR="00B640D5" w:rsidRPr="00B640D5" w:rsidRDefault="00B640D5" w:rsidP="00B640D5">
      <w:pPr>
        <w:pStyle w:val="Corpodetexto"/>
        <w:numPr>
          <w:ilvl w:val="0"/>
          <w:numId w:val="16"/>
        </w:numPr>
      </w:pPr>
      <w:r w:rsidRPr="00B640D5">
        <w:t>Centrality metrics: graph-based measures (e.g., degree, betweenness) identifying services that are structurally central or critical.</w:t>
      </w:r>
    </w:p>
    <w:p w14:paraId="29D94759" w14:textId="0D6ECDD7" w:rsidR="00B640D5" w:rsidRDefault="00B640D5" w:rsidP="00B640D5">
      <w:pPr>
        <w:pStyle w:val="Corpodetexto"/>
        <w:numPr>
          <w:ilvl w:val="0"/>
          <w:numId w:val="16"/>
        </w:numPr>
        <w:rPr>
          <w:lang w:val="fr-FR"/>
        </w:rPr>
      </w:pPr>
      <w:r w:rsidRPr="00B640D5">
        <w:t>Architectural smell metrics: detection of cycles in service dependencies, shared persistence, god services, and chatty communication patterns, drawing on existing smell taxonomies</w:t>
      </w:r>
      <w:r w:rsidR="00C61F9B">
        <w:t xml:space="preserve"> </w:t>
      </w:r>
      <w:r w:rsidR="00C61F9B">
        <w:fldChar w:fldCharType="begin" w:fldLock="1"/>
      </w:r>
      <w:r w:rsidR="00C61F9B">
        <w:instrText>ADDIN CSL_CITATION {"citationItems":[{"id":"ITEM-1","itemData":{"DOI":"10.1109/MS.2018.2141031","ISSN":"07407459","abstract":"Code smells and architectural smells (also called bad smells) are symptoms of poor design that can hinder code understandability and decrease maintainability. Several bad smells have been defined in the literature for both generic architectures and specific architectures. However, cloud-native applications based on microservices can be affected by other types of issues. In order to identify a set of microservice-specific bad smells, researchers collected evidence of bad practices by interviewing 72 developers with experience in developing systems based on microservices. Then, they classified the bad practices into a catalog of 11 microservice-specific bad smells frequently considered harmful by practitioners. The results can be used by practitioners and researchers as a guideline to avoid experiencing the same difficult situations in the systems they develop.","author":[{"dropping-particle":"","family":"Taibi","given":"Davide","non-dropping-particle":"","parse-names":false,"suffix":""},{"dropping-particle":"","family":"Lenarduzzi","given":"Valentina","non-dropping-particle":"","parse-names":false,"suffix":""}],"container-title":"IEEE Software","id":"ITEM-1","issue":"3","issued":{"date-parts":[["2018"]]},"page":"56-62","publisher":"IEEE","title":"On the Definition of Microservice Bad Smells","type":"article-journal","volume":"35"},"uris":["http://www.mendeley.com/documents/?uuid=f87629e3-51ab-47a4-baa2-b248f3c7b102"]},{"id":"ITEM-2","itemData":{"DOI":"10.1007/978-3-030-31646-4_5","ISBN":"978-3-030-31646-4","abstract":"Several companies are rearchitecting their monolithic information systems with microservices. However, many companies migrate to microservices without experience, mainly learning how to migrate from books or from practitioners' blogs. Because of the novelty of the topic, practitioners and consultancies are learning by doing how to migrate, thus facing several issues but also several benefits. In this chapter, we introduce a catalog and a taxonomy of the most common microservices anti-patterns in order to identify common problems. Our anti-pattern catalog is based on the experience summarized by different practitioners we interviewed in the last 3 years. We identified a taxonomy of 20 anti-patterns, including organizational (team oriented and technology/tool oriented) anti-patterns and technical (internal and communication) anti-patterns. The results can be useful to practitioners to avoid experiencing the same difficult situations in the systems they develop. Moreover, researchers can benefit from this catalog and further validate the harmfulness of the anti-patterns identified.","author":[{"dropping-particle":"","family":"Taibi","given":"Davide","non-dropping-particle":"","parse-names":false,"suffix":""},{"dropping-particle":"","family":"Lenarduzzi","given":"Valentina","non-dropping-particle":"","parse-names":false,"suffix":""},{"dropping-particle":"","family":"Pahl","given":"Claus","non-dropping-particle":"","parse-names":false,"suffix":""}],"container-title":"Microservices: Science and Engineering","editor":[{"dropping-particle":"","family":"Bucchiarone","given":"Antonio","non-dropping-particle":"","parse-names":false,"suffix":""},{"dropping-particle":"","family":"Dragoni","given":"Nicola","non-dropping-particle":"","parse-names":false,"suffix":""},{"dropping-particle":"","family":"Dustdar","given":"Schahram","non-dropping-particle":"","parse-names":false,"suffix":""},{"dropping-particle":"","family":"Lago","given":"Patricia","non-dropping-particle":"","parse-names":false,"suffix":""},{"dropping-particle":"","family":"Mazzara","given":"Manuel","non-dropping-particle":"","parse-names":false,"suffix":""},{"dropping-particle":"","family":"Rivera","given":"Victor","non-dropping-particle":"","parse-names":false,"suffix":""},{"dropping-particle":"","family":"Sadovykh","given":"Andrey","non-dropping-particle":"","parse-names":false,"suffix":""}],"id":"ITEM-2","issued":{"date-parts":[["2020"]]},"page":"111-128","publisher":"Springer International Publishing","publisher-place":"Cham","title":"Microservices Anti-patterns: A Taxonomy","type":"chapter"},"uris":["http://www.mendeley.com/documents/?uuid=d37c49c1-c16c-42db-84ff-8a081bf28f70"]}],"mendeley":{"formattedCitation":"(Taibi et al., 2020; Taibi &amp; Lenarduzzi, 2018)","plainTextFormattedCitation":"(Taibi et al., 2020; Taibi &amp; Lenarduzzi, 2018)","previouslyFormattedCitation":"(Taibi et al., 2020; Taibi &amp; Lenarduzzi, 2018)"},"properties":{"noteIndex":0},"schema":"https://github.com/citation-style-language/schema/raw/master/csl-citation.json"}</w:instrText>
      </w:r>
      <w:r w:rsidR="00C61F9B">
        <w:fldChar w:fldCharType="separate"/>
      </w:r>
      <w:r w:rsidR="00C61F9B" w:rsidRPr="00C61F9B">
        <w:rPr>
          <w:noProof/>
          <w:lang w:val="fr-FR"/>
        </w:rPr>
        <w:t>(Taibi et al., 2020; Taibi &amp; Lenarduzzi, 2018)</w:t>
      </w:r>
      <w:r w:rsidR="00C61F9B">
        <w:fldChar w:fldCharType="end"/>
      </w:r>
      <w:r w:rsidRPr="00C61F9B">
        <w:rPr>
          <w:lang w:val="fr-FR"/>
        </w:rPr>
        <w:t>.</w:t>
      </w:r>
    </w:p>
    <w:p w14:paraId="3DC75B02" w14:textId="77777777" w:rsidR="00C61F9B" w:rsidRPr="00C61F9B" w:rsidRDefault="00C61F9B" w:rsidP="00C61F9B">
      <w:pPr>
        <w:pStyle w:val="Corpodetexto"/>
        <w:ind w:left="720"/>
        <w:rPr>
          <w:lang w:val="fr-FR"/>
        </w:rPr>
      </w:pPr>
    </w:p>
    <w:p w14:paraId="0F92DE1A" w14:textId="77777777" w:rsidR="00B640D5" w:rsidRDefault="00B640D5" w:rsidP="00B640D5">
      <w:pPr>
        <w:pStyle w:val="Corpodetexto"/>
      </w:pPr>
      <w:r w:rsidRPr="00B640D5">
        <w:t>Each metric will be formally defined and documented, including its intended interpretation, expected impact on quality attributes, and limitations.</w:t>
      </w:r>
    </w:p>
    <w:p w14:paraId="73F5E8D7" w14:textId="77777777" w:rsidR="00E77E2A" w:rsidRPr="00B640D5" w:rsidRDefault="00E77E2A" w:rsidP="00B640D5">
      <w:pPr>
        <w:pStyle w:val="Corpodetexto"/>
      </w:pPr>
    </w:p>
    <w:p w14:paraId="105F4AD6" w14:textId="77777777" w:rsidR="00B640D5" w:rsidRPr="00B640D5" w:rsidRDefault="00B640D5" w:rsidP="00252E84">
      <w:pPr>
        <w:pStyle w:val="N3"/>
      </w:pPr>
      <w:bookmarkStart w:id="25" w:name="_Toc222755568"/>
      <w:r w:rsidRPr="00B640D5">
        <w:t>5.3.3 Metric Extraction Framework</w:t>
      </w:r>
      <w:bookmarkEnd w:id="25"/>
    </w:p>
    <w:p w14:paraId="32C6C0D8" w14:textId="77777777" w:rsidR="00B640D5" w:rsidRPr="00B640D5" w:rsidRDefault="00B640D5" w:rsidP="00B640D5">
      <w:pPr>
        <w:pStyle w:val="Corpodetexto"/>
      </w:pPr>
      <w:r w:rsidRPr="00B640D5">
        <w:t>A customizable extraction framework will be developed with the following capabilities:</w:t>
      </w:r>
    </w:p>
    <w:p w14:paraId="0DE0F4CA" w14:textId="77777777" w:rsidR="00B640D5" w:rsidRPr="00B640D5" w:rsidRDefault="00B640D5" w:rsidP="00B640D5">
      <w:pPr>
        <w:pStyle w:val="Corpodetexto"/>
        <w:numPr>
          <w:ilvl w:val="0"/>
          <w:numId w:val="17"/>
        </w:numPr>
      </w:pPr>
      <w:r w:rsidRPr="00B640D5">
        <w:t>Parsing Java code and annotations to identify service boundaries, controllers, and integration points.</w:t>
      </w:r>
    </w:p>
    <w:p w14:paraId="0A1BA674" w14:textId="77777777" w:rsidR="00B640D5" w:rsidRPr="00B640D5" w:rsidRDefault="00B640D5" w:rsidP="00B640D5">
      <w:pPr>
        <w:pStyle w:val="Corpodetexto"/>
        <w:numPr>
          <w:ilvl w:val="0"/>
          <w:numId w:val="17"/>
        </w:numPr>
      </w:pPr>
      <w:r w:rsidRPr="00B640D5">
        <w:t>Parsing configuration files (e.g., Spring configuration, YAML/JSON descriptors) and deployment manifests to identify endpoints, communication and deployment information.</w:t>
      </w:r>
    </w:p>
    <w:p w14:paraId="61CD650A" w14:textId="77777777" w:rsidR="00B640D5" w:rsidRPr="00B640D5" w:rsidRDefault="00B640D5" w:rsidP="00B640D5">
      <w:pPr>
        <w:pStyle w:val="Corpodetexto"/>
        <w:numPr>
          <w:ilvl w:val="0"/>
          <w:numId w:val="17"/>
        </w:numPr>
      </w:pPr>
      <w:r w:rsidRPr="00B640D5">
        <w:t>Building instances of the architectural metamodel for each analyzed system.</w:t>
      </w:r>
    </w:p>
    <w:p w14:paraId="1FAA139E" w14:textId="77777777" w:rsidR="00B640D5" w:rsidRPr="00B640D5" w:rsidRDefault="00B640D5" w:rsidP="00B640D5">
      <w:pPr>
        <w:pStyle w:val="Corpodetexto"/>
        <w:numPr>
          <w:ilvl w:val="0"/>
          <w:numId w:val="17"/>
        </w:numPr>
      </w:pPr>
      <w:r w:rsidRPr="00B640D5">
        <w:t>Computing architecture-aware metrics and aggregating OO metrics at service and system levels.</w:t>
      </w:r>
    </w:p>
    <w:p w14:paraId="5ABF45DA" w14:textId="77777777" w:rsidR="00B640D5" w:rsidRDefault="00B640D5" w:rsidP="00B640D5">
      <w:pPr>
        <w:pStyle w:val="Corpodetexto"/>
      </w:pPr>
      <w:r w:rsidRPr="00B640D5">
        <w:t>The framework will be designed to integrate into build pipelines (e.g., Maven/Gradle) and to expose metrics via machine-readable formats and APIs, enabling downstream AI analysis and visualization.</w:t>
      </w:r>
    </w:p>
    <w:p w14:paraId="5D0C783E" w14:textId="77777777" w:rsidR="00E77E2A" w:rsidRPr="00B640D5" w:rsidRDefault="00E77E2A" w:rsidP="00B640D5">
      <w:pPr>
        <w:pStyle w:val="Corpodetexto"/>
      </w:pPr>
    </w:p>
    <w:p w14:paraId="76E79189" w14:textId="77777777" w:rsidR="00B640D5" w:rsidRPr="00B640D5" w:rsidRDefault="00B640D5" w:rsidP="00252E84">
      <w:pPr>
        <w:pStyle w:val="N3"/>
      </w:pPr>
      <w:bookmarkStart w:id="26" w:name="_Toc222755569"/>
      <w:r w:rsidRPr="00B640D5">
        <w:t>5.3.4 AI-Based Quality Assessment</w:t>
      </w:r>
      <w:bookmarkEnd w:id="26"/>
    </w:p>
    <w:p w14:paraId="2CC730B4" w14:textId="77777777" w:rsidR="00B640D5" w:rsidRPr="00B640D5" w:rsidRDefault="00B640D5" w:rsidP="00B640D5">
      <w:pPr>
        <w:pStyle w:val="Corpodetexto"/>
      </w:pPr>
      <w:r w:rsidRPr="00B640D5">
        <w:t>Using the metrics computed by the framework, the project will build hybrid metric+AI models:</w:t>
      </w:r>
    </w:p>
    <w:p w14:paraId="70A42DA6" w14:textId="77777777" w:rsidR="00B640D5" w:rsidRPr="00B640D5" w:rsidRDefault="00B640D5" w:rsidP="00B640D5">
      <w:pPr>
        <w:pStyle w:val="Corpodetexto"/>
        <w:numPr>
          <w:ilvl w:val="0"/>
          <w:numId w:val="18"/>
        </w:numPr>
      </w:pPr>
      <w:r w:rsidRPr="00B640D5">
        <w:t>Feature sets will include architecture-aware metrics, aggregated OO metrics, and, where feasible, selected runtime metrics (e.g., throughput, latency, failure rates).</w:t>
      </w:r>
    </w:p>
    <w:p w14:paraId="65782559" w14:textId="77777777" w:rsidR="00B640D5" w:rsidRPr="00B640D5" w:rsidRDefault="00B640D5" w:rsidP="00B640D5">
      <w:pPr>
        <w:pStyle w:val="Corpodetexto"/>
        <w:numPr>
          <w:ilvl w:val="0"/>
          <w:numId w:val="18"/>
        </w:numPr>
      </w:pPr>
      <w:r w:rsidRPr="00B640D5">
        <w:t>Target variables may include defect density, change frequency, performance incidents, or subjective quality ratings from developers.</w:t>
      </w:r>
    </w:p>
    <w:p w14:paraId="55B52919" w14:textId="69A40067" w:rsidR="00B640D5" w:rsidRDefault="00B640D5" w:rsidP="00B640D5">
      <w:pPr>
        <w:pStyle w:val="Corpodetexto"/>
      </w:pPr>
      <w:r w:rsidRPr="00B640D5">
        <w:t>Different model families will be explored (e.g., tree-based ensembles, simple neural networks, or linear models) with an emphasis on interpretability. The resulting models will be used to produce developer-oriented feedback, such as highlighting high-risk services, explaining which architectural properties contribute to risk, and suggesting possible refactoring directions.</w:t>
      </w:r>
    </w:p>
    <w:p w14:paraId="06D1AE1C" w14:textId="77777777" w:rsidR="00E77E2A" w:rsidRPr="00B640D5" w:rsidRDefault="00E77E2A" w:rsidP="00B640D5">
      <w:pPr>
        <w:pStyle w:val="Corpodetexto"/>
      </w:pPr>
    </w:p>
    <w:p w14:paraId="21F67861" w14:textId="77777777" w:rsidR="00B640D5" w:rsidRPr="00B640D5" w:rsidRDefault="00B640D5" w:rsidP="00252E84">
      <w:pPr>
        <w:pStyle w:val="N3"/>
      </w:pPr>
      <w:bookmarkStart w:id="27" w:name="_Toc222755570"/>
      <w:r>
        <w:t>5.3.5 API and Export Interfaces</w:t>
      </w:r>
      <w:bookmarkEnd w:id="27"/>
    </w:p>
    <w:p w14:paraId="0774E1FB" w14:textId="77777777" w:rsidR="00B640D5" w:rsidRPr="00B640D5" w:rsidRDefault="00B640D5" w:rsidP="00B640D5">
      <w:pPr>
        <w:pStyle w:val="Corpodetexto"/>
      </w:pPr>
      <w:r>
        <w:t>The project will deliver a programmatic interface that enables the extraction pipeline to be used in research and in CI/CD environments. Instead of prioritizing an IDE plugin, the initial implementation will expose the metric computation as a service/API so that metrics can be consumed by downstream analytics and AI training pipelines.</w:t>
      </w:r>
    </w:p>
    <w:p w14:paraId="2A0E0B43" w14:textId="77777777" w:rsidR="00B640D5" w:rsidRPr="00B640D5" w:rsidRDefault="00B640D5" w:rsidP="00B640D5">
      <w:pPr>
        <w:pStyle w:val="Corpodetexto"/>
        <w:numPr>
          <w:ilvl w:val="0"/>
          <w:numId w:val="19"/>
        </w:numPr>
      </w:pPr>
      <w:r>
        <w:t>A REST API will support uploading analysis artifacts (e.g., source code snapshots and/or runtime traces and logs) and returning computed metric profiles per service, per interaction, and per deployment unit.</w:t>
      </w:r>
    </w:p>
    <w:p w14:paraId="77D2E234" w14:textId="77777777" w:rsidR="00B640D5" w:rsidRPr="00B640D5" w:rsidRDefault="00B640D5" w:rsidP="00B640D5">
      <w:pPr>
        <w:pStyle w:val="Corpodetexto"/>
        <w:numPr>
          <w:ilvl w:val="0"/>
          <w:numId w:val="19"/>
        </w:numPr>
      </w:pPr>
      <w:r>
        <w:t>Computed metrics and derived indicators will be exportable to JSON/CSV and time-series formats to integrate with data tooling (e.g., notebooks, feature stores, or monitoring stacks). When available, infrastructure and hardware signals exported from observability platforms (e.g., Grafana/Prometheus) can be joined with the architectural metrics to support architecture-aware, runtime-informed assessment.</w:t>
      </w:r>
    </w:p>
    <w:p w14:paraId="703CCF10" w14:textId="77777777" w:rsidR="00B640D5" w:rsidRDefault="00B640D5" w:rsidP="00B640D5">
      <w:pPr>
        <w:pStyle w:val="Corpodetexto"/>
      </w:pPr>
      <w:r>
        <w:t>Optional visualizations (dashboards) may be provided for analysis and reporting, but IDE integrations (e.g., Eclipse) are considered out of scope for the first iteration and will only be explored if they demonstrably support the research evaluation.</w:t>
      </w:r>
    </w:p>
    <w:p w14:paraId="2D7E5492" w14:textId="77777777" w:rsidR="00E77E2A" w:rsidRPr="00B640D5" w:rsidRDefault="00E77E2A" w:rsidP="00B640D5">
      <w:pPr>
        <w:pStyle w:val="Corpodetexto"/>
      </w:pPr>
    </w:p>
    <w:p w14:paraId="67E0817C" w14:textId="77777777" w:rsidR="00B640D5" w:rsidRPr="00B640D5" w:rsidRDefault="00B640D5" w:rsidP="00252E84">
      <w:pPr>
        <w:pStyle w:val="N3"/>
      </w:pPr>
      <w:bookmarkStart w:id="28" w:name="_Toc222755571"/>
      <w:r w:rsidRPr="00B640D5">
        <w:t>5.3.6 Empirical Validation</w:t>
      </w:r>
      <w:bookmarkEnd w:id="28"/>
    </w:p>
    <w:p w14:paraId="2AD468CF" w14:textId="77777777" w:rsidR="00B640D5" w:rsidRPr="00B640D5" w:rsidRDefault="00B640D5" w:rsidP="00B640D5">
      <w:pPr>
        <w:pStyle w:val="Corpodetexto"/>
      </w:pPr>
      <w:r w:rsidRPr="00B640D5">
        <w:t>Empirical validation will include:</w:t>
      </w:r>
    </w:p>
    <w:p w14:paraId="31C5A338" w14:textId="77777777" w:rsidR="00B640D5" w:rsidRPr="00B640D5" w:rsidRDefault="00B640D5" w:rsidP="00B640D5">
      <w:pPr>
        <w:pStyle w:val="Corpodetexto"/>
        <w:numPr>
          <w:ilvl w:val="0"/>
          <w:numId w:val="20"/>
        </w:numPr>
      </w:pPr>
      <w:r w:rsidRPr="00B640D5">
        <w:t>Multiple case studies on open-source Java-based microservice systems, analyzing metric behavior and correlation with historical issues and change data.</w:t>
      </w:r>
    </w:p>
    <w:p w14:paraId="061362E7" w14:textId="77777777" w:rsidR="00B640D5" w:rsidRPr="00B640D5" w:rsidRDefault="00B640D5" w:rsidP="00B640D5">
      <w:pPr>
        <w:pStyle w:val="Corpodetexto"/>
        <w:numPr>
          <w:ilvl w:val="0"/>
          <w:numId w:val="20"/>
        </w:numPr>
      </w:pPr>
      <w:r w:rsidRPr="00B640D5">
        <w:t>Quantitative evaluation of AI models (e.g., accuracy, precision/recall for defect prediction, or regression errors for quality estimates).</w:t>
      </w:r>
    </w:p>
    <w:p w14:paraId="30C5FD4E" w14:textId="77777777" w:rsidR="00B640D5" w:rsidRPr="00B640D5" w:rsidRDefault="00B640D5" w:rsidP="00B640D5">
      <w:pPr>
        <w:pStyle w:val="Corpodetexto"/>
        <w:numPr>
          <w:ilvl w:val="0"/>
          <w:numId w:val="20"/>
        </w:numPr>
      </w:pPr>
      <w:r w:rsidRPr="00B640D5">
        <w:t>Qualitative studies (e.g., developer surveys or controlled experiments) to assess the perceived usefulness and interpretability of the metrics and explanations.</w:t>
      </w:r>
    </w:p>
    <w:p w14:paraId="36935475" w14:textId="77777777" w:rsidR="00B640D5" w:rsidRDefault="00B640D5" w:rsidP="00B640D5">
      <w:pPr>
        <w:pStyle w:val="Corpodetexto"/>
      </w:pPr>
      <w:r w:rsidRPr="00B640D5">
        <w:t>Where possible, collaboration with industrial partners will be sought to validate the approach in real-world settings.</w:t>
      </w:r>
    </w:p>
    <w:p w14:paraId="4642F36B" w14:textId="77777777" w:rsidR="00E77E2A" w:rsidRDefault="00E77E2A" w:rsidP="00B640D5">
      <w:pPr>
        <w:pStyle w:val="Corpodetexto"/>
      </w:pPr>
    </w:p>
    <w:p w14:paraId="24FE87B6" w14:textId="77777777" w:rsidR="00E77E2A" w:rsidRDefault="00E77E2A" w:rsidP="00B640D5">
      <w:pPr>
        <w:pStyle w:val="Corpodetexto"/>
      </w:pPr>
    </w:p>
    <w:p w14:paraId="2ED07856" w14:textId="556F9B05" w:rsidR="00290EE9" w:rsidRDefault="00685A63" w:rsidP="006F1B6C">
      <w:pPr>
        <w:pStyle w:val="N1"/>
      </w:pPr>
      <w:bookmarkStart w:id="29" w:name="_Toc222140550"/>
      <w:bookmarkStart w:id="30" w:name="_Toc222755572"/>
      <w:r w:rsidRPr="003811BF">
        <w:t>Project Execution Plan</w:t>
      </w:r>
      <w:bookmarkEnd w:id="29"/>
      <w:bookmarkEnd w:id="30"/>
    </w:p>
    <w:p w14:paraId="4051903C" w14:textId="77777777" w:rsidR="00F16C78" w:rsidRPr="003811BF" w:rsidRDefault="00F16C78" w:rsidP="00F16C78">
      <w:pPr>
        <w:pStyle w:val="N1"/>
        <w:numPr>
          <w:ilvl w:val="0"/>
          <w:numId w:val="0"/>
        </w:numPr>
        <w:ind w:left="360"/>
      </w:pPr>
    </w:p>
    <w:p w14:paraId="6D81ED97" w14:textId="77777777" w:rsidR="00252E84" w:rsidRPr="00252E84" w:rsidRDefault="00252E84" w:rsidP="00252E84">
      <w:pPr>
        <w:pStyle w:val="PargrafodaLista"/>
        <w:numPr>
          <w:ilvl w:val="0"/>
          <w:numId w:val="30"/>
        </w:numPr>
        <w:spacing w:line="240" w:lineRule="auto"/>
        <w:jc w:val="both"/>
        <w:rPr>
          <w:b/>
          <w:bCs/>
          <w:vanish/>
          <w:sz w:val="20"/>
          <w:szCs w:val="20"/>
        </w:rPr>
      </w:pPr>
      <w:bookmarkStart w:id="31" w:name="_Toc222140551"/>
    </w:p>
    <w:p w14:paraId="0EA53EFB" w14:textId="26D8FD80" w:rsidR="00290EE9" w:rsidRPr="00252E84" w:rsidRDefault="00685A63" w:rsidP="00BC76FE">
      <w:pPr>
        <w:pStyle w:val="N2"/>
      </w:pPr>
      <w:bookmarkStart w:id="32" w:name="_Toc222755573"/>
      <w:r w:rsidRPr="00252E84">
        <w:t>Project tasks</w:t>
      </w:r>
      <w:bookmarkEnd w:id="31"/>
      <w:bookmarkEnd w:id="32"/>
    </w:p>
    <w:p w14:paraId="3CC73194" w14:textId="77777777" w:rsidR="00F16C78" w:rsidRDefault="00F16C78" w:rsidP="00C61F9B">
      <w:pPr>
        <w:pStyle w:val="Corpodetexto"/>
        <w:ind w:left="360"/>
      </w:pPr>
      <w:r>
        <w:t>T1 – Literature Review and Problem Refinement</w:t>
      </w:r>
    </w:p>
    <w:p w14:paraId="00D8EBB8" w14:textId="1E1AAA75" w:rsidR="00F16C78" w:rsidRDefault="00F16C78" w:rsidP="00C61F9B">
      <w:pPr>
        <w:pStyle w:val="Corpodetexto"/>
        <w:numPr>
          <w:ilvl w:val="0"/>
          <w:numId w:val="21"/>
        </w:numPr>
        <w:ind w:left="1080"/>
      </w:pPr>
      <w:r>
        <w:t xml:space="preserve">Conduct a systematic literature review on OO metrics, microservice metrics and smells, architecture modeling, and AI-based quality assessment </w:t>
      </w:r>
    </w:p>
    <w:p w14:paraId="1CD78FF8" w14:textId="77777777" w:rsidR="00F16C78" w:rsidRDefault="00F16C78" w:rsidP="00C61F9B">
      <w:pPr>
        <w:pStyle w:val="Corpodetexto"/>
        <w:ind w:left="360"/>
      </w:pPr>
    </w:p>
    <w:p w14:paraId="14BAD153" w14:textId="77777777" w:rsidR="00F16C78" w:rsidRDefault="00F16C78" w:rsidP="00C61F9B">
      <w:pPr>
        <w:pStyle w:val="Corpodetexto"/>
        <w:numPr>
          <w:ilvl w:val="0"/>
          <w:numId w:val="21"/>
        </w:numPr>
        <w:ind w:left="1080"/>
      </w:pPr>
      <w:r>
        <w:t>Refine research questions and identify representative case study systems.</w:t>
      </w:r>
    </w:p>
    <w:p w14:paraId="5DFD0CEB" w14:textId="77777777" w:rsidR="00F16C78" w:rsidRDefault="00F16C78" w:rsidP="00C61F9B">
      <w:pPr>
        <w:pStyle w:val="Corpodetexto"/>
        <w:ind w:left="360"/>
      </w:pPr>
    </w:p>
    <w:p w14:paraId="4FE57890" w14:textId="77777777" w:rsidR="00F16C78" w:rsidRDefault="00F16C78" w:rsidP="00C61F9B">
      <w:pPr>
        <w:pStyle w:val="Corpodetexto"/>
        <w:ind w:left="360"/>
      </w:pPr>
      <w:r>
        <w:t>T2 – Architectural Metamodel Definition</w:t>
      </w:r>
    </w:p>
    <w:p w14:paraId="314EFEBC" w14:textId="77777777" w:rsidR="00F16C78" w:rsidRDefault="00F16C78" w:rsidP="00C61F9B">
      <w:pPr>
        <w:pStyle w:val="Corpodetexto"/>
        <w:ind w:left="360"/>
      </w:pPr>
    </w:p>
    <w:p w14:paraId="3E8F44A5" w14:textId="77777777" w:rsidR="00F16C78" w:rsidRDefault="00F16C78" w:rsidP="00C61F9B">
      <w:pPr>
        <w:pStyle w:val="Corpodetexto"/>
        <w:numPr>
          <w:ilvl w:val="0"/>
          <w:numId w:val="22"/>
        </w:numPr>
        <w:ind w:left="1080"/>
      </w:pPr>
      <w:r>
        <w:t>Design the metamodel for Java-based distributed architectures.</w:t>
      </w:r>
    </w:p>
    <w:p w14:paraId="19493952" w14:textId="77777777" w:rsidR="00F16C78" w:rsidRDefault="00F16C78" w:rsidP="00C61F9B">
      <w:pPr>
        <w:pStyle w:val="Corpodetexto"/>
        <w:ind w:left="360"/>
      </w:pPr>
    </w:p>
    <w:p w14:paraId="2928CE4A" w14:textId="77777777" w:rsidR="00F16C78" w:rsidRDefault="00F16C78" w:rsidP="00C61F9B">
      <w:pPr>
        <w:pStyle w:val="Corpodetexto"/>
        <w:numPr>
          <w:ilvl w:val="0"/>
          <w:numId w:val="22"/>
        </w:numPr>
        <w:ind w:left="1080"/>
      </w:pPr>
      <w:r>
        <w:t>Implement prototype extractors for small systems and validate expressiveness.</w:t>
      </w:r>
    </w:p>
    <w:p w14:paraId="1D7EBC02" w14:textId="77777777" w:rsidR="00F16C78" w:rsidRDefault="00F16C78" w:rsidP="00C61F9B">
      <w:pPr>
        <w:pStyle w:val="Corpodetexto"/>
        <w:ind w:left="360"/>
      </w:pPr>
    </w:p>
    <w:p w14:paraId="21FF6B60" w14:textId="77777777" w:rsidR="00F16C78" w:rsidRDefault="00F16C78" w:rsidP="00C61F9B">
      <w:pPr>
        <w:pStyle w:val="Corpodetexto"/>
        <w:ind w:left="360"/>
      </w:pPr>
      <w:r>
        <w:t>T3 – Architecture-Aware Metric Design</w:t>
      </w:r>
    </w:p>
    <w:p w14:paraId="5EC702C3" w14:textId="77777777" w:rsidR="00F16C78" w:rsidRDefault="00F16C78" w:rsidP="00C61F9B">
      <w:pPr>
        <w:pStyle w:val="Corpodetexto"/>
        <w:ind w:left="360"/>
      </w:pPr>
    </w:p>
    <w:p w14:paraId="13C1D839" w14:textId="77777777" w:rsidR="00F16C78" w:rsidRDefault="00F16C78" w:rsidP="00C61F9B">
      <w:pPr>
        <w:pStyle w:val="Corpodetexto"/>
        <w:numPr>
          <w:ilvl w:val="0"/>
          <w:numId w:val="23"/>
        </w:numPr>
        <w:ind w:left="1080"/>
      </w:pPr>
      <w:r>
        <w:t>Identify candidate metrics based on literature and practitioner input.</w:t>
      </w:r>
    </w:p>
    <w:p w14:paraId="0E90ACF8" w14:textId="77777777" w:rsidR="00F16C78" w:rsidRDefault="00F16C78" w:rsidP="00C61F9B">
      <w:pPr>
        <w:pStyle w:val="Corpodetexto"/>
        <w:ind w:left="360"/>
      </w:pPr>
    </w:p>
    <w:p w14:paraId="5F486AA7" w14:textId="77777777" w:rsidR="00F16C78" w:rsidRDefault="00F16C78" w:rsidP="00C61F9B">
      <w:pPr>
        <w:pStyle w:val="Corpodetexto"/>
        <w:numPr>
          <w:ilvl w:val="0"/>
          <w:numId w:val="23"/>
        </w:numPr>
        <w:ind w:left="1080"/>
      </w:pPr>
      <w:r>
        <w:t>Formalize metrics over the metamodel and document their intended semantics.</w:t>
      </w:r>
    </w:p>
    <w:p w14:paraId="78306A39" w14:textId="77777777" w:rsidR="00F16C78" w:rsidRDefault="00F16C78" w:rsidP="00C61F9B">
      <w:pPr>
        <w:pStyle w:val="Corpodetexto"/>
        <w:ind w:left="360"/>
      </w:pPr>
    </w:p>
    <w:p w14:paraId="7467F993" w14:textId="77777777" w:rsidR="00F16C78" w:rsidRDefault="00F16C78" w:rsidP="00C61F9B">
      <w:pPr>
        <w:pStyle w:val="Corpodetexto"/>
        <w:ind w:left="360"/>
      </w:pPr>
      <w:r>
        <w:t>T4 – Metric Extraction Framework Implementation</w:t>
      </w:r>
    </w:p>
    <w:p w14:paraId="53DE79C2" w14:textId="77777777" w:rsidR="00F16C78" w:rsidRDefault="00F16C78" w:rsidP="00C61F9B">
      <w:pPr>
        <w:pStyle w:val="Corpodetexto"/>
        <w:ind w:left="360"/>
      </w:pPr>
    </w:p>
    <w:p w14:paraId="18F1DCF9" w14:textId="77777777" w:rsidR="00F16C78" w:rsidRDefault="00F16C78" w:rsidP="00C61F9B">
      <w:pPr>
        <w:pStyle w:val="Corpodetexto"/>
        <w:numPr>
          <w:ilvl w:val="0"/>
          <w:numId w:val="24"/>
        </w:numPr>
        <w:ind w:left="1080"/>
      </w:pPr>
      <w:r>
        <w:t>Implement parsers, model builders, and metric computation modules.</w:t>
      </w:r>
    </w:p>
    <w:p w14:paraId="11B6F99A" w14:textId="77777777" w:rsidR="00F16C78" w:rsidRDefault="00F16C78" w:rsidP="00C61F9B">
      <w:pPr>
        <w:pStyle w:val="Corpodetexto"/>
        <w:ind w:left="360"/>
      </w:pPr>
    </w:p>
    <w:p w14:paraId="339244D0" w14:textId="77777777" w:rsidR="00F16C78" w:rsidRDefault="00F16C78" w:rsidP="00C61F9B">
      <w:pPr>
        <w:pStyle w:val="Corpodetexto"/>
        <w:numPr>
          <w:ilvl w:val="0"/>
          <w:numId w:val="24"/>
        </w:numPr>
        <w:ind w:left="1080"/>
      </w:pPr>
      <w:r>
        <w:t>Ensure scalability and correctness through tests on larger systems.</w:t>
      </w:r>
    </w:p>
    <w:p w14:paraId="0D66BE6D" w14:textId="77777777" w:rsidR="00F16C78" w:rsidRDefault="00F16C78" w:rsidP="00C61F9B">
      <w:pPr>
        <w:pStyle w:val="Corpodetexto"/>
        <w:ind w:left="360"/>
      </w:pPr>
    </w:p>
    <w:p w14:paraId="39A40D6D" w14:textId="77777777" w:rsidR="00F16C78" w:rsidRDefault="00F16C78" w:rsidP="00C61F9B">
      <w:pPr>
        <w:pStyle w:val="Corpodetexto"/>
        <w:ind w:left="360"/>
      </w:pPr>
      <w:r>
        <w:t>T5 – AI Model Design and Implementation</w:t>
      </w:r>
    </w:p>
    <w:p w14:paraId="65A3E06B" w14:textId="77777777" w:rsidR="00F16C78" w:rsidRDefault="00F16C78" w:rsidP="00C61F9B">
      <w:pPr>
        <w:pStyle w:val="Corpodetexto"/>
        <w:ind w:left="360"/>
      </w:pPr>
    </w:p>
    <w:p w14:paraId="5AE55032" w14:textId="77777777" w:rsidR="00F16C78" w:rsidRDefault="00F16C78" w:rsidP="00C61F9B">
      <w:pPr>
        <w:pStyle w:val="Corpodetexto"/>
        <w:numPr>
          <w:ilvl w:val="0"/>
          <w:numId w:val="25"/>
        </w:numPr>
        <w:ind w:left="1080"/>
      </w:pPr>
      <w:r>
        <w:t>Prepare datasets combining metrics and quality labels.</w:t>
      </w:r>
    </w:p>
    <w:p w14:paraId="2A427A83" w14:textId="77777777" w:rsidR="00F16C78" w:rsidRDefault="00F16C78" w:rsidP="00C61F9B">
      <w:pPr>
        <w:pStyle w:val="Corpodetexto"/>
        <w:ind w:left="360"/>
      </w:pPr>
    </w:p>
    <w:p w14:paraId="5362C017" w14:textId="77777777" w:rsidR="00F16C78" w:rsidRDefault="00F16C78" w:rsidP="00C61F9B">
      <w:pPr>
        <w:pStyle w:val="Corpodetexto"/>
        <w:numPr>
          <w:ilvl w:val="0"/>
          <w:numId w:val="25"/>
        </w:numPr>
        <w:ind w:left="1080"/>
      </w:pPr>
      <w:r>
        <w:t>Train, validate, and select AI models; integrate explanation techniques.</w:t>
      </w:r>
    </w:p>
    <w:p w14:paraId="0E701DA8" w14:textId="77777777" w:rsidR="00F16C78" w:rsidRDefault="00F16C78" w:rsidP="00C61F9B">
      <w:pPr>
        <w:pStyle w:val="Corpodetexto"/>
        <w:ind w:left="360"/>
      </w:pPr>
    </w:p>
    <w:p w14:paraId="7E2E6DB3" w14:textId="77777777" w:rsidR="00F16C78" w:rsidRDefault="00F16C78" w:rsidP="00C61F9B">
      <w:pPr>
        <w:pStyle w:val="Corpodetexto"/>
        <w:ind w:left="360"/>
      </w:pPr>
      <w:r>
        <w:t>T6 – Tooling and IDE Integration</w:t>
      </w:r>
    </w:p>
    <w:p w14:paraId="56336AA8" w14:textId="77777777" w:rsidR="00F16C78" w:rsidRDefault="00F16C78" w:rsidP="00C61F9B">
      <w:pPr>
        <w:pStyle w:val="Corpodetexto"/>
        <w:ind w:left="360"/>
      </w:pPr>
    </w:p>
    <w:p w14:paraId="0D8F87F9" w14:textId="77777777" w:rsidR="00F16C78" w:rsidRDefault="00F16C78" w:rsidP="00C61F9B">
      <w:pPr>
        <w:pStyle w:val="Corpodetexto"/>
        <w:numPr>
          <w:ilvl w:val="0"/>
          <w:numId w:val="26"/>
        </w:numPr>
        <w:ind w:left="1080"/>
      </w:pPr>
      <w:r>
        <w:t>Design user interfaces for IDE plugins/dashboards.</w:t>
      </w:r>
    </w:p>
    <w:p w14:paraId="5660263C" w14:textId="77777777" w:rsidR="00F16C78" w:rsidRDefault="00F16C78" w:rsidP="00C61F9B">
      <w:pPr>
        <w:pStyle w:val="Corpodetexto"/>
        <w:ind w:left="360"/>
      </w:pPr>
    </w:p>
    <w:p w14:paraId="41A7B047" w14:textId="77777777" w:rsidR="00F16C78" w:rsidRDefault="00F16C78" w:rsidP="00C61F9B">
      <w:pPr>
        <w:pStyle w:val="Corpodetexto"/>
        <w:numPr>
          <w:ilvl w:val="0"/>
          <w:numId w:val="26"/>
        </w:numPr>
        <w:ind w:left="1080"/>
      </w:pPr>
      <w:r>
        <w:t>Integrate metric and AI outputs, refine based on developer feedback.</w:t>
      </w:r>
    </w:p>
    <w:p w14:paraId="59225D85" w14:textId="77777777" w:rsidR="00F16C78" w:rsidRDefault="00F16C78" w:rsidP="00C61F9B">
      <w:pPr>
        <w:pStyle w:val="Corpodetexto"/>
        <w:ind w:left="360"/>
      </w:pPr>
    </w:p>
    <w:p w14:paraId="166AAD55" w14:textId="77777777" w:rsidR="00F16C78" w:rsidRDefault="00F16C78" w:rsidP="00C61F9B">
      <w:pPr>
        <w:pStyle w:val="Corpodetexto"/>
        <w:ind w:left="360"/>
      </w:pPr>
      <w:r>
        <w:t>T7 – Empirical Validation and Case Studies</w:t>
      </w:r>
    </w:p>
    <w:p w14:paraId="15884C94" w14:textId="77777777" w:rsidR="00F16C78" w:rsidRDefault="00F16C78" w:rsidP="00C61F9B">
      <w:pPr>
        <w:pStyle w:val="Corpodetexto"/>
        <w:ind w:left="360"/>
      </w:pPr>
    </w:p>
    <w:p w14:paraId="28EE942C" w14:textId="77777777" w:rsidR="00F16C78" w:rsidRDefault="00F16C78" w:rsidP="00C61F9B">
      <w:pPr>
        <w:pStyle w:val="Corpodetexto"/>
        <w:numPr>
          <w:ilvl w:val="0"/>
          <w:numId w:val="27"/>
        </w:numPr>
        <w:ind w:left="1080"/>
      </w:pPr>
      <w:r>
        <w:t>Conduct case studies, quantitative evaluations, and qualitative user studies.</w:t>
      </w:r>
    </w:p>
    <w:p w14:paraId="63B71D9F" w14:textId="77777777" w:rsidR="00F16C78" w:rsidRDefault="00F16C78" w:rsidP="00C61F9B">
      <w:pPr>
        <w:pStyle w:val="Corpodetexto"/>
        <w:ind w:left="360"/>
      </w:pPr>
    </w:p>
    <w:p w14:paraId="02F83B1A" w14:textId="77777777" w:rsidR="00F16C78" w:rsidRDefault="00F16C78" w:rsidP="00C61F9B">
      <w:pPr>
        <w:pStyle w:val="Corpodetexto"/>
        <w:numPr>
          <w:ilvl w:val="0"/>
          <w:numId w:val="27"/>
        </w:numPr>
        <w:ind w:left="1080"/>
      </w:pPr>
      <w:r>
        <w:t>Analyze results and refine metrics, models, and tools as needed.</w:t>
      </w:r>
    </w:p>
    <w:p w14:paraId="07FFFBDD" w14:textId="77777777" w:rsidR="00F16C78" w:rsidRDefault="00F16C78" w:rsidP="00C61F9B">
      <w:pPr>
        <w:pStyle w:val="Corpodetexto"/>
        <w:ind w:left="360"/>
      </w:pPr>
    </w:p>
    <w:p w14:paraId="026DEF3C" w14:textId="77777777" w:rsidR="00F16C78" w:rsidRDefault="00F16C78" w:rsidP="00C61F9B">
      <w:pPr>
        <w:pStyle w:val="Corpodetexto"/>
        <w:ind w:left="360"/>
      </w:pPr>
      <w:r>
        <w:t>T8 – Dissemination and Thesis Writing</w:t>
      </w:r>
    </w:p>
    <w:p w14:paraId="4E7F7FC4" w14:textId="77777777" w:rsidR="00F16C78" w:rsidRDefault="00F16C78" w:rsidP="00C61F9B">
      <w:pPr>
        <w:pStyle w:val="Corpodetexto"/>
        <w:ind w:left="360"/>
      </w:pPr>
    </w:p>
    <w:p w14:paraId="0C556EE2" w14:textId="77777777" w:rsidR="00F16C78" w:rsidRDefault="00F16C78" w:rsidP="00C61F9B">
      <w:pPr>
        <w:pStyle w:val="Corpodetexto"/>
        <w:numPr>
          <w:ilvl w:val="0"/>
          <w:numId w:val="28"/>
        </w:numPr>
        <w:ind w:left="1080"/>
      </w:pPr>
      <w:r>
        <w:t>Publish results in scientific venues.</w:t>
      </w:r>
    </w:p>
    <w:p w14:paraId="448B8E2C" w14:textId="77777777" w:rsidR="00F16C78" w:rsidRDefault="00F16C78" w:rsidP="00C61F9B">
      <w:pPr>
        <w:pStyle w:val="Corpodetexto"/>
        <w:ind w:left="360"/>
      </w:pPr>
    </w:p>
    <w:p w14:paraId="21D2BD5D" w14:textId="38D9FF0F" w:rsidR="00F16C78" w:rsidRDefault="00F16C78" w:rsidP="00C61F9B">
      <w:pPr>
        <w:pStyle w:val="Corpodetexto"/>
        <w:numPr>
          <w:ilvl w:val="0"/>
          <w:numId w:val="28"/>
        </w:numPr>
        <w:ind w:left="1080"/>
      </w:pPr>
      <w:r>
        <w:t>Write and defend the PhD thesis</w:t>
      </w:r>
    </w:p>
    <w:p w14:paraId="11B7928B" w14:textId="77777777" w:rsidR="00E73BD9" w:rsidRDefault="00E73BD9" w:rsidP="00E73BD9">
      <w:pPr>
        <w:pStyle w:val="PargrafodaLista"/>
      </w:pPr>
    </w:p>
    <w:p w14:paraId="3496A152" w14:textId="77777777" w:rsidR="00E73BD9" w:rsidRDefault="00E73BD9" w:rsidP="00E73BD9">
      <w:pPr>
        <w:pStyle w:val="Corpodetexto"/>
        <w:ind w:left="1080"/>
      </w:pPr>
    </w:p>
    <w:p w14:paraId="52754F57" w14:textId="77777777" w:rsidR="00E90D9A" w:rsidRDefault="00E90D9A" w:rsidP="00E73BD9">
      <w:pPr>
        <w:pStyle w:val="Corpodetexto"/>
        <w:ind w:left="1080"/>
      </w:pPr>
    </w:p>
    <w:p w14:paraId="50DAF741" w14:textId="77777777" w:rsidR="00E73BD9" w:rsidRDefault="00E73BD9" w:rsidP="00E73BD9">
      <w:pPr>
        <w:pStyle w:val="N1"/>
        <w:numPr>
          <w:ilvl w:val="0"/>
          <w:numId w:val="0"/>
        </w:numPr>
        <w:ind w:left="360" w:hanging="360"/>
      </w:pPr>
      <w:bookmarkStart w:id="33" w:name="_Toc222140552"/>
    </w:p>
    <w:p w14:paraId="3AD67ADB" w14:textId="5133F215" w:rsidR="00E73BD9" w:rsidRDefault="00E73BD9" w:rsidP="00BC76FE">
      <w:pPr>
        <w:pStyle w:val="N2"/>
      </w:pPr>
      <w:bookmarkStart w:id="34" w:name="_Toc222755574"/>
      <w:r w:rsidRPr="003811BF">
        <w:t>Timeline</w:t>
      </w:r>
      <w:bookmarkEnd w:id="33"/>
      <w:bookmarkEnd w:id="34"/>
    </w:p>
    <w:p w14:paraId="3B378FFA" w14:textId="77777777" w:rsidR="00E73BD9" w:rsidRDefault="00E73BD9" w:rsidP="00F16C78">
      <w:pPr>
        <w:pStyle w:val="Corpodetexto"/>
      </w:pPr>
    </w:p>
    <w:p w14:paraId="544085BF" w14:textId="7B4C5A77" w:rsidR="00E73BD9" w:rsidRDefault="00F16C78" w:rsidP="00F16C78">
      <w:pPr>
        <w:pStyle w:val="Corpodetexto"/>
      </w:pPr>
      <w:r>
        <w:t>Figure 1 presents the planned timeline (Gantt overview). The corresponding Excel file contains the detailed quarter-by-quarter plan.</w:t>
      </w:r>
    </w:p>
    <w:p w14:paraId="0FE6ED27" w14:textId="69649F4F" w:rsidR="00F16C78" w:rsidRDefault="00F16C78" w:rsidP="00F16C78">
      <w:pPr>
        <w:pStyle w:val="Corpodetexto"/>
      </w:pPr>
      <w:r>
        <w:br/>
      </w:r>
      <w:r>
        <w:rPr>
          <w:noProof/>
        </w:rPr>
        <w:drawing>
          <wp:inline distT="0" distB="0" distL="0" distR="0" wp14:anchorId="0526FBE1" wp14:editId="07777777">
            <wp:extent cx="5943600"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d_timeline_gantt.png"/>
                    <pic:cNvPicPr/>
                  </pic:nvPicPr>
                  <pic:blipFill>
                    <a:blip r:embed="rId9"/>
                    <a:stretch>
                      <a:fillRect/>
                    </a:stretch>
                  </pic:blipFill>
                  <pic:spPr>
                    <a:xfrm>
                      <a:off x="0" y="0"/>
                      <a:ext cx="5943600" cy="2228850"/>
                    </a:xfrm>
                    <a:prstGeom prst="rect">
                      <a:avLst/>
                    </a:prstGeom>
                  </pic:spPr>
                </pic:pic>
              </a:graphicData>
            </a:graphic>
          </wp:inline>
        </w:drawing>
      </w:r>
    </w:p>
    <w:p w14:paraId="17B42B27" w14:textId="77777777" w:rsidR="002938FE" w:rsidRDefault="004153A1">
      <w:pPr>
        <w:jc w:val="center"/>
      </w:pPr>
      <w:r>
        <w:rPr>
          <w:i/>
        </w:rPr>
        <w:t>Figure 1 – PhD project timeline (quarters).</w:t>
      </w:r>
    </w:p>
    <w:p w14:paraId="325FF459" w14:textId="77777777" w:rsidR="00F16C78" w:rsidRDefault="00F16C78" w:rsidP="00F16C78">
      <w:pPr>
        <w:pStyle w:val="Corpodetexto"/>
      </w:pPr>
    </w:p>
    <w:p w14:paraId="45E9BC66" w14:textId="77777777" w:rsidR="00F16C78" w:rsidRPr="003811BF" w:rsidRDefault="00F16C78" w:rsidP="00F16C78">
      <w:pPr>
        <w:pStyle w:val="Corpodetexto"/>
      </w:pPr>
    </w:p>
    <w:p w14:paraId="19BFA08A" w14:textId="126010BF" w:rsidR="00F16C78" w:rsidRDefault="00F16C78" w:rsidP="00F16C78">
      <w:pPr>
        <w:pStyle w:val="Corpodetexto"/>
      </w:pPr>
    </w:p>
    <w:tbl>
      <w:tblPr>
        <w:tblStyle w:val="Tabelacomgrade"/>
        <w:tblW w:w="0" w:type="auto"/>
        <w:tblLook w:val="04A0" w:firstRow="1" w:lastRow="0" w:firstColumn="1" w:lastColumn="0" w:noHBand="0" w:noVBand="1"/>
      </w:tblPr>
      <w:tblGrid>
        <w:gridCol w:w="1692"/>
        <w:gridCol w:w="7048"/>
      </w:tblGrid>
      <w:tr w:rsidR="00F16C78" w14:paraId="0F2337D1" w14:textId="77777777" w:rsidTr="00F16C78">
        <w:tc>
          <w:tcPr>
            <w:tcW w:w="1728" w:type="dxa"/>
            <w:tcBorders>
              <w:top w:val="single" w:sz="4" w:space="0" w:color="auto"/>
              <w:left w:val="nil"/>
              <w:bottom w:val="single" w:sz="4" w:space="0" w:color="auto"/>
              <w:right w:val="nil"/>
            </w:tcBorders>
          </w:tcPr>
          <w:p w14:paraId="1495BA38" w14:textId="2B7077B4" w:rsidR="00F16C78" w:rsidRDefault="00F16C78" w:rsidP="00A6509C">
            <w:pPr>
              <w:pStyle w:val="Corpodetexto"/>
              <w:jc w:val="left"/>
            </w:pPr>
            <w:r>
              <w:t>Year</w:t>
            </w:r>
          </w:p>
        </w:tc>
        <w:tc>
          <w:tcPr>
            <w:tcW w:w="7228" w:type="dxa"/>
            <w:tcBorders>
              <w:top w:val="single" w:sz="4" w:space="0" w:color="auto"/>
              <w:left w:val="nil"/>
              <w:bottom w:val="single" w:sz="4" w:space="0" w:color="auto"/>
              <w:right w:val="nil"/>
            </w:tcBorders>
          </w:tcPr>
          <w:p w14:paraId="4F15B73B" w14:textId="44F13D11" w:rsidR="00F16C78" w:rsidRDefault="00A6509C" w:rsidP="00F16C78">
            <w:pPr>
              <w:pStyle w:val="Corpodetexto"/>
            </w:pPr>
            <w:r w:rsidRPr="00A6509C">
              <w:t>Main Activities</w:t>
            </w:r>
          </w:p>
        </w:tc>
      </w:tr>
      <w:tr w:rsidR="00F16C78" w14:paraId="5E0E0831" w14:textId="77777777" w:rsidTr="00F16C78">
        <w:tc>
          <w:tcPr>
            <w:tcW w:w="1728" w:type="dxa"/>
            <w:tcBorders>
              <w:top w:val="single" w:sz="4" w:space="0" w:color="auto"/>
              <w:left w:val="nil"/>
              <w:bottom w:val="nil"/>
              <w:right w:val="nil"/>
            </w:tcBorders>
          </w:tcPr>
          <w:p w14:paraId="5520F72F" w14:textId="6B963F31" w:rsidR="00F16C78" w:rsidRDefault="00F16C78" w:rsidP="00F16C78">
            <w:pPr>
              <w:pStyle w:val="Corpodetexto"/>
            </w:pPr>
            <w:r w:rsidRPr="00F16C78">
              <w:t>Year 1</w:t>
            </w:r>
          </w:p>
        </w:tc>
        <w:tc>
          <w:tcPr>
            <w:tcW w:w="7228" w:type="dxa"/>
            <w:tcBorders>
              <w:top w:val="single" w:sz="4" w:space="0" w:color="auto"/>
              <w:left w:val="nil"/>
              <w:bottom w:val="nil"/>
              <w:right w:val="nil"/>
            </w:tcBorders>
          </w:tcPr>
          <w:p w14:paraId="6CB7B0FF" w14:textId="6230A855" w:rsidR="00F16C78" w:rsidRDefault="00A6509C" w:rsidP="00A6509C">
            <w:pPr>
              <w:pStyle w:val="Corpodetexto"/>
            </w:pPr>
            <w:r w:rsidRPr="00A6509C">
              <w:t>Literature review; research questions; metamodel initial design; selection</w:t>
            </w:r>
            <w:r>
              <w:t xml:space="preserve"> </w:t>
            </w:r>
            <w:r w:rsidRPr="00A6509C">
              <w:t>of case‐study systems; initial publication plan.</w:t>
            </w:r>
          </w:p>
        </w:tc>
      </w:tr>
      <w:tr w:rsidR="00F16C78" w14:paraId="69A1A6A6" w14:textId="77777777" w:rsidTr="00F16C78">
        <w:tc>
          <w:tcPr>
            <w:tcW w:w="1728" w:type="dxa"/>
            <w:tcBorders>
              <w:top w:val="nil"/>
              <w:left w:val="nil"/>
              <w:bottom w:val="nil"/>
              <w:right w:val="nil"/>
            </w:tcBorders>
          </w:tcPr>
          <w:p w14:paraId="5B5D2CD2" w14:textId="6224691F" w:rsidR="00F16C78" w:rsidRDefault="00F16C78" w:rsidP="00F16C78">
            <w:pPr>
              <w:pStyle w:val="Corpodetexto"/>
            </w:pPr>
            <w:r w:rsidRPr="00F16C78">
              <w:t xml:space="preserve">Year </w:t>
            </w:r>
            <w:r>
              <w:t>2</w:t>
            </w:r>
          </w:p>
        </w:tc>
        <w:tc>
          <w:tcPr>
            <w:tcW w:w="7228" w:type="dxa"/>
            <w:tcBorders>
              <w:top w:val="nil"/>
              <w:left w:val="nil"/>
              <w:bottom w:val="nil"/>
              <w:right w:val="nil"/>
            </w:tcBorders>
          </w:tcPr>
          <w:p w14:paraId="208D5925" w14:textId="51AC96E2" w:rsidR="00F16C78" w:rsidRDefault="00A6509C" w:rsidP="00A6509C">
            <w:pPr>
              <w:pStyle w:val="Corpodetexto"/>
            </w:pPr>
            <w:r w:rsidRPr="00A6509C">
              <w:t>Metric design and formalization; implementation of extraction framework;</w:t>
            </w:r>
            <w:r>
              <w:t xml:space="preserve"> </w:t>
            </w:r>
            <w:r w:rsidRPr="00A6509C">
              <w:t>pilot studies; refinement based on feedback.</w:t>
            </w:r>
          </w:p>
        </w:tc>
      </w:tr>
      <w:tr w:rsidR="00F16C78" w14:paraId="491C09F5" w14:textId="77777777" w:rsidTr="00F16C78">
        <w:tc>
          <w:tcPr>
            <w:tcW w:w="1728" w:type="dxa"/>
            <w:tcBorders>
              <w:top w:val="nil"/>
              <w:left w:val="nil"/>
              <w:bottom w:val="nil"/>
              <w:right w:val="nil"/>
            </w:tcBorders>
          </w:tcPr>
          <w:p w14:paraId="79830FB5" w14:textId="531C5F9C" w:rsidR="00F16C78" w:rsidRDefault="00F16C78" w:rsidP="00F16C78">
            <w:pPr>
              <w:pStyle w:val="Corpodetexto"/>
            </w:pPr>
            <w:r w:rsidRPr="00F16C78">
              <w:t xml:space="preserve">Year </w:t>
            </w:r>
            <w:r>
              <w:t>3</w:t>
            </w:r>
          </w:p>
        </w:tc>
        <w:tc>
          <w:tcPr>
            <w:tcW w:w="7228" w:type="dxa"/>
            <w:tcBorders>
              <w:top w:val="nil"/>
              <w:left w:val="nil"/>
              <w:bottom w:val="nil"/>
              <w:right w:val="nil"/>
            </w:tcBorders>
          </w:tcPr>
          <w:p w14:paraId="33FE980D" w14:textId="5A1239AA" w:rsidR="00F16C78" w:rsidRDefault="00A6509C" w:rsidP="00A6509C">
            <w:pPr>
              <w:pStyle w:val="Corpodetexto"/>
            </w:pPr>
            <w:r w:rsidRPr="00A6509C">
              <w:t>AI‐assisted assessment integration; empirical evaluation at scale; comparative</w:t>
            </w:r>
            <w:r>
              <w:t xml:space="preserve"> </w:t>
            </w:r>
            <w:r w:rsidRPr="00A6509C">
              <w:t>studies; submission of publications.</w:t>
            </w:r>
          </w:p>
        </w:tc>
      </w:tr>
      <w:tr w:rsidR="00F16C78" w14:paraId="17706104" w14:textId="77777777" w:rsidTr="00F16C78">
        <w:tc>
          <w:tcPr>
            <w:tcW w:w="1728" w:type="dxa"/>
            <w:tcBorders>
              <w:top w:val="nil"/>
              <w:left w:val="nil"/>
              <w:right w:val="nil"/>
            </w:tcBorders>
          </w:tcPr>
          <w:p w14:paraId="53B6D0AC" w14:textId="712D2808" w:rsidR="00F16C78" w:rsidRDefault="00F16C78" w:rsidP="00F16C78">
            <w:pPr>
              <w:pStyle w:val="Corpodetexto"/>
            </w:pPr>
            <w:r w:rsidRPr="00F16C78">
              <w:t xml:space="preserve">Year </w:t>
            </w:r>
            <w:r>
              <w:t>4</w:t>
            </w:r>
          </w:p>
        </w:tc>
        <w:tc>
          <w:tcPr>
            <w:tcW w:w="7228" w:type="dxa"/>
            <w:tcBorders>
              <w:top w:val="nil"/>
              <w:left w:val="nil"/>
              <w:right w:val="nil"/>
            </w:tcBorders>
          </w:tcPr>
          <w:p w14:paraId="27703A11" w14:textId="5A369756" w:rsidR="00F16C78" w:rsidRDefault="00A6509C" w:rsidP="00A6509C">
            <w:pPr>
              <w:pStyle w:val="Corpodetexto"/>
            </w:pPr>
            <w:r w:rsidRPr="00A6509C">
              <w:t>Consolidation of results; extended validation; thesis writing; final publications;</w:t>
            </w:r>
            <w:r>
              <w:t xml:space="preserve"> </w:t>
            </w:r>
            <w:r w:rsidRPr="00A6509C">
              <w:t>dissertation submission and defense.</w:t>
            </w:r>
          </w:p>
        </w:tc>
      </w:tr>
    </w:tbl>
    <w:p w14:paraId="3061A5C0" w14:textId="5D9B3054" w:rsidR="00F16C78" w:rsidRPr="00F16C78" w:rsidRDefault="00F16C78" w:rsidP="00F16C78">
      <w:pPr>
        <w:pStyle w:val="Corpodetexto"/>
      </w:pPr>
    </w:p>
    <w:p w14:paraId="0832A3B9" w14:textId="621B626D" w:rsidR="00F16C78" w:rsidRPr="003811BF" w:rsidRDefault="00F16C78" w:rsidP="00F16C78">
      <w:pPr>
        <w:pStyle w:val="Corpodetexto"/>
      </w:pPr>
    </w:p>
    <w:p w14:paraId="35FBD59E" w14:textId="0BACCD94" w:rsidR="00290EE9" w:rsidRDefault="00685A63" w:rsidP="00BC76FE">
      <w:pPr>
        <w:pStyle w:val="N2"/>
      </w:pPr>
      <w:bookmarkStart w:id="35" w:name="_Toc222140553"/>
      <w:bookmarkStart w:id="36" w:name="_Toc222755575"/>
      <w:r w:rsidRPr="003811BF">
        <w:t>Project Outputs</w:t>
      </w:r>
      <w:bookmarkEnd w:id="35"/>
      <w:bookmarkEnd w:id="36"/>
    </w:p>
    <w:p w14:paraId="594233AC" w14:textId="4C0502AA" w:rsidR="00F16C78" w:rsidRDefault="00F16C78" w:rsidP="00F16C78">
      <w:pPr>
        <w:pStyle w:val="Corpodetexto"/>
      </w:pPr>
    </w:p>
    <w:p w14:paraId="0B84304C" w14:textId="77777777" w:rsidR="00A6509C" w:rsidRPr="00A6509C" w:rsidRDefault="00A6509C" w:rsidP="00A6509C">
      <w:pPr>
        <w:pStyle w:val="Corpodetexto"/>
      </w:pPr>
      <w:r w:rsidRPr="00A6509C">
        <w:t>The main expected outputs are:</w:t>
      </w:r>
    </w:p>
    <w:p w14:paraId="693D8941" w14:textId="3238AAB0" w:rsidR="00A6509C" w:rsidRPr="00A6509C" w:rsidRDefault="00A6509C" w:rsidP="00A6509C">
      <w:pPr>
        <w:pStyle w:val="Corpodetexto"/>
        <w:numPr>
          <w:ilvl w:val="0"/>
          <w:numId w:val="29"/>
        </w:numPr>
      </w:pPr>
      <w:r w:rsidRPr="00A6509C">
        <w:t>A metamodel and associated tooling for representing Java-based distributed architectures.</w:t>
      </w:r>
    </w:p>
    <w:p w14:paraId="78C784E9" w14:textId="739D7E65" w:rsidR="00A6509C" w:rsidRPr="00A6509C" w:rsidRDefault="00A6509C" w:rsidP="00A6509C">
      <w:pPr>
        <w:pStyle w:val="Corpodetexto"/>
        <w:numPr>
          <w:ilvl w:val="0"/>
          <w:numId w:val="29"/>
        </w:numPr>
      </w:pPr>
      <w:r w:rsidRPr="00A6509C">
        <w:t>A catalog of architecture-aware metrics with formal definitions and implementations.</w:t>
      </w:r>
    </w:p>
    <w:p w14:paraId="1942D9FB" w14:textId="1CC21792" w:rsidR="00A6509C" w:rsidRPr="00A6509C" w:rsidRDefault="00A6509C" w:rsidP="00A6509C">
      <w:pPr>
        <w:pStyle w:val="Corpodetexto"/>
        <w:numPr>
          <w:ilvl w:val="0"/>
          <w:numId w:val="29"/>
        </w:numPr>
      </w:pPr>
      <w:r w:rsidRPr="00A6509C">
        <w:t>A model-driven metric extraction framework integrated into development workflows.</w:t>
      </w:r>
    </w:p>
    <w:p w14:paraId="34B12510" w14:textId="088582A6" w:rsidR="00A6509C" w:rsidRPr="00A6509C" w:rsidRDefault="00A6509C" w:rsidP="00A6509C">
      <w:pPr>
        <w:pStyle w:val="Corpodetexto"/>
        <w:numPr>
          <w:ilvl w:val="0"/>
          <w:numId w:val="29"/>
        </w:numPr>
      </w:pPr>
      <w:r w:rsidRPr="00A6509C">
        <w:t>Hybrid metric+AI quality assessment models with explainability support.</w:t>
      </w:r>
    </w:p>
    <w:p w14:paraId="0AE7971B" w14:textId="77777777" w:rsidR="00A6509C" w:rsidRPr="00A6509C" w:rsidRDefault="00A6509C" w:rsidP="00A6509C">
      <w:pPr>
        <w:pStyle w:val="Corpodetexto"/>
        <w:numPr>
          <w:ilvl w:val="0"/>
          <w:numId w:val="29"/>
        </w:numPr>
      </w:pPr>
      <w:r>
        <w:t>An open and documented metric extraction backbone and API that exports architecture-aware metric datasets (JSON/CSV) suitable for empirical studies and AI training, plus reference scripts for dataset preparation and analysis.</w:t>
      </w:r>
    </w:p>
    <w:p w14:paraId="719C9470" w14:textId="77777777" w:rsidR="00A6509C" w:rsidRDefault="00A6509C" w:rsidP="00A6509C">
      <w:pPr>
        <w:pStyle w:val="Corpodetexto"/>
        <w:numPr>
          <w:ilvl w:val="0"/>
          <w:numId w:val="29"/>
        </w:numPr>
      </w:pPr>
      <w:r w:rsidRPr="00A6509C">
        <w:t>Empirical evidence and guidelines for applying architecture-aware metrics and AI-supported quality assessment in distributed Java-based systems.​</w:t>
      </w:r>
    </w:p>
    <w:p w14:paraId="71EDD38F" w14:textId="064C0CE0" w:rsidR="00C61F9B" w:rsidRDefault="00C61F9B" w:rsidP="00A6509C">
      <w:pPr>
        <w:pStyle w:val="Corpodetexto"/>
        <w:numPr>
          <w:ilvl w:val="0"/>
          <w:numId w:val="29"/>
        </w:numPr>
      </w:pPr>
      <w:r w:rsidRPr="00C61F9B">
        <w:t>Publication of scientific papers in conferences and journals</w:t>
      </w:r>
      <w:r>
        <w:t>.</w:t>
      </w:r>
    </w:p>
    <w:p w14:paraId="5EE2A169" w14:textId="4CA6959D" w:rsidR="00A6509C" w:rsidRPr="00A6509C" w:rsidRDefault="00A6509C" w:rsidP="00A6509C">
      <w:pPr>
        <w:pStyle w:val="Corpodetexto"/>
        <w:numPr>
          <w:ilvl w:val="0"/>
          <w:numId w:val="29"/>
        </w:numPr>
      </w:pPr>
      <w:r w:rsidRPr="00A6509C">
        <w:t>Doctoral dissertation and defense.</w:t>
      </w:r>
    </w:p>
    <w:p w14:paraId="6CDC81B8" w14:textId="77777777" w:rsidR="00F16C78" w:rsidRDefault="00F16C78" w:rsidP="00F16C78">
      <w:pPr>
        <w:pStyle w:val="Corpodetexto"/>
      </w:pPr>
    </w:p>
    <w:p w14:paraId="0158758F" w14:textId="77777777" w:rsidR="00F16C78" w:rsidRDefault="00F16C78" w:rsidP="00F16C78">
      <w:pPr>
        <w:pStyle w:val="Corpodetexto"/>
      </w:pPr>
    </w:p>
    <w:p w14:paraId="3A2E8CCA" w14:textId="77777777" w:rsidR="007344B6" w:rsidRDefault="007344B6" w:rsidP="00F16C78">
      <w:pPr>
        <w:pStyle w:val="Corpodetexto"/>
      </w:pPr>
    </w:p>
    <w:p w14:paraId="3BAB7D7B" w14:textId="77777777" w:rsidR="00E90D9A" w:rsidRDefault="00E90D9A" w:rsidP="00F16C78">
      <w:pPr>
        <w:pStyle w:val="Corpodetexto"/>
      </w:pPr>
    </w:p>
    <w:p w14:paraId="60138D72" w14:textId="77777777" w:rsidR="007344B6" w:rsidRDefault="007344B6" w:rsidP="00F16C78">
      <w:pPr>
        <w:pStyle w:val="Corpodetexto"/>
      </w:pPr>
    </w:p>
    <w:p w14:paraId="2C38C410" w14:textId="77777777" w:rsidR="00F16C78" w:rsidRDefault="00F16C78" w:rsidP="00F16C78">
      <w:pPr>
        <w:pStyle w:val="N1"/>
        <w:numPr>
          <w:ilvl w:val="0"/>
          <w:numId w:val="0"/>
        </w:numPr>
        <w:ind w:left="360"/>
      </w:pPr>
    </w:p>
    <w:p w14:paraId="193EE159" w14:textId="4D19D697" w:rsidR="00290EE9" w:rsidRPr="003811BF" w:rsidRDefault="00685A63" w:rsidP="007344B6">
      <w:pPr>
        <w:pStyle w:val="N1"/>
      </w:pPr>
      <w:bookmarkStart w:id="37" w:name="_Toc222140554"/>
      <w:bookmarkStart w:id="38" w:name="_Toc222755576"/>
      <w:r w:rsidRPr="003811BF">
        <w:t>References</w:t>
      </w:r>
      <w:bookmarkEnd w:id="37"/>
      <w:bookmarkEnd w:id="38"/>
    </w:p>
    <w:p w14:paraId="3F693B2E" w14:textId="77777777" w:rsidR="00C411F9" w:rsidRDefault="00C411F9" w:rsidP="003811BF">
      <w:pPr>
        <w:pStyle w:val="Corpodetexto"/>
      </w:pPr>
    </w:p>
    <w:p w14:paraId="5CE46096" w14:textId="77777777" w:rsidR="00C411F9" w:rsidRDefault="00C411F9" w:rsidP="003811BF">
      <w:pPr>
        <w:pStyle w:val="Corpodetexto"/>
      </w:pPr>
    </w:p>
    <w:p w14:paraId="6344A5B8" w14:textId="6D79652A" w:rsidR="00E90D9A" w:rsidRPr="00E90D9A" w:rsidRDefault="00C61F9B" w:rsidP="00E90D9A">
      <w:pPr>
        <w:adjustRightInd w:val="0"/>
        <w:ind w:left="480" w:hanging="480"/>
        <w:rPr>
          <w:rFonts w:cs="Times New Roman"/>
          <w:noProof/>
          <w:sz w:val="20"/>
        </w:rPr>
      </w:pPr>
      <w:r>
        <w:fldChar w:fldCharType="begin" w:fldLock="1"/>
      </w:r>
      <w:r w:rsidRPr="00A01C11">
        <w:rPr>
          <w:lang w:val="it-IT"/>
        </w:rPr>
        <w:instrText xml:space="preserve">ADDIN Mendeley Bibliography CSL_BIBLIOGRAPHY </w:instrText>
      </w:r>
      <w:r>
        <w:fldChar w:fldCharType="separate"/>
      </w:r>
      <w:r w:rsidR="00E90D9A" w:rsidRPr="000A4C4E">
        <w:rPr>
          <w:rFonts w:cs="Times New Roman"/>
          <w:noProof/>
          <w:sz w:val="20"/>
          <w:lang w:val="it-IT"/>
        </w:rPr>
        <w:t xml:space="preserve">Basili, V. R., Briand, L. C., &amp; Melo, W. L. (1996). </w:t>
      </w:r>
      <w:r w:rsidR="00E90D9A" w:rsidRPr="00E90D9A">
        <w:rPr>
          <w:rFonts w:cs="Times New Roman"/>
          <w:noProof/>
          <w:sz w:val="20"/>
        </w:rPr>
        <w:t xml:space="preserve">A Validation of Object-Oriented Design Metrics as Quality Indicators. </w:t>
      </w:r>
      <w:r w:rsidR="00E90D9A" w:rsidRPr="00E90D9A">
        <w:rPr>
          <w:rFonts w:cs="Times New Roman"/>
          <w:i/>
          <w:iCs/>
          <w:noProof/>
          <w:sz w:val="20"/>
        </w:rPr>
        <w:t>IEEE Trans. Softw. Eng.</w:t>
      </w:r>
      <w:r w:rsidR="00E90D9A" w:rsidRPr="00E90D9A">
        <w:rPr>
          <w:rFonts w:cs="Times New Roman"/>
          <w:noProof/>
          <w:sz w:val="20"/>
        </w:rPr>
        <w:t xml:space="preserve">, </w:t>
      </w:r>
      <w:r w:rsidR="00E90D9A" w:rsidRPr="00E90D9A">
        <w:rPr>
          <w:rFonts w:cs="Times New Roman"/>
          <w:i/>
          <w:iCs/>
          <w:noProof/>
          <w:sz w:val="20"/>
        </w:rPr>
        <w:t>22</w:t>
      </w:r>
      <w:r w:rsidR="00E90D9A" w:rsidRPr="00E90D9A">
        <w:rPr>
          <w:rFonts w:cs="Times New Roman"/>
          <w:noProof/>
          <w:sz w:val="20"/>
        </w:rPr>
        <w:t>(10), 751–761. https://doi.org/10.1109/32.544352</w:t>
      </w:r>
    </w:p>
    <w:p w14:paraId="5B966AA5" w14:textId="77777777" w:rsidR="00E90D9A" w:rsidRPr="00E90D9A" w:rsidRDefault="00E90D9A" w:rsidP="00E90D9A">
      <w:pPr>
        <w:adjustRightInd w:val="0"/>
        <w:ind w:left="480" w:hanging="480"/>
        <w:rPr>
          <w:rFonts w:cs="Times New Roman"/>
          <w:noProof/>
          <w:sz w:val="20"/>
        </w:rPr>
      </w:pPr>
      <w:r w:rsidRPr="00E90D9A">
        <w:rPr>
          <w:rFonts w:cs="Times New Roman"/>
          <w:noProof/>
          <w:sz w:val="20"/>
        </w:rPr>
        <w:t xml:space="preserve">Bogner, J., Fritzsch, J., Wagner, S., &amp; Zimmermann, A. (2019). Microservices in Industry: Insights into Technologies, Characteristics, and Software Quality. </w:t>
      </w:r>
      <w:r w:rsidRPr="00E90D9A">
        <w:rPr>
          <w:rFonts w:cs="Times New Roman"/>
          <w:i/>
          <w:iCs/>
          <w:noProof/>
          <w:sz w:val="20"/>
        </w:rPr>
        <w:t>2019 IEEE International Conference on Software Architecture Companion (ICSA-C)</w:t>
      </w:r>
      <w:r w:rsidRPr="00E90D9A">
        <w:rPr>
          <w:rFonts w:cs="Times New Roman"/>
          <w:noProof/>
          <w:sz w:val="20"/>
        </w:rPr>
        <w:t>, 187–195. https://doi.org/10.1109/ICSA-C.2019.00041</w:t>
      </w:r>
    </w:p>
    <w:p w14:paraId="34861DE0" w14:textId="77777777" w:rsidR="00E90D9A" w:rsidRPr="00E90D9A" w:rsidRDefault="00E90D9A" w:rsidP="00E90D9A">
      <w:pPr>
        <w:adjustRightInd w:val="0"/>
        <w:ind w:left="480" w:hanging="480"/>
        <w:rPr>
          <w:rFonts w:cs="Times New Roman"/>
          <w:noProof/>
          <w:sz w:val="20"/>
        </w:rPr>
      </w:pPr>
      <w:r w:rsidRPr="00E90D9A">
        <w:rPr>
          <w:rFonts w:cs="Times New Roman"/>
          <w:noProof/>
          <w:sz w:val="20"/>
        </w:rPr>
        <w:t xml:space="preserve">Chidamber, S. R., &amp; Kemerer, C. F. (1994). A metrics suite for object oriented design. </w:t>
      </w:r>
      <w:r w:rsidRPr="00E90D9A">
        <w:rPr>
          <w:rFonts w:cs="Times New Roman"/>
          <w:i/>
          <w:iCs/>
          <w:noProof/>
          <w:sz w:val="20"/>
        </w:rPr>
        <w:t>IEEE Transactions on Software Engineering</w:t>
      </w:r>
      <w:r w:rsidRPr="00E90D9A">
        <w:rPr>
          <w:rFonts w:cs="Times New Roman"/>
          <w:noProof/>
          <w:sz w:val="20"/>
        </w:rPr>
        <w:t xml:space="preserve">, </w:t>
      </w:r>
      <w:r w:rsidRPr="00E90D9A">
        <w:rPr>
          <w:rFonts w:cs="Times New Roman"/>
          <w:i/>
          <w:iCs/>
          <w:noProof/>
          <w:sz w:val="20"/>
        </w:rPr>
        <w:t>20</w:t>
      </w:r>
      <w:r w:rsidRPr="00E90D9A">
        <w:rPr>
          <w:rFonts w:cs="Times New Roman"/>
          <w:noProof/>
          <w:sz w:val="20"/>
        </w:rPr>
        <w:t>(6), 476–493. https://doi.org/10.1109/32.295895</w:t>
      </w:r>
    </w:p>
    <w:p w14:paraId="1834DD5D" w14:textId="77777777" w:rsidR="00E90D9A" w:rsidRPr="00E90D9A" w:rsidRDefault="00E90D9A" w:rsidP="00E90D9A">
      <w:pPr>
        <w:adjustRightInd w:val="0"/>
        <w:ind w:left="480" w:hanging="480"/>
        <w:rPr>
          <w:rFonts w:cs="Times New Roman"/>
          <w:noProof/>
          <w:sz w:val="20"/>
        </w:rPr>
      </w:pPr>
      <w:r w:rsidRPr="00E90D9A">
        <w:rPr>
          <w:rFonts w:cs="Times New Roman"/>
          <w:noProof/>
          <w:sz w:val="20"/>
        </w:rPr>
        <w:t xml:space="preserve">Dam, H. K., Pham, T., Ng, S. W., Tran, T., Grundy, J., Ghose, A., Kim, T., &amp; Kim, C.-J. (2019). Lessons learned from using a deep tree-based model for software defect prediction in practice. </w:t>
      </w:r>
      <w:r w:rsidRPr="00E90D9A">
        <w:rPr>
          <w:rFonts w:cs="Times New Roman"/>
          <w:i/>
          <w:iCs/>
          <w:noProof/>
          <w:sz w:val="20"/>
        </w:rPr>
        <w:t>Proceedings of the 16th International Conference on Mining Software Repositories</w:t>
      </w:r>
      <w:r w:rsidRPr="00E90D9A">
        <w:rPr>
          <w:rFonts w:cs="Times New Roman"/>
          <w:noProof/>
          <w:sz w:val="20"/>
        </w:rPr>
        <w:t>, 46–57. https://doi.org/10.1109/MSR.2019.00017</w:t>
      </w:r>
    </w:p>
    <w:p w14:paraId="3F1CFB19" w14:textId="77777777" w:rsidR="00E90D9A" w:rsidRPr="00E90D9A" w:rsidRDefault="00E90D9A" w:rsidP="00E90D9A">
      <w:pPr>
        <w:adjustRightInd w:val="0"/>
        <w:ind w:left="480" w:hanging="480"/>
        <w:rPr>
          <w:rFonts w:cs="Times New Roman"/>
          <w:noProof/>
          <w:sz w:val="20"/>
        </w:rPr>
      </w:pPr>
      <w:r w:rsidRPr="000A4C4E">
        <w:rPr>
          <w:rFonts w:cs="Times New Roman"/>
          <w:noProof/>
          <w:sz w:val="20"/>
          <w:lang w:val="it-IT"/>
        </w:rPr>
        <w:t xml:space="preserve">Di Francesco, P., Malavolta, I., &amp; Lago, P. (2017). </w:t>
      </w:r>
      <w:r w:rsidRPr="00E90D9A">
        <w:rPr>
          <w:rFonts w:cs="Times New Roman"/>
          <w:noProof/>
          <w:sz w:val="20"/>
        </w:rPr>
        <w:t xml:space="preserve">Research on Architecting Microservices: Trends, Focus, and Potential for Industrial Adoption. </w:t>
      </w:r>
      <w:r w:rsidRPr="00E90D9A">
        <w:rPr>
          <w:rFonts w:cs="Times New Roman"/>
          <w:i/>
          <w:iCs/>
          <w:noProof/>
          <w:sz w:val="20"/>
        </w:rPr>
        <w:t>Proceedings - 2017 IEEE International Conference on Software Architecture, ICSA 2017</w:t>
      </w:r>
      <w:r w:rsidRPr="00E90D9A">
        <w:rPr>
          <w:rFonts w:cs="Times New Roman"/>
          <w:noProof/>
          <w:sz w:val="20"/>
        </w:rPr>
        <w:t>, 21–30. https://doi.org/10.1109/ICSA.2017.24</w:t>
      </w:r>
    </w:p>
    <w:p w14:paraId="55D9BE67" w14:textId="77777777" w:rsidR="00E90D9A" w:rsidRPr="00E90D9A" w:rsidRDefault="00E90D9A" w:rsidP="00E90D9A">
      <w:pPr>
        <w:adjustRightInd w:val="0"/>
        <w:ind w:left="480" w:hanging="480"/>
        <w:rPr>
          <w:rFonts w:cs="Times New Roman"/>
          <w:noProof/>
          <w:sz w:val="20"/>
        </w:rPr>
      </w:pPr>
      <w:r w:rsidRPr="000A4C4E">
        <w:rPr>
          <w:rFonts w:cs="Times New Roman"/>
          <w:noProof/>
          <w:sz w:val="20"/>
          <w:lang w:val="it-IT"/>
        </w:rPr>
        <w:t xml:space="preserve">Dragoni, N., Giallorenzo, S., Lafuente, A. L., Mazzara, M., Montesi, F., Mustafin, R., &amp; Safina, L. (2017). </w:t>
      </w:r>
      <w:r w:rsidRPr="00E90D9A">
        <w:rPr>
          <w:rFonts w:cs="Times New Roman"/>
          <w:noProof/>
          <w:sz w:val="20"/>
        </w:rPr>
        <w:t xml:space="preserve">Microservices: Yesterday, Today, and Tomorrow. In M. Mazzara &amp; B. Meyer (Eds.), </w:t>
      </w:r>
      <w:r w:rsidRPr="00E90D9A">
        <w:rPr>
          <w:rFonts w:cs="Times New Roman"/>
          <w:i/>
          <w:iCs/>
          <w:noProof/>
          <w:sz w:val="20"/>
        </w:rPr>
        <w:t>Present and Ulterior Software Engineering</w:t>
      </w:r>
      <w:r w:rsidRPr="00E90D9A">
        <w:rPr>
          <w:rFonts w:cs="Times New Roman"/>
          <w:noProof/>
          <w:sz w:val="20"/>
        </w:rPr>
        <w:t xml:space="preserve"> (pp. 195–216). Springer International Publishing. https://doi.org/10.1007/978-3-319-67425-4_12</w:t>
      </w:r>
    </w:p>
    <w:p w14:paraId="1D6A6AD5" w14:textId="77777777" w:rsidR="00E90D9A" w:rsidRPr="00E90D9A" w:rsidRDefault="00E90D9A" w:rsidP="00E90D9A">
      <w:pPr>
        <w:adjustRightInd w:val="0"/>
        <w:ind w:left="480" w:hanging="480"/>
        <w:rPr>
          <w:rFonts w:cs="Times New Roman"/>
          <w:noProof/>
          <w:sz w:val="20"/>
        </w:rPr>
      </w:pPr>
      <w:r w:rsidRPr="00E90D9A">
        <w:rPr>
          <w:rFonts w:cs="Times New Roman"/>
          <w:noProof/>
          <w:sz w:val="20"/>
        </w:rPr>
        <w:t xml:space="preserve">Lanza, M., &amp; Marinescu, R. (2006). </w:t>
      </w:r>
      <w:r w:rsidRPr="00E90D9A">
        <w:rPr>
          <w:rFonts w:cs="Times New Roman"/>
          <w:i/>
          <w:iCs/>
          <w:noProof/>
          <w:sz w:val="20"/>
        </w:rPr>
        <w:t>Object-Oriented Metrics in Practice</w:t>
      </w:r>
      <w:r w:rsidRPr="00E90D9A">
        <w:rPr>
          <w:rFonts w:cs="Times New Roman"/>
          <w:noProof/>
          <w:sz w:val="20"/>
        </w:rPr>
        <w:t xml:space="preserve"> (Vol. 1). Springer. https://doi.org/10.1017/CBO9781107415324.004</w:t>
      </w:r>
    </w:p>
    <w:p w14:paraId="1691390F" w14:textId="77777777" w:rsidR="00E90D9A" w:rsidRPr="00E90D9A" w:rsidRDefault="00E90D9A" w:rsidP="00E90D9A">
      <w:pPr>
        <w:adjustRightInd w:val="0"/>
        <w:ind w:left="480" w:hanging="480"/>
        <w:rPr>
          <w:rFonts w:cs="Times New Roman"/>
          <w:noProof/>
          <w:sz w:val="20"/>
        </w:rPr>
      </w:pPr>
      <w:r w:rsidRPr="00E90D9A">
        <w:rPr>
          <w:rFonts w:cs="Times New Roman"/>
          <w:noProof/>
          <w:sz w:val="20"/>
        </w:rPr>
        <w:t xml:space="preserve">Malhotra, R. (2015). A systematic review of machine learning techniques for software fault predMalhotra, R. (2015). A systematic review of machine learning techniques for software fault prediction. Applied Soft Computing Journal, 27, 504–518. https://doi.org/10.1016/j.asoc.20. </w:t>
      </w:r>
      <w:r w:rsidRPr="00E90D9A">
        <w:rPr>
          <w:rFonts w:cs="Times New Roman"/>
          <w:i/>
          <w:iCs/>
          <w:noProof/>
          <w:sz w:val="20"/>
        </w:rPr>
        <w:t>Applied Soft Computing Journal</w:t>
      </w:r>
      <w:r w:rsidRPr="00E90D9A">
        <w:rPr>
          <w:rFonts w:cs="Times New Roman"/>
          <w:noProof/>
          <w:sz w:val="20"/>
        </w:rPr>
        <w:t xml:space="preserve">, </w:t>
      </w:r>
      <w:r w:rsidRPr="00E90D9A">
        <w:rPr>
          <w:rFonts w:cs="Times New Roman"/>
          <w:i/>
          <w:iCs/>
          <w:noProof/>
          <w:sz w:val="20"/>
        </w:rPr>
        <w:t>27</w:t>
      </w:r>
      <w:r w:rsidRPr="00E90D9A">
        <w:rPr>
          <w:rFonts w:cs="Times New Roman"/>
          <w:noProof/>
          <w:sz w:val="20"/>
        </w:rPr>
        <w:t>, 504–518. https://doi.org/10.1016/j.asoc.2014.11.023</w:t>
      </w:r>
    </w:p>
    <w:p w14:paraId="5C46B975" w14:textId="77777777" w:rsidR="00E90D9A" w:rsidRPr="00E90D9A" w:rsidRDefault="00E90D9A" w:rsidP="00E90D9A">
      <w:pPr>
        <w:adjustRightInd w:val="0"/>
        <w:ind w:left="480" w:hanging="480"/>
        <w:rPr>
          <w:rFonts w:cs="Times New Roman"/>
          <w:noProof/>
          <w:sz w:val="20"/>
        </w:rPr>
      </w:pPr>
      <w:r w:rsidRPr="00E90D9A">
        <w:rPr>
          <w:rFonts w:cs="Times New Roman"/>
          <w:noProof/>
          <w:sz w:val="20"/>
        </w:rPr>
        <w:t xml:space="preserve">Object Management Group (OMG). (2014). Object Constraint Language. In </w:t>
      </w:r>
      <w:r w:rsidRPr="00E90D9A">
        <w:rPr>
          <w:rFonts w:cs="Times New Roman"/>
          <w:i/>
          <w:iCs/>
          <w:noProof/>
          <w:sz w:val="20"/>
        </w:rPr>
        <w:t>Object Management Group (OMG)</w:t>
      </w:r>
      <w:r w:rsidRPr="00E90D9A">
        <w:rPr>
          <w:rFonts w:cs="Times New Roman"/>
          <w:noProof/>
          <w:sz w:val="20"/>
        </w:rPr>
        <w:t xml:space="preserve"> (Issue February).</w:t>
      </w:r>
    </w:p>
    <w:p w14:paraId="2045A282" w14:textId="77777777" w:rsidR="00E90D9A" w:rsidRPr="00E90D9A" w:rsidRDefault="00E90D9A" w:rsidP="00E90D9A">
      <w:pPr>
        <w:adjustRightInd w:val="0"/>
        <w:ind w:left="480" w:hanging="480"/>
        <w:rPr>
          <w:rFonts w:cs="Times New Roman"/>
          <w:noProof/>
          <w:sz w:val="20"/>
        </w:rPr>
      </w:pPr>
      <w:r w:rsidRPr="00E90D9A">
        <w:rPr>
          <w:rFonts w:cs="Times New Roman"/>
          <w:noProof/>
          <w:sz w:val="20"/>
        </w:rPr>
        <w:t xml:space="preserve">Radjenović, D., Heričko, M., Torkar, R., &amp; Živkovič, A. (2013). Software fault prediction metrics: A systematic literature review. </w:t>
      </w:r>
      <w:r w:rsidRPr="00E90D9A">
        <w:rPr>
          <w:rFonts w:cs="Times New Roman"/>
          <w:i/>
          <w:iCs/>
          <w:noProof/>
          <w:sz w:val="20"/>
        </w:rPr>
        <w:t>Information and Software Technology</w:t>
      </w:r>
      <w:r w:rsidRPr="00E90D9A">
        <w:rPr>
          <w:rFonts w:cs="Times New Roman"/>
          <w:noProof/>
          <w:sz w:val="20"/>
        </w:rPr>
        <w:t xml:space="preserve">, </w:t>
      </w:r>
      <w:r w:rsidRPr="00E90D9A">
        <w:rPr>
          <w:rFonts w:cs="Times New Roman"/>
          <w:i/>
          <w:iCs/>
          <w:noProof/>
          <w:sz w:val="20"/>
        </w:rPr>
        <w:t>55</w:t>
      </w:r>
      <w:r w:rsidRPr="00E90D9A">
        <w:rPr>
          <w:rFonts w:cs="Times New Roman"/>
          <w:noProof/>
          <w:sz w:val="20"/>
        </w:rPr>
        <w:t>(8), 1397–1418. https://doi.org/10.1016/j.infsof.2013.02.009</w:t>
      </w:r>
    </w:p>
    <w:p w14:paraId="2A78295F" w14:textId="77777777" w:rsidR="00E90D9A" w:rsidRPr="00E90D9A" w:rsidRDefault="00E90D9A" w:rsidP="00E90D9A">
      <w:pPr>
        <w:adjustRightInd w:val="0"/>
        <w:ind w:left="480" w:hanging="480"/>
        <w:rPr>
          <w:rFonts w:cs="Times New Roman"/>
          <w:noProof/>
          <w:sz w:val="20"/>
        </w:rPr>
      </w:pPr>
      <w:r w:rsidRPr="00E90D9A">
        <w:rPr>
          <w:rFonts w:cs="Times New Roman"/>
          <w:noProof/>
          <w:sz w:val="20"/>
        </w:rPr>
        <w:t xml:space="preserve">Ribeiro, M. T., Singh, S., &amp; Guestrin, C. (2016). “Why should i trust you?” Explaining the predictions of any classifier. </w:t>
      </w:r>
      <w:r w:rsidRPr="00E90D9A">
        <w:rPr>
          <w:rFonts w:cs="Times New Roman"/>
          <w:i/>
          <w:iCs/>
          <w:noProof/>
          <w:sz w:val="20"/>
        </w:rPr>
        <w:t>Proceedings of the ACM SIGKDD International Conference on Knowledge Discovery and Data Mining</w:t>
      </w:r>
      <w:r w:rsidRPr="00E90D9A">
        <w:rPr>
          <w:rFonts w:cs="Times New Roman"/>
          <w:noProof/>
          <w:sz w:val="20"/>
        </w:rPr>
        <w:t xml:space="preserve">, </w:t>
      </w:r>
      <w:r w:rsidRPr="00E90D9A">
        <w:rPr>
          <w:rFonts w:cs="Times New Roman"/>
          <w:i/>
          <w:iCs/>
          <w:noProof/>
          <w:sz w:val="20"/>
        </w:rPr>
        <w:t>13</w:t>
      </w:r>
      <w:r w:rsidRPr="00E90D9A">
        <w:rPr>
          <w:rFonts w:cs="Times New Roman"/>
          <w:noProof/>
          <w:sz w:val="20"/>
        </w:rPr>
        <w:t>-</w:t>
      </w:r>
      <w:r w:rsidRPr="00E90D9A">
        <w:rPr>
          <w:rFonts w:cs="Times New Roman"/>
          <w:i/>
          <w:iCs/>
          <w:noProof/>
          <w:sz w:val="20"/>
        </w:rPr>
        <w:t>17</w:t>
      </w:r>
      <w:r w:rsidRPr="00E90D9A">
        <w:rPr>
          <w:rFonts w:cs="Times New Roman"/>
          <w:noProof/>
          <w:sz w:val="20"/>
        </w:rPr>
        <w:t>-</w:t>
      </w:r>
      <w:r w:rsidRPr="00E90D9A">
        <w:rPr>
          <w:rFonts w:cs="Times New Roman"/>
          <w:i/>
          <w:iCs/>
          <w:noProof/>
          <w:sz w:val="20"/>
        </w:rPr>
        <w:t>Augu</w:t>
      </w:r>
      <w:r w:rsidRPr="00E90D9A">
        <w:rPr>
          <w:rFonts w:cs="Times New Roman"/>
          <w:noProof/>
          <w:sz w:val="20"/>
        </w:rPr>
        <w:t>(February), 1135–1144. https://doi.org/10.1145/2939672.2939778</w:t>
      </w:r>
    </w:p>
    <w:p w14:paraId="5ED7FAAD" w14:textId="77777777" w:rsidR="00E90D9A" w:rsidRPr="00E90D9A" w:rsidRDefault="00E90D9A" w:rsidP="00E90D9A">
      <w:pPr>
        <w:adjustRightInd w:val="0"/>
        <w:ind w:left="480" w:hanging="480"/>
        <w:rPr>
          <w:rFonts w:cs="Times New Roman"/>
          <w:noProof/>
          <w:sz w:val="20"/>
        </w:rPr>
      </w:pPr>
      <w:r w:rsidRPr="00E90D9A">
        <w:rPr>
          <w:rFonts w:cs="Times New Roman"/>
          <w:noProof/>
          <w:sz w:val="20"/>
        </w:rPr>
        <w:t xml:space="preserve">Steinberg, D., Budinsky, F., Paternostro, M., &amp; Merks, E. (2008). </w:t>
      </w:r>
      <w:r w:rsidRPr="00E90D9A">
        <w:rPr>
          <w:rFonts w:cs="Times New Roman"/>
          <w:i/>
          <w:iCs/>
          <w:noProof/>
          <w:sz w:val="20"/>
        </w:rPr>
        <w:t>EMF: Eclipse Modeling Framework</w:t>
      </w:r>
      <w:r w:rsidRPr="00E90D9A">
        <w:rPr>
          <w:rFonts w:cs="Times New Roman"/>
          <w:noProof/>
          <w:sz w:val="20"/>
        </w:rPr>
        <w:t xml:space="preserve"> (Addison-Wesley (Ed.); 2nd ed.).</w:t>
      </w:r>
    </w:p>
    <w:p w14:paraId="1EB89E89" w14:textId="77777777" w:rsidR="00E90D9A" w:rsidRPr="000A4C4E" w:rsidRDefault="00E90D9A" w:rsidP="00E90D9A">
      <w:pPr>
        <w:adjustRightInd w:val="0"/>
        <w:ind w:left="480" w:hanging="480"/>
        <w:rPr>
          <w:rFonts w:cs="Times New Roman"/>
          <w:noProof/>
          <w:sz w:val="20"/>
          <w:lang w:val="it-IT"/>
        </w:rPr>
      </w:pPr>
      <w:r w:rsidRPr="00E90D9A">
        <w:rPr>
          <w:rFonts w:cs="Times New Roman"/>
          <w:noProof/>
          <w:sz w:val="20"/>
        </w:rPr>
        <w:t xml:space="preserve">Taibi, D., &amp; Lenarduzzi, V. (2018). On the Definition of Microservice Bad Smells. </w:t>
      </w:r>
      <w:r w:rsidRPr="000A4C4E">
        <w:rPr>
          <w:rFonts w:cs="Times New Roman"/>
          <w:i/>
          <w:iCs/>
          <w:noProof/>
          <w:sz w:val="20"/>
          <w:lang w:val="it-IT"/>
        </w:rPr>
        <w:t>IEEE Software</w:t>
      </w:r>
      <w:r w:rsidRPr="000A4C4E">
        <w:rPr>
          <w:rFonts w:cs="Times New Roman"/>
          <w:noProof/>
          <w:sz w:val="20"/>
          <w:lang w:val="it-IT"/>
        </w:rPr>
        <w:t xml:space="preserve">, </w:t>
      </w:r>
      <w:r w:rsidRPr="000A4C4E">
        <w:rPr>
          <w:rFonts w:cs="Times New Roman"/>
          <w:i/>
          <w:iCs/>
          <w:noProof/>
          <w:sz w:val="20"/>
          <w:lang w:val="it-IT"/>
        </w:rPr>
        <w:t>35</w:t>
      </w:r>
      <w:r w:rsidRPr="000A4C4E">
        <w:rPr>
          <w:rFonts w:cs="Times New Roman"/>
          <w:noProof/>
          <w:sz w:val="20"/>
          <w:lang w:val="it-IT"/>
        </w:rPr>
        <w:t>(3), 56–62. https://doi.org/10.1109/MS.2018.2141031</w:t>
      </w:r>
    </w:p>
    <w:p w14:paraId="2BA69F86" w14:textId="77777777" w:rsidR="00E90D9A" w:rsidRPr="00E90D9A" w:rsidRDefault="00E90D9A" w:rsidP="00E90D9A">
      <w:pPr>
        <w:adjustRightInd w:val="0"/>
        <w:ind w:left="480" w:hanging="480"/>
        <w:rPr>
          <w:rFonts w:cs="Times New Roman"/>
          <w:noProof/>
          <w:sz w:val="20"/>
        </w:rPr>
      </w:pPr>
      <w:r w:rsidRPr="000A4C4E">
        <w:rPr>
          <w:rFonts w:cs="Times New Roman"/>
          <w:noProof/>
          <w:sz w:val="20"/>
          <w:lang w:val="it-IT"/>
        </w:rPr>
        <w:t xml:space="preserve">Taibi, D., Lenarduzzi, V., &amp; Pahl, C. (2020). </w:t>
      </w:r>
      <w:r w:rsidRPr="00E90D9A">
        <w:rPr>
          <w:rFonts w:cs="Times New Roman"/>
          <w:noProof/>
          <w:sz w:val="20"/>
        </w:rPr>
        <w:t xml:space="preserve">Microservices Anti-patterns: A Taxonomy. In A. Bucchiarone, N. Dragoni, S. Dustdar, P. Lago, M. Mazzara, V. Rivera, &amp; A. Sadovykh (Eds.), </w:t>
      </w:r>
      <w:r w:rsidRPr="00E90D9A">
        <w:rPr>
          <w:rFonts w:cs="Times New Roman"/>
          <w:i/>
          <w:iCs/>
          <w:noProof/>
          <w:sz w:val="20"/>
        </w:rPr>
        <w:t>Microservices: Science and Engineering</w:t>
      </w:r>
      <w:r w:rsidRPr="00E90D9A">
        <w:rPr>
          <w:rFonts w:cs="Times New Roman"/>
          <w:noProof/>
          <w:sz w:val="20"/>
        </w:rPr>
        <w:t xml:space="preserve"> (pp. 111–128). Springer International Publishing. https://doi.org/10.1007/978-3-030-31646-4_5</w:t>
      </w:r>
    </w:p>
    <w:p w14:paraId="3242A289" w14:textId="77777777" w:rsidR="00E90D9A" w:rsidRPr="00E90D9A" w:rsidRDefault="00E90D9A" w:rsidP="00E90D9A">
      <w:pPr>
        <w:adjustRightInd w:val="0"/>
        <w:ind w:left="480" w:hanging="480"/>
        <w:rPr>
          <w:noProof/>
          <w:sz w:val="20"/>
        </w:rPr>
      </w:pPr>
      <w:r w:rsidRPr="00E90D9A">
        <w:rPr>
          <w:rFonts w:cs="Times New Roman"/>
          <w:noProof/>
          <w:sz w:val="20"/>
        </w:rPr>
        <w:t xml:space="preserve">Wieringa, R. J. (2014). Design science methodology: For information systems and software engineering. In </w:t>
      </w:r>
      <w:r w:rsidRPr="00E90D9A">
        <w:rPr>
          <w:rFonts w:cs="Times New Roman"/>
          <w:i/>
          <w:iCs/>
          <w:noProof/>
          <w:sz w:val="20"/>
        </w:rPr>
        <w:t>Design Science Methodology: For Information Systems and Software Engineering</w:t>
      </w:r>
      <w:r w:rsidRPr="00E90D9A">
        <w:rPr>
          <w:rFonts w:cs="Times New Roman"/>
          <w:noProof/>
          <w:sz w:val="20"/>
        </w:rPr>
        <w:t>. Springer Berlin Heidelberg. https://doi.org/10.1007/978-3-662-43839-8</w:t>
      </w:r>
    </w:p>
    <w:p w14:paraId="5EFBB651" w14:textId="1EFEFA58" w:rsidR="002938FE" w:rsidRDefault="00C61F9B" w:rsidP="00E90D9A">
      <w:pPr>
        <w:pStyle w:val="Corpodetexto"/>
      </w:pPr>
      <w:r>
        <w:fldChar w:fldCharType="end"/>
      </w:r>
    </w:p>
    <w:sectPr w:rsidR="002938FE">
      <w:footerReference w:type="default" r:id="rId10"/>
      <w:pgSz w:w="11920" w:h="16840"/>
      <w:pgMar w:top="1580" w:right="158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35917" w14:textId="77777777" w:rsidR="00406B16" w:rsidRDefault="00406B16" w:rsidP="00252E84">
      <w:r>
        <w:separator/>
      </w:r>
    </w:p>
  </w:endnote>
  <w:endnote w:type="continuationSeparator" w:id="0">
    <w:p w14:paraId="7A89D33F" w14:textId="77777777" w:rsidR="00406B16" w:rsidRDefault="00406B16" w:rsidP="00252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611510"/>
      <w:docPartObj>
        <w:docPartGallery w:val="Page Numbers (Bottom of Page)"/>
        <w:docPartUnique/>
      </w:docPartObj>
    </w:sdtPr>
    <w:sdtEndPr>
      <w:rPr>
        <w:noProof/>
      </w:rPr>
    </w:sdtEndPr>
    <w:sdtContent>
      <w:p w14:paraId="59E2B873" w14:textId="335123E5" w:rsidR="00252E84" w:rsidRDefault="00252E84">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07975A6C" w14:textId="77777777" w:rsidR="00252E84" w:rsidRDefault="00252E8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EB54" w14:textId="77777777" w:rsidR="00406B16" w:rsidRDefault="00406B16" w:rsidP="00252E84">
      <w:r>
        <w:separator/>
      </w:r>
    </w:p>
  </w:footnote>
  <w:footnote w:type="continuationSeparator" w:id="0">
    <w:p w14:paraId="71FCF5A0" w14:textId="77777777" w:rsidR="00406B16" w:rsidRDefault="00406B16" w:rsidP="00252E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93"/>
    <w:multiLevelType w:val="multilevel"/>
    <w:tmpl w:val="E4202E2C"/>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713A0B"/>
    <w:multiLevelType w:val="hybridMultilevel"/>
    <w:tmpl w:val="DA46367A"/>
    <w:lvl w:ilvl="0" w:tplc="6BD65484">
      <w:start w:val="3"/>
      <w:numFmt w:val="decimal"/>
      <w:lvlText w:val="%1."/>
      <w:lvlJc w:val="left"/>
      <w:pPr>
        <w:ind w:left="1080" w:hanging="360"/>
      </w:pPr>
    </w:lvl>
    <w:lvl w:ilvl="1" w:tplc="D5E67C98">
      <w:start w:val="1"/>
      <w:numFmt w:val="lowerLetter"/>
      <w:lvlText w:val="%2."/>
      <w:lvlJc w:val="left"/>
      <w:pPr>
        <w:ind w:left="1800" w:hanging="360"/>
      </w:pPr>
    </w:lvl>
    <w:lvl w:ilvl="2" w:tplc="4378C040">
      <w:start w:val="1"/>
      <w:numFmt w:val="lowerRoman"/>
      <w:lvlText w:val="%3."/>
      <w:lvlJc w:val="right"/>
      <w:pPr>
        <w:ind w:left="2520" w:hanging="180"/>
      </w:pPr>
    </w:lvl>
    <w:lvl w:ilvl="3" w:tplc="EF8A0222">
      <w:start w:val="1"/>
      <w:numFmt w:val="decimal"/>
      <w:lvlText w:val="%4."/>
      <w:lvlJc w:val="left"/>
      <w:pPr>
        <w:ind w:left="3240" w:hanging="360"/>
      </w:pPr>
    </w:lvl>
    <w:lvl w:ilvl="4" w:tplc="4B1A9D66">
      <w:start w:val="1"/>
      <w:numFmt w:val="lowerLetter"/>
      <w:lvlText w:val="%5."/>
      <w:lvlJc w:val="left"/>
      <w:pPr>
        <w:ind w:left="3960" w:hanging="360"/>
      </w:pPr>
    </w:lvl>
    <w:lvl w:ilvl="5" w:tplc="B97AF332">
      <w:start w:val="1"/>
      <w:numFmt w:val="lowerRoman"/>
      <w:lvlText w:val="%6."/>
      <w:lvlJc w:val="right"/>
      <w:pPr>
        <w:ind w:left="4680" w:hanging="180"/>
      </w:pPr>
    </w:lvl>
    <w:lvl w:ilvl="6" w:tplc="4A7832DE">
      <w:start w:val="1"/>
      <w:numFmt w:val="decimal"/>
      <w:lvlText w:val="%7."/>
      <w:lvlJc w:val="left"/>
      <w:pPr>
        <w:ind w:left="5400" w:hanging="360"/>
      </w:pPr>
    </w:lvl>
    <w:lvl w:ilvl="7" w:tplc="DFECE82E">
      <w:start w:val="1"/>
      <w:numFmt w:val="lowerLetter"/>
      <w:lvlText w:val="%8."/>
      <w:lvlJc w:val="left"/>
      <w:pPr>
        <w:ind w:left="6120" w:hanging="360"/>
      </w:pPr>
    </w:lvl>
    <w:lvl w:ilvl="8" w:tplc="C05AF4E0">
      <w:start w:val="1"/>
      <w:numFmt w:val="lowerRoman"/>
      <w:lvlText w:val="%9."/>
      <w:lvlJc w:val="right"/>
      <w:pPr>
        <w:ind w:left="6840" w:hanging="180"/>
      </w:pPr>
    </w:lvl>
  </w:abstractNum>
  <w:abstractNum w:abstractNumId="2" w15:restartNumberingAfterBreak="0">
    <w:nsid w:val="09D30B4F"/>
    <w:multiLevelType w:val="hybridMultilevel"/>
    <w:tmpl w:val="09FEB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7724F"/>
    <w:multiLevelType w:val="hybridMultilevel"/>
    <w:tmpl w:val="2D465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E2006"/>
    <w:multiLevelType w:val="multilevel"/>
    <w:tmpl w:val="7FE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AD5D1D"/>
    <w:multiLevelType w:val="multilevel"/>
    <w:tmpl w:val="D22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A0675"/>
    <w:multiLevelType w:val="hybridMultilevel"/>
    <w:tmpl w:val="E556D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26508"/>
    <w:multiLevelType w:val="multilevel"/>
    <w:tmpl w:val="5EF2C6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912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9B2B3F"/>
    <w:multiLevelType w:val="multilevel"/>
    <w:tmpl w:val="9D78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E19CB8"/>
    <w:multiLevelType w:val="hybridMultilevel"/>
    <w:tmpl w:val="FFFFFFFF"/>
    <w:lvl w:ilvl="0" w:tplc="DCC4EB7A">
      <w:start w:val="1"/>
      <w:numFmt w:val="decimal"/>
      <w:lvlText w:val="%1."/>
      <w:lvlJc w:val="left"/>
      <w:pPr>
        <w:ind w:left="360" w:hanging="360"/>
      </w:pPr>
    </w:lvl>
    <w:lvl w:ilvl="1" w:tplc="556C9D94">
      <w:start w:val="1"/>
      <w:numFmt w:val="lowerLetter"/>
      <w:lvlText w:val="%2."/>
      <w:lvlJc w:val="left"/>
      <w:pPr>
        <w:ind w:left="1080" w:hanging="360"/>
      </w:pPr>
    </w:lvl>
    <w:lvl w:ilvl="2" w:tplc="D562BF4A">
      <w:start w:val="1"/>
      <w:numFmt w:val="lowerRoman"/>
      <w:lvlText w:val="%3."/>
      <w:lvlJc w:val="right"/>
      <w:pPr>
        <w:ind w:left="1800" w:hanging="180"/>
      </w:pPr>
    </w:lvl>
    <w:lvl w:ilvl="3" w:tplc="2F52A6E2">
      <w:start w:val="1"/>
      <w:numFmt w:val="decimal"/>
      <w:lvlText w:val="%4."/>
      <w:lvlJc w:val="left"/>
      <w:pPr>
        <w:ind w:left="2520" w:hanging="360"/>
      </w:pPr>
    </w:lvl>
    <w:lvl w:ilvl="4" w:tplc="B204C5E8">
      <w:start w:val="1"/>
      <w:numFmt w:val="lowerLetter"/>
      <w:lvlText w:val="%5."/>
      <w:lvlJc w:val="left"/>
      <w:pPr>
        <w:ind w:left="3240" w:hanging="360"/>
      </w:pPr>
    </w:lvl>
    <w:lvl w:ilvl="5" w:tplc="11CC038C">
      <w:start w:val="1"/>
      <w:numFmt w:val="lowerRoman"/>
      <w:lvlText w:val="%6."/>
      <w:lvlJc w:val="right"/>
      <w:pPr>
        <w:ind w:left="3960" w:hanging="180"/>
      </w:pPr>
    </w:lvl>
    <w:lvl w:ilvl="6" w:tplc="8E38968A">
      <w:start w:val="1"/>
      <w:numFmt w:val="decimal"/>
      <w:lvlText w:val="%7."/>
      <w:lvlJc w:val="left"/>
      <w:pPr>
        <w:ind w:left="4680" w:hanging="360"/>
      </w:pPr>
    </w:lvl>
    <w:lvl w:ilvl="7" w:tplc="DA50ADA2">
      <w:start w:val="1"/>
      <w:numFmt w:val="lowerLetter"/>
      <w:lvlText w:val="%8."/>
      <w:lvlJc w:val="left"/>
      <w:pPr>
        <w:ind w:left="5400" w:hanging="360"/>
      </w:pPr>
    </w:lvl>
    <w:lvl w:ilvl="8" w:tplc="9DA65C3E">
      <w:start w:val="1"/>
      <w:numFmt w:val="lowerRoman"/>
      <w:lvlText w:val="%9."/>
      <w:lvlJc w:val="right"/>
      <w:pPr>
        <w:ind w:left="6120" w:hanging="180"/>
      </w:pPr>
    </w:lvl>
  </w:abstractNum>
  <w:abstractNum w:abstractNumId="11" w15:restartNumberingAfterBreak="0">
    <w:nsid w:val="1C397DFD"/>
    <w:multiLevelType w:val="multilevel"/>
    <w:tmpl w:val="735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732833"/>
    <w:multiLevelType w:val="multilevel"/>
    <w:tmpl w:val="1E668E68"/>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C9344D"/>
    <w:multiLevelType w:val="hybridMultilevel"/>
    <w:tmpl w:val="605E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F33E3"/>
    <w:multiLevelType w:val="multilevel"/>
    <w:tmpl w:val="711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114963"/>
    <w:multiLevelType w:val="hybridMultilevel"/>
    <w:tmpl w:val="7E3E7EF0"/>
    <w:lvl w:ilvl="0" w:tplc="3F782BB4">
      <w:start w:val="1"/>
      <w:numFmt w:val="decimal"/>
      <w:lvlText w:val="%1."/>
      <w:lvlJc w:val="left"/>
      <w:pPr>
        <w:ind w:left="1080" w:hanging="360"/>
      </w:pPr>
    </w:lvl>
    <w:lvl w:ilvl="1" w:tplc="EE523FF8">
      <w:start w:val="1"/>
      <w:numFmt w:val="lowerLetter"/>
      <w:lvlText w:val="%2."/>
      <w:lvlJc w:val="left"/>
      <w:pPr>
        <w:ind w:left="1800" w:hanging="360"/>
      </w:pPr>
    </w:lvl>
    <w:lvl w:ilvl="2" w:tplc="68E6AF58">
      <w:start w:val="1"/>
      <w:numFmt w:val="lowerRoman"/>
      <w:lvlText w:val="%3."/>
      <w:lvlJc w:val="right"/>
      <w:pPr>
        <w:ind w:left="2520" w:hanging="180"/>
      </w:pPr>
    </w:lvl>
    <w:lvl w:ilvl="3" w:tplc="788CF894">
      <w:start w:val="1"/>
      <w:numFmt w:val="decimal"/>
      <w:lvlText w:val="%4."/>
      <w:lvlJc w:val="left"/>
      <w:pPr>
        <w:ind w:left="3240" w:hanging="360"/>
      </w:pPr>
    </w:lvl>
    <w:lvl w:ilvl="4" w:tplc="D9ECB038">
      <w:start w:val="1"/>
      <w:numFmt w:val="lowerLetter"/>
      <w:lvlText w:val="%5."/>
      <w:lvlJc w:val="left"/>
      <w:pPr>
        <w:ind w:left="3960" w:hanging="360"/>
      </w:pPr>
    </w:lvl>
    <w:lvl w:ilvl="5" w:tplc="EA5084BE">
      <w:start w:val="1"/>
      <w:numFmt w:val="lowerRoman"/>
      <w:lvlText w:val="%6."/>
      <w:lvlJc w:val="right"/>
      <w:pPr>
        <w:ind w:left="4680" w:hanging="180"/>
      </w:pPr>
    </w:lvl>
    <w:lvl w:ilvl="6" w:tplc="D3C4BB54">
      <w:start w:val="1"/>
      <w:numFmt w:val="decimal"/>
      <w:lvlText w:val="%7."/>
      <w:lvlJc w:val="left"/>
      <w:pPr>
        <w:ind w:left="5400" w:hanging="360"/>
      </w:pPr>
    </w:lvl>
    <w:lvl w:ilvl="7" w:tplc="3EB03578">
      <w:start w:val="1"/>
      <w:numFmt w:val="lowerLetter"/>
      <w:lvlText w:val="%8."/>
      <w:lvlJc w:val="left"/>
      <w:pPr>
        <w:ind w:left="6120" w:hanging="360"/>
      </w:pPr>
    </w:lvl>
    <w:lvl w:ilvl="8" w:tplc="AD8ECD82">
      <w:start w:val="1"/>
      <w:numFmt w:val="lowerRoman"/>
      <w:lvlText w:val="%9."/>
      <w:lvlJc w:val="right"/>
      <w:pPr>
        <w:ind w:left="6840" w:hanging="180"/>
      </w:pPr>
    </w:lvl>
  </w:abstractNum>
  <w:abstractNum w:abstractNumId="16" w15:restartNumberingAfterBreak="0">
    <w:nsid w:val="410520E7"/>
    <w:multiLevelType w:val="hybridMultilevel"/>
    <w:tmpl w:val="CB2C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16B22"/>
    <w:multiLevelType w:val="hybridMultilevel"/>
    <w:tmpl w:val="8BB2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FEB2CD"/>
    <w:multiLevelType w:val="hybridMultilevel"/>
    <w:tmpl w:val="45648A8E"/>
    <w:lvl w:ilvl="0" w:tplc="D5A4AC26">
      <w:start w:val="1"/>
      <w:numFmt w:val="decimal"/>
      <w:lvlText w:val="%1."/>
      <w:lvlJc w:val="left"/>
      <w:pPr>
        <w:ind w:left="720" w:hanging="360"/>
      </w:pPr>
    </w:lvl>
    <w:lvl w:ilvl="1" w:tplc="CB983602">
      <w:start w:val="1"/>
      <w:numFmt w:val="lowerLetter"/>
      <w:lvlText w:val="%2."/>
      <w:lvlJc w:val="left"/>
      <w:pPr>
        <w:ind w:left="1440" w:hanging="360"/>
      </w:pPr>
    </w:lvl>
    <w:lvl w:ilvl="2" w:tplc="448CFE5E">
      <w:start w:val="1"/>
      <w:numFmt w:val="lowerRoman"/>
      <w:lvlText w:val="%3."/>
      <w:lvlJc w:val="right"/>
      <w:pPr>
        <w:ind w:left="2160" w:hanging="180"/>
      </w:pPr>
    </w:lvl>
    <w:lvl w:ilvl="3" w:tplc="0872519A">
      <w:start w:val="1"/>
      <w:numFmt w:val="decimal"/>
      <w:lvlText w:val="%4."/>
      <w:lvlJc w:val="left"/>
      <w:pPr>
        <w:ind w:left="2880" w:hanging="360"/>
      </w:pPr>
    </w:lvl>
    <w:lvl w:ilvl="4" w:tplc="F87E961A">
      <w:start w:val="1"/>
      <w:numFmt w:val="lowerLetter"/>
      <w:lvlText w:val="%5."/>
      <w:lvlJc w:val="left"/>
      <w:pPr>
        <w:ind w:left="3600" w:hanging="360"/>
      </w:pPr>
    </w:lvl>
    <w:lvl w:ilvl="5" w:tplc="FB6288D0">
      <w:start w:val="1"/>
      <w:numFmt w:val="lowerRoman"/>
      <w:lvlText w:val="%6."/>
      <w:lvlJc w:val="right"/>
      <w:pPr>
        <w:ind w:left="4320" w:hanging="180"/>
      </w:pPr>
    </w:lvl>
    <w:lvl w:ilvl="6" w:tplc="F892B0CE">
      <w:start w:val="1"/>
      <w:numFmt w:val="decimal"/>
      <w:lvlText w:val="%7."/>
      <w:lvlJc w:val="left"/>
      <w:pPr>
        <w:ind w:left="5040" w:hanging="360"/>
      </w:pPr>
    </w:lvl>
    <w:lvl w:ilvl="7" w:tplc="43DA5D08">
      <w:start w:val="1"/>
      <w:numFmt w:val="lowerLetter"/>
      <w:lvlText w:val="%8."/>
      <w:lvlJc w:val="left"/>
      <w:pPr>
        <w:ind w:left="5760" w:hanging="360"/>
      </w:pPr>
    </w:lvl>
    <w:lvl w:ilvl="8" w:tplc="72EC2F84">
      <w:start w:val="1"/>
      <w:numFmt w:val="lowerRoman"/>
      <w:lvlText w:val="%9."/>
      <w:lvlJc w:val="right"/>
      <w:pPr>
        <w:ind w:left="6480" w:hanging="180"/>
      </w:pPr>
    </w:lvl>
  </w:abstractNum>
  <w:abstractNum w:abstractNumId="19" w15:restartNumberingAfterBreak="0">
    <w:nsid w:val="47E84F41"/>
    <w:multiLevelType w:val="multilevel"/>
    <w:tmpl w:val="4FB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35BAE7"/>
    <w:multiLevelType w:val="hybridMultilevel"/>
    <w:tmpl w:val="7B061DF8"/>
    <w:lvl w:ilvl="0" w:tplc="29064D6C">
      <w:start w:val="1"/>
      <w:numFmt w:val="bullet"/>
      <w:lvlText w:val=""/>
      <w:lvlJc w:val="left"/>
      <w:pPr>
        <w:ind w:left="720" w:hanging="360"/>
      </w:pPr>
      <w:rPr>
        <w:rFonts w:ascii="Wingdings" w:hAnsi="Wingdings" w:hint="default"/>
      </w:rPr>
    </w:lvl>
    <w:lvl w:ilvl="1" w:tplc="A2DC5658">
      <w:start w:val="1"/>
      <w:numFmt w:val="lowerLetter"/>
      <w:lvlText w:val="%2."/>
      <w:lvlJc w:val="left"/>
      <w:pPr>
        <w:ind w:left="1440" w:hanging="360"/>
      </w:pPr>
    </w:lvl>
    <w:lvl w:ilvl="2" w:tplc="0594604E">
      <w:start w:val="1"/>
      <w:numFmt w:val="lowerRoman"/>
      <w:lvlText w:val="%3."/>
      <w:lvlJc w:val="right"/>
      <w:pPr>
        <w:ind w:left="2160" w:hanging="180"/>
      </w:pPr>
    </w:lvl>
    <w:lvl w:ilvl="3" w:tplc="2F02CD8E">
      <w:start w:val="1"/>
      <w:numFmt w:val="decimal"/>
      <w:lvlText w:val="%4."/>
      <w:lvlJc w:val="left"/>
      <w:pPr>
        <w:ind w:left="2880" w:hanging="360"/>
      </w:pPr>
    </w:lvl>
    <w:lvl w:ilvl="4" w:tplc="737CC476">
      <w:start w:val="1"/>
      <w:numFmt w:val="lowerLetter"/>
      <w:lvlText w:val="%5."/>
      <w:lvlJc w:val="left"/>
      <w:pPr>
        <w:ind w:left="3600" w:hanging="360"/>
      </w:pPr>
    </w:lvl>
    <w:lvl w:ilvl="5" w:tplc="6074AF78">
      <w:start w:val="1"/>
      <w:numFmt w:val="lowerRoman"/>
      <w:lvlText w:val="%6."/>
      <w:lvlJc w:val="right"/>
      <w:pPr>
        <w:ind w:left="4320" w:hanging="180"/>
      </w:pPr>
    </w:lvl>
    <w:lvl w:ilvl="6" w:tplc="FF40C57A">
      <w:start w:val="1"/>
      <w:numFmt w:val="decimal"/>
      <w:lvlText w:val="%7."/>
      <w:lvlJc w:val="left"/>
      <w:pPr>
        <w:ind w:left="5040" w:hanging="360"/>
      </w:pPr>
    </w:lvl>
    <w:lvl w:ilvl="7" w:tplc="77FA5680">
      <w:start w:val="1"/>
      <w:numFmt w:val="lowerLetter"/>
      <w:lvlText w:val="%8."/>
      <w:lvlJc w:val="left"/>
      <w:pPr>
        <w:ind w:left="5760" w:hanging="360"/>
      </w:pPr>
    </w:lvl>
    <w:lvl w:ilvl="8" w:tplc="D2EE7098">
      <w:start w:val="1"/>
      <w:numFmt w:val="lowerRoman"/>
      <w:lvlText w:val="%9."/>
      <w:lvlJc w:val="right"/>
      <w:pPr>
        <w:ind w:left="6480" w:hanging="180"/>
      </w:pPr>
    </w:lvl>
  </w:abstractNum>
  <w:abstractNum w:abstractNumId="21" w15:restartNumberingAfterBreak="0">
    <w:nsid w:val="5AB354CE"/>
    <w:multiLevelType w:val="hybridMultilevel"/>
    <w:tmpl w:val="FFFFFFFF"/>
    <w:lvl w:ilvl="0" w:tplc="4EF0CA4C">
      <w:start w:val="1"/>
      <w:numFmt w:val="decimal"/>
      <w:lvlText w:val="%1."/>
      <w:lvlJc w:val="left"/>
      <w:pPr>
        <w:ind w:left="720" w:hanging="360"/>
      </w:pPr>
    </w:lvl>
    <w:lvl w:ilvl="1" w:tplc="3BB61960">
      <w:start w:val="1"/>
      <w:numFmt w:val="lowerLetter"/>
      <w:lvlText w:val="%2."/>
      <w:lvlJc w:val="left"/>
      <w:pPr>
        <w:ind w:left="1440" w:hanging="360"/>
      </w:pPr>
    </w:lvl>
    <w:lvl w:ilvl="2" w:tplc="EEDC2832">
      <w:start w:val="1"/>
      <w:numFmt w:val="lowerRoman"/>
      <w:lvlText w:val="%3."/>
      <w:lvlJc w:val="right"/>
      <w:pPr>
        <w:ind w:left="2160" w:hanging="180"/>
      </w:pPr>
    </w:lvl>
    <w:lvl w:ilvl="3" w:tplc="6C183C90">
      <w:start w:val="1"/>
      <w:numFmt w:val="decimal"/>
      <w:lvlText w:val="%4."/>
      <w:lvlJc w:val="left"/>
      <w:pPr>
        <w:ind w:left="2880" w:hanging="360"/>
      </w:pPr>
    </w:lvl>
    <w:lvl w:ilvl="4" w:tplc="DF542A8E">
      <w:start w:val="1"/>
      <w:numFmt w:val="lowerLetter"/>
      <w:lvlText w:val="%5."/>
      <w:lvlJc w:val="left"/>
      <w:pPr>
        <w:ind w:left="3600" w:hanging="360"/>
      </w:pPr>
    </w:lvl>
    <w:lvl w:ilvl="5" w:tplc="EDEE620E">
      <w:start w:val="1"/>
      <w:numFmt w:val="lowerRoman"/>
      <w:lvlText w:val="%6."/>
      <w:lvlJc w:val="right"/>
      <w:pPr>
        <w:ind w:left="4320" w:hanging="180"/>
      </w:pPr>
    </w:lvl>
    <w:lvl w:ilvl="6" w:tplc="16E8207A">
      <w:start w:val="1"/>
      <w:numFmt w:val="decimal"/>
      <w:lvlText w:val="%7."/>
      <w:lvlJc w:val="left"/>
      <w:pPr>
        <w:ind w:left="5040" w:hanging="360"/>
      </w:pPr>
    </w:lvl>
    <w:lvl w:ilvl="7" w:tplc="2CB6CD3E">
      <w:start w:val="1"/>
      <w:numFmt w:val="lowerLetter"/>
      <w:lvlText w:val="%8."/>
      <w:lvlJc w:val="left"/>
      <w:pPr>
        <w:ind w:left="5760" w:hanging="360"/>
      </w:pPr>
    </w:lvl>
    <w:lvl w:ilvl="8" w:tplc="74BA969C">
      <w:start w:val="1"/>
      <w:numFmt w:val="lowerRoman"/>
      <w:lvlText w:val="%9."/>
      <w:lvlJc w:val="right"/>
      <w:pPr>
        <w:ind w:left="6480" w:hanging="180"/>
      </w:pPr>
    </w:lvl>
  </w:abstractNum>
  <w:abstractNum w:abstractNumId="22" w15:restartNumberingAfterBreak="0">
    <w:nsid w:val="5D641861"/>
    <w:multiLevelType w:val="hybridMultilevel"/>
    <w:tmpl w:val="D5AC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A7162"/>
    <w:multiLevelType w:val="hybridMultilevel"/>
    <w:tmpl w:val="0F3CD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C80C30"/>
    <w:multiLevelType w:val="hybridMultilevel"/>
    <w:tmpl w:val="5AFE212C"/>
    <w:lvl w:ilvl="0" w:tplc="156E731E">
      <w:numFmt w:val="bullet"/>
      <w:lvlText w:val="●"/>
      <w:lvlJc w:val="left"/>
      <w:pPr>
        <w:ind w:left="821" w:hanging="360"/>
      </w:pPr>
      <w:rPr>
        <w:rFonts w:ascii="Arial" w:eastAsia="Arial" w:hAnsi="Arial" w:cs="Arial" w:hint="default"/>
        <w:b w:val="0"/>
        <w:bCs w:val="0"/>
        <w:i w:val="0"/>
        <w:iCs w:val="0"/>
        <w:spacing w:val="0"/>
        <w:w w:val="100"/>
        <w:sz w:val="20"/>
        <w:szCs w:val="20"/>
        <w:lang w:val="en-US" w:eastAsia="en-US" w:bidi="ar-SA"/>
      </w:rPr>
    </w:lvl>
    <w:lvl w:ilvl="1" w:tplc="CE1A5B92">
      <w:numFmt w:val="bullet"/>
      <w:lvlText w:val="o"/>
      <w:lvlJc w:val="left"/>
      <w:pPr>
        <w:ind w:left="1541" w:hanging="360"/>
      </w:pPr>
      <w:rPr>
        <w:rFonts w:ascii="Montserrat" w:eastAsia="Montserrat" w:hAnsi="Montserrat" w:cs="Montserrat" w:hint="default"/>
        <w:b w:val="0"/>
        <w:bCs w:val="0"/>
        <w:i w:val="0"/>
        <w:iCs w:val="0"/>
        <w:spacing w:val="0"/>
        <w:w w:val="100"/>
        <w:sz w:val="20"/>
        <w:szCs w:val="20"/>
        <w:lang w:val="en-US" w:eastAsia="en-US" w:bidi="ar-SA"/>
      </w:rPr>
    </w:lvl>
    <w:lvl w:ilvl="2" w:tplc="857EBE0E">
      <w:numFmt w:val="bullet"/>
      <w:lvlText w:val="•"/>
      <w:lvlJc w:val="left"/>
      <w:pPr>
        <w:ind w:left="2340" w:hanging="360"/>
      </w:pPr>
      <w:rPr>
        <w:rFonts w:hint="default"/>
        <w:lang w:val="en-US" w:eastAsia="en-US" w:bidi="ar-SA"/>
      </w:rPr>
    </w:lvl>
    <w:lvl w:ilvl="3" w:tplc="AF3C0EA6">
      <w:numFmt w:val="bullet"/>
      <w:lvlText w:val="•"/>
      <w:lvlJc w:val="left"/>
      <w:pPr>
        <w:ind w:left="3140" w:hanging="360"/>
      </w:pPr>
      <w:rPr>
        <w:rFonts w:hint="default"/>
        <w:lang w:val="en-US" w:eastAsia="en-US" w:bidi="ar-SA"/>
      </w:rPr>
    </w:lvl>
    <w:lvl w:ilvl="4" w:tplc="39F83340">
      <w:numFmt w:val="bullet"/>
      <w:lvlText w:val="•"/>
      <w:lvlJc w:val="left"/>
      <w:pPr>
        <w:ind w:left="3940" w:hanging="360"/>
      </w:pPr>
      <w:rPr>
        <w:rFonts w:hint="default"/>
        <w:lang w:val="en-US" w:eastAsia="en-US" w:bidi="ar-SA"/>
      </w:rPr>
    </w:lvl>
    <w:lvl w:ilvl="5" w:tplc="6FE28AD6">
      <w:numFmt w:val="bullet"/>
      <w:lvlText w:val="•"/>
      <w:lvlJc w:val="left"/>
      <w:pPr>
        <w:ind w:left="4740" w:hanging="360"/>
      </w:pPr>
      <w:rPr>
        <w:rFonts w:hint="default"/>
        <w:lang w:val="en-US" w:eastAsia="en-US" w:bidi="ar-SA"/>
      </w:rPr>
    </w:lvl>
    <w:lvl w:ilvl="6" w:tplc="AF2CA72C">
      <w:numFmt w:val="bullet"/>
      <w:lvlText w:val="•"/>
      <w:lvlJc w:val="left"/>
      <w:pPr>
        <w:ind w:left="5540" w:hanging="360"/>
      </w:pPr>
      <w:rPr>
        <w:rFonts w:hint="default"/>
        <w:lang w:val="en-US" w:eastAsia="en-US" w:bidi="ar-SA"/>
      </w:rPr>
    </w:lvl>
    <w:lvl w:ilvl="7" w:tplc="B6BE28F0">
      <w:numFmt w:val="bullet"/>
      <w:lvlText w:val="•"/>
      <w:lvlJc w:val="left"/>
      <w:pPr>
        <w:ind w:left="6340" w:hanging="360"/>
      </w:pPr>
      <w:rPr>
        <w:rFonts w:hint="default"/>
        <w:lang w:val="en-US" w:eastAsia="en-US" w:bidi="ar-SA"/>
      </w:rPr>
    </w:lvl>
    <w:lvl w:ilvl="8" w:tplc="016CF286">
      <w:numFmt w:val="bullet"/>
      <w:lvlText w:val="•"/>
      <w:lvlJc w:val="left"/>
      <w:pPr>
        <w:ind w:left="7140" w:hanging="360"/>
      </w:pPr>
      <w:rPr>
        <w:rFonts w:hint="default"/>
        <w:lang w:val="en-US" w:eastAsia="en-US" w:bidi="ar-SA"/>
      </w:rPr>
    </w:lvl>
  </w:abstractNum>
  <w:abstractNum w:abstractNumId="25" w15:restartNumberingAfterBreak="0">
    <w:nsid w:val="6535D2FE"/>
    <w:multiLevelType w:val="hybridMultilevel"/>
    <w:tmpl w:val="E076BDD8"/>
    <w:lvl w:ilvl="0" w:tplc="AF944946">
      <w:start w:val="1"/>
      <w:numFmt w:val="decimal"/>
      <w:lvlText w:val="%1."/>
      <w:lvlJc w:val="left"/>
      <w:pPr>
        <w:ind w:left="720" w:hanging="360"/>
      </w:pPr>
    </w:lvl>
    <w:lvl w:ilvl="1" w:tplc="76A037D6">
      <w:start w:val="1"/>
      <w:numFmt w:val="lowerLetter"/>
      <w:lvlText w:val="%2."/>
      <w:lvlJc w:val="left"/>
      <w:pPr>
        <w:ind w:left="1440" w:hanging="360"/>
      </w:pPr>
    </w:lvl>
    <w:lvl w:ilvl="2" w:tplc="79C60526">
      <w:start w:val="1"/>
      <w:numFmt w:val="lowerRoman"/>
      <w:lvlText w:val="%3."/>
      <w:lvlJc w:val="right"/>
      <w:pPr>
        <w:ind w:left="2160" w:hanging="180"/>
      </w:pPr>
    </w:lvl>
    <w:lvl w:ilvl="3" w:tplc="C0C02FC4">
      <w:start w:val="1"/>
      <w:numFmt w:val="decimal"/>
      <w:lvlText w:val="%4."/>
      <w:lvlJc w:val="left"/>
      <w:pPr>
        <w:ind w:left="2880" w:hanging="360"/>
      </w:pPr>
    </w:lvl>
    <w:lvl w:ilvl="4" w:tplc="E9F85286">
      <w:start w:val="1"/>
      <w:numFmt w:val="lowerLetter"/>
      <w:lvlText w:val="%5."/>
      <w:lvlJc w:val="left"/>
      <w:pPr>
        <w:ind w:left="3600" w:hanging="360"/>
      </w:pPr>
    </w:lvl>
    <w:lvl w:ilvl="5" w:tplc="62142D2A">
      <w:start w:val="1"/>
      <w:numFmt w:val="lowerRoman"/>
      <w:lvlText w:val="%6."/>
      <w:lvlJc w:val="right"/>
      <w:pPr>
        <w:ind w:left="4320" w:hanging="180"/>
      </w:pPr>
    </w:lvl>
    <w:lvl w:ilvl="6" w:tplc="EDEE5948">
      <w:start w:val="1"/>
      <w:numFmt w:val="decimal"/>
      <w:lvlText w:val="%7."/>
      <w:lvlJc w:val="left"/>
      <w:pPr>
        <w:ind w:left="5040" w:hanging="360"/>
      </w:pPr>
    </w:lvl>
    <w:lvl w:ilvl="7" w:tplc="BC26A936">
      <w:start w:val="1"/>
      <w:numFmt w:val="lowerLetter"/>
      <w:lvlText w:val="%8."/>
      <w:lvlJc w:val="left"/>
      <w:pPr>
        <w:ind w:left="5760" w:hanging="360"/>
      </w:pPr>
    </w:lvl>
    <w:lvl w:ilvl="8" w:tplc="2EAA962E">
      <w:start w:val="1"/>
      <w:numFmt w:val="lowerRoman"/>
      <w:lvlText w:val="%9."/>
      <w:lvlJc w:val="right"/>
      <w:pPr>
        <w:ind w:left="6480" w:hanging="180"/>
      </w:pPr>
    </w:lvl>
  </w:abstractNum>
  <w:abstractNum w:abstractNumId="26" w15:restartNumberingAfterBreak="0">
    <w:nsid w:val="69581D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2C70FE5"/>
    <w:multiLevelType w:val="multilevel"/>
    <w:tmpl w:val="0E4E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C80D5B"/>
    <w:multiLevelType w:val="multilevel"/>
    <w:tmpl w:val="1D6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05D44A"/>
    <w:multiLevelType w:val="multilevel"/>
    <w:tmpl w:val="F8C05EA4"/>
    <w:lvl w:ilvl="0">
      <w:start w:val="1"/>
      <w:numFmt w:val="decimal"/>
      <w:lvlText w:val="%1."/>
      <w:lvlJc w:val="left"/>
      <w:pPr>
        <w:ind w:left="360" w:hanging="360"/>
      </w:pPr>
    </w:lvl>
    <w:lvl w:ilvl="1">
      <w:start w:val="3"/>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30" w15:restartNumberingAfterBreak="0">
    <w:nsid w:val="75870D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F31480"/>
    <w:multiLevelType w:val="multilevel"/>
    <w:tmpl w:val="3CF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7127803">
    <w:abstractNumId w:val="1"/>
  </w:num>
  <w:num w:numId="2" w16cid:durableId="1853497260">
    <w:abstractNumId w:val="18"/>
  </w:num>
  <w:num w:numId="3" w16cid:durableId="1775977103">
    <w:abstractNumId w:val="15"/>
  </w:num>
  <w:num w:numId="4" w16cid:durableId="311524181">
    <w:abstractNumId w:val="25"/>
  </w:num>
  <w:num w:numId="5" w16cid:durableId="2029410073">
    <w:abstractNumId w:val="20"/>
  </w:num>
  <w:num w:numId="6" w16cid:durableId="1578906623">
    <w:abstractNumId w:val="29"/>
  </w:num>
  <w:num w:numId="7" w16cid:durableId="486408593">
    <w:abstractNumId w:val="21"/>
  </w:num>
  <w:num w:numId="8" w16cid:durableId="143358859">
    <w:abstractNumId w:val="10"/>
  </w:num>
  <w:num w:numId="9" w16cid:durableId="742530203">
    <w:abstractNumId w:val="24"/>
  </w:num>
  <w:num w:numId="10" w16cid:durableId="270744770">
    <w:abstractNumId w:val="12"/>
  </w:num>
  <w:num w:numId="11" w16cid:durableId="838232865">
    <w:abstractNumId w:val="12"/>
  </w:num>
  <w:num w:numId="12" w16cid:durableId="143015779">
    <w:abstractNumId w:val="4"/>
  </w:num>
  <w:num w:numId="13" w16cid:durableId="1840198670">
    <w:abstractNumId w:val="7"/>
  </w:num>
  <w:num w:numId="14" w16cid:durableId="859196622">
    <w:abstractNumId w:val="9"/>
  </w:num>
  <w:num w:numId="15" w16cid:durableId="1591890705">
    <w:abstractNumId w:val="14"/>
  </w:num>
  <w:num w:numId="16" w16cid:durableId="325208225">
    <w:abstractNumId w:val="28"/>
  </w:num>
  <w:num w:numId="17" w16cid:durableId="216864426">
    <w:abstractNumId w:val="31"/>
  </w:num>
  <w:num w:numId="18" w16cid:durableId="470217">
    <w:abstractNumId w:val="11"/>
  </w:num>
  <w:num w:numId="19" w16cid:durableId="1006516324">
    <w:abstractNumId w:val="19"/>
  </w:num>
  <w:num w:numId="20" w16cid:durableId="1748569517">
    <w:abstractNumId w:val="5"/>
  </w:num>
  <w:num w:numId="21" w16cid:durableId="1071388052">
    <w:abstractNumId w:val="3"/>
  </w:num>
  <w:num w:numId="22" w16cid:durableId="1514108207">
    <w:abstractNumId w:val="23"/>
  </w:num>
  <w:num w:numId="23" w16cid:durableId="2090611236">
    <w:abstractNumId w:val="17"/>
  </w:num>
  <w:num w:numId="24" w16cid:durableId="1211498666">
    <w:abstractNumId w:val="6"/>
  </w:num>
  <w:num w:numId="25" w16cid:durableId="1121073824">
    <w:abstractNumId w:val="22"/>
  </w:num>
  <w:num w:numId="26" w16cid:durableId="416171273">
    <w:abstractNumId w:val="13"/>
  </w:num>
  <w:num w:numId="27" w16cid:durableId="1241066578">
    <w:abstractNumId w:val="2"/>
  </w:num>
  <w:num w:numId="28" w16cid:durableId="633876541">
    <w:abstractNumId w:val="16"/>
  </w:num>
  <w:num w:numId="29" w16cid:durableId="1571581130">
    <w:abstractNumId w:val="27"/>
  </w:num>
  <w:num w:numId="30" w16cid:durableId="1721585759">
    <w:abstractNumId w:val="0"/>
  </w:num>
  <w:num w:numId="31" w16cid:durableId="40793733">
    <w:abstractNumId w:val="8"/>
  </w:num>
  <w:num w:numId="32" w16cid:durableId="48649037">
    <w:abstractNumId w:val="26"/>
  </w:num>
  <w:num w:numId="33" w16cid:durableId="370495973">
    <w:abstractNumId w:val="30"/>
  </w:num>
  <w:num w:numId="34" w16cid:durableId="1973099619">
    <w:abstractNumId w:val="12"/>
  </w:num>
  <w:num w:numId="35" w16cid:durableId="170263276">
    <w:abstractNumId w:val="12"/>
  </w:num>
  <w:num w:numId="36" w16cid:durableId="1261991665">
    <w:abstractNumId w:val="12"/>
  </w:num>
  <w:num w:numId="37" w16cid:durableId="912079716">
    <w:abstractNumId w:val="12"/>
  </w:num>
  <w:num w:numId="38" w16cid:durableId="2146387373">
    <w:abstractNumId w:val="12"/>
  </w:num>
  <w:num w:numId="39" w16cid:durableId="1824396116">
    <w:abstractNumId w:val="12"/>
  </w:num>
  <w:num w:numId="40" w16cid:durableId="288443080">
    <w:abstractNumId w:val="12"/>
  </w:num>
  <w:num w:numId="41" w16cid:durableId="1881160199">
    <w:abstractNumId w:val="12"/>
  </w:num>
  <w:num w:numId="42" w16cid:durableId="1442454458">
    <w:abstractNumId w:val="12"/>
  </w:num>
  <w:num w:numId="43" w16cid:durableId="1952664340">
    <w:abstractNumId w:val="12"/>
  </w:num>
  <w:num w:numId="44" w16cid:durableId="786971685">
    <w:abstractNumId w:val="12"/>
  </w:num>
  <w:num w:numId="45" w16cid:durableId="941642762">
    <w:abstractNumId w:val="12"/>
  </w:num>
  <w:num w:numId="46" w16cid:durableId="1190293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E9"/>
    <w:rsid w:val="000A4C4E"/>
    <w:rsid w:val="00162457"/>
    <w:rsid w:val="00183CDD"/>
    <w:rsid w:val="001B577E"/>
    <w:rsid w:val="00211B00"/>
    <w:rsid w:val="00252E84"/>
    <w:rsid w:val="00290EE9"/>
    <w:rsid w:val="002938FE"/>
    <w:rsid w:val="002B5690"/>
    <w:rsid w:val="003420B4"/>
    <w:rsid w:val="003811BF"/>
    <w:rsid w:val="00406B16"/>
    <w:rsid w:val="004153A1"/>
    <w:rsid w:val="004232D0"/>
    <w:rsid w:val="00484253"/>
    <w:rsid w:val="004D55F9"/>
    <w:rsid w:val="005328F8"/>
    <w:rsid w:val="00565BF3"/>
    <w:rsid w:val="00574517"/>
    <w:rsid w:val="00580889"/>
    <w:rsid w:val="005B7194"/>
    <w:rsid w:val="005C7ABE"/>
    <w:rsid w:val="006206A7"/>
    <w:rsid w:val="006234A1"/>
    <w:rsid w:val="0063246D"/>
    <w:rsid w:val="00646E8F"/>
    <w:rsid w:val="00661D60"/>
    <w:rsid w:val="00685A63"/>
    <w:rsid w:val="006D0056"/>
    <w:rsid w:val="006D5227"/>
    <w:rsid w:val="006F1B6C"/>
    <w:rsid w:val="00700305"/>
    <w:rsid w:val="007007DB"/>
    <w:rsid w:val="00727DF7"/>
    <w:rsid w:val="007344B6"/>
    <w:rsid w:val="007D06BD"/>
    <w:rsid w:val="008455A6"/>
    <w:rsid w:val="008D69C3"/>
    <w:rsid w:val="008E34F3"/>
    <w:rsid w:val="00913DB2"/>
    <w:rsid w:val="0091614F"/>
    <w:rsid w:val="00984410"/>
    <w:rsid w:val="009D0C02"/>
    <w:rsid w:val="00A01013"/>
    <w:rsid w:val="00A01C11"/>
    <w:rsid w:val="00A6509C"/>
    <w:rsid w:val="00A97084"/>
    <w:rsid w:val="00AB0B00"/>
    <w:rsid w:val="00AF2FFB"/>
    <w:rsid w:val="00B32025"/>
    <w:rsid w:val="00B36904"/>
    <w:rsid w:val="00B53EE1"/>
    <w:rsid w:val="00B640D5"/>
    <w:rsid w:val="00B8464E"/>
    <w:rsid w:val="00B9391F"/>
    <w:rsid w:val="00BC76FE"/>
    <w:rsid w:val="00C411F9"/>
    <w:rsid w:val="00C44A5B"/>
    <w:rsid w:val="00C61F9B"/>
    <w:rsid w:val="00CA7744"/>
    <w:rsid w:val="00D171B8"/>
    <w:rsid w:val="00D45791"/>
    <w:rsid w:val="00D623D8"/>
    <w:rsid w:val="00D84A56"/>
    <w:rsid w:val="00E714EB"/>
    <w:rsid w:val="00E73BD9"/>
    <w:rsid w:val="00E77E2A"/>
    <w:rsid w:val="00E90D9A"/>
    <w:rsid w:val="00E952C7"/>
    <w:rsid w:val="00EC06ED"/>
    <w:rsid w:val="00ED797C"/>
    <w:rsid w:val="00F16C78"/>
    <w:rsid w:val="00F5724E"/>
    <w:rsid w:val="00F72207"/>
    <w:rsid w:val="00FA1C85"/>
    <w:rsid w:val="00FC1D33"/>
    <w:rsid w:val="0ECC109E"/>
    <w:rsid w:val="1A37C37B"/>
    <w:rsid w:val="1B17BDD8"/>
    <w:rsid w:val="1D0ABE64"/>
    <w:rsid w:val="2714F36E"/>
    <w:rsid w:val="42B34D01"/>
    <w:rsid w:val="45EC5456"/>
    <w:rsid w:val="657C672A"/>
    <w:rsid w:val="6BEA5057"/>
    <w:rsid w:val="6FB69267"/>
    <w:rsid w:val="7646C138"/>
    <w:rsid w:val="7E19722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B784D"/>
  <w15:docId w15:val="{373CAAF1-9C92-4805-9CB4-E3D1D9CCF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w:eastAsia="Montserrat" w:hAnsi="Montserrat" w:cs="Montserrat"/>
    </w:rPr>
  </w:style>
  <w:style w:type="paragraph" w:styleId="Ttulo1">
    <w:name w:val="heading 1"/>
    <w:basedOn w:val="Normal"/>
    <w:uiPriority w:val="9"/>
    <w:qFormat/>
    <w:pPr>
      <w:spacing w:before="84"/>
      <w:ind w:left="17" w:right="49"/>
      <w:jc w:val="center"/>
      <w:outlineLvl w:val="0"/>
    </w:pPr>
    <w:rPr>
      <w:b/>
      <w:bCs/>
      <w:sz w:val="20"/>
      <w:szCs w:val="20"/>
    </w:rPr>
  </w:style>
  <w:style w:type="paragraph" w:styleId="Ttulo2">
    <w:name w:val="heading 2"/>
    <w:basedOn w:val="Normal"/>
    <w:next w:val="Normal"/>
    <w:link w:val="Ttulo2Char"/>
    <w:uiPriority w:val="9"/>
    <w:semiHidden/>
    <w:unhideWhenUsed/>
    <w:qFormat/>
    <w:rsid w:val="00F5724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B369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3811BF"/>
    <w:pPr>
      <w:jc w:val="both"/>
    </w:pPr>
    <w:rPr>
      <w:sz w:val="20"/>
      <w:szCs w:val="20"/>
    </w:rPr>
  </w:style>
  <w:style w:type="paragraph" w:styleId="PargrafodaLista">
    <w:name w:val="List Paragraph"/>
    <w:basedOn w:val="Normal"/>
    <w:uiPriority w:val="1"/>
    <w:qFormat/>
    <w:pPr>
      <w:spacing w:line="240" w:lineRule="exact"/>
      <w:ind w:left="820" w:hanging="359"/>
    </w:pPr>
  </w:style>
  <w:style w:type="paragraph" w:customStyle="1" w:styleId="TableParagraph">
    <w:name w:val="Table Paragraph"/>
    <w:basedOn w:val="Normal"/>
    <w:uiPriority w:val="1"/>
    <w:qFormat/>
  </w:style>
  <w:style w:type="paragraph" w:customStyle="1" w:styleId="N1">
    <w:name w:val="N1"/>
    <w:basedOn w:val="Corpodetexto"/>
    <w:link w:val="N1Char"/>
    <w:qFormat/>
    <w:rsid w:val="006F1B6C"/>
    <w:pPr>
      <w:numPr>
        <w:numId w:val="10"/>
      </w:numPr>
    </w:pPr>
    <w:rPr>
      <w:b/>
      <w:bCs/>
    </w:rPr>
  </w:style>
  <w:style w:type="character" w:customStyle="1" w:styleId="CorpodetextoChar">
    <w:name w:val="Corpo de texto Char"/>
    <w:basedOn w:val="Fontepargpadro"/>
    <w:link w:val="Corpodetexto"/>
    <w:uiPriority w:val="1"/>
    <w:rsid w:val="006F1B6C"/>
    <w:rPr>
      <w:rFonts w:ascii="Montserrat" w:eastAsia="Montserrat" w:hAnsi="Montserrat" w:cs="Montserrat"/>
      <w:sz w:val="20"/>
      <w:szCs w:val="20"/>
    </w:rPr>
  </w:style>
  <w:style w:type="character" w:customStyle="1" w:styleId="N1Char">
    <w:name w:val="N1 Char"/>
    <w:basedOn w:val="CorpodetextoChar"/>
    <w:link w:val="N1"/>
    <w:rsid w:val="006F1B6C"/>
    <w:rPr>
      <w:rFonts w:ascii="Montserrat" w:eastAsia="Montserrat" w:hAnsi="Montserrat" w:cs="Montserrat"/>
      <w:b/>
      <w:bCs/>
      <w:sz w:val="20"/>
      <w:szCs w:val="20"/>
    </w:rPr>
  </w:style>
  <w:style w:type="character" w:customStyle="1" w:styleId="Ttulo2Char">
    <w:name w:val="Título 2 Char"/>
    <w:basedOn w:val="Fontepargpadro"/>
    <w:link w:val="Ttulo2"/>
    <w:uiPriority w:val="9"/>
    <w:semiHidden/>
    <w:rsid w:val="00F5724E"/>
    <w:rPr>
      <w:rFonts w:asciiTheme="majorHAnsi" w:eastAsiaTheme="majorEastAsia" w:hAnsiTheme="majorHAnsi" w:cstheme="majorBidi"/>
      <w:color w:val="365F91" w:themeColor="accent1" w:themeShade="BF"/>
      <w:sz w:val="26"/>
      <w:szCs w:val="26"/>
    </w:rPr>
  </w:style>
  <w:style w:type="table" w:styleId="Tabelacomgrade">
    <w:name w:val="Table Grid"/>
    <w:basedOn w:val="Tabelanormal"/>
    <w:uiPriority w:val="39"/>
    <w:rsid w:val="00F16C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semiHidden/>
    <w:rsid w:val="00B36904"/>
    <w:rPr>
      <w:rFonts w:asciiTheme="majorHAnsi" w:eastAsiaTheme="majorEastAsia" w:hAnsiTheme="majorHAnsi" w:cstheme="majorBidi"/>
      <w:color w:val="243F60" w:themeColor="accent1" w:themeShade="7F"/>
      <w:sz w:val="24"/>
      <w:szCs w:val="24"/>
    </w:rPr>
  </w:style>
  <w:style w:type="paragraph" w:styleId="Sumrio1">
    <w:name w:val="toc 1"/>
    <w:basedOn w:val="Normal"/>
    <w:next w:val="Normal"/>
    <w:autoRedefine/>
    <w:uiPriority w:val="39"/>
    <w:unhideWhenUsed/>
    <w:rsid w:val="00B36904"/>
    <w:pPr>
      <w:spacing w:after="100"/>
    </w:pPr>
  </w:style>
  <w:style w:type="character" w:styleId="Hyperlink">
    <w:name w:val="Hyperlink"/>
    <w:basedOn w:val="Fontepargpadro"/>
    <w:uiPriority w:val="99"/>
    <w:unhideWhenUsed/>
    <w:rsid w:val="00B36904"/>
    <w:rPr>
      <w:color w:val="0000FF" w:themeColor="hyperlink"/>
      <w:u w:val="single"/>
    </w:rPr>
  </w:style>
  <w:style w:type="paragraph" w:customStyle="1" w:styleId="N2">
    <w:name w:val="N2"/>
    <w:basedOn w:val="N1"/>
    <w:link w:val="N2Char"/>
    <w:qFormat/>
    <w:rsid w:val="00E90D9A"/>
    <w:pPr>
      <w:numPr>
        <w:ilvl w:val="1"/>
      </w:numPr>
    </w:pPr>
  </w:style>
  <w:style w:type="character" w:customStyle="1" w:styleId="N2Char">
    <w:name w:val="N2 Char"/>
    <w:basedOn w:val="CorpodetextoChar"/>
    <w:link w:val="N2"/>
    <w:rsid w:val="00E90D9A"/>
    <w:rPr>
      <w:rFonts w:ascii="Montserrat" w:eastAsia="Montserrat" w:hAnsi="Montserrat" w:cs="Montserrat"/>
      <w:b/>
      <w:bCs/>
      <w:sz w:val="20"/>
      <w:szCs w:val="20"/>
    </w:rPr>
  </w:style>
  <w:style w:type="paragraph" w:styleId="Cabealho">
    <w:name w:val="header"/>
    <w:basedOn w:val="Normal"/>
    <w:link w:val="CabealhoChar"/>
    <w:uiPriority w:val="99"/>
    <w:unhideWhenUsed/>
    <w:rsid w:val="00252E84"/>
    <w:pPr>
      <w:tabs>
        <w:tab w:val="center" w:pos="4680"/>
        <w:tab w:val="right" w:pos="9360"/>
      </w:tabs>
    </w:pPr>
  </w:style>
  <w:style w:type="character" w:customStyle="1" w:styleId="CabealhoChar">
    <w:name w:val="Cabeçalho Char"/>
    <w:basedOn w:val="Fontepargpadro"/>
    <w:link w:val="Cabealho"/>
    <w:uiPriority w:val="99"/>
    <w:rsid w:val="00252E84"/>
    <w:rPr>
      <w:rFonts w:ascii="Montserrat" w:eastAsia="Montserrat" w:hAnsi="Montserrat" w:cs="Montserrat"/>
    </w:rPr>
  </w:style>
  <w:style w:type="paragraph" w:styleId="Rodap">
    <w:name w:val="footer"/>
    <w:basedOn w:val="Normal"/>
    <w:link w:val="RodapChar"/>
    <w:uiPriority w:val="99"/>
    <w:unhideWhenUsed/>
    <w:rsid w:val="00252E84"/>
    <w:pPr>
      <w:tabs>
        <w:tab w:val="center" w:pos="4680"/>
        <w:tab w:val="right" w:pos="9360"/>
      </w:tabs>
    </w:pPr>
  </w:style>
  <w:style w:type="character" w:customStyle="1" w:styleId="RodapChar">
    <w:name w:val="Rodapé Char"/>
    <w:basedOn w:val="Fontepargpadro"/>
    <w:link w:val="Rodap"/>
    <w:uiPriority w:val="99"/>
    <w:rsid w:val="00252E84"/>
    <w:rPr>
      <w:rFonts w:ascii="Montserrat" w:eastAsia="Montserrat" w:hAnsi="Montserrat" w:cs="Montserrat"/>
    </w:rPr>
  </w:style>
  <w:style w:type="paragraph" w:customStyle="1" w:styleId="N3">
    <w:name w:val="N3"/>
    <w:basedOn w:val="Corpodetexto"/>
    <w:link w:val="N3Char"/>
    <w:qFormat/>
    <w:rsid w:val="00252E84"/>
    <w:pPr>
      <w:ind w:left="720"/>
    </w:pPr>
    <w:rPr>
      <w:b/>
      <w:bCs/>
    </w:rPr>
  </w:style>
  <w:style w:type="character" w:customStyle="1" w:styleId="N3Char">
    <w:name w:val="N3 Char"/>
    <w:basedOn w:val="CorpodetextoChar"/>
    <w:link w:val="N3"/>
    <w:rsid w:val="00252E84"/>
    <w:rPr>
      <w:rFonts w:ascii="Montserrat" w:eastAsia="Montserrat" w:hAnsi="Montserrat" w:cs="Montserrat"/>
      <w:b/>
      <w:bCs/>
      <w:sz w:val="20"/>
      <w:szCs w:val="20"/>
    </w:rPr>
  </w:style>
  <w:style w:type="paragraph" w:styleId="Sumrio2">
    <w:name w:val="toc 2"/>
    <w:basedOn w:val="Normal"/>
    <w:next w:val="Normal"/>
    <w:autoRedefine/>
    <w:uiPriority w:val="39"/>
    <w:unhideWhenUsed/>
    <w:rsid w:val="008E34F3"/>
    <w:pPr>
      <w:spacing w:after="100"/>
      <w:ind w:left="220"/>
    </w:pPr>
  </w:style>
  <w:style w:type="paragraph" w:styleId="Sumrio3">
    <w:name w:val="toc 3"/>
    <w:basedOn w:val="Normal"/>
    <w:next w:val="Normal"/>
    <w:autoRedefine/>
    <w:uiPriority w:val="39"/>
    <w:unhideWhenUsed/>
    <w:rsid w:val="008E34F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F8952-C4BB-4597-BE7A-C10036ECF54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23872</Words>
  <Characters>128912</Characters>
  <Application>Microsoft Office Word</Application>
  <DocSecurity>0</DocSecurity>
  <Lines>1074</Lines>
  <Paragraphs>304</Paragraphs>
  <ScaleCrop>false</ScaleCrop>
  <HeadingPairs>
    <vt:vector size="2" baseType="variant">
      <vt:variant>
        <vt:lpstr>Title</vt:lpstr>
      </vt:variant>
      <vt:variant>
        <vt:i4>1</vt:i4>
      </vt:variant>
    </vt:vector>
  </HeadingPairs>
  <TitlesOfParts>
    <vt:vector size="1" baseType="lpstr">
      <vt:lpstr>Projecto de Investigação_pDCTI_Modelo.docx</vt:lpstr>
    </vt:vector>
  </TitlesOfParts>
  <Company/>
  <LinksUpToDate>false</LinksUpToDate>
  <CharactersWithSpaces>152480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de Investigação_pDCTI_Modelo.docx</dc:title>
  <dc:subject/>
  <dc:creator>José Pereira dos Reis</dc:creator>
  <cp:keywords/>
  <dc:description/>
  <cp:lastModifiedBy>Aleff Rodrigues de Oliveira</cp:lastModifiedBy>
  <cp:revision>2</cp:revision>
  <cp:lastPrinted>2026-02-23T16:12:00Z</cp:lastPrinted>
  <dcterms:created xsi:type="dcterms:W3CDTF">2026-03-13T13:15:00Z</dcterms:created>
  <dcterms:modified xsi:type="dcterms:W3CDTF">2026-03-13T13:15:00Z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m106 Google Docs Renderer</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faa26fd9-5262-37d1-84ab-2c28b3f81ce8</vt:lpwstr>
  </property>
  <property fmtid="{D5CDD505-2E9C-101B-9397-08002B2CF9AE}" pid="25" name="Mendeley Citation Style_1">
    <vt:lpwstr>http://www.zotero.org/styles/apa</vt:lpwstr>
  </property>
</Properties>
</file>