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24B14" w14:textId="77777777" w:rsidR="0087032E" w:rsidRPr="0087032E" w:rsidRDefault="0087032E" w:rsidP="0087032E">
      <w:pPr>
        <w:rPr>
          <w:b/>
          <w:bCs/>
        </w:rPr>
      </w:pPr>
      <w:r w:rsidRPr="0087032E">
        <w:rPr>
          <w:b/>
          <w:bCs/>
        </w:rPr>
        <w:t>Manual del Usuario Técnico (Admin/Soporte)</w:t>
      </w:r>
    </w:p>
    <w:p w14:paraId="160744FD" w14:textId="77777777" w:rsidR="0087032E" w:rsidRPr="0087032E" w:rsidRDefault="0087032E" w:rsidP="0087032E">
      <w:pPr>
        <w:rPr>
          <w:b/>
          <w:bCs/>
        </w:rPr>
      </w:pPr>
      <w:r w:rsidRPr="0087032E">
        <w:rPr>
          <w:b/>
          <w:bCs/>
        </w:rPr>
        <w:t>8) Requisitos y conectividad</w:t>
      </w:r>
    </w:p>
    <w:p w14:paraId="2FEE682A" w14:textId="77777777" w:rsidR="0087032E" w:rsidRPr="0087032E" w:rsidRDefault="0087032E" w:rsidP="0087032E">
      <w:pPr>
        <w:numPr>
          <w:ilvl w:val="0"/>
          <w:numId w:val="1"/>
        </w:numPr>
      </w:pPr>
      <w:r w:rsidRPr="0087032E">
        <w:t>Red estable (≥10 Mbps), puertos impresora habilitados.</w:t>
      </w:r>
    </w:p>
    <w:p w14:paraId="681EED52" w14:textId="77777777" w:rsidR="0087032E" w:rsidRPr="0087032E" w:rsidRDefault="0087032E" w:rsidP="0087032E">
      <w:pPr>
        <w:numPr>
          <w:ilvl w:val="0"/>
          <w:numId w:val="1"/>
        </w:numPr>
      </w:pPr>
      <w:r w:rsidRPr="0087032E">
        <w:t>Acceso al API y BD según arquitectura.</w:t>
      </w:r>
    </w:p>
    <w:p w14:paraId="0583495F" w14:textId="77777777" w:rsidR="0087032E" w:rsidRPr="0087032E" w:rsidRDefault="0087032E" w:rsidP="0087032E">
      <w:pPr>
        <w:numPr>
          <w:ilvl w:val="0"/>
          <w:numId w:val="1"/>
        </w:numPr>
      </w:pPr>
      <w:r w:rsidRPr="0087032E">
        <w:t>Variables de entorno definidas (API URL, claves JWT, etc.).</w:t>
      </w:r>
    </w:p>
    <w:p w14:paraId="18A2682D" w14:textId="77777777" w:rsidR="0087032E" w:rsidRPr="0087032E" w:rsidRDefault="0087032E" w:rsidP="0087032E">
      <w:pPr>
        <w:rPr>
          <w:b/>
          <w:bCs/>
        </w:rPr>
      </w:pPr>
      <w:r w:rsidRPr="0087032E">
        <w:rPr>
          <w:b/>
          <w:bCs/>
        </w:rPr>
        <w:t>9) Administración de datos</w:t>
      </w:r>
    </w:p>
    <w:p w14:paraId="298355B3" w14:textId="77777777" w:rsidR="0087032E" w:rsidRPr="0087032E" w:rsidRDefault="0087032E" w:rsidP="0087032E">
      <w:pPr>
        <w:numPr>
          <w:ilvl w:val="0"/>
          <w:numId w:val="2"/>
        </w:numPr>
      </w:pPr>
      <w:r w:rsidRPr="0087032E">
        <w:rPr>
          <w:b/>
          <w:bCs/>
        </w:rPr>
        <w:t>Usuarios y roles</w:t>
      </w:r>
      <w:r w:rsidRPr="0087032E">
        <w:t>: alta/baja/cambio de contraseña.</w:t>
      </w:r>
    </w:p>
    <w:p w14:paraId="2E7B7537" w14:textId="77777777" w:rsidR="0087032E" w:rsidRPr="0087032E" w:rsidRDefault="0087032E" w:rsidP="0087032E">
      <w:pPr>
        <w:numPr>
          <w:ilvl w:val="0"/>
          <w:numId w:val="2"/>
        </w:numPr>
      </w:pPr>
      <w:r w:rsidRPr="0087032E">
        <w:rPr>
          <w:b/>
          <w:bCs/>
        </w:rPr>
        <w:t>Tiendas/terminales</w:t>
      </w:r>
      <w:r w:rsidRPr="0087032E">
        <w:t>: creación y activación.</w:t>
      </w:r>
    </w:p>
    <w:p w14:paraId="514C99DE" w14:textId="77777777" w:rsidR="0087032E" w:rsidRPr="0087032E" w:rsidRDefault="0087032E" w:rsidP="0087032E">
      <w:pPr>
        <w:numPr>
          <w:ilvl w:val="0"/>
          <w:numId w:val="2"/>
        </w:numPr>
      </w:pPr>
      <w:r w:rsidRPr="0087032E">
        <w:rPr>
          <w:b/>
          <w:bCs/>
        </w:rPr>
        <w:t>Productos</w:t>
      </w:r>
      <w:r w:rsidRPr="0087032E">
        <w:t>: SKU, nombre, impuesto, costo, activo.</w:t>
      </w:r>
    </w:p>
    <w:p w14:paraId="02B7C028" w14:textId="77777777" w:rsidR="0087032E" w:rsidRPr="0087032E" w:rsidRDefault="0087032E" w:rsidP="0087032E">
      <w:pPr>
        <w:numPr>
          <w:ilvl w:val="0"/>
          <w:numId w:val="2"/>
        </w:numPr>
      </w:pPr>
      <w:r w:rsidRPr="0087032E">
        <w:rPr>
          <w:b/>
          <w:bCs/>
        </w:rPr>
        <w:t>Listas de precios</w:t>
      </w:r>
      <w:r w:rsidRPr="0087032E">
        <w:t xml:space="preserve"> y </w:t>
      </w:r>
      <w:r w:rsidRPr="0087032E">
        <w:rPr>
          <w:b/>
          <w:bCs/>
        </w:rPr>
        <w:t>precio por tienda</w:t>
      </w:r>
      <w:r w:rsidRPr="0087032E">
        <w:t>.</w:t>
      </w:r>
    </w:p>
    <w:p w14:paraId="5E535E39" w14:textId="77777777" w:rsidR="0087032E" w:rsidRPr="0087032E" w:rsidRDefault="0087032E" w:rsidP="0087032E">
      <w:pPr>
        <w:numPr>
          <w:ilvl w:val="0"/>
          <w:numId w:val="2"/>
        </w:numPr>
      </w:pPr>
      <w:r w:rsidRPr="0087032E">
        <w:rPr>
          <w:b/>
          <w:bCs/>
        </w:rPr>
        <w:t>Proveedores</w:t>
      </w:r>
      <w:r w:rsidRPr="0087032E">
        <w:t>.</w:t>
      </w:r>
    </w:p>
    <w:p w14:paraId="3F52AA8B" w14:textId="77777777" w:rsidR="0087032E" w:rsidRPr="0087032E" w:rsidRDefault="0087032E" w:rsidP="0087032E">
      <w:pPr>
        <w:rPr>
          <w:b/>
          <w:bCs/>
        </w:rPr>
      </w:pPr>
      <w:r w:rsidRPr="0087032E">
        <w:rPr>
          <w:b/>
          <w:bCs/>
        </w:rPr>
        <w:t>10) Operación de inventario a nivel técnico</w:t>
      </w:r>
    </w:p>
    <w:p w14:paraId="61656E4F" w14:textId="1C946361" w:rsidR="0087032E" w:rsidRPr="0087032E" w:rsidRDefault="0087032E" w:rsidP="0087032E">
      <w:pPr>
        <w:numPr>
          <w:ilvl w:val="0"/>
          <w:numId w:val="3"/>
        </w:numPr>
      </w:pPr>
      <w:r w:rsidRPr="0087032E">
        <w:rPr>
          <w:b/>
          <w:bCs/>
        </w:rPr>
        <w:t>Cargas masivas</w:t>
      </w:r>
      <w:r w:rsidRPr="0087032E">
        <w:t>: productos, precios, existencias iniciales.</w:t>
      </w:r>
    </w:p>
    <w:p w14:paraId="0B45C869" w14:textId="77777777" w:rsidR="0087032E" w:rsidRPr="0087032E" w:rsidRDefault="0087032E" w:rsidP="0087032E">
      <w:pPr>
        <w:numPr>
          <w:ilvl w:val="0"/>
          <w:numId w:val="3"/>
        </w:numPr>
      </w:pPr>
      <w:r w:rsidRPr="0087032E">
        <w:rPr>
          <w:b/>
          <w:bCs/>
        </w:rPr>
        <w:t>Recuentos cíclicos</w:t>
      </w:r>
      <w:r w:rsidRPr="0087032E">
        <w:t>: exporte planilla, cargue ajustes.</w:t>
      </w:r>
    </w:p>
    <w:p w14:paraId="0F26135A" w14:textId="77777777" w:rsidR="0087032E" w:rsidRPr="0087032E" w:rsidRDefault="0087032E" w:rsidP="0087032E">
      <w:pPr>
        <w:numPr>
          <w:ilvl w:val="0"/>
          <w:numId w:val="3"/>
        </w:numPr>
      </w:pPr>
      <w:r w:rsidRPr="0087032E">
        <w:rPr>
          <w:b/>
          <w:bCs/>
        </w:rPr>
        <w:t>Trazabilidad</w:t>
      </w:r>
      <w:r w:rsidRPr="0087032E">
        <w:t>: use Movimientos de existencia por producto/tienda para auditoría.</w:t>
      </w:r>
    </w:p>
    <w:p w14:paraId="42C127CE" w14:textId="77777777" w:rsidR="0087032E" w:rsidRPr="0087032E" w:rsidRDefault="0087032E" w:rsidP="0087032E">
      <w:pPr>
        <w:rPr>
          <w:b/>
          <w:bCs/>
        </w:rPr>
      </w:pPr>
      <w:r w:rsidRPr="0087032E">
        <w:rPr>
          <w:b/>
          <w:bCs/>
        </w:rPr>
        <w:t>11) Monitoreo y logs</w:t>
      </w:r>
    </w:p>
    <w:p w14:paraId="0720E7F3" w14:textId="77777777" w:rsidR="0087032E" w:rsidRPr="0087032E" w:rsidRDefault="0087032E" w:rsidP="0087032E">
      <w:pPr>
        <w:numPr>
          <w:ilvl w:val="0"/>
          <w:numId w:val="4"/>
        </w:numPr>
      </w:pPr>
      <w:r w:rsidRPr="0087032E">
        <w:t>Monitoreo: latencias p50/p95, tasa de error, throughput de ventas.</w:t>
      </w:r>
    </w:p>
    <w:p w14:paraId="146F0E27" w14:textId="77777777" w:rsidR="0087032E" w:rsidRPr="0087032E" w:rsidRDefault="0087032E" w:rsidP="0087032E">
      <w:pPr>
        <w:numPr>
          <w:ilvl w:val="0"/>
          <w:numId w:val="4"/>
        </w:numPr>
      </w:pPr>
      <w:r w:rsidRPr="0087032E">
        <w:t>Logs de aplicación (API/cliente) y de base de datos.</w:t>
      </w:r>
    </w:p>
    <w:p w14:paraId="037E9C7A" w14:textId="77777777" w:rsidR="0087032E" w:rsidRPr="0087032E" w:rsidRDefault="0087032E" w:rsidP="0087032E">
      <w:pPr>
        <w:numPr>
          <w:ilvl w:val="0"/>
          <w:numId w:val="4"/>
        </w:numPr>
      </w:pPr>
      <w:r w:rsidRPr="0087032E">
        <w:t>Alertas: caída de impresora, error de pago, stock negativo.</w:t>
      </w:r>
    </w:p>
    <w:p w14:paraId="2B45B18A" w14:textId="77777777" w:rsidR="0087032E" w:rsidRPr="0087032E" w:rsidRDefault="0087032E" w:rsidP="0087032E">
      <w:pPr>
        <w:rPr>
          <w:b/>
          <w:bCs/>
        </w:rPr>
      </w:pPr>
      <w:r w:rsidRPr="0087032E">
        <w:rPr>
          <w:b/>
          <w:bCs/>
        </w:rPr>
        <w:t>12) Copias de seguridad y restauración</w:t>
      </w:r>
    </w:p>
    <w:p w14:paraId="2BB8BDF8" w14:textId="77777777" w:rsidR="0087032E" w:rsidRPr="0087032E" w:rsidRDefault="0087032E" w:rsidP="0087032E">
      <w:pPr>
        <w:numPr>
          <w:ilvl w:val="0"/>
          <w:numId w:val="5"/>
        </w:numPr>
      </w:pPr>
      <w:r w:rsidRPr="0087032E">
        <w:rPr>
          <w:b/>
          <w:bCs/>
        </w:rPr>
        <w:t>Diario</w:t>
      </w:r>
      <w:r w:rsidRPr="0087032E">
        <w:t>: respaldo de base de datos (dump).</w:t>
      </w:r>
    </w:p>
    <w:p w14:paraId="695CADD4" w14:textId="77777777" w:rsidR="0087032E" w:rsidRPr="0087032E" w:rsidRDefault="0087032E" w:rsidP="0087032E">
      <w:pPr>
        <w:numPr>
          <w:ilvl w:val="0"/>
          <w:numId w:val="5"/>
        </w:numPr>
      </w:pPr>
      <w:r w:rsidRPr="0087032E">
        <w:rPr>
          <w:b/>
          <w:bCs/>
        </w:rPr>
        <w:t>Semanal</w:t>
      </w:r>
      <w:r w:rsidRPr="0087032E">
        <w:t>: copia externa (off-site).</w:t>
      </w:r>
    </w:p>
    <w:p w14:paraId="23859CF2" w14:textId="77777777" w:rsidR="0087032E" w:rsidRPr="0087032E" w:rsidRDefault="0087032E" w:rsidP="0087032E">
      <w:pPr>
        <w:numPr>
          <w:ilvl w:val="0"/>
          <w:numId w:val="5"/>
        </w:numPr>
      </w:pPr>
      <w:r w:rsidRPr="0087032E">
        <w:t>Restauración controlada en staging antes de producción.</w:t>
      </w:r>
    </w:p>
    <w:p w14:paraId="57E2BE37" w14:textId="77777777" w:rsidR="0087032E" w:rsidRPr="0087032E" w:rsidRDefault="0087032E" w:rsidP="0087032E">
      <w:pPr>
        <w:rPr>
          <w:b/>
          <w:bCs/>
        </w:rPr>
      </w:pPr>
      <w:r w:rsidRPr="0087032E">
        <w:rPr>
          <w:b/>
          <w:bCs/>
        </w:rPr>
        <w:t>13) Integraciones y periféricos</w:t>
      </w:r>
    </w:p>
    <w:p w14:paraId="30A816B4" w14:textId="77777777" w:rsidR="0087032E" w:rsidRPr="0087032E" w:rsidRDefault="0087032E" w:rsidP="0087032E">
      <w:pPr>
        <w:numPr>
          <w:ilvl w:val="0"/>
          <w:numId w:val="6"/>
        </w:numPr>
      </w:pPr>
      <w:r w:rsidRPr="0087032E">
        <w:t>Impresoras: driver recomendado, tamaño 80 mm, plantilla de ticket.</w:t>
      </w:r>
    </w:p>
    <w:p w14:paraId="3B7BBF3F" w14:textId="77777777" w:rsidR="0087032E" w:rsidRPr="0087032E" w:rsidRDefault="0087032E" w:rsidP="0087032E">
      <w:pPr>
        <w:numPr>
          <w:ilvl w:val="0"/>
          <w:numId w:val="6"/>
        </w:numPr>
      </w:pPr>
      <w:r w:rsidRPr="0087032E">
        <w:t>Cajón de dinero: configuración de pulso desde impresora.</w:t>
      </w:r>
    </w:p>
    <w:p w14:paraId="1564B526" w14:textId="77777777" w:rsidR="0087032E" w:rsidRPr="0087032E" w:rsidRDefault="0087032E" w:rsidP="0087032E">
      <w:pPr>
        <w:numPr>
          <w:ilvl w:val="0"/>
          <w:numId w:val="6"/>
        </w:numPr>
      </w:pPr>
      <w:r w:rsidRPr="0087032E">
        <w:t>Lector de barras: modo HID (teclado).</w:t>
      </w:r>
    </w:p>
    <w:p w14:paraId="53861D70" w14:textId="179273D1" w:rsidR="0087032E" w:rsidRPr="0087032E" w:rsidRDefault="0087032E" w:rsidP="0087032E">
      <w:pPr>
        <w:numPr>
          <w:ilvl w:val="0"/>
          <w:numId w:val="6"/>
        </w:numPr>
      </w:pPr>
      <w:r w:rsidRPr="0087032E">
        <w:t>Futuras integraciones: SII (emisión electrónica) y pasarelas de pago</w:t>
      </w:r>
      <w:r>
        <w:t>, IA</w:t>
      </w:r>
      <w:r w:rsidRPr="0087032E">
        <w:t>.</w:t>
      </w:r>
    </w:p>
    <w:p w14:paraId="5A015A6A" w14:textId="77777777" w:rsidR="0087032E" w:rsidRDefault="0087032E">
      <w:pPr>
        <w:rPr>
          <w:b/>
          <w:bCs/>
        </w:rPr>
      </w:pPr>
      <w:r>
        <w:rPr>
          <w:b/>
          <w:bCs/>
        </w:rPr>
        <w:br w:type="page"/>
      </w:r>
    </w:p>
    <w:p w14:paraId="5B243916" w14:textId="09C15C5F" w:rsidR="0087032E" w:rsidRPr="0087032E" w:rsidRDefault="0087032E" w:rsidP="0087032E">
      <w:pPr>
        <w:rPr>
          <w:b/>
          <w:bCs/>
        </w:rPr>
      </w:pPr>
      <w:r w:rsidRPr="0087032E">
        <w:rPr>
          <w:b/>
          <w:bCs/>
        </w:rPr>
        <w:lastRenderedPageBreak/>
        <w:t>14) Seguridad y cumplimiento</w:t>
      </w:r>
    </w:p>
    <w:p w14:paraId="17AEF44F" w14:textId="77777777" w:rsidR="0087032E" w:rsidRPr="0087032E" w:rsidRDefault="0087032E" w:rsidP="0087032E">
      <w:pPr>
        <w:numPr>
          <w:ilvl w:val="0"/>
          <w:numId w:val="7"/>
        </w:numPr>
      </w:pPr>
      <w:r w:rsidRPr="0087032E">
        <w:t>Gestión de roles y principio de mínimo privilegio.</w:t>
      </w:r>
    </w:p>
    <w:p w14:paraId="2DDF4315" w14:textId="77777777" w:rsidR="0087032E" w:rsidRPr="0087032E" w:rsidRDefault="0087032E" w:rsidP="0087032E">
      <w:pPr>
        <w:numPr>
          <w:ilvl w:val="0"/>
          <w:numId w:val="7"/>
        </w:numPr>
      </w:pPr>
      <w:r w:rsidRPr="0087032E">
        <w:t>Rotación de credenciales y secretos.</w:t>
      </w:r>
    </w:p>
    <w:p w14:paraId="691D41EF" w14:textId="77777777" w:rsidR="0087032E" w:rsidRPr="0087032E" w:rsidRDefault="0087032E" w:rsidP="0087032E">
      <w:pPr>
        <w:numPr>
          <w:ilvl w:val="0"/>
          <w:numId w:val="7"/>
        </w:numPr>
      </w:pPr>
      <w:r w:rsidRPr="0087032E">
        <w:t>Auditoría: ventas anuladas, devoluciones, ajustes, inicios/cierres de sesión.</w:t>
      </w:r>
    </w:p>
    <w:p w14:paraId="22776EB4" w14:textId="77777777" w:rsidR="0087032E" w:rsidRPr="0087032E" w:rsidRDefault="0087032E" w:rsidP="0087032E">
      <w:pPr>
        <w:rPr>
          <w:b/>
          <w:bCs/>
        </w:rPr>
      </w:pPr>
      <w:r w:rsidRPr="0087032E">
        <w:rPr>
          <w:b/>
          <w:bCs/>
        </w:rPr>
        <w:t>15) Actualizaciones</w:t>
      </w:r>
    </w:p>
    <w:p w14:paraId="5ADEB30D" w14:textId="77777777" w:rsidR="0087032E" w:rsidRPr="0087032E" w:rsidRDefault="0087032E" w:rsidP="0087032E">
      <w:pPr>
        <w:numPr>
          <w:ilvl w:val="0"/>
          <w:numId w:val="8"/>
        </w:numPr>
      </w:pPr>
      <w:r w:rsidRPr="0087032E">
        <w:t>Procedimiento: staging → validación → producción (ventana fuera de horario).</w:t>
      </w:r>
    </w:p>
    <w:p w14:paraId="2C87D463" w14:textId="77777777" w:rsidR="0087032E" w:rsidRPr="0087032E" w:rsidRDefault="0087032E" w:rsidP="0087032E">
      <w:pPr>
        <w:numPr>
          <w:ilvl w:val="0"/>
          <w:numId w:val="8"/>
        </w:numPr>
      </w:pPr>
      <w:r w:rsidRPr="0087032E">
        <w:t>Plan de rollback documentado.</w:t>
      </w:r>
    </w:p>
    <w:p w14:paraId="71EBAB8F" w14:textId="77777777" w:rsidR="0087032E" w:rsidRPr="0087032E" w:rsidRDefault="0087032E" w:rsidP="0087032E">
      <w:pPr>
        <w:numPr>
          <w:ilvl w:val="0"/>
          <w:numId w:val="8"/>
        </w:numPr>
      </w:pPr>
      <w:r w:rsidRPr="0087032E">
        <w:t>Notas de versión: cambios, migraciones de BD, impactos.</w:t>
      </w:r>
    </w:p>
    <w:p w14:paraId="792185BB" w14:textId="77777777" w:rsidR="0087032E" w:rsidRPr="0087032E" w:rsidRDefault="0087032E" w:rsidP="0087032E">
      <w:pPr>
        <w:rPr>
          <w:b/>
          <w:bCs/>
        </w:rPr>
      </w:pPr>
      <w:r w:rsidRPr="0087032E">
        <w:rPr>
          <w:b/>
          <w:bCs/>
        </w:rPr>
        <w:t>16) Mantenimiento preventivo</w:t>
      </w:r>
    </w:p>
    <w:p w14:paraId="16144FA5" w14:textId="77777777" w:rsidR="0087032E" w:rsidRPr="0087032E" w:rsidRDefault="0087032E" w:rsidP="0087032E">
      <w:pPr>
        <w:numPr>
          <w:ilvl w:val="0"/>
          <w:numId w:val="9"/>
        </w:numPr>
      </w:pPr>
      <w:r w:rsidRPr="0087032E">
        <w:t>Verificación semanal de impresoras y consumibles.</w:t>
      </w:r>
    </w:p>
    <w:p w14:paraId="24403865" w14:textId="77777777" w:rsidR="0087032E" w:rsidRPr="0087032E" w:rsidRDefault="0087032E" w:rsidP="0087032E">
      <w:pPr>
        <w:numPr>
          <w:ilvl w:val="0"/>
          <w:numId w:val="9"/>
        </w:numPr>
      </w:pPr>
      <w:r w:rsidRPr="0087032E">
        <w:t>Limpieza de lectores.</w:t>
      </w:r>
    </w:p>
    <w:p w14:paraId="4EC05128" w14:textId="77777777" w:rsidR="0087032E" w:rsidRPr="0087032E" w:rsidRDefault="0087032E" w:rsidP="0087032E">
      <w:pPr>
        <w:numPr>
          <w:ilvl w:val="0"/>
          <w:numId w:val="9"/>
        </w:numPr>
      </w:pPr>
      <w:r w:rsidRPr="0087032E">
        <w:t>Revisión de alertas de stock y corrección de parámetros mínimos/máximos.</w:t>
      </w:r>
    </w:p>
    <w:p w14:paraId="42F65CE6" w14:textId="77777777" w:rsidR="0087032E" w:rsidRPr="0087032E" w:rsidRDefault="0087032E" w:rsidP="0087032E">
      <w:pPr>
        <w:rPr>
          <w:b/>
          <w:bCs/>
        </w:rPr>
      </w:pPr>
      <w:r w:rsidRPr="0087032E">
        <w:rPr>
          <w:b/>
          <w:bCs/>
        </w:rPr>
        <w:t>17) Preguntas frecuentes (técnico)</w:t>
      </w:r>
    </w:p>
    <w:p w14:paraId="0056B694" w14:textId="77777777" w:rsidR="0087032E" w:rsidRPr="0087032E" w:rsidRDefault="0087032E" w:rsidP="0087032E">
      <w:pPr>
        <w:numPr>
          <w:ilvl w:val="0"/>
          <w:numId w:val="10"/>
        </w:numPr>
      </w:pPr>
      <w:r w:rsidRPr="0087032E">
        <w:rPr>
          <w:b/>
          <w:bCs/>
        </w:rPr>
        <w:t>¿Cómo reactivar un terminal?</w:t>
      </w:r>
      <w:r w:rsidRPr="0087032E">
        <w:t xml:space="preserve"> Ajuste “activo=true” en administración.</w:t>
      </w:r>
    </w:p>
    <w:p w14:paraId="19A70922" w14:textId="77777777" w:rsidR="0087032E" w:rsidRPr="0087032E" w:rsidRDefault="0087032E" w:rsidP="0087032E">
      <w:pPr>
        <w:numPr>
          <w:ilvl w:val="0"/>
          <w:numId w:val="10"/>
        </w:numPr>
      </w:pPr>
      <w:r w:rsidRPr="0087032E">
        <w:rPr>
          <w:b/>
          <w:bCs/>
        </w:rPr>
        <w:t>¿Cómo cambiar el IVA?</w:t>
      </w:r>
      <w:r w:rsidRPr="0087032E">
        <w:t xml:space="preserve"> Actualice tabla de impuestos y listas de precios.</w:t>
      </w:r>
    </w:p>
    <w:p w14:paraId="38162E20" w14:textId="77777777" w:rsidR="0087032E" w:rsidRPr="0087032E" w:rsidRDefault="0087032E" w:rsidP="0087032E">
      <w:pPr>
        <w:numPr>
          <w:ilvl w:val="0"/>
          <w:numId w:val="10"/>
        </w:numPr>
      </w:pPr>
      <w:r w:rsidRPr="0087032E">
        <w:rPr>
          <w:b/>
          <w:bCs/>
        </w:rPr>
        <w:t>¿Cómo mover stock entre tiendas?</w:t>
      </w:r>
      <w:r w:rsidRPr="0087032E">
        <w:t xml:space="preserve"> Use Transferencias (origen/destino).</w:t>
      </w:r>
    </w:p>
    <w:p w14:paraId="45F4627D" w14:textId="77777777" w:rsidR="0087032E" w:rsidRPr="0087032E" w:rsidRDefault="0087032E" w:rsidP="0087032E">
      <w:r w:rsidRPr="0087032E">
        <w:pict w14:anchorId="6E219AF3">
          <v:rect id="_x0000_i1037" style="width:0;height:1.5pt" o:hralign="center" o:hrstd="t" o:hr="t" fillcolor="#a0a0a0" stroked="f"/>
        </w:pict>
      </w:r>
    </w:p>
    <w:p w14:paraId="08CBDFD1" w14:textId="77777777" w:rsidR="0087032E" w:rsidRDefault="0087032E">
      <w:pPr>
        <w:rPr>
          <w:b/>
          <w:bCs/>
        </w:rPr>
      </w:pPr>
      <w:r>
        <w:rPr>
          <w:b/>
          <w:bCs/>
        </w:rPr>
        <w:br w:type="page"/>
      </w:r>
    </w:p>
    <w:p w14:paraId="4B7331CC" w14:textId="00F66D4D" w:rsidR="0087032E" w:rsidRPr="0087032E" w:rsidRDefault="0087032E" w:rsidP="0087032E">
      <w:pPr>
        <w:rPr>
          <w:b/>
          <w:bCs/>
        </w:rPr>
      </w:pPr>
      <w:r w:rsidRPr="0087032E">
        <w:rPr>
          <w:b/>
          <w:bCs/>
        </w:rPr>
        <w:lastRenderedPageBreak/>
        <w:t>18) Contacto y escalamiento</w:t>
      </w:r>
    </w:p>
    <w:p w14:paraId="1D4A3787" w14:textId="77777777" w:rsidR="0087032E" w:rsidRPr="0087032E" w:rsidRDefault="0087032E" w:rsidP="0087032E">
      <w:pPr>
        <w:numPr>
          <w:ilvl w:val="0"/>
          <w:numId w:val="11"/>
        </w:numPr>
      </w:pPr>
      <w:r w:rsidRPr="0087032E">
        <w:rPr>
          <w:b/>
          <w:bCs/>
        </w:rPr>
        <w:t>Canal de soporte</w:t>
      </w:r>
      <w:r w:rsidRPr="0087032E">
        <w:t>: correo/chat interno.</w:t>
      </w:r>
    </w:p>
    <w:p w14:paraId="4340F668" w14:textId="74E8ACFA" w:rsidR="0087032E" w:rsidRPr="0087032E" w:rsidRDefault="0087032E" w:rsidP="0087032E">
      <w:pPr>
        <w:numPr>
          <w:ilvl w:val="0"/>
          <w:numId w:val="11"/>
        </w:numPr>
      </w:pPr>
      <w:r w:rsidRPr="0087032E">
        <w:rPr>
          <w:b/>
          <w:bCs/>
        </w:rPr>
        <w:t>Horario</w:t>
      </w:r>
      <w:r w:rsidRPr="0087032E">
        <w:t>: Lun–Sáb 09:00–2</w:t>
      </w:r>
      <w:r>
        <w:t>1</w:t>
      </w:r>
      <w:r w:rsidRPr="0087032E">
        <w:t>:00.</w:t>
      </w:r>
    </w:p>
    <w:p w14:paraId="2E39CEBF" w14:textId="77777777" w:rsidR="0087032E" w:rsidRPr="0087032E" w:rsidRDefault="0087032E" w:rsidP="0087032E">
      <w:pPr>
        <w:numPr>
          <w:ilvl w:val="0"/>
          <w:numId w:val="11"/>
        </w:numPr>
      </w:pPr>
      <w:r w:rsidRPr="0087032E">
        <w:rPr>
          <w:b/>
          <w:bCs/>
        </w:rPr>
        <w:t>Severidades</w:t>
      </w:r>
      <w:r w:rsidRPr="0087032E">
        <w:t>:</w:t>
      </w:r>
    </w:p>
    <w:p w14:paraId="7ABD3C7E" w14:textId="77777777" w:rsidR="0087032E" w:rsidRPr="0087032E" w:rsidRDefault="0087032E" w:rsidP="0087032E">
      <w:pPr>
        <w:numPr>
          <w:ilvl w:val="1"/>
          <w:numId w:val="11"/>
        </w:numPr>
      </w:pPr>
      <w:r w:rsidRPr="0087032E">
        <w:t>P1: operación detenida → respuesta ≤30 min.</w:t>
      </w:r>
    </w:p>
    <w:p w14:paraId="48C69613" w14:textId="77777777" w:rsidR="0087032E" w:rsidRPr="0087032E" w:rsidRDefault="0087032E" w:rsidP="0087032E">
      <w:pPr>
        <w:numPr>
          <w:ilvl w:val="1"/>
          <w:numId w:val="11"/>
        </w:numPr>
      </w:pPr>
      <w:r w:rsidRPr="0087032E">
        <w:t>P2: impacto parcial → ≤4 h.</w:t>
      </w:r>
    </w:p>
    <w:p w14:paraId="05782AC0" w14:textId="77777777" w:rsidR="0087032E" w:rsidRPr="0087032E" w:rsidRDefault="0087032E" w:rsidP="0087032E">
      <w:pPr>
        <w:numPr>
          <w:ilvl w:val="1"/>
          <w:numId w:val="11"/>
        </w:numPr>
      </w:pPr>
      <w:r w:rsidRPr="0087032E">
        <w:t>P3: consulta/mejora → ≤24 h.</w:t>
      </w:r>
    </w:p>
    <w:p w14:paraId="6E0CC50A" w14:textId="77777777" w:rsidR="0087032E" w:rsidRPr="0087032E" w:rsidRDefault="0087032E" w:rsidP="0087032E">
      <w:r w:rsidRPr="0087032E">
        <w:pict w14:anchorId="1A425D4E">
          <v:rect id="_x0000_i1038" style="width:0;height:1.5pt" o:hralign="center" o:hrstd="t" o:hr="t" fillcolor="#a0a0a0" stroked="f"/>
        </w:pict>
      </w:r>
    </w:p>
    <w:p w14:paraId="7AF000CC" w14:textId="77777777" w:rsidR="0087032E" w:rsidRPr="0087032E" w:rsidRDefault="0087032E" w:rsidP="0087032E">
      <w:pPr>
        <w:rPr>
          <w:b/>
          <w:bCs/>
        </w:rPr>
      </w:pPr>
      <w:r w:rsidRPr="0087032E">
        <w:rPr>
          <w:b/>
          <w:bCs/>
        </w:rPr>
        <w:t>19) Glosario breve</w:t>
      </w:r>
    </w:p>
    <w:p w14:paraId="645B8F2A" w14:textId="77777777" w:rsidR="0087032E" w:rsidRPr="0087032E" w:rsidRDefault="0087032E" w:rsidP="0087032E">
      <w:pPr>
        <w:numPr>
          <w:ilvl w:val="0"/>
          <w:numId w:val="12"/>
        </w:numPr>
      </w:pPr>
      <w:r w:rsidRPr="0087032E">
        <w:rPr>
          <w:b/>
          <w:bCs/>
        </w:rPr>
        <w:t>p95</w:t>
      </w:r>
      <w:r w:rsidRPr="0087032E">
        <w:t>: tiempo bajo el cual cae el 95 % de las transacciones.</w:t>
      </w:r>
    </w:p>
    <w:p w14:paraId="27901E3E" w14:textId="77777777" w:rsidR="0087032E" w:rsidRPr="0087032E" w:rsidRDefault="0087032E" w:rsidP="0087032E">
      <w:pPr>
        <w:numPr>
          <w:ilvl w:val="0"/>
          <w:numId w:val="12"/>
        </w:numPr>
      </w:pPr>
      <w:r w:rsidRPr="0087032E">
        <w:rPr>
          <w:b/>
          <w:bCs/>
        </w:rPr>
        <w:t>Staging</w:t>
      </w:r>
      <w:r w:rsidRPr="0087032E">
        <w:t>: ambiente espejo de producción para pruebas.</w:t>
      </w:r>
    </w:p>
    <w:p w14:paraId="5EE4FE26" w14:textId="77777777" w:rsidR="0087032E" w:rsidRPr="0087032E" w:rsidRDefault="0087032E" w:rsidP="0087032E">
      <w:pPr>
        <w:numPr>
          <w:ilvl w:val="0"/>
          <w:numId w:val="12"/>
        </w:numPr>
      </w:pPr>
      <w:r w:rsidRPr="0087032E">
        <w:rPr>
          <w:b/>
          <w:bCs/>
        </w:rPr>
        <w:t>SKU</w:t>
      </w:r>
      <w:r w:rsidRPr="0087032E">
        <w:t>: identificador único de producto.</w:t>
      </w:r>
    </w:p>
    <w:p w14:paraId="11F6D88A" w14:textId="77777777" w:rsidR="0087032E" w:rsidRPr="0087032E" w:rsidRDefault="0087032E" w:rsidP="0087032E">
      <w:pPr>
        <w:numPr>
          <w:ilvl w:val="0"/>
          <w:numId w:val="12"/>
        </w:numPr>
      </w:pPr>
      <w:r w:rsidRPr="0087032E">
        <w:rPr>
          <w:b/>
          <w:bCs/>
        </w:rPr>
        <w:t>Cierre (Z)</w:t>
      </w:r>
      <w:r w:rsidRPr="0087032E">
        <w:t>: reporte final de caja del día.</w:t>
      </w:r>
    </w:p>
    <w:p w14:paraId="45DDECB7" w14:textId="77777777" w:rsidR="0087032E" w:rsidRPr="0087032E" w:rsidRDefault="0087032E" w:rsidP="0087032E">
      <w:pPr>
        <w:numPr>
          <w:ilvl w:val="0"/>
          <w:numId w:val="12"/>
        </w:numPr>
      </w:pPr>
      <w:r w:rsidRPr="0087032E">
        <w:rPr>
          <w:b/>
          <w:bCs/>
        </w:rPr>
        <w:t>Sugerencia de precio</w:t>
      </w:r>
      <w:r w:rsidRPr="0087032E">
        <w:t>: cálculo basado en costo/histórico/mercado.</w:t>
      </w:r>
    </w:p>
    <w:p w14:paraId="2D4C49FB" w14:textId="77777777" w:rsidR="00ED2092" w:rsidRDefault="00ED2092"/>
    <w:sectPr w:rsidR="00ED20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9AC"/>
    <w:multiLevelType w:val="multilevel"/>
    <w:tmpl w:val="442C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24D97"/>
    <w:multiLevelType w:val="multilevel"/>
    <w:tmpl w:val="A83C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5531D"/>
    <w:multiLevelType w:val="multilevel"/>
    <w:tmpl w:val="9926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57481"/>
    <w:multiLevelType w:val="multilevel"/>
    <w:tmpl w:val="703A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E6BF4"/>
    <w:multiLevelType w:val="multilevel"/>
    <w:tmpl w:val="684C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624AB"/>
    <w:multiLevelType w:val="multilevel"/>
    <w:tmpl w:val="D444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E437B"/>
    <w:multiLevelType w:val="multilevel"/>
    <w:tmpl w:val="2C2A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619E1"/>
    <w:multiLevelType w:val="multilevel"/>
    <w:tmpl w:val="FA60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974ED"/>
    <w:multiLevelType w:val="multilevel"/>
    <w:tmpl w:val="02A8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A80796"/>
    <w:multiLevelType w:val="multilevel"/>
    <w:tmpl w:val="70F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89781F"/>
    <w:multiLevelType w:val="multilevel"/>
    <w:tmpl w:val="17E8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3D7B90"/>
    <w:multiLevelType w:val="multilevel"/>
    <w:tmpl w:val="31CE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386489">
    <w:abstractNumId w:val="9"/>
  </w:num>
  <w:num w:numId="2" w16cid:durableId="273171129">
    <w:abstractNumId w:val="7"/>
  </w:num>
  <w:num w:numId="3" w16cid:durableId="263419217">
    <w:abstractNumId w:val="11"/>
  </w:num>
  <w:num w:numId="4" w16cid:durableId="1490290268">
    <w:abstractNumId w:val="0"/>
  </w:num>
  <w:num w:numId="5" w16cid:durableId="1856193494">
    <w:abstractNumId w:val="5"/>
  </w:num>
  <w:num w:numId="6" w16cid:durableId="633634051">
    <w:abstractNumId w:val="6"/>
  </w:num>
  <w:num w:numId="7" w16cid:durableId="1628967518">
    <w:abstractNumId w:val="3"/>
  </w:num>
  <w:num w:numId="8" w16cid:durableId="1965696569">
    <w:abstractNumId w:val="8"/>
  </w:num>
  <w:num w:numId="9" w16cid:durableId="398597935">
    <w:abstractNumId w:val="4"/>
  </w:num>
  <w:num w:numId="10" w16cid:durableId="1510558387">
    <w:abstractNumId w:val="1"/>
  </w:num>
  <w:num w:numId="11" w16cid:durableId="40250437">
    <w:abstractNumId w:val="10"/>
  </w:num>
  <w:num w:numId="12" w16cid:durableId="378674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32E"/>
    <w:rsid w:val="0087032E"/>
    <w:rsid w:val="00B35761"/>
    <w:rsid w:val="00ED2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86E63"/>
  <w15:chartTrackingRefBased/>
  <w15:docId w15:val="{DB4C4E9A-8745-44E0-8D46-C5F0C50B7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0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0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0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0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0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0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0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0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0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0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0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0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03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03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03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03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03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03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0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0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0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0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0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03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03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03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0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03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03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403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Miranda Palma</dc:creator>
  <cp:keywords/>
  <dc:description/>
  <cp:lastModifiedBy>Fernanda Miranda Palma</cp:lastModifiedBy>
  <cp:revision>1</cp:revision>
  <dcterms:created xsi:type="dcterms:W3CDTF">2025-11-17T19:54:00Z</dcterms:created>
  <dcterms:modified xsi:type="dcterms:W3CDTF">2025-11-17T19:59:00Z</dcterms:modified>
</cp:coreProperties>
</file>