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565B0" w14:textId="77777777" w:rsidR="009348BE" w:rsidRPr="009348BE" w:rsidRDefault="009348BE" w:rsidP="009348BE">
      <w:pPr>
        <w:pStyle w:val="NormalWeb"/>
        <w:spacing w:before="240" w:beforeAutospacing="0" w:after="240" w:afterAutospacing="0"/>
        <w:rPr>
          <w:lang w:val="es-GT"/>
        </w:rPr>
      </w:pPr>
      <w:r w:rsidRPr="009348BE">
        <w:rPr>
          <w:color w:val="000000"/>
          <w:lang w:val="es-GT"/>
        </w:rPr>
        <w:t>Universidad del Valle de Guatemala</w:t>
      </w:r>
      <w:r w:rsidRPr="009348BE">
        <w:rPr>
          <w:rStyle w:val="apple-tab-span"/>
          <w:color w:val="000000"/>
          <w:lang w:val="es-GT"/>
        </w:rPr>
        <w:tab/>
      </w:r>
      <w:r w:rsidRPr="009348BE">
        <w:rPr>
          <w:rStyle w:val="apple-tab-span"/>
          <w:color w:val="000000"/>
          <w:lang w:val="es-GT"/>
        </w:rPr>
        <w:tab/>
      </w:r>
      <w:r w:rsidRPr="009348BE">
        <w:rPr>
          <w:color w:val="000000"/>
          <w:lang w:val="es-GT"/>
        </w:rPr>
        <w:t>                    Alejandro Gómez 20347</w:t>
      </w:r>
    </w:p>
    <w:p w14:paraId="214AF4E5" w14:textId="364C1776" w:rsidR="009348BE" w:rsidRPr="009348BE" w:rsidRDefault="009348BE" w:rsidP="009348BE">
      <w:pPr>
        <w:pStyle w:val="NormalWeb"/>
        <w:spacing w:before="240" w:beforeAutospacing="0" w:after="240" w:afterAutospacing="0"/>
        <w:rPr>
          <w:lang w:val="es-GT"/>
        </w:rPr>
      </w:pPr>
      <w:r w:rsidRPr="009348BE">
        <w:rPr>
          <w:color w:val="000000"/>
          <w:lang w:val="es-GT"/>
        </w:rPr>
        <w:t>Facultad de ingeniería</w:t>
      </w:r>
      <w:r w:rsidRPr="009348BE">
        <w:rPr>
          <w:rStyle w:val="apple-tab-span"/>
          <w:color w:val="000000"/>
          <w:lang w:val="es-GT"/>
        </w:rPr>
        <w:tab/>
      </w:r>
      <w:r w:rsidRPr="009348BE">
        <w:rPr>
          <w:rStyle w:val="apple-tab-span"/>
          <w:color w:val="000000"/>
          <w:lang w:val="es-GT"/>
        </w:rPr>
        <w:tab/>
      </w:r>
      <w:r w:rsidRPr="009348BE">
        <w:rPr>
          <w:rStyle w:val="apple-tab-span"/>
          <w:color w:val="000000"/>
          <w:lang w:val="es-GT"/>
        </w:rPr>
        <w:tab/>
      </w:r>
      <w:r w:rsidRPr="009348BE">
        <w:rPr>
          <w:rStyle w:val="apple-tab-span"/>
          <w:color w:val="000000"/>
          <w:lang w:val="es-GT"/>
        </w:rPr>
        <w:tab/>
      </w:r>
      <w:r w:rsidRPr="009348BE">
        <w:rPr>
          <w:rStyle w:val="apple-tab-span"/>
          <w:color w:val="000000"/>
          <w:lang w:val="es-GT"/>
        </w:rPr>
        <w:tab/>
      </w:r>
    </w:p>
    <w:p w14:paraId="53A1B481" w14:textId="77777777" w:rsidR="009348BE" w:rsidRPr="009348BE" w:rsidRDefault="009348BE" w:rsidP="009348BE">
      <w:pPr>
        <w:pStyle w:val="NormalWeb"/>
        <w:spacing w:before="240" w:beforeAutospacing="0" w:after="240" w:afterAutospacing="0"/>
        <w:rPr>
          <w:lang w:val="es-GT"/>
        </w:rPr>
      </w:pPr>
      <w:r w:rsidRPr="009348BE">
        <w:rPr>
          <w:color w:val="000000"/>
          <w:lang w:val="es-GT"/>
        </w:rPr>
        <w:t>Departamento de Ciencias de la Computación</w:t>
      </w:r>
    </w:p>
    <w:p w14:paraId="7D96A55B" w14:textId="488D1346" w:rsidR="009348BE" w:rsidRPr="009348BE" w:rsidRDefault="009348BE" w:rsidP="009348BE">
      <w:pPr>
        <w:pStyle w:val="NormalWeb"/>
        <w:spacing w:before="240" w:beforeAutospacing="0" w:after="240" w:afterAutospacing="0"/>
        <w:rPr>
          <w:lang w:val="es-GT"/>
        </w:rPr>
      </w:pPr>
      <w:r w:rsidRPr="009348BE">
        <w:rPr>
          <w:color w:val="000000"/>
          <w:lang w:val="es-GT"/>
        </w:rPr>
        <w:t>CC</w:t>
      </w:r>
      <w:r>
        <w:rPr>
          <w:color w:val="000000"/>
          <w:lang w:val="es-GT"/>
        </w:rPr>
        <w:t xml:space="preserve">3054 </w:t>
      </w:r>
      <w:r w:rsidRPr="009348BE">
        <w:rPr>
          <w:color w:val="000000"/>
          <w:lang w:val="es-GT"/>
        </w:rPr>
        <w:t>-</w:t>
      </w:r>
      <w:r>
        <w:rPr>
          <w:color w:val="000000"/>
          <w:lang w:val="es-GT"/>
        </w:rPr>
        <w:t xml:space="preserve"> </w:t>
      </w:r>
      <w:proofErr w:type="spellStart"/>
      <w:r>
        <w:rPr>
          <w:color w:val="000000"/>
          <w:lang w:val="es-GT"/>
        </w:rPr>
        <w:t>Assembler</w:t>
      </w:r>
      <w:proofErr w:type="spellEnd"/>
    </w:p>
    <w:p w14:paraId="175294DD" w14:textId="77777777" w:rsidR="009348BE" w:rsidRPr="009348BE" w:rsidRDefault="009348BE" w:rsidP="009348BE">
      <w:pPr>
        <w:pStyle w:val="NormalWeb"/>
        <w:spacing w:before="240" w:beforeAutospacing="0" w:after="240" w:afterAutospacing="0"/>
        <w:rPr>
          <w:lang w:val="es-GT"/>
        </w:rPr>
      </w:pPr>
      <w:r w:rsidRPr="009348BE">
        <w:rPr>
          <w:color w:val="000000"/>
          <w:lang w:val="es-GT"/>
        </w:rPr>
        <w:t> </w:t>
      </w:r>
    </w:p>
    <w:p w14:paraId="56259F0D" w14:textId="1B90796E" w:rsidR="009348BE" w:rsidRPr="009348BE" w:rsidRDefault="009348BE" w:rsidP="009348BE">
      <w:pPr>
        <w:pStyle w:val="NormalWeb"/>
        <w:spacing w:before="240" w:beforeAutospacing="0" w:after="240" w:afterAutospacing="0"/>
        <w:jc w:val="center"/>
        <w:rPr>
          <w:lang w:val="es-GT"/>
        </w:rPr>
      </w:pPr>
      <w:r>
        <w:rPr>
          <w:color w:val="000000"/>
          <w:sz w:val="34"/>
          <w:szCs w:val="34"/>
          <w:u w:val="single"/>
          <w:lang w:val="es-GT"/>
        </w:rPr>
        <w:t>Laboratorio</w:t>
      </w:r>
      <w:r w:rsidRPr="009348BE">
        <w:rPr>
          <w:color w:val="000000"/>
          <w:sz w:val="34"/>
          <w:szCs w:val="34"/>
          <w:u w:val="single"/>
          <w:lang w:val="es-GT"/>
        </w:rPr>
        <w:t xml:space="preserve"> No. </w:t>
      </w:r>
      <w:r>
        <w:rPr>
          <w:color w:val="000000"/>
          <w:sz w:val="34"/>
          <w:szCs w:val="34"/>
          <w:u w:val="single"/>
          <w:lang w:val="es-GT"/>
        </w:rPr>
        <w:t>6</w:t>
      </w:r>
    </w:p>
    <w:p w14:paraId="4115117C" w14:textId="108F2603" w:rsidR="00A969B0" w:rsidRDefault="00561D4E"/>
    <w:p w14:paraId="5EB20BA4" w14:textId="14485149" w:rsidR="009348BE" w:rsidRDefault="009348BE" w:rsidP="009348BE">
      <w:pPr>
        <w:jc w:val="both"/>
        <w:rPr>
          <w:color w:val="000000"/>
          <w:sz w:val="26"/>
          <w:szCs w:val="26"/>
        </w:rPr>
      </w:pPr>
      <w:r>
        <w:rPr>
          <w:color w:val="000000"/>
          <w:sz w:val="26"/>
          <w:szCs w:val="26"/>
        </w:rPr>
        <w:t xml:space="preserve">Como parte del curso de Organización de computadoras y </w:t>
      </w:r>
      <w:proofErr w:type="spellStart"/>
      <w:r>
        <w:rPr>
          <w:color w:val="000000"/>
          <w:sz w:val="26"/>
          <w:szCs w:val="26"/>
        </w:rPr>
        <w:t>Assembler</w:t>
      </w:r>
      <w:proofErr w:type="spellEnd"/>
      <w:r>
        <w:rPr>
          <w:color w:val="000000"/>
          <w:sz w:val="26"/>
          <w:szCs w:val="26"/>
        </w:rPr>
        <w:t xml:space="preserve"> se realiza el siguiente programa adjunto, el cual consiste en: cálculos aritméticos y operadores lógicos.</w:t>
      </w:r>
    </w:p>
    <w:p w14:paraId="35631352" w14:textId="12B79729" w:rsidR="009348BE" w:rsidRDefault="009348BE" w:rsidP="009348BE">
      <w:pPr>
        <w:jc w:val="both"/>
        <w:rPr>
          <w:color w:val="000000"/>
          <w:sz w:val="26"/>
          <w:szCs w:val="26"/>
        </w:rPr>
      </w:pPr>
      <w:r>
        <w:rPr>
          <w:color w:val="000000"/>
          <w:sz w:val="26"/>
          <w:szCs w:val="26"/>
        </w:rPr>
        <w:t>Entre los aspectos desarrollados, se encuentra la suma con acarreo, resta de dos números, multiplicación de dos números. Además de la aplicación de operadores lógicos como el AND, Exclusive OR. Adicionalmente a esto el operador para correr de bit a la derecha.</w:t>
      </w:r>
    </w:p>
    <w:p w14:paraId="4CCB7119" w14:textId="33FC519A" w:rsidR="009348BE" w:rsidRDefault="009348BE" w:rsidP="009348BE">
      <w:pPr>
        <w:jc w:val="both"/>
        <w:rPr>
          <w:color w:val="000000"/>
          <w:sz w:val="26"/>
          <w:szCs w:val="26"/>
        </w:rPr>
      </w:pPr>
      <w:r>
        <w:rPr>
          <w:color w:val="000000"/>
          <w:sz w:val="26"/>
          <w:szCs w:val="26"/>
        </w:rPr>
        <w:t>Mi mes de nacimiento corresponde a septiembre, por lo cual es el número 9, el primer dígito. En cuanto a mi día de cumpleaños, es el 8. Por lo tanto, el segundo dígito utilizado corresponde al mismo.</w:t>
      </w:r>
      <w:r w:rsidR="00544F18">
        <w:rPr>
          <w:color w:val="000000"/>
          <w:sz w:val="26"/>
          <w:szCs w:val="26"/>
        </w:rPr>
        <w:t xml:space="preserve"> Para guardar los mismos, los valores se almacenaron en memoria, no en variables.</w:t>
      </w:r>
    </w:p>
    <w:p w14:paraId="0C583F8C" w14:textId="568F0750" w:rsidR="009348BE" w:rsidRDefault="009348BE" w:rsidP="009348BE">
      <w:pPr>
        <w:jc w:val="both"/>
        <w:rPr>
          <w:color w:val="000000"/>
          <w:sz w:val="26"/>
          <w:szCs w:val="26"/>
        </w:rPr>
      </w:pPr>
      <w:r>
        <w:rPr>
          <w:color w:val="000000"/>
          <w:sz w:val="26"/>
          <w:szCs w:val="26"/>
        </w:rPr>
        <w:t xml:space="preserve">El programa desarrollado cumple con los requisitos planteados, además de incluir la presentación y documentación necesaria. Se adjunta el programa con su </w:t>
      </w:r>
      <w:proofErr w:type="gramStart"/>
      <w:r>
        <w:rPr>
          <w:color w:val="000000"/>
          <w:sz w:val="26"/>
          <w:szCs w:val="26"/>
        </w:rPr>
        <w:t>extensión .</w:t>
      </w:r>
      <w:proofErr w:type="gramEnd"/>
      <w:r>
        <w:rPr>
          <w:color w:val="000000"/>
          <w:sz w:val="26"/>
          <w:szCs w:val="26"/>
        </w:rPr>
        <w:t>s.</w:t>
      </w:r>
    </w:p>
    <w:p w14:paraId="4DC5AF9F" w14:textId="235784A5" w:rsidR="009348BE" w:rsidRDefault="009348BE" w:rsidP="009348BE">
      <w:pPr>
        <w:jc w:val="both"/>
        <w:rPr>
          <w:color w:val="000000"/>
          <w:sz w:val="26"/>
          <w:szCs w:val="26"/>
        </w:rPr>
      </w:pPr>
      <w:r>
        <w:rPr>
          <w:color w:val="000000"/>
          <w:sz w:val="26"/>
          <w:szCs w:val="26"/>
        </w:rPr>
        <w:t>Enlace del vídeo demostrativo de funcionamiento:</w:t>
      </w:r>
    </w:p>
    <w:p w14:paraId="6F887FB0" w14:textId="4ABB3CD6" w:rsidR="00561D4E" w:rsidRPr="00561D4E" w:rsidRDefault="00561D4E" w:rsidP="009348BE">
      <w:pPr>
        <w:jc w:val="both"/>
        <w:rPr>
          <w:sz w:val="26"/>
          <w:szCs w:val="26"/>
        </w:rPr>
      </w:pPr>
      <w:hyperlink r:id="rId4" w:history="1">
        <w:r w:rsidRPr="00561D4E">
          <w:rPr>
            <w:rStyle w:val="Hipervnculo"/>
            <w:sz w:val="26"/>
            <w:szCs w:val="26"/>
          </w:rPr>
          <w:t>https://www.youtube.com/watch?v=2ZerJgKmC9c&amp;ab_channel=AleG%C3%B3mez</w:t>
        </w:r>
      </w:hyperlink>
    </w:p>
    <w:p w14:paraId="09E368D6" w14:textId="0272E28F" w:rsidR="00561D4E" w:rsidRPr="00561D4E" w:rsidRDefault="00561D4E" w:rsidP="009348BE">
      <w:pPr>
        <w:jc w:val="both"/>
        <w:rPr>
          <w:sz w:val="26"/>
          <w:szCs w:val="26"/>
        </w:rPr>
      </w:pPr>
      <w:r w:rsidRPr="00561D4E">
        <w:rPr>
          <w:sz w:val="26"/>
          <w:szCs w:val="26"/>
        </w:rPr>
        <w:t>Evidencia del correcto funcionamiento del programa:</w:t>
      </w:r>
    </w:p>
    <w:p w14:paraId="0C6A3CA1" w14:textId="0A948237" w:rsidR="00561D4E" w:rsidRPr="00561D4E" w:rsidRDefault="00561D4E" w:rsidP="009348BE">
      <w:pPr>
        <w:jc w:val="both"/>
      </w:pPr>
      <w:r w:rsidRPr="00561D4E">
        <w:drawing>
          <wp:inline distT="0" distB="0" distL="0" distR="0" wp14:anchorId="7E5440CF" wp14:editId="161F3308">
            <wp:extent cx="4098355" cy="14721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6807" cy="1478812"/>
                    </a:xfrm>
                    <a:prstGeom prst="rect">
                      <a:avLst/>
                    </a:prstGeom>
                  </pic:spPr>
                </pic:pic>
              </a:graphicData>
            </a:graphic>
          </wp:inline>
        </w:drawing>
      </w:r>
    </w:p>
    <w:sectPr w:rsidR="00561D4E" w:rsidRPr="00561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BE"/>
    <w:rsid w:val="00544F18"/>
    <w:rsid w:val="00561D4E"/>
    <w:rsid w:val="00694C60"/>
    <w:rsid w:val="007939D8"/>
    <w:rsid w:val="009348BE"/>
    <w:rsid w:val="00B23B6B"/>
    <w:rsid w:val="00FE3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50B3"/>
  <w15:chartTrackingRefBased/>
  <w15:docId w15:val="{D9FB021C-A41A-46D7-B6DD-4C05FDDC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9348BE"/>
  </w:style>
  <w:style w:type="paragraph" w:styleId="NormalWeb">
    <w:name w:val="Normal (Web)"/>
    <w:basedOn w:val="Normal"/>
    <w:uiPriority w:val="99"/>
    <w:semiHidden/>
    <w:unhideWhenUsed/>
    <w:rsid w:val="009348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9348BE"/>
  </w:style>
  <w:style w:type="character" w:styleId="Hipervnculo">
    <w:name w:val="Hyperlink"/>
    <w:basedOn w:val="Fuentedeprrafopredeter"/>
    <w:uiPriority w:val="99"/>
    <w:unhideWhenUsed/>
    <w:rsid w:val="00561D4E"/>
    <w:rPr>
      <w:color w:val="0563C1" w:themeColor="hyperlink"/>
      <w:u w:val="single"/>
    </w:rPr>
  </w:style>
  <w:style w:type="character" w:styleId="Mencinsinresolver">
    <w:name w:val="Unresolved Mention"/>
    <w:basedOn w:val="Fuentedeprrafopredeter"/>
    <w:uiPriority w:val="99"/>
    <w:semiHidden/>
    <w:unhideWhenUsed/>
    <w:rsid w:val="00561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3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2ZerJgKmC9c&amp;ab_channel=AleG%C3%B3m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198</Words>
  <Characters>1129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Gómez</dc:creator>
  <cp:keywords/>
  <dc:description/>
  <cp:lastModifiedBy>Ale Gómez</cp:lastModifiedBy>
  <cp:revision>3</cp:revision>
  <cp:lastPrinted>2021-04-15T05:50:00Z</cp:lastPrinted>
  <dcterms:created xsi:type="dcterms:W3CDTF">2021-04-15T02:02:00Z</dcterms:created>
  <dcterms:modified xsi:type="dcterms:W3CDTF">2021-04-15T05:50:00Z</dcterms:modified>
</cp:coreProperties>
</file>