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111" w14:textId="2F12BB3D" w:rsidR="00A13CFF" w:rsidRPr="00A13CFF" w:rsidRDefault="00A13CFF" w:rsidP="00A13CFF">
      <w:pPr>
        <w:pStyle w:val="Ttulo1"/>
        <w:rPr>
          <w:b/>
          <w:bCs/>
        </w:rPr>
      </w:pPr>
      <w:r w:rsidRPr="00A13CFF">
        <w:rPr>
          <w:b/>
          <w:bCs/>
        </w:rPr>
        <w:t>Tarea 1</w:t>
      </w:r>
      <w:r>
        <w:rPr>
          <w:b/>
          <w:bCs/>
        </w:rPr>
        <w:t xml:space="preserve">. </w:t>
      </w:r>
      <w:r w:rsidRPr="00F36C14">
        <w:rPr>
          <w:sz w:val="32"/>
          <w:szCs w:val="32"/>
        </w:rPr>
        <w:t xml:space="preserve">Computadores de referencia para análisis de </w:t>
      </w:r>
      <w:r w:rsidRPr="00F36C14">
        <w:rPr>
          <w:rStyle w:val="Ttulo2Car"/>
        </w:rPr>
        <w:t>rendimiento</w:t>
      </w:r>
      <w:r w:rsidRPr="00F36C14">
        <w:rPr>
          <w:sz w:val="32"/>
          <w:szCs w:val="32"/>
        </w:rPr>
        <w:t xml:space="preserve"> de computadores.</w:t>
      </w:r>
    </w:p>
    <w:p w14:paraId="1533195B" w14:textId="77777777" w:rsidR="001B7FC1" w:rsidRPr="00F36C14" w:rsidRDefault="001B7FC1" w:rsidP="00542FC0">
      <w:pPr>
        <w:pStyle w:val="Ttulo3"/>
        <w:rPr>
          <w:sz w:val="24"/>
          <w:szCs w:val="24"/>
        </w:rPr>
      </w:pPr>
      <w:r w:rsidRPr="00F36C14">
        <w:rPr>
          <w:sz w:val="24"/>
          <w:szCs w:val="24"/>
        </w:rPr>
        <w:t>Objetivo 1: Buscar computadores actuales que se toman como referencia para el análisis de rendimiento.</w:t>
      </w:r>
    </w:p>
    <w:p w14:paraId="1DEC43E1" w14:textId="52CAE695" w:rsidR="00042384" w:rsidRPr="00042384" w:rsidRDefault="00042384" w:rsidP="002C35EC">
      <w:r w:rsidRPr="00042384">
        <w:t xml:space="preserve">Entre las </w:t>
      </w:r>
      <w:r>
        <w:t xml:space="preserve">computadoras </w:t>
      </w:r>
      <w:proofErr w:type="spellStart"/>
      <w:r>
        <w:t>recomentadas</w:t>
      </w:r>
      <w:proofErr w:type="spellEnd"/>
      <w:r>
        <w:t xml:space="preserve"> he encontrado las tres siguientes que destacan por su rendimiento:</w:t>
      </w:r>
    </w:p>
    <w:p w14:paraId="311F3E39" w14:textId="67C19FBE" w:rsidR="002C35EC" w:rsidRDefault="002C35EC" w:rsidP="00042384">
      <w:pPr>
        <w:pStyle w:val="Prrafodelista"/>
        <w:numPr>
          <w:ilvl w:val="0"/>
          <w:numId w:val="7"/>
        </w:numPr>
      </w:pPr>
      <w:proofErr w:type="spellStart"/>
      <w:r w:rsidRPr="00042384">
        <w:t>Corsair</w:t>
      </w:r>
      <w:proofErr w:type="spellEnd"/>
      <w:r w:rsidRPr="00042384">
        <w:t xml:space="preserve"> </w:t>
      </w:r>
      <w:proofErr w:type="spellStart"/>
      <w:r w:rsidRPr="00042384">
        <w:t>Vengeance</w:t>
      </w:r>
      <w:proofErr w:type="spellEnd"/>
      <w:r w:rsidRPr="00042384">
        <w:t xml:space="preserve"> i7600</w:t>
      </w:r>
      <w:r w:rsidR="00042384">
        <w:t>:</w:t>
      </w:r>
    </w:p>
    <w:p w14:paraId="0754F397" w14:textId="75EBD492" w:rsidR="00793DA1" w:rsidRDefault="00CA0A8B" w:rsidP="00793DA1">
      <w:pPr>
        <w:pStyle w:val="Prrafodelista"/>
      </w:pPr>
      <w:r>
        <w:t xml:space="preserve">Es un referente en rendimiento/precio, es algo peor </w:t>
      </w:r>
      <w:r w:rsidR="00F27024">
        <w:t xml:space="preserve">que los anteriores pero tiene unos componentes de gran calidad con posibilidad de </w:t>
      </w:r>
      <w:r w:rsidR="00A663E4">
        <w:t>mejorarlos.</w:t>
      </w:r>
    </w:p>
    <w:p w14:paraId="3EBDC696" w14:textId="74F09093" w:rsidR="00793DA1" w:rsidRDefault="0002155F" w:rsidP="00793DA1">
      <w:pPr>
        <w:pStyle w:val="Prrafodelista"/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46A421" wp14:editId="6EAC9722">
            <wp:simplePos x="0" y="0"/>
            <wp:positionH relativeFrom="column">
              <wp:posOffset>3970780</wp:posOffset>
            </wp:positionH>
            <wp:positionV relativeFrom="paragraph">
              <wp:posOffset>5393</wp:posOffset>
            </wp:positionV>
            <wp:extent cx="1569085" cy="1964690"/>
            <wp:effectExtent l="0" t="0" r="0" b="0"/>
            <wp:wrapTight wrapText="bothSides">
              <wp:wrapPolygon edited="0">
                <wp:start x="0" y="0"/>
                <wp:lineTo x="0" y="21363"/>
                <wp:lineTo x="21242" y="21363"/>
                <wp:lineTo x="21242" y="0"/>
                <wp:lineTo x="0" y="0"/>
              </wp:wrapPolygon>
            </wp:wrapTight>
            <wp:docPr id="1017481702" name="Imagen 1" descr="Amazon.com: Corsair PC para juegos Vengeance i7600 - CPU Intel® Core™ Ultra  7-265KF refrigerada por líquido, NVIDIA GeForce RTX™ 4070Ti Super GPU,  memoria DDR5 Vengeance RGB de 32 GB, SSD M.2 NV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Corsair PC para juegos Vengeance i7600 - CPU Intel® Core™ Ultra  7-265KF refrigerada por líquido, NVIDIA GeForce RTX™ 4070Ti Super GPU,  memoria DDR5 Vengeance RGB de 32 GB, SSD M.2 NVM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3DA1">
        <w:t>Procesador</w:t>
      </w:r>
      <w:r w:rsidR="00793DA1">
        <w:t xml:space="preserve"> Intel </w:t>
      </w:r>
      <w:r w:rsidR="00793DA1">
        <w:rPr>
          <w:rStyle w:val="Textoennegrita"/>
        </w:rPr>
        <w:t>Core Ultra 9 285K</w:t>
      </w:r>
      <w:r w:rsidR="00793DA1">
        <w:t>.</w:t>
      </w:r>
    </w:p>
    <w:p w14:paraId="79B5F6ED" w14:textId="1244769B" w:rsidR="00793DA1" w:rsidRPr="00793DA1" w:rsidRDefault="00793DA1" w:rsidP="00793DA1">
      <w:pPr>
        <w:pStyle w:val="Prrafodelista"/>
        <w:numPr>
          <w:ilvl w:val="1"/>
          <w:numId w:val="7"/>
        </w:numPr>
        <w:rPr>
          <w:rStyle w:val="Textoennegrita"/>
          <w:b w:val="0"/>
          <w:bCs w:val="0"/>
        </w:rPr>
      </w:pPr>
      <w:r>
        <w:t>GPU</w:t>
      </w:r>
      <w:r>
        <w:t xml:space="preserve"> </w:t>
      </w:r>
      <w:r w:rsidRPr="00793DA1">
        <w:rPr>
          <w:rStyle w:val="Textoennegrita"/>
          <w:rFonts w:eastAsiaTheme="majorEastAsia"/>
        </w:rPr>
        <w:t>NVIDIA GeForce RTX 5080</w:t>
      </w:r>
      <w:r w:rsidR="00B712A7">
        <w:rPr>
          <w:rStyle w:val="Textoennegrita"/>
          <w:rFonts w:eastAsiaTheme="majorEastAsia"/>
        </w:rPr>
        <w:t>.</w:t>
      </w:r>
    </w:p>
    <w:p w14:paraId="7F4484D1" w14:textId="3041614C" w:rsidR="00B712A7" w:rsidRDefault="00793DA1" w:rsidP="00B712A7">
      <w:pPr>
        <w:pStyle w:val="Prrafodelista"/>
        <w:numPr>
          <w:ilvl w:val="1"/>
          <w:numId w:val="7"/>
        </w:numPr>
      </w:pPr>
      <w:r>
        <w:t>Memoria RAM</w:t>
      </w:r>
      <w:r w:rsidR="00B712A7">
        <w:t xml:space="preserve"> de</w:t>
      </w:r>
      <w:r>
        <w:t xml:space="preserve"> 32 GB de </w:t>
      </w:r>
      <w:r w:rsidR="00B712A7">
        <w:t>DDR5.</w:t>
      </w:r>
    </w:p>
    <w:p w14:paraId="32C9B5E2" w14:textId="088F1A4C" w:rsidR="00B712A7" w:rsidRDefault="00793DA1" w:rsidP="00B712A7">
      <w:pPr>
        <w:pStyle w:val="Prrafodelista"/>
        <w:numPr>
          <w:ilvl w:val="1"/>
          <w:numId w:val="7"/>
        </w:numPr>
      </w:pPr>
      <w:r>
        <w:t>Almacenamiento</w:t>
      </w:r>
      <w:r w:rsidR="00B712A7">
        <w:t xml:space="preserve"> </w:t>
      </w:r>
      <w:r>
        <w:t xml:space="preserve">SSD </w:t>
      </w:r>
      <w:proofErr w:type="spellStart"/>
      <w:r>
        <w:t>NVMe</w:t>
      </w:r>
      <w:proofErr w:type="spellEnd"/>
      <w:r>
        <w:t xml:space="preserve"> M2 </w:t>
      </w:r>
      <w:r w:rsidR="00B712A7">
        <w:t>de</w:t>
      </w:r>
      <w:r>
        <w:t xml:space="preserve"> 2 TB</w:t>
      </w:r>
      <w:r w:rsidR="00B712A7">
        <w:t>.</w:t>
      </w:r>
      <w:r w:rsidR="0002155F" w:rsidRPr="0002155F">
        <w:t xml:space="preserve"> </w:t>
      </w:r>
    </w:p>
    <w:p w14:paraId="1D34E575" w14:textId="77777777" w:rsidR="00B712A7" w:rsidRDefault="00793DA1" w:rsidP="00B712A7">
      <w:pPr>
        <w:pStyle w:val="Prrafodelista"/>
        <w:numPr>
          <w:ilvl w:val="1"/>
          <w:numId w:val="7"/>
        </w:numPr>
      </w:pPr>
      <w:r>
        <w:t>Enfriamiento</w:t>
      </w:r>
      <w:r w:rsidR="00B712A7">
        <w:t xml:space="preserve"> con</w:t>
      </w:r>
      <w:r>
        <w:t xml:space="preserve"> sistema líquida (AIO</w:t>
      </w:r>
      <w:r w:rsidR="00B712A7">
        <w:t>).</w:t>
      </w:r>
    </w:p>
    <w:p w14:paraId="1E893E3F" w14:textId="40ED4575" w:rsidR="00277E57" w:rsidRDefault="00793DA1" w:rsidP="00B712A7">
      <w:pPr>
        <w:pStyle w:val="Prrafodelista"/>
        <w:numPr>
          <w:ilvl w:val="1"/>
          <w:numId w:val="7"/>
        </w:numPr>
      </w:pPr>
      <w:r>
        <w:t xml:space="preserve">Fuente de </w:t>
      </w:r>
      <w:r w:rsidR="00B712A7">
        <w:t xml:space="preserve">alimentación de </w:t>
      </w:r>
      <w:r w:rsidR="00CA0A8B">
        <w:t>850 W 80+.</w:t>
      </w:r>
    </w:p>
    <w:p w14:paraId="0D42792A" w14:textId="77777777" w:rsidR="00FC2F23" w:rsidRDefault="00FC2F23" w:rsidP="00FC2F23"/>
    <w:p w14:paraId="4BACC392" w14:textId="77777777" w:rsidR="0002155F" w:rsidRDefault="0002155F" w:rsidP="00FC2F23"/>
    <w:p w14:paraId="53CE97F1" w14:textId="77777777" w:rsidR="0002155F" w:rsidRDefault="0002155F" w:rsidP="00FC2F23"/>
    <w:p w14:paraId="3F8F11D9" w14:textId="77777777" w:rsidR="0002155F" w:rsidRPr="00042384" w:rsidRDefault="0002155F" w:rsidP="00FC2F23"/>
    <w:p w14:paraId="227BEA89" w14:textId="77777777" w:rsidR="00042384" w:rsidRDefault="002C35EC" w:rsidP="002C35EC">
      <w:pPr>
        <w:pStyle w:val="Prrafodelista"/>
        <w:numPr>
          <w:ilvl w:val="0"/>
          <w:numId w:val="7"/>
        </w:numPr>
        <w:rPr>
          <w:lang w:val="en-GB"/>
        </w:rPr>
      </w:pPr>
      <w:r w:rsidRPr="00042384">
        <w:rPr>
          <w:lang w:val="en-GB"/>
        </w:rPr>
        <w:t>Asus ROG G700</w:t>
      </w:r>
      <w:r w:rsidR="0038491D" w:rsidRPr="00042384">
        <w:rPr>
          <w:lang w:val="en-GB"/>
        </w:rPr>
        <w:t>:</w:t>
      </w:r>
    </w:p>
    <w:p w14:paraId="7500C3D2" w14:textId="1862D46C" w:rsidR="0038491D" w:rsidRPr="00042384" w:rsidRDefault="00D36A44" w:rsidP="00042384">
      <w:pPr>
        <w:pStyle w:val="Prrafodelista"/>
        <w:rPr>
          <w:lang w:val="en-GB"/>
        </w:rPr>
      </w:pPr>
      <w:r w:rsidRPr="00D36A44">
        <w:t>Con un referente con configuración preparad</w:t>
      </w:r>
      <w:r w:rsidR="00EC428F">
        <w:t>o</w:t>
      </w:r>
      <w:r w:rsidRPr="00D36A44">
        <w:t xml:space="preserve"> </w:t>
      </w:r>
      <w:r w:rsidR="00F208BD">
        <w:t xml:space="preserve">para </w:t>
      </w:r>
      <w:proofErr w:type="spellStart"/>
      <w:r w:rsidR="00F208BD">
        <w:t>gaming</w:t>
      </w:r>
      <w:proofErr w:type="spellEnd"/>
      <w:r w:rsidR="00F208BD">
        <w:t xml:space="preserve"> y un margen de mejora posible por su gran tamaño </w:t>
      </w:r>
      <w:r w:rsidR="00EC428F">
        <w:t>de c</w:t>
      </w:r>
      <w:r w:rsidR="003E2052">
        <w:t>hasis y componentes de última generación.</w:t>
      </w:r>
      <w:r w:rsidR="00340D66">
        <w:t xml:space="preserve"> En pruebas de rendimiento ha dado muy buena punt</w:t>
      </w:r>
      <w:r w:rsidR="00955A09">
        <w:t>uación manteniendo buena temperatura y ruido moderado.</w:t>
      </w:r>
    </w:p>
    <w:p w14:paraId="1AF2B988" w14:textId="339FD9AE" w:rsidR="00BD13E9" w:rsidRPr="00BD13E9" w:rsidRDefault="00BD13E9" w:rsidP="00BD13E9">
      <w:pPr>
        <w:pStyle w:val="Prrafodelista"/>
        <w:numPr>
          <w:ilvl w:val="0"/>
          <w:numId w:val="6"/>
        </w:numPr>
      </w:pPr>
      <w:r w:rsidRPr="00BD13E9">
        <w:t>Procesador</w:t>
      </w:r>
      <w:r>
        <w:t xml:space="preserve"> </w:t>
      </w:r>
      <w:r w:rsidRPr="00BD13E9">
        <w:t>Intel Core Ultra 9 285K (24 núcleos, frecuencias de hasta 5,7 GHz)</w:t>
      </w:r>
      <w:r w:rsidR="00EE592F">
        <w:t>.</w:t>
      </w:r>
    </w:p>
    <w:p w14:paraId="5B28EE35" w14:textId="166EC354" w:rsidR="00BD13E9" w:rsidRPr="00BD13E9" w:rsidRDefault="00BD13E9" w:rsidP="00BD13E9">
      <w:pPr>
        <w:pStyle w:val="Prrafodelista"/>
        <w:numPr>
          <w:ilvl w:val="0"/>
          <w:numId w:val="6"/>
        </w:numPr>
      </w:pPr>
      <w:r w:rsidRPr="00BD13E9">
        <w:t>GPU NVIDIA GeForce RTX 5090</w:t>
      </w:r>
      <w:r w:rsidR="00EE592F">
        <w:t>.</w:t>
      </w:r>
    </w:p>
    <w:p w14:paraId="71B063C3" w14:textId="71A24395" w:rsidR="00BD13E9" w:rsidRPr="00BD13E9" w:rsidRDefault="00BD13E9" w:rsidP="00BD13E9">
      <w:pPr>
        <w:pStyle w:val="Prrafodelista"/>
        <w:numPr>
          <w:ilvl w:val="0"/>
          <w:numId w:val="6"/>
        </w:numPr>
      </w:pPr>
      <w:r w:rsidRPr="00BD13E9">
        <w:t>Memoria RAM DDR5</w:t>
      </w:r>
      <w:r w:rsidR="0038491D">
        <w:t xml:space="preserve"> de</w:t>
      </w:r>
      <w:r w:rsidRPr="00BD13E9">
        <w:t xml:space="preserve"> 64 GB</w:t>
      </w:r>
      <w:r w:rsidR="00EE592F">
        <w:t>.</w:t>
      </w:r>
    </w:p>
    <w:p w14:paraId="4ADB6CFE" w14:textId="79408341" w:rsidR="00BD13E9" w:rsidRPr="00EE592F" w:rsidRDefault="00BD13E9" w:rsidP="00EE592F">
      <w:pPr>
        <w:pStyle w:val="Prrafodelista"/>
        <w:numPr>
          <w:ilvl w:val="0"/>
          <w:numId w:val="6"/>
        </w:numPr>
      </w:pPr>
      <w:r w:rsidRPr="00BD13E9">
        <w:t xml:space="preserve">Almacenamiento SSD </w:t>
      </w:r>
      <w:proofErr w:type="spellStart"/>
      <w:r w:rsidRPr="00BD13E9">
        <w:t>NVMe</w:t>
      </w:r>
      <w:proofErr w:type="spellEnd"/>
      <w:r w:rsidRPr="00BD13E9">
        <w:t xml:space="preserve"> (PCIe Gen4)</w:t>
      </w:r>
      <w:r w:rsidR="00DD7B54">
        <w:t xml:space="preserve"> de</w:t>
      </w:r>
      <w:r w:rsidRPr="00BD13E9">
        <w:t xml:space="preserve"> 2 TB</w:t>
      </w:r>
      <w:r w:rsidR="00EE592F">
        <w:t>.</w:t>
      </w:r>
    </w:p>
    <w:p w14:paraId="658B34F6" w14:textId="704E87CE" w:rsidR="00BD13E9" w:rsidRPr="004015DF" w:rsidRDefault="00293208" w:rsidP="004015DF">
      <w:pPr>
        <w:pStyle w:val="Prrafodelista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D10046" wp14:editId="599F0F69">
            <wp:simplePos x="0" y="0"/>
            <wp:positionH relativeFrom="column">
              <wp:posOffset>3525660</wp:posOffset>
            </wp:positionH>
            <wp:positionV relativeFrom="paragraph">
              <wp:posOffset>227965</wp:posOffset>
            </wp:positionV>
            <wp:extent cx="2169121" cy="2317152"/>
            <wp:effectExtent l="0" t="0" r="3175" b="6985"/>
            <wp:wrapThrough wrapText="bothSides">
              <wp:wrapPolygon edited="0">
                <wp:start x="0" y="0"/>
                <wp:lineTo x="0" y="21488"/>
                <wp:lineTo x="21442" y="21488"/>
                <wp:lineTo x="21442" y="0"/>
                <wp:lineTo x="0" y="0"/>
              </wp:wrapPolygon>
            </wp:wrapThrough>
            <wp:docPr id="724033352" name="Imagen 2" descr="Asus ROG G700 G700TF-09285K0830 U9 285K / 64GB / 2TB / RTX 5080 - PC  Sobrem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us ROG G700 G700TF-09285K0830 U9 285K / 64GB / 2TB / RTX 5080 - PC  Sobremes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21" cy="231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3E9" w:rsidRPr="00BD13E9">
        <w:t>Capacidad de</w:t>
      </w:r>
      <w:r w:rsidR="00EE592F">
        <w:t>l chasis de unos</w:t>
      </w:r>
      <w:r w:rsidR="00BD13E9" w:rsidRPr="00BD13E9">
        <w:t xml:space="preserve"> 58 litros, diseñado para </w:t>
      </w:r>
      <w:proofErr w:type="spellStart"/>
      <w:r w:rsidR="00BD13E9" w:rsidRPr="00BD13E9">
        <w:t>GPUs</w:t>
      </w:r>
      <w:proofErr w:type="spellEnd"/>
      <w:r w:rsidR="00BD13E9" w:rsidRPr="00BD13E9">
        <w:t xml:space="preserve"> de triple ranura </w:t>
      </w:r>
      <w:r w:rsidR="00EE592F">
        <w:t xml:space="preserve">y </w:t>
      </w:r>
      <w:r w:rsidR="00BD13E9" w:rsidRPr="00BD13E9">
        <w:t xml:space="preserve">componentes </w:t>
      </w:r>
      <w:r w:rsidR="00EE592F">
        <w:t>grandes</w:t>
      </w:r>
      <w:r w:rsidR="00BD13E9" w:rsidRPr="00BD13E9">
        <w:t xml:space="preserve">. </w:t>
      </w:r>
    </w:p>
    <w:p w14:paraId="004C1505" w14:textId="6788CB57" w:rsidR="00BD13E9" w:rsidRPr="00EE592F" w:rsidRDefault="00BD13E9" w:rsidP="004005F0">
      <w:pPr>
        <w:pStyle w:val="Prrafodelista"/>
        <w:numPr>
          <w:ilvl w:val="0"/>
          <w:numId w:val="6"/>
        </w:numPr>
      </w:pPr>
      <w:r w:rsidRPr="00BD13E9">
        <w:t xml:space="preserve">Fuente de </w:t>
      </w:r>
      <w:r w:rsidR="004005F0">
        <w:t>alimentación de unos</w:t>
      </w:r>
      <w:r w:rsidRPr="00BD13E9">
        <w:t xml:space="preserve"> 1000 W</w:t>
      </w:r>
      <w:r w:rsidR="00EE592F">
        <w:t>.</w:t>
      </w:r>
    </w:p>
    <w:p w14:paraId="2C5A5473" w14:textId="6A30E1AD" w:rsidR="00F100A5" w:rsidRDefault="00BD13E9" w:rsidP="00F100A5">
      <w:pPr>
        <w:pStyle w:val="Prrafodelista"/>
        <w:numPr>
          <w:ilvl w:val="0"/>
          <w:numId w:val="6"/>
        </w:numPr>
      </w:pPr>
      <w:r w:rsidRPr="00BD13E9">
        <w:t>Enfriamiento</w:t>
      </w:r>
      <w:r w:rsidR="0038491D">
        <w:t xml:space="preserve"> con</w:t>
      </w:r>
      <w:r w:rsidRPr="00BD13E9">
        <w:t xml:space="preserve"> refrigeración líquida (AIO)</w:t>
      </w:r>
      <w:r w:rsidR="00EE592F">
        <w:t>.</w:t>
      </w:r>
      <w:r w:rsidR="00293208" w:rsidRPr="00293208">
        <w:t xml:space="preserve"> </w:t>
      </w:r>
    </w:p>
    <w:p w14:paraId="451449B2" w14:textId="3881A2E4" w:rsidR="00293208" w:rsidRDefault="00293208" w:rsidP="00EE592F"/>
    <w:p w14:paraId="061ACF8E" w14:textId="050075EC" w:rsidR="00293208" w:rsidRDefault="00293208" w:rsidP="00EE592F"/>
    <w:p w14:paraId="378A9E98" w14:textId="77777777" w:rsidR="00293208" w:rsidRDefault="00293208" w:rsidP="00EE592F"/>
    <w:p w14:paraId="2D90C1D0" w14:textId="77777777" w:rsidR="00293208" w:rsidRDefault="00293208" w:rsidP="00EE592F"/>
    <w:p w14:paraId="26D45CE7" w14:textId="77777777" w:rsidR="00293208" w:rsidRDefault="00293208" w:rsidP="00EE592F"/>
    <w:p w14:paraId="75B4C88B" w14:textId="2C401465" w:rsidR="00EE592F" w:rsidRDefault="00EE592F" w:rsidP="00EE592F"/>
    <w:p w14:paraId="446F63CA" w14:textId="3F258B9A" w:rsidR="00F100A5" w:rsidRDefault="002C35EC" w:rsidP="00F100A5">
      <w:pPr>
        <w:pStyle w:val="Prrafodelista"/>
        <w:numPr>
          <w:ilvl w:val="0"/>
          <w:numId w:val="7"/>
        </w:numPr>
      </w:pPr>
      <w:r w:rsidRPr="00F100A5">
        <w:lastRenderedPageBreak/>
        <w:t>Alienware Area-51</w:t>
      </w:r>
      <w:r w:rsidR="00042384" w:rsidRPr="00F100A5">
        <w:t>:</w:t>
      </w:r>
    </w:p>
    <w:p w14:paraId="09449C22" w14:textId="5DB51BF2" w:rsidR="00974A59" w:rsidRPr="00F100A5" w:rsidRDefault="00974A59" w:rsidP="00974A59">
      <w:pPr>
        <w:pStyle w:val="Prrafodelista"/>
      </w:pPr>
      <w:r>
        <w:t xml:space="preserve">Destaca por su rendimiento </w:t>
      </w:r>
      <w:proofErr w:type="spellStart"/>
      <w:r>
        <w:t>gaming</w:t>
      </w:r>
      <w:proofErr w:type="spellEnd"/>
      <w:r>
        <w:t>, de renderizado o con IA gracias a sus 24 núcleos</w:t>
      </w:r>
      <w:r w:rsidR="00507C50">
        <w:t xml:space="preserve"> y su GPU tope de gama. Además tiene gran posibilidad de expansión y actualización de componentes.</w:t>
      </w:r>
    </w:p>
    <w:p w14:paraId="762CBD2E" w14:textId="772A9983" w:rsidR="001417DE" w:rsidRPr="00BD13E9" w:rsidRDefault="001417DE" w:rsidP="001417DE">
      <w:pPr>
        <w:pStyle w:val="Prrafodelista"/>
        <w:numPr>
          <w:ilvl w:val="1"/>
          <w:numId w:val="7"/>
        </w:numPr>
      </w:pPr>
      <w:r w:rsidRPr="00BD13E9">
        <w:t>Procesador</w:t>
      </w:r>
      <w:r>
        <w:t xml:space="preserve"> </w:t>
      </w:r>
      <w:r w:rsidRPr="00BD13E9">
        <w:t>Intel Core Ultra 9 285K (24 núcleos, frecuencias de hasta 5,7 GHz)</w:t>
      </w:r>
      <w:r w:rsidR="00EE592F">
        <w:t>.</w:t>
      </w:r>
    </w:p>
    <w:p w14:paraId="2D9ED1ED" w14:textId="0F1EB16C" w:rsidR="001417DE" w:rsidRPr="00BD13E9" w:rsidRDefault="004F48A4" w:rsidP="001417DE">
      <w:pPr>
        <w:pStyle w:val="Prrafodelista"/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461B92E" wp14:editId="77A5F18A">
            <wp:simplePos x="0" y="0"/>
            <wp:positionH relativeFrom="column">
              <wp:posOffset>3895725</wp:posOffset>
            </wp:positionH>
            <wp:positionV relativeFrom="paragraph">
              <wp:posOffset>177800</wp:posOffset>
            </wp:positionV>
            <wp:extent cx="1849120" cy="2454275"/>
            <wp:effectExtent l="0" t="0" r="0" b="3175"/>
            <wp:wrapThrough wrapText="bothSides">
              <wp:wrapPolygon edited="0">
                <wp:start x="9569" y="0"/>
                <wp:lineTo x="5563" y="671"/>
                <wp:lineTo x="223" y="2180"/>
                <wp:lineTo x="0" y="16934"/>
                <wp:lineTo x="0" y="19784"/>
                <wp:lineTo x="7121" y="21460"/>
                <wp:lineTo x="9346" y="21460"/>
                <wp:lineTo x="21363" y="20790"/>
                <wp:lineTo x="21363" y="838"/>
                <wp:lineTo x="19360" y="168"/>
                <wp:lineTo x="14019" y="0"/>
                <wp:lineTo x="9569" y="0"/>
              </wp:wrapPolygon>
            </wp:wrapThrough>
            <wp:docPr id="622902989" name="Imagen 3" descr="View orientado a la derecha Sobremesa para gaming Alienware Area-51 orientado hacia la dere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orientado a la derecha Sobremesa para gaming Alienware Area-51 orientado hacia la derech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7DE" w:rsidRPr="00BD13E9">
        <w:t>GPU NVIDIA GeForce RTX 5090</w:t>
      </w:r>
      <w:r w:rsidR="00EE592F">
        <w:t>.</w:t>
      </w:r>
    </w:p>
    <w:p w14:paraId="59CA12BC" w14:textId="20E7ABEB" w:rsidR="001417DE" w:rsidRPr="00DD7B54" w:rsidRDefault="00DD7B54" w:rsidP="00DD7B54">
      <w:pPr>
        <w:pStyle w:val="Prrafodelista"/>
        <w:numPr>
          <w:ilvl w:val="1"/>
          <w:numId w:val="7"/>
        </w:numPr>
        <w:rPr>
          <w:rStyle w:val="ms-1"/>
        </w:rPr>
      </w:pPr>
      <w:r w:rsidRPr="00BD13E9">
        <w:t>Memoria RAM DDR5</w:t>
      </w:r>
      <w:r>
        <w:t xml:space="preserve"> de</w:t>
      </w:r>
      <w:r w:rsidRPr="00BD13E9">
        <w:t xml:space="preserve"> 64 GB </w:t>
      </w:r>
      <w:r w:rsidR="00F100A5" w:rsidRPr="00DD7B54">
        <w:t>(2 × 32 GB)</w:t>
      </w:r>
      <w:r w:rsidR="00EE592F">
        <w:t>.</w:t>
      </w:r>
    </w:p>
    <w:p w14:paraId="4606B65C" w14:textId="49A9B8AD" w:rsidR="001417DE" w:rsidRPr="001417DE" w:rsidRDefault="00DD7B54" w:rsidP="00DD7B54">
      <w:pPr>
        <w:pStyle w:val="Prrafodelista"/>
        <w:numPr>
          <w:ilvl w:val="1"/>
          <w:numId w:val="7"/>
        </w:numPr>
        <w:rPr>
          <w:rStyle w:val="ms-1"/>
        </w:rPr>
      </w:pPr>
      <w:r w:rsidRPr="00BD13E9">
        <w:t xml:space="preserve">Almacenamiento SSD </w:t>
      </w:r>
      <w:proofErr w:type="spellStart"/>
      <w:r w:rsidRPr="00BD13E9">
        <w:t>NVMe</w:t>
      </w:r>
      <w:proofErr w:type="spellEnd"/>
      <w:r w:rsidRPr="00BD13E9">
        <w:t xml:space="preserve"> (PCIe Gen4)</w:t>
      </w:r>
      <w:r>
        <w:t xml:space="preserve"> de</w:t>
      </w:r>
      <w:r w:rsidRPr="00BD13E9">
        <w:t xml:space="preserve"> 2 TB</w:t>
      </w:r>
      <w:r w:rsidR="00EE592F">
        <w:t>.</w:t>
      </w:r>
      <w:r w:rsidR="004F48A4" w:rsidRPr="004F48A4">
        <w:t xml:space="preserve"> </w:t>
      </w:r>
    </w:p>
    <w:p w14:paraId="4EB02DF6" w14:textId="1FE0AC39" w:rsidR="0006702D" w:rsidRDefault="00F100A5" w:rsidP="0006702D">
      <w:pPr>
        <w:pStyle w:val="Prrafodelista"/>
        <w:numPr>
          <w:ilvl w:val="1"/>
          <w:numId w:val="7"/>
        </w:numPr>
      </w:pPr>
      <w:r w:rsidRPr="0006702D">
        <w:t>Placa base Alienware Z890</w:t>
      </w:r>
      <w:r w:rsidR="00EE592F">
        <w:t>.</w:t>
      </w:r>
    </w:p>
    <w:p w14:paraId="5EA09F31" w14:textId="3A2C8DAA" w:rsidR="00130517" w:rsidRDefault="00F100A5" w:rsidP="00130517">
      <w:pPr>
        <w:pStyle w:val="Prrafodelista"/>
        <w:numPr>
          <w:ilvl w:val="1"/>
          <w:numId w:val="7"/>
        </w:numPr>
      </w:pPr>
      <w:r>
        <w:t>Refrigeración</w:t>
      </w:r>
      <w:r w:rsidR="00130517">
        <w:t xml:space="preserve"> líquida de </w:t>
      </w:r>
      <w:r>
        <w:t xml:space="preserve">360 </w:t>
      </w:r>
      <w:proofErr w:type="spellStart"/>
      <w:r>
        <w:t>mm</w:t>
      </w:r>
      <w:r w:rsidR="00EE592F">
        <w:t>.</w:t>
      </w:r>
      <w:proofErr w:type="spellEnd"/>
    </w:p>
    <w:p w14:paraId="7689C840" w14:textId="189AB655" w:rsidR="00F100A5" w:rsidRDefault="00130517" w:rsidP="00130517">
      <w:pPr>
        <w:pStyle w:val="Prrafodelista"/>
        <w:numPr>
          <w:ilvl w:val="1"/>
          <w:numId w:val="7"/>
        </w:numPr>
      </w:pPr>
      <w:r>
        <w:t>A</w:t>
      </w:r>
      <w:r w:rsidR="00F100A5">
        <w:t>rquitectura</w:t>
      </w:r>
      <w:r>
        <w:t xml:space="preserve"> con </w:t>
      </w:r>
      <w:r w:rsidR="00F100A5">
        <w:t>componentes ATX estándares para facilitar actualizaciones.</w:t>
      </w:r>
    </w:p>
    <w:p w14:paraId="13E1F37F" w14:textId="77777777" w:rsidR="00F100A5" w:rsidRDefault="00F100A5" w:rsidP="00F100A5"/>
    <w:p w14:paraId="561A7DBA" w14:textId="77777777" w:rsidR="004F48A4" w:rsidRDefault="004F48A4" w:rsidP="00F100A5"/>
    <w:p w14:paraId="3183BC1B" w14:textId="77777777" w:rsidR="004F48A4" w:rsidRDefault="004F48A4" w:rsidP="00F100A5"/>
    <w:p w14:paraId="583C8214" w14:textId="77777777" w:rsidR="004F48A4" w:rsidRDefault="004F48A4" w:rsidP="00F100A5"/>
    <w:p w14:paraId="3EC65EFA" w14:textId="77777777" w:rsidR="004F48A4" w:rsidRPr="00042384" w:rsidRDefault="004F48A4" w:rsidP="00F100A5"/>
    <w:p w14:paraId="64CC9E5B" w14:textId="7D5C2EAD" w:rsidR="00B473C6" w:rsidRPr="001B4BB0" w:rsidRDefault="001B4BB0" w:rsidP="001B4BB0">
      <w:pPr>
        <w:pStyle w:val="Ttulo3"/>
        <w:rPr>
          <w:sz w:val="24"/>
          <w:szCs w:val="24"/>
        </w:rPr>
      </w:pPr>
      <w:r>
        <w:rPr>
          <w:sz w:val="24"/>
          <w:szCs w:val="24"/>
        </w:rPr>
        <w:t>Bibliografía</w:t>
      </w:r>
    </w:p>
    <w:p w14:paraId="7BCBF75B" w14:textId="731CC0C3" w:rsidR="00B473C6" w:rsidRDefault="008C7252" w:rsidP="001B4BB0">
      <w:pPr>
        <w:pStyle w:val="Prrafodelista"/>
        <w:numPr>
          <w:ilvl w:val="0"/>
          <w:numId w:val="7"/>
        </w:numPr>
      </w:pPr>
      <w:hyperlink r:id="rId10" w:history="1">
        <w:r w:rsidRPr="0064451D">
          <w:rPr>
            <w:rStyle w:val="Hipervnculo"/>
          </w:rPr>
          <w:t>https://www.tomshardware.com/best-picks/best-gaming-pcs</w:t>
        </w:r>
      </w:hyperlink>
    </w:p>
    <w:p w14:paraId="5D4A05B6" w14:textId="55BFA8D9" w:rsidR="008C7252" w:rsidRDefault="00402EAB" w:rsidP="001B4BB0">
      <w:pPr>
        <w:pStyle w:val="Prrafodelista"/>
        <w:numPr>
          <w:ilvl w:val="0"/>
          <w:numId w:val="7"/>
        </w:numPr>
      </w:pPr>
      <w:hyperlink r:id="rId11" w:history="1">
        <w:r w:rsidRPr="0064451D">
          <w:rPr>
            <w:rStyle w:val="Hipervnculo"/>
          </w:rPr>
          <w:t>https://www.corsair.com/us/en/p/gaming-computers/cs-9050138-na/vengeance-i7600-gaming-pc-intel-core-ultra-7-265kf-geforce-rtx-5080-32gb-ddr5-2tb-m2-ssd-win11-home-cs-9050138-na</w:t>
        </w:r>
      </w:hyperlink>
    </w:p>
    <w:p w14:paraId="04584C56" w14:textId="0AE56287" w:rsidR="00402EAB" w:rsidRDefault="008D6F4D" w:rsidP="001B4BB0">
      <w:pPr>
        <w:pStyle w:val="Prrafodelista"/>
        <w:numPr>
          <w:ilvl w:val="0"/>
          <w:numId w:val="7"/>
        </w:numPr>
      </w:pPr>
      <w:hyperlink r:id="rId12" w:history="1">
        <w:r w:rsidRPr="0064451D">
          <w:rPr>
            <w:rStyle w:val="Hipervnculo"/>
          </w:rPr>
          <w:t>https://rog.asus.com/es/desktops/full-tower/rog-g700-2025-g700/</w:t>
        </w:r>
      </w:hyperlink>
    </w:p>
    <w:p w14:paraId="1E4427BF" w14:textId="1C013081" w:rsidR="008D6F4D" w:rsidRDefault="004F48A4" w:rsidP="001B4BB0">
      <w:pPr>
        <w:pStyle w:val="Prrafodelista"/>
        <w:numPr>
          <w:ilvl w:val="0"/>
          <w:numId w:val="7"/>
        </w:numPr>
      </w:pPr>
      <w:hyperlink r:id="rId13" w:history="1">
        <w:r w:rsidRPr="0064451D">
          <w:rPr>
            <w:rStyle w:val="Hipervnculo"/>
          </w:rPr>
          <w:t>https://www.dell.com/es-es/shop/sobremesas-y-estaciones-de-trabajo/sobremesa-para-gaming-alienware-area-51/spd/alienware-area-51-aat2250-gaming-desktop#product-tab</w:t>
        </w:r>
      </w:hyperlink>
    </w:p>
    <w:p w14:paraId="37C269B6" w14:textId="77777777" w:rsidR="004F48A4" w:rsidRPr="001B4BB0" w:rsidRDefault="004F48A4" w:rsidP="004F48A4"/>
    <w:sectPr w:rsidR="004F48A4" w:rsidRPr="001B4BB0" w:rsidSect="00A13CFF">
      <w:headerReference w:type="default" r:id="rId14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7D56" w14:textId="77777777" w:rsidR="007E5B5F" w:rsidRDefault="007E5B5F" w:rsidP="00A13CFF">
      <w:pPr>
        <w:spacing w:after="0" w:line="240" w:lineRule="auto"/>
      </w:pPr>
      <w:r>
        <w:separator/>
      </w:r>
    </w:p>
  </w:endnote>
  <w:endnote w:type="continuationSeparator" w:id="0">
    <w:p w14:paraId="215F5CCA" w14:textId="77777777" w:rsidR="007E5B5F" w:rsidRDefault="007E5B5F" w:rsidP="00A1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222A" w14:textId="77777777" w:rsidR="007E5B5F" w:rsidRDefault="007E5B5F" w:rsidP="00A13CFF">
      <w:pPr>
        <w:spacing w:after="0" w:line="240" w:lineRule="auto"/>
      </w:pPr>
      <w:r>
        <w:separator/>
      </w:r>
    </w:p>
  </w:footnote>
  <w:footnote w:type="continuationSeparator" w:id="0">
    <w:p w14:paraId="5B7E1C4E" w14:textId="77777777" w:rsidR="007E5B5F" w:rsidRDefault="007E5B5F" w:rsidP="00A1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2964" w14:textId="23E94DB7" w:rsidR="00A13CFF" w:rsidRPr="005F3A9E" w:rsidRDefault="005F3A9E" w:rsidP="001879BF">
    <w:pPr>
      <w:pStyle w:val="Encabezado"/>
      <w:rPr>
        <w:b/>
        <w:bCs/>
      </w:rPr>
    </w:pPr>
    <w:r w:rsidRPr="005F3A9E">
      <w:rPr>
        <w:b/>
        <w:bCs/>
      </w:rPr>
      <w:t>Arquitecturas Avanzadas de Procesadores</w:t>
    </w:r>
    <w:r>
      <w:rPr>
        <w:b/>
        <w:bCs/>
      </w:rPr>
      <w:tab/>
    </w:r>
    <w:r>
      <w:rPr>
        <w:b/>
        <w:bCs/>
      </w:rPr>
      <w:tab/>
    </w:r>
    <w:r w:rsidR="000325D5">
      <w:t>Alejandro Gómez Amaro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787"/>
    <w:multiLevelType w:val="multilevel"/>
    <w:tmpl w:val="393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11AA"/>
    <w:multiLevelType w:val="hybridMultilevel"/>
    <w:tmpl w:val="951E1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75A7"/>
    <w:multiLevelType w:val="multilevel"/>
    <w:tmpl w:val="989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462CB"/>
    <w:multiLevelType w:val="hybridMultilevel"/>
    <w:tmpl w:val="D66EEF8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B7F4775"/>
    <w:multiLevelType w:val="hybridMultilevel"/>
    <w:tmpl w:val="30DCF0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0445F"/>
    <w:multiLevelType w:val="hybridMultilevel"/>
    <w:tmpl w:val="C1069B0A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412BE"/>
    <w:multiLevelType w:val="hybridMultilevel"/>
    <w:tmpl w:val="84D422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17504">
    <w:abstractNumId w:val="1"/>
  </w:num>
  <w:num w:numId="2" w16cid:durableId="433288028">
    <w:abstractNumId w:val="6"/>
  </w:num>
  <w:num w:numId="3" w16cid:durableId="366102670">
    <w:abstractNumId w:val="4"/>
  </w:num>
  <w:num w:numId="4" w16cid:durableId="1018002777">
    <w:abstractNumId w:val="0"/>
  </w:num>
  <w:num w:numId="5" w16cid:durableId="1505515218">
    <w:abstractNumId w:val="2"/>
  </w:num>
  <w:num w:numId="6" w16cid:durableId="329990563">
    <w:abstractNumId w:val="3"/>
  </w:num>
  <w:num w:numId="7" w16cid:durableId="687681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EE"/>
    <w:rsid w:val="0002155F"/>
    <w:rsid w:val="000325D5"/>
    <w:rsid w:val="00042384"/>
    <w:rsid w:val="0006702D"/>
    <w:rsid w:val="00130517"/>
    <w:rsid w:val="001417DE"/>
    <w:rsid w:val="001879BF"/>
    <w:rsid w:val="001B4BB0"/>
    <w:rsid w:val="001B7FC1"/>
    <w:rsid w:val="00277E57"/>
    <w:rsid w:val="00293208"/>
    <w:rsid w:val="00295BAF"/>
    <w:rsid w:val="002B0EEC"/>
    <w:rsid w:val="002C35EC"/>
    <w:rsid w:val="00340D66"/>
    <w:rsid w:val="003844DA"/>
    <w:rsid w:val="0038491D"/>
    <w:rsid w:val="003E2052"/>
    <w:rsid w:val="004005F0"/>
    <w:rsid w:val="004015DF"/>
    <w:rsid w:val="00402EAB"/>
    <w:rsid w:val="004F48A4"/>
    <w:rsid w:val="00507C50"/>
    <w:rsid w:val="00542FC0"/>
    <w:rsid w:val="00582360"/>
    <w:rsid w:val="005F3A9E"/>
    <w:rsid w:val="00697F69"/>
    <w:rsid w:val="007079DC"/>
    <w:rsid w:val="00793DA1"/>
    <w:rsid w:val="00795A0E"/>
    <w:rsid w:val="007E5B5F"/>
    <w:rsid w:val="008C7252"/>
    <w:rsid w:val="008D6F4D"/>
    <w:rsid w:val="00955A09"/>
    <w:rsid w:val="00974A59"/>
    <w:rsid w:val="00986EBA"/>
    <w:rsid w:val="009E634F"/>
    <w:rsid w:val="009F1E1B"/>
    <w:rsid w:val="00A13CFF"/>
    <w:rsid w:val="00A663E4"/>
    <w:rsid w:val="00B473C6"/>
    <w:rsid w:val="00B70DEE"/>
    <w:rsid w:val="00B712A7"/>
    <w:rsid w:val="00BD13E9"/>
    <w:rsid w:val="00CA0A8B"/>
    <w:rsid w:val="00D021FF"/>
    <w:rsid w:val="00D060CC"/>
    <w:rsid w:val="00D36A44"/>
    <w:rsid w:val="00DD7B54"/>
    <w:rsid w:val="00E051EE"/>
    <w:rsid w:val="00E134B7"/>
    <w:rsid w:val="00E910B3"/>
    <w:rsid w:val="00EC3062"/>
    <w:rsid w:val="00EC428F"/>
    <w:rsid w:val="00EE592F"/>
    <w:rsid w:val="00F100A5"/>
    <w:rsid w:val="00F208BD"/>
    <w:rsid w:val="00F27024"/>
    <w:rsid w:val="00F36C14"/>
    <w:rsid w:val="00F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E39A"/>
  <w15:chartTrackingRefBased/>
  <w15:docId w15:val="{084F4DDF-2374-4E73-9B7B-544E9BAA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BB0"/>
    <w:rPr>
      <w:rFonts w:ascii="Bahnschrift SemiBold SemiConden" w:hAnsi="Bahnschrift SemiBold SemiConden"/>
    </w:rPr>
  </w:style>
  <w:style w:type="paragraph" w:styleId="Ttulo1">
    <w:name w:val="heading 1"/>
    <w:basedOn w:val="Normal"/>
    <w:next w:val="Normal"/>
    <w:link w:val="Ttulo1Car"/>
    <w:uiPriority w:val="9"/>
    <w:qFormat/>
    <w:rsid w:val="002B0EEC"/>
    <w:pPr>
      <w:keepNext/>
      <w:keepLines/>
      <w:spacing w:before="360" w:after="80"/>
      <w:outlineLvl w:val="0"/>
    </w:pPr>
    <w:rPr>
      <w:rFonts w:ascii="Bahnschrift SemiBold" w:eastAsiaTheme="majorEastAsia" w:hAnsi="Bahnschrift SemiBold" w:cstheme="majorBidi"/>
      <w:color w:val="C00000"/>
      <w:sz w:val="40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97F69"/>
    <w:pPr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FC0"/>
    <w:pPr>
      <w:keepNext/>
      <w:keepLines/>
      <w:spacing w:before="160" w:after="80"/>
      <w:outlineLvl w:val="2"/>
    </w:pPr>
    <w:rPr>
      <w:rFonts w:ascii="Bahnschrift SemiBold" w:eastAsiaTheme="majorEastAsia" w:hAnsi="Bahnschrift SemiBold" w:cstheme="majorBidi"/>
      <w:color w:val="C0000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EEC"/>
    <w:rPr>
      <w:rFonts w:ascii="Bahnschrift SemiBold" w:eastAsiaTheme="majorEastAsia" w:hAnsi="Bahnschrift SemiBold" w:cstheme="majorBidi"/>
      <w:color w:val="C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7F69"/>
    <w:rPr>
      <w:rFonts w:ascii="Bahnschrift SemiBold" w:eastAsiaTheme="majorEastAsia" w:hAnsi="Bahnschrift SemiBold" w:cstheme="majorBidi"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2FC0"/>
    <w:rPr>
      <w:rFonts w:ascii="Bahnschrift SemiBold" w:eastAsiaTheme="majorEastAsia" w:hAnsi="Bahnschrift SemiBold" w:cstheme="majorBidi"/>
      <w:color w:val="C00000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D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D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D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D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CFF"/>
    <w:rPr>
      <w:rFonts w:ascii="Bahnschrift SemiBold SemiConden" w:hAnsi="Bahnschrift SemiBold SemiConden"/>
    </w:rPr>
  </w:style>
  <w:style w:type="paragraph" w:styleId="Piedepgina">
    <w:name w:val="footer"/>
    <w:basedOn w:val="Normal"/>
    <w:link w:val="Piedepgina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CFF"/>
    <w:rPr>
      <w:rFonts w:ascii="Bahnschrift SemiBold SemiConden" w:hAnsi="Bahnschrift SemiBold SemiConden"/>
    </w:rPr>
  </w:style>
  <w:style w:type="paragraph" w:styleId="NormalWeb">
    <w:name w:val="Normal (Web)"/>
    <w:basedOn w:val="Normal"/>
    <w:uiPriority w:val="99"/>
    <w:semiHidden/>
    <w:unhideWhenUsed/>
    <w:rsid w:val="00F1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00A5"/>
    <w:rPr>
      <w:b/>
      <w:bCs/>
    </w:rPr>
  </w:style>
  <w:style w:type="character" w:customStyle="1" w:styleId="ms-1">
    <w:name w:val="ms-1"/>
    <w:basedOn w:val="Fuentedeprrafopredeter"/>
    <w:rsid w:val="00F100A5"/>
  </w:style>
  <w:style w:type="character" w:customStyle="1" w:styleId="max-w-15ch">
    <w:name w:val="max-w-[15ch]"/>
    <w:basedOn w:val="Fuentedeprrafopredeter"/>
    <w:rsid w:val="00F100A5"/>
  </w:style>
  <w:style w:type="character" w:customStyle="1" w:styleId="-me-1">
    <w:name w:val="-me-1"/>
    <w:basedOn w:val="Fuentedeprrafopredeter"/>
    <w:rsid w:val="00F100A5"/>
  </w:style>
  <w:style w:type="character" w:styleId="Hipervnculo">
    <w:name w:val="Hyperlink"/>
    <w:basedOn w:val="Fuentedeprrafopredeter"/>
    <w:uiPriority w:val="99"/>
    <w:unhideWhenUsed/>
    <w:rsid w:val="008C72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dell.com/es-es/shop/sobremesas-y-estaciones-de-trabajo/sobremesa-para-gaming-alienware-area-51/spd/alienware-area-51-aat2250-gaming-desktop#product-ta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rog.asus.com/es/desktops/full-tower/rog-g700-2025-g70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rsair.com/us/en/p/gaming-computers/cs-9050138-na/vengeance-i7600-gaming-pc-intel-core-ultra-7-265kf-geforce-rtx-5080-32gb-ddr5-2tb-m2-ssd-win11-home-cs-9050138-n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tomshardware.com/best-picks/best-gaming-p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53</cp:revision>
  <dcterms:created xsi:type="dcterms:W3CDTF">2025-10-06T16:32:00Z</dcterms:created>
  <dcterms:modified xsi:type="dcterms:W3CDTF">2025-10-07T09:47:00Z</dcterms:modified>
</cp:coreProperties>
</file>