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 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 &gt; /dev/tty# 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 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коман- де или сообщение об отсутствии справки, если соответствующего файла нет в каталоге man1 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 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Cоздала файл: pr1.sh и написала соответствующий скрипт. 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(рис. -fig. 1) (рис. -fig. 2)</w:t>
      </w:r>
    </w:p>
    <w:p>
      <w:pPr>
        <w:pStyle w:val="CaptionedFigure"/>
      </w:pPr>
      <w:bookmarkStart w:id="23" w:name="fig:001"/>
      <w:r>
        <w:drawing>
          <wp:inline>
            <wp:extent cx="5334000" cy="852419"/>
            <wp:effectExtent b="0" l="0" r="0" t="0"/>
            <wp:docPr descr="Figure 1: Создаем файл" title="" id="1" name="Picture"/>
            <a:graphic>
              <a:graphicData uri="http://schemas.openxmlformats.org/drawingml/2006/picture">
                <pic:pic>
                  <pic:nvPicPr>
                    <pic:cNvPr descr="images13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Создаем файл</w:t>
      </w:r>
    </w:p>
    <w:p>
      <w:pPr>
        <w:pStyle w:val="CaptionedFigure"/>
      </w:pPr>
      <w:bookmarkStart w:id="25" w:name="fig:002"/>
      <w:r>
        <w:drawing>
          <wp:inline>
            <wp:extent cx="5334000" cy="5139023"/>
            <wp:effectExtent b="0" l="0" r="0" t="0"/>
            <wp:docPr descr="Figure 2: Первый скрипт" title="" id="1" name="Picture"/>
            <a:graphic>
              <a:graphicData uri="http://schemas.openxmlformats.org/drawingml/2006/picture">
                <pic:pic>
                  <pic:nvPicPr>
                    <pic:cNvPr descr="images13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Первый скрипт</w:t>
      </w:r>
    </w:p>
    <w:p>
      <w:pPr>
        <w:pStyle w:val="BodyText"/>
      </w:pPr>
      <w:r>
        <w:t xml:space="preserve">Проверяю работу написанного скрипта (команда «./pr1.sh 3 6»), предварительно добавив право на исполнение файла («chmod +x pr1.sh»). Скрипт работает корректно. (рис. -fig. 3)</w:t>
      </w:r>
    </w:p>
    <w:p>
      <w:pPr>
        <w:pStyle w:val="CaptionedFigure"/>
      </w:pPr>
      <w:bookmarkStart w:id="27" w:name="fig:003"/>
      <w:r>
        <w:drawing>
          <wp:inline>
            <wp:extent cx="5334000" cy="1696835"/>
            <wp:effectExtent b="0" l="0" r="0" t="0"/>
            <wp:docPr descr="Figure 3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s13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Проверка скрипта</w:t>
      </w:r>
    </w:p>
    <w:p>
      <w:pPr>
        <w:pStyle w:val="BodyText"/>
      </w:pPr>
      <w:r>
        <w:t xml:space="preserve">После этого я изменила скрипт так, чтобы его можно было выполнять в нескольких терминалах и проверила его работу («./pr1.sh 2 3 Ожидание &gt; dev/tty# , где # — номер терминала куда перенаправляется вывод»). Ни одна из команд не сработала (выводит сообщение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). При этом скрипт работает корректно. (рис. -fig. 4) (рис. -fig. 5) (рис. -fig. 6)</w:t>
      </w:r>
    </w:p>
    <w:p>
      <w:pPr>
        <w:pStyle w:val="CaptionedFigure"/>
      </w:pPr>
      <w:bookmarkStart w:id="29" w:name="fig:004"/>
      <w:r>
        <w:drawing>
          <wp:inline>
            <wp:extent cx="5334000" cy="3204701"/>
            <wp:effectExtent b="0" l="0" r="0" t="0"/>
            <wp:docPr descr="Figure 4: Изменяем первый скрипт" title="" id="1" name="Picture"/>
            <a:graphic>
              <a:graphicData uri="http://schemas.openxmlformats.org/drawingml/2006/picture">
                <pic:pic>
                  <pic:nvPicPr>
                    <pic:cNvPr descr="images13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Изменяем первый скрипт</w:t>
      </w:r>
    </w:p>
    <w:p>
      <w:pPr>
        <w:pStyle w:val="CaptionedFigure"/>
      </w:pPr>
      <w:bookmarkStart w:id="31" w:name="fig:005"/>
      <w:r>
        <w:drawing>
          <wp:inline>
            <wp:extent cx="5334000" cy="1915732"/>
            <wp:effectExtent b="0" l="0" r="0" t="0"/>
            <wp:docPr descr="Figure 5: Изменяем первый скрипт" title="" id="1" name="Picture"/>
            <a:graphic>
              <a:graphicData uri="http://schemas.openxmlformats.org/drawingml/2006/picture">
                <pic:pic>
                  <pic:nvPicPr>
                    <pic:cNvPr descr="images13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Изменяем первый скрипт</w:t>
      </w:r>
    </w:p>
    <w:p>
      <w:pPr>
        <w:pStyle w:val="CaptionedFigure"/>
      </w:pPr>
      <w:bookmarkStart w:id="33" w:name="fig:006"/>
      <w:r>
        <w:drawing>
          <wp:inline>
            <wp:extent cx="5334000" cy="1707274"/>
            <wp:effectExtent b="0" l="0" r="0" t="0"/>
            <wp:docPr descr="Figure 6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s13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Проверка скрипта</w:t>
      </w:r>
    </w:p>
    <w:p>
      <w:pPr>
        <w:numPr>
          <w:ilvl w:val="0"/>
          <w:numId w:val="1003"/>
        </w:numPr>
        <w:pStyle w:val="Compact"/>
      </w:pPr>
      <w:r>
        <w:t xml:space="preserve">Реализуем команду man с помощью командного файла.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отсутствиисправки, если соответствующего файла нет в каталоге man1. (рис. -fig. 7)</w:t>
      </w:r>
    </w:p>
    <w:p>
      <w:pPr>
        <w:pStyle w:val="CaptionedFigure"/>
      </w:pPr>
      <w:bookmarkStart w:id="35" w:name="fig:007"/>
      <w:r>
        <w:drawing>
          <wp:inline>
            <wp:extent cx="5334000" cy="3326160"/>
            <wp:effectExtent b="0" l="0" r="0" t="0"/>
            <wp:docPr descr="Figure 7: Содержимое каталога" title="" id="1" name="Picture"/>
            <a:graphic>
              <a:graphicData uri="http://schemas.openxmlformats.org/drawingml/2006/picture">
                <pic:pic>
                  <pic:nvPicPr>
                    <pic:cNvPr descr="images13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Содержимое каталога</w:t>
      </w:r>
    </w:p>
    <w:p>
      <w:pPr>
        <w:pStyle w:val="BodyText"/>
      </w:pPr>
      <w:r>
        <w:t xml:space="preserve">Создала файл: pr2.sh и написала соответствующий скрипт. Далее я проверила работу написанного скрипта («./pr2.sh ls» и «./pr2.sh mkdir»), предварительно добавив право на исполнение файла («chmod +x pr2.sh»). Скрипт работает корректно. (рис. -fig. 8) (рис. -fig. 9) (рис. -fig. 10) (рис. -fig. 11)</w:t>
      </w:r>
    </w:p>
    <w:p>
      <w:pPr>
        <w:pStyle w:val="CaptionedFigure"/>
      </w:pPr>
      <w:bookmarkStart w:id="37" w:name="fig:008"/>
      <w:r>
        <w:drawing>
          <wp:inline>
            <wp:extent cx="5334000" cy="1491831"/>
            <wp:effectExtent b="0" l="0" r="0" t="0"/>
            <wp:docPr descr="Figure 8: Второй скрипт" title="" id="1" name="Picture"/>
            <a:graphic>
              <a:graphicData uri="http://schemas.openxmlformats.org/drawingml/2006/picture">
                <pic:pic>
                  <pic:nvPicPr>
                    <pic:cNvPr descr="images13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Второй скрипт</w:t>
      </w:r>
    </w:p>
    <w:p>
      <w:pPr>
        <w:pStyle w:val="CaptionedFigure"/>
      </w:pPr>
      <w:bookmarkStart w:id="39" w:name="fig:009"/>
      <w:r>
        <w:drawing>
          <wp:inline>
            <wp:extent cx="5334000" cy="864613"/>
            <wp:effectExtent b="0" l="0" r="0" t="0"/>
            <wp:docPr descr="Figure 9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s13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Проверка скрипта</w:t>
      </w:r>
    </w:p>
    <w:p>
      <w:pPr>
        <w:pStyle w:val="CaptionedFigure"/>
      </w:pPr>
      <w:bookmarkStart w:id="41" w:name="fig:010"/>
      <w:r>
        <w:drawing>
          <wp:inline>
            <wp:extent cx="5334000" cy="3326210"/>
            <wp:effectExtent b="0" l="0" r="0" t="0"/>
            <wp:docPr descr="Figure 10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s13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Проверка скрипта</w:t>
      </w:r>
    </w:p>
    <w:p>
      <w:pPr>
        <w:pStyle w:val="CaptionedFigure"/>
      </w:pPr>
      <w:bookmarkStart w:id="43" w:name="fig:011"/>
      <w:r>
        <w:drawing>
          <wp:inline>
            <wp:extent cx="5334000" cy="3333210"/>
            <wp:effectExtent b="0" l="0" r="0" t="0"/>
            <wp:docPr descr="Figure 11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s13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Проверка скрипта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Для данной задачи я создала файл: pr3.sh и написала соответствующий скрипт. (рис. -fig. 12)</w:t>
      </w:r>
    </w:p>
    <w:p>
      <w:pPr>
        <w:pStyle w:val="CaptionedFigure"/>
      </w:pPr>
      <w:bookmarkStart w:id="45" w:name="fig:012"/>
      <w:r>
        <w:drawing>
          <wp:inline>
            <wp:extent cx="5334000" cy="3175610"/>
            <wp:effectExtent b="0" l="0" r="0" t="0"/>
            <wp:docPr descr="Figure 12: Третий скрипт" title="" id="1" name="Picture"/>
            <a:graphic>
              <a:graphicData uri="http://schemas.openxmlformats.org/drawingml/2006/picture">
                <pic:pic>
                  <pic:nvPicPr>
                    <pic:cNvPr descr="images13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Третий скрипт</w:t>
      </w:r>
    </w:p>
    <w:p>
      <w:pPr>
        <w:pStyle w:val="BodyText"/>
      </w:pPr>
      <w:r>
        <w:t xml:space="preserve">Далее я проверила работу написанного скрипта («./pr3.sh 5» и «./pr3.sh 13»), предварительно добавив право на исполнение файла («chmod +x pr3.sh»). Скрипт работает корректно. (рис. -fig. 13)</w:t>
      </w:r>
    </w:p>
    <w:p>
      <w:pPr>
        <w:pStyle w:val="CaptionedFigure"/>
      </w:pPr>
      <w:bookmarkStart w:id="47" w:name="fig:013"/>
      <w:r>
        <w:drawing>
          <wp:inline>
            <wp:extent cx="5334000" cy="739048"/>
            <wp:effectExtent b="0" l="0" r="0" t="0"/>
            <wp:docPr descr="Figure 13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s13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Проверка скрипта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UNIX, а также научилась писать более сложные командные файлы с использованием логических управляющих конструкций и циклов.</w:t>
      </w:r>
    </w:p>
    <w:bookmarkEnd w:id="49"/>
    <w:bookmarkStart w:id="5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]. В данной строчке допущены следующие ошибки: 1) не хватает пробелов после первой скобки [ и перед второй скобкой ]; 2) выражение $1 необходимо взять в “”, потому что эта переменная может содержать пробелы.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].</w:t>
      </w:r>
    </w:p>
    <w:p>
      <w:pPr>
        <w:numPr>
          <w:ilvl w:val="0"/>
          <w:numId w:val="1005"/>
        </w:numPr>
      </w:pPr>
      <w:r>
        <w:t xml:space="preserve">Чтобы объединить несколько строк в одну, можно воспользоваться несколькими способами.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VAR2=" World"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$VAR3". Результат: Hello, World. Второй: VAR1="Hello, " VAR1+=" World" echo "$</w:t>
      </w:r>
      <w:r>
        <w:t xml:space="preserve">VAR1</w:t>
      </w:r>
      <w:r>
        <w:t xml:space="preserve">”</w:t>
      </w:r>
      <w:r>
        <w:t xml:space="preserve">. Результат: Hello, World</w:t>
      </w:r>
    </w:p>
    <w:p>
      <w:pPr>
        <w:numPr>
          <w:ilvl w:val="0"/>
          <w:numId w:val="1005"/>
        </w:numPr>
      </w:pPr>
      <w:r>
        <w:t xml:space="preserve">Команда seq в Linux используется для генерации от ПЕРВОГО до ПОСЛЕДНЕГО шага INCREMENT. чиселПараметры: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 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5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5"/>
        </w:numPr>
      </w:pPr>
      <w:r>
        <w:t xml:space="preserve">Отличия командной оболочки zsh от bash: В zsh более быстрое автодополнение для cd с помощью Тab; В zsh существует калькулятор zcalc, способный выполнять вычисления внутри терминала; В zsh поддерживаются числа с плавающей запятой; В zsh поддерживаются структуры данных «хэш»; В zsh поддерживается раскрытие полного пути на основенеполных данных; В zsh поддерживается замена части пути;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5"/>
        </w:numPr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5"/>
        </w:numPr>
      </w:pPr>
      <w:r>
        <w:t xml:space="preserve">Преимущества скриптового языка bash: Один из самых распространенных и ставится по умолчанию в большинстве дистрибутивах Linux, MacOS; Удобное перенаправление ввода/вывода; Большое количество команд для работы с файловыми системами Linux; Можно писать собственные скрипты, упрощающие работу в Linux.</w:t>
      </w:r>
      <w:r>
        <w:t xml:space="preserve"> </w:t>
      </w:r>
      <w:r>
        <w:t xml:space="preserve">Недостатки скриптового языка bash: Дополнительные библиотеки других языков позволяют выполнить больше действий: Bash не является языков общего назначения; Утилиты, при выполнении скрипта, запускают свои процессы, которые, в свою очередь, отражаются на быстроте выполнения этого скрипта; Скрипты, написанные на bash, нельзя запустить на другихоперационных системах без дополнительных действий.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Егорова Александра</dc:creator>
  <dc:language>ru-RU</dc:language>
  <cp:keywords/>
  <dcterms:created xsi:type="dcterms:W3CDTF">2021-06-03T18:21:11Z</dcterms:created>
  <dcterms:modified xsi:type="dcterms:W3CDTF">2021-06-03T18:21:11Z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