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78D4D" w14:textId="77777777" w:rsidR="001A774D" w:rsidRPr="001A774D" w:rsidRDefault="001A774D" w:rsidP="001A774D">
      <w:pPr>
        <w:rPr>
          <w:b/>
          <w:bCs/>
        </w:rPr>
      </w:pPr>
      <w:r w:rsidRPr="001A774D">
        <w:rPr>
          <w:b/>
          <w:bCs/>
        </w:rPr>
        <w:t>Dilin Dilbilgisini Anlamak: İfade Bozuklukları</w:t>
      </w:r>
    </w:p>
    <w:p w14:paraId="67E4A8B9" w14:textId="77777777" w:rsidR="001A774D" w:rsidRPr="001A774D" w:rsidRDefault="001A774D" w:rsidP="001A774D">
      <w:r w:rsidRPr="001A774D">
        <w:t>Dil alanında ifade bozuklukları, etkili iletişimi engelleyebilecek geniş bir dil bilgisi sorunları kategorisini kapsar. Bu bozukluklar yalnızca yanlış sözcükler veya ifadeler kullanmakla ilgili değildir, aynı zamanda cümlelerin karmaşık yapısını ve bileşenlerinin doğru hizalanmasını da kapsar. Bu makalede, cümlelerin temel unsurlarına odaklanarak ifade bozukluklarının nüanslarını inceliyoruz.</w:t>
      </w:r>
    </w:p>
    <w:p w14:paraId="4A29B4AC" w14:textId="77777777" w:rsidR="001A774D" w:rsidRPr="001A774D" w:rsidRDefault="001A774D" w:rsidP="001A774D">
      <w:pPr>
        <w:rPr>
          <w:b/>
          <w:bCs/>
        </w:rPr>
      </w:pPr>
      <w:r w:rsidRPr="001A774D">
        <w:rPr>
          <w:b/>
          <w:bCs/>
        </w:rPr>
        <w:t>Etkili İletişimin Özü</w:t>
      </w:r>
    </w:p>
    <w:p w14:paraId="3D0500CD" w14:textId="77777777" w:rsidR="001A774D" w:rsidRPr="001A774D" w:rsidRDefault="001A774D" w:rsidP="001A774D">
      <w:r w:rsidRPr="001A774D">
        <w:t>Etkili iletişim, doğru yapılandırılmış cümlelere dayanır. Bir cümlenin herhangi bir öğesi yerinde olmadığında - özne, yüklem, nesne veya dolaylı nesne olsun - yanlış anlaşılmalara yol açabilir ve istenmeyen anlamlar iletebilir. Bu makale, cümle öğelerini anlamanın önemini ve ifade bozukluklarına yol açan yaygın hataları vurgular.</w:t>
      </w:r>
    </w:p>
    <w:p w14:paraId="03FC9BE8" w14:textId="77777777" w:rsidR="001A774D" w:rsidRPr="001A774D" w:rsidRDefault="001A774D" w:rsidP="001A774D">
      <w:pPr>
        <w:rPr>
          <w:b/>
          <w:bCs/>
        </w:rPr>
      </w:pPr>
      <w:r w:rsidRPr="001A774D">
        <w:rPr>
          <w:b/>
          <w:bCs/>
        </w:rPr>
        <w:t>Bir Cümlenin Temel Öğeleri</w:t>
      </w:r>
    </w:p>
    <w:p w14:paraId="0CF5C82F" w14:textId="77777777" w:rsidR="001A774D" w:rsidRPr="001A774D" w:rsidRDefault="001A774D" w:rsidP="001A774D">
      <w:pPr>
        <w:rPr>
          <w:b/>
          <w:bCs/>
        </w:rPr>
      </w:pPr>
      <w:r w:rsidRPr="001A774D">
        <w:rPr>
          <w:b/>
          <w:bCs/>
        </w:rPr>
        <w:t>Konular</w:t>
      </w:r>
    </w:p>
    <w:p w14:paraId="4C0D6FB1" w14:textId="77777777" w:rsidR="001A774D" w:rsidRPr="001A774D" w:rsidRDefault="001A774D" w:rsidP="001A774D">
      <w:r w:rsidRPr="001A774D">
        <w:t>Bir cümledeki özne, eylemi gerçekleştiren veya tanımlanan kişi, yer, şey veya fikirdir. Açık ve doğru bir özneye sahip olmak cümle tutarlılığı için kritik öneme sahiptir. Bir öznenin eksik, yanlış hizalanmış veya başka bir özneye yanlış bir şekilde eklenmiş olduğu durumlarda, cümle amaçlanan mesajı iletemez.</w:t>
      </w:r>
    </w:p>
    <w:p w14:paraId="3A82B11E" w14:textId="77777777" w:rsidR="001A774D" w:rsidRPr="001A774D" w:rsidRDefault="001A774D" w:rsidP="001A774D">
      <w:pPr>
        <w:rPr>
          <w:b/>
          <w:bCs/>
        </w:rPr>
      </w:pPr>
      <w:r w:rsidRPr="001A774D">
        <w:rPr>
          <w:b/>
          <w:bCs/>
        </w:rPr>
        <w:t>Yaygın Konu Hataları</w:t>
      </w:r>
    </w:p>
    <w:p w14:paraId="42D1A13E" w14:textId="77777777" w:rsidR="001A774D" w:rsidRPr="001A774D" w:rsidRDefault="001A774D" w:rsidP="001A774D">
      <w:pPr>
        <w:numPr>
          <w:ilvl w:val="0"/>
          <w:numId w:val="1"/>
        </w:numPr>
      </w:pPr>
      <w:r w:rsidRPr="001A774D">
        <w:rPr>
          <w:b/>
          <w:bCs/>
        </w:rPr>
        <w:t>Çift Özne Uyumsuzluğu</w:t>
      </w:r>
      <w:r w:rsidRPr="001A774D">
        <w:t> : İki ayrı cümle yanlışlıkla bir özneyi paylaştığında, amaçlanan anlamı karıştırır. Örneğin, "Babamın hastalığı bu hafta geçerdi ve eve özgürce giderdi." Burada, "babamın hastalığı" yanlışlıkla "would go home freedom" fiil öbeğine eklenmiştir ve bu da hatalı bir anlama yol açmıştır.</w:t>
      </w:r>
    </w:p>
    <w:p w14:paraId="7F239D17" w14:textId="77777777" w:rsidR="001A774D" w:rsidRPr="001A774D" w:rsidRDefault="001A774D" w:rsidP="001A774D">
      <w:pPr>
        <w:numPr>
          <w:ilvl w:val="0"/>
          <w:numId w:val="1"/>
        </w:numPr>
      </w:pPr>
      <w:r w:rsidRPr="001A774D">
        <w:rPr>
          <w:b/>
          <w:bCs/>
        </w:rPr>
        <w:t>Uygunsuz Özne Kullanımı</w:t>
      </w:r>
      <w:r w:rsidRPr="001A774D">
        <w:t> : Bir yapı içindeki her cümle ayrı öznesini korumuyorsa, belirsizlik ortaya çıkar. Örneğin, "Hiçbiri beni savunmadı, hiçbiri ifadesini değiştirmedi." Doğru cümle açıkça şöyle olmalıdır: "Hiçbiri beni savunmadı ve hiçbiri ifadesini değiştirmedi."</w:t>
      </w:r>
    </w:p>
    <w:p w14:paraId="144E65D5" w14:textId="77777777" w:rsidR="001A774D" w:rsidRPr="001A774D" w:rsidRDefault="001A774D" w:rsidP="001A774D">
      <w:pPr>
        <w:rPr>
          <w:b/>
          <w:bCs/>
        </w:rPr>
      </w:pPr>
      <w:r w:rsidRPr="001A774D">
        <w:rPr>
          <w:b/>
          <w:bCs/>
        </w:rPr>
        <w:t>Yüklemler</w:t>
      </w:r>
    </w:p>
    <w:p w14:paraId="1EA55434" w14:textId="77777777" w:rsidR="001A774D" w:rsidRPr="001A774D" w:rsidRDefault="001A774D" w:rsidP="001A774D">
      <w:r w:rsidRPr="001A774D">
        <w:t>Yüklemler öznenin eylemini veya durumunu belirtir. İkili yüklemler içeren bir cümle, karışıklığı önlemek için bu eylemleri açıkça tanımlamalıdır.</w:t>
      </w:r>
    </w:p>
    <w:p w14:paraId="479C0EBB" w14:textId="77777777" w:rsidR="001A774D" w:rsidRPr="001A774D" w:rsidRDefault="001A774D" w:rsidP="001A774D">
      <w:pPr>
        <w:rPr>
          <w:b/>
          <w:bCs/>
        </w:rPr>
      </w:pPr>
      <w:r w:rsidRPr="001A774D">
        <w:rPr>
          <w:b/>
          <w:bCs/>
        </w:rPr>
        <w:t>Yaygın Tahmin Hataları</w:t>
      </w:r>
    </w:p>
    <w:p w14:paraId="48EDEC7B" w14:textId="77777777" w:rsidR="001A774D" w:rsidRPr="001A774D" w:rsidRDefault="001A774D" w:rsidP="001A774D">
      <w:pPr>
        <w:numPr>
          <w:ilvl w:val="0"/>
          <w:numId w:val="2"/>
        </w:numPr>
      </w:pPr>
      <w:r w:rsidRPr="001A774D">
        <w:rPr>
          <w:b/>
          <w:bCs/>
        </w:rPr>
        <w:t>Birleşik Yüklemler</w:t>
      </w:r>
      <w:r w:rsidRPr="001A774D">
        <w:t> : Eylemleri tek bir yüklemde birleştirmek netliğin kaybolmasına yol açabilir. Örneğin, "Arabaya binmeden önce saatini ve yeleğini taktı" ifadesi, "Arabaya binmeden önce saatini ve yeleğini taktı." olmalıdır.</w:t>
      </w:r>
    </w:p>
    <w:p w14:paraId="6A960EA3" w14:textId="77777777" w:rsidR="001A774D" w:rsidRPr="001A774D" w:rsidRDefault="001A774D" w:rsidP="001A774D">
      <w:pPr>
        <w:numPr>
          <w:ilvl w:val="0"/>
          <w:numId w:val="2"/>
        </w:numPr>
      </w:pPr>
      <w:r w:rsidRPr="001A774D">
        <w:rPr>
          <w:b/>
          <w:bCs/>
        </w:rPr>
        <w:t>Düşen Yüklemler</w:t>
      </w:r>
      <w:r w:rsidRPr="001A774D">
        <w:t> : Cümle yapılarında yüklemleri yanlış yerleştirmek karışıklığa yol açar. "Çocuklar arkadaşlarıyla vakit geçirmekten veya ödev yapmaktan hoşlanmazlar" ifadesi çocukların her iki aktiviteden de eşit derecede hoşlanmadıklarını ima eder, bu da amaçlanan anlam olmayabilir.</w:t>
      </w:r>
    </w:p>
    <w:p w14:paraId="19BC68E5" w14:textId="77777777" w:rsidR="001A774D" w:rsidRPr="001A774D" w:rsidRDefault="001A774D" w:rsidP="001A774D">
      <w:pPr>
        <w:rPr>
          <w:b/>
          <w:bCs/>
        </w:rPr>
      </w:pPr>
      <w:r w:rsidRPr="001A774D">
        <w:rPr>
          <w:b/>
          <w:bCs/>
        </w:rPr>
        <w:t>Nesneler</w:t>
      </w:r>
    </w:p>
    <w:p w14:paraId="6C10DF52" w14:textId="77777777" w:rsidR="001A774D" w:rsidRPr="001A774D" w:rsidRDefault="001A774D" w:rsidP="001A774D">
      <w:r w:rsidRPr="001A774D">
        <w:t>Nesneler bir cümlede fiilin eylemini alırlar. Eylemin neye veya kime yönelik olduğu konusunda netlik sağlamak esastır. Nesneler yanlış temsil edilirse veya atlanırsa, cümle belirsiz hale gelebilir.</w:t>
      </w:r>
    </w:p>
    <w:p w14:paraId="5E544D97" w14:textId="77777777" w:rsidR="001A774D" w:rsidRPr="001A774D" w:rsidRDefault="001A774D" w:rsidP="001A774D">
      <w:pPr>
        <w:rPr>
          <w:b/>
          <w:bCs/>
        </w:rPr>
      </w:pPr>
      <w:r w:rsidRPr="001A774D">
        <w:rPr>
          <w:b/>
          <w:bCs/>
        </w:rPr>
        <w:t>Yaygın Nesne Hataları</w:t>
      </w:r>
    </w:p>
    <w:p w14:paraId="63317CFC" w14:textId="77777777" w:rsidR="001A774D" w:rsidRPr="001A774D" w:rsidRDefault="001A774D" w:rsidP="001A774D">
      <w:pPr>
        <w:numPr>
          <w:ilvl w:val="0"/>
          <w:numId w:val="3"/>
        </w:numPr>
      </w:pPr>
      <w:r w:rsidRPr="001A774D">
        <w:rPr>
          <w:b/>
          <w:bCs/>
        </w:rPr>
        <w:lastRenderedPageBreak/>
        <w:t>Hizasız Nesneler</w:t>
      </w:r>
      <w:r w:rsidRPr="001A774D">
        <w:t> : Her eylemin nesnesi açıkça belirtilmelidir. Örneğin, "Kitabın etkileyici kapağını gördüm. Bu yüzden okumak istiyorum" ifadesi yanlışlıkla kitabın yerine kapağı okuma niyetini ima edebilir. İkinci cümle açıkça "Kitabı bu yüzden okumak istiyorum" demelidir.</w:t>
      </w:r>
    </w:p>
    <w:p w14:paraId="7C94B54C" w14:textId="77777777" w:rsidR="001A774D" w:rsidRPr="001A774D" w:rsidRDefault="001A774D" w:rsidP="001A774D">
      <w:pPr>
        <w:numPr>
          <w:ilvl w:val="0"/>
          <w:numId w:val="3"/>
        </w:numPr>
      </w:pPr>
      <w:r w:rsidRPr="001A774D">
        <w:rPr>
          <w:b/>
          <w:bCs/>
        </w:rPr>
        <w:t>Bileşik Nesneler</w:t>
      </w:r>
      <w:r w:rsidRPr="001A774D">
        <w:t> : Nesneleri netlik olmadan birleştirmek karışıklığa yol açar. "Şirkette değerinizi fark ettim ve sizi geri aradım" ifadesi, her bir dikkat ve eylem nesnesini ayrı ayrı vurgulaması gerekirken tekil bir eylem dizisi önerir.</w:t>
      </w:r>
    </w:p>
    <w:p w14:paraId="6FFC1812" w14:textId="77777777" w:rsidR="001A774D" w:rsidRPr="001A774D" w:rsidRDefault="001A774D" w:rsidP="001A774D">
      <w:pPr>
        <w:rPr>
          <w:b/>
          <w:bCs/>
        </w:rPr>
      </w:pPr>
      <w:r w:rsidRPr="001A774D">
        <w:rPr>
          <w:b/>
          <w:bCs/>
        </w:rPr>
        <w:t>Dolaylı Nesneler</w:t>
      </w:r>
    </w:p>
    <w:p w14:paraId="3534674C" w14:textId="77777777" w:rsidR="001A774D" w:rsidRPr="001A774D" w:rsidRDefault="001A774D" w:rsidP="001A774D">
      <w:r w:rsidRPr="001A774D">
        <w:t>Dolaylı nesneler, doğrudan nesnelerin alıcılarıdır. Doğru yerleştirilmeleri, cümle eylemlerinin ve alıcıların netliğini sağlar. Dolaylı nesnelerin yanlış hizalanması veya atlanması, anlamı çarpıtabilir.</w:t>
      </w:r>
    </w:p>
    <w:p w14:paraId="366B92B8" w14:textId="77777777" w:rsidR="001A774D" w:rsidRPr="001A774D" w:rsidRDefault="001A774D" w:rsidP="001A774D">
      <w:pPr>
        <w:rPr>
          <w:b/>
          <w:bCs/>
        </w:rPr>
      </w:pPr>
      <w:r w:rsidRPr="001A774D">
        <w:rPr>
          <w:b/>
          <w:bCs/>
        </w:rPr>
        <w:t>Yaygın Dolaylı Nesne Hataları</w:t>
      </w:r>
    </w:p>
    <w:p w14:paraId="57E87AF4" w14:textId="77777777" w:rsidR="001A774D" w:rsidRPr="001A774D" w:rsidRDefault="001A774D" w:rsidP="001A774D">
      <w:pPr>
        <w:numPr>
          <w:ilvl w:val="0"/>
          <w:numId w:val="4"/>
        </w:numPr>
      </w:pPr>
      <w:r w:rsidRPr="001A774D">
        <w:rPr>
          <w:b/>
          <w:bCs/>
        </w:rPr>
        <w:t>Entegre Dolaylı/Nesne Hatası</w:t>
      </w:r>
      <w:r w:rsidRPr="001A774D">
        <w:t> : Bu hata, dolaylı nesnelerden biri cümle kompozisyonundan düştüğünde oluşur. Örneğin, "Teknolojiyi çok yakından takip ediyordu ve neredeyse bağımlısıydı" eylemleri kapsamlı öğelere uygun şekilde ayırır.</w:t>
      </w:r>
    </w:p>
    <w:p w14:paraId="0CC1C1E1" w14:textId="77777777" w:rsidR="001A774D" w:rsidRPr="001A774D" w:rsidRDefault="001A774D" w:rsidP="001A774D">
      <w:pPr>
        <w:rPr>
          <w:b/>
          <w:bCs/>
        </w:rPr>
      </w:pPr>
      <w:r w:rsidRPr="001A774D">
        <w:rPr>
          <w:b/>
          <w:bCs/>
        </w:rPr>
        <w:t>Netlik için Görsel Sunum</w:t>
      </w:r>
    </w:p>
    <w:p w14:paraId="0037830C" w14:textId="77777777" w:rsidR="001A774D" w:rsidRPr="001A774D" w:rsidRDefault="001A774D" w:rsidP="001A774D">
      <w:r w:rsidRPr="001A774D">
        <w:t>Görsel yardımcılar bu karmaşık unsurların anlaşılmasını kolaylaştırabilir. Örneğin, cümle yapısındaki hataları ayırt etmek için tablolar oluşturmak sorunların nerede olabileceğini açıklığa kavuşturabilir. Böyle bir yöntem, tam olarak hangi unsurun -özne, yüklem, nesne veya dolaylı nesne- yanlış hizalandığını veya atlandığını belirlemeye yardımcı olur, böylece ifade bozukluklarını düzeltmek için gereken yeniden yapılandırmayı netleştirir.</w:t>
      </w:r>
    </w:p>
    <w:p w14:paraId="6CAB2093" w14:textId="77777777" w:rsidR="001A774D" w:rsidRPr="001A774D" w:rsidRDefault="001A774D" w:rsidP="001A774D">
      <w:pPr>
        <w:rPr>
          <w:b/>
          <w:bCs/>
        </w:rPr>
      </w:pPr>
      <w:r w:rsidRPr="001A774D">
        <w:rPr>
          <w:b/>
          <w:bCs/>
        </w:rPr>
        <w:t>Örneklerle Pratik Uygulama</w:t>
      </w:r>
    </w:p>
    <w:p w14:paraId="7C0D909A" w14:textId="77777777" w:rsidR="001A774D" w:rsidRPr="001A774D" w:rsidRDefault="001A774D" w:rsidP="001A774D">
      <w:pPr>
        <w:rPr>
          <w:b/>
          <w:bCs/>
        </w:rPr>
      </w:pPr>
      <w:r w:rsidRPr="001A774D">
        <w:rPr>
          <w:b/>
          <w:bCs/>
        </w:rPr>
        <w:t>Konu Hatalarını Giderme</w:t>
      </w:r>
    </w:p>
    <w:p w14:paraId="2F714D12" w14:textId="77777777" w:rsidR="001A774D" w:rsidRPr="001A774D" w:rsidRDefault="001A774D" w:rsidP="001A774D">
      <w:pPr>
        <w:numPr>
          <w:ilvl w:val="0"/>
          <w:numId w:val="5"/>
        </w:numPr>
      </w:pPr>
      <w:r w:rsidRPr="001A774D">
        <w:rPr>
          <w:b/>
          <w:bCs/>
        </w:rPr>
        <w:t>Örnek 1</w:t>
      </w:r>
      <w:r w:rsidRPr="001A774D">
        <w:t> :</w:t>
      </w:r>
    </w:p>
    <w:p w14:paraId="28A67F63" w14:textId="77777777" w:rsidR="001A774D" w:rsidRPr="001A774D" w:rsidRDefault="001A774D" w:rsidP="001A774D">
      <w:pPr>
        <w:numPr>
          <w:ilvl w:val="1"/>
          <w:numId w:val="5"/>
        </w:numPr>
      </w:pPr>
      <w:r w:rsidRPr="001A774D">
        <w:t>Orijinal: "Babamın hastalığı bu hafta geçecek ve rahatça evine gidecek."</w:t>
      </w:r>
    </w:p>
    <w:p w14:paraId="1671B642" w14:textId="77777777" w:rsidR="001A774D" w:rsidRPr="001A774D" w:rsidRDefault="001A774D" w:rsidP="001A774D">
      <w:pPr>
        <w:numPr>
          <w:ilvl w:val="1"/>
          <w:numId w:val="5"/>
        </w:numPr>
      </w:pPr>
      <w:r w:rsidRPr="001A774D">
        <w:t>Düzeltildi: "Babamın hastalığı bu hafta geçecek ve babam rahatça evine gidecek."</w:t>
      </w:r>
    </w:p>
    <w:p w14:paraId="2369CBC8" w14:textId="77777777" w:rsidR="001A774D" w:rsidRPr="001A774D" w:rsidRDefault="001A774D" w:rsidP="001A774D">
      <w:pPr>
        <w:numPr>
          <w:ilvl w:val="0"/>
          <w:numId w:val="5"/>
        </w:numPr>
      </w:pPr>
      <w:r w:rsidRPr="001A774D">
        <w:rPr>
          <w:b/>
          <w:bCs/>
        </w:rPr>
        <w:t>Örnek 2</w:t>
      </w:r>
      <w:r w:rsidRPr="001A774D">
        <w:t> :</w:t>
      </w:r>
    </w:p>
    <w:p w14:paraId="2CBB8E46" w14:textId="77777777" w:rsidR="001A774D" w:rsidRPr="001A774D" w:rsidRDefault="001A774D" w:rsidP="001A774D">
      <w:pPr>
        <w:numPr>
          <w:ilvl w:val="1"/>
          <w:numId w:val="5"/>
        </w:numPr>
      </w:pPr>
      <w:r w:rsidRPr="001A774D">
        <w:t>Orijinal: "Hiç kimse beni savunmadı, hiçbiri ifadesini değiştirmedi."</w:t>
      </w:r>
    </w:p>
    <w:p w14:paraId="324DEC5F" w14:textId="77777777" w:rsidR="001A774D" w:rsidRPr="001A774D" w:rsidRDefault="001A774D" w:rsidP="001A774D">
      <w:pPr>
        <w:numPr>
          <w:ilvl w:val="1"/>
          <w:numId w:val="5"/>
        </w:numPr>
      </w:pPr>
      <w:r w:rsidRPr="001A774D">
        <w:t>Düzeltildi: "Hiçbiri beni savunmadı, hiçbiri ifadesini değiştirmedi."</w:t>
      </w:r>
    </w:p>
    <w:p w14:paraId="7271C34A" w14:textId="77777777" w:rsidR="001A774D" w:rsidRPr="001A774D" w:rsidRDefault="001A774D" w:rsidP="001A774D">
      <w:pPr>
        <w:rPr>
          <w:b/>
          <w:bCs/>
        </w:rPr>
      </w:pPr>
      <w:r w:rsidRPr="001A774D">
        <w:rPr>
          <w:b/>
          <w:bCs/>
        </w:rPr>
        <w:t>Tahmini Hataların Giderilmesi</w:t>
      </w:r>
    </w:p>
    <w:p w14:paraId="115DD25D" w14:textId="77777777" w:rsidR="001A774D" w:rsidRPr="001A774D" w:rsidRDefault="001A774D" w:rsidP="001A774D">
      <w:pPr>
        <w:numPr>
          <w:ilvl w:val="0"/>
          <w:numId w:val="6"/>
        </w:numPr>
      </w:pPr>
      <w:r w:rsidRPr="001A774D">
        <w:rPr>
          <w:b/>
          <w:bCs/>
        </w:rPr>
        <w:t>Örnek 1</w:t>
      </w:r>
      <w:r w:rsidRPr="001A774D">
        <w:t> :</w:t>
      </w:r>
    </w:p>
    <w:p w14:paraId="575C0397" w14:textId="77777777" w:rsidR="001A774D" w:rsidRPr="001A774D" w:rsidRDefault="001A774D" w:rsidP="001A774D">
      <w:pPr>
        <w:numPr>
          <w:ilvl w:val="1"/>
          <w:numId w:val="6"/>
        </w:numPr>
      </w:pPr>
      <w:r w:rsidRPr="001A774D">
        <w:t>Orijinal: "Arabaya binmeden önce saatini ve yeleğini taktı."</w:t>
      </w:r>
    </w:p>
    <w:p w14:paraId="00028E7A" w14:textId="77777777" w:rsidR="001A774D" w:rsidRPr="001A774D" w:rsidRDefault="001A774D" w:rsidP="001A774D">
      <w:pPr>
        <w:numPr>
          <w:ilvl w:val="1"/>
          <w:numId w:val="6"/>
        </w:numPr>
      </w:pPr>
      <w:r w:rsidRPr="001A774D">
        <w:t>Düzeltildi: "Arabaya binmeden önce saatini taktı ve yeleğini giydi."</w:t>
      </w:r>
    </w:p>
    <w:p w14:paraId="7D2090E5" w14:textId="77777777" w:rsidR="001A774D" w:rsidRPr="001A774D" w:rsidRDefault="001A774D" w:rsidP="001A774D">
      <w:pPr>
        <w:numPr>
          <w:ilvl w:val="0"/>
          <w:numId w:val="6"/>
        </w:numPr>
      </w:pPr>
      <w:r w:rsidRPr="001A774D">
        <w:rPr>
          <w:b/>
          <w:bCs/>
        </w:rPr>
        <w:t>Örnek 2</w:t>
      </w:r>
      <w:r w:rsidRPr="001A774D">
        <w:t> :</w:t>
      </w:r>
    </w:p>
    <w:p w14:paraId="65639255" w14:textId="77777777" w:rsidR="001A774D" w:rsidRPr="001A774D" w:rsidRDefault="001A774D" w:rsidP="001A774D">
      <w:pPr>
        <w:numPr>
          <w:ilvl w:val="1"/>
          <w:numId w:val="6"/>
        </w:numPr>
      </w:pPr>
      <w:r w:rsidRPr="001A774D">
        <w:t>Orijinal: "Çocuklar arkadaşlarıyla vakit geçirmekten ve ödev yapmaktan hoşlanmazlar."</w:t>
      </w:r>
    </w:p>
    <w:p w14:paraId="37F1B94C" w14:textId="77777777" w:rsidR="001A774D" w:rsidRPr="001A774D" w:rsidRDefault="001A774D" w:rsidP="001A774D">
      <w:pPr>
        <w:numPr>
          <w:ilvl w:val="1"/>
          <w:numId w:val="6"/>
        </w:numPr>
      </w:pPr>
      <w:r w:rsidRPr="001A774D">
        <w:lastRenderedPageBreak/>
        <w:t>Düzeltildi: "Çocuklar arkadaşlarıyla vakit geçirmekten hoşlanmazlar ve ödev yapmaktan hoşlanmazlar."</w:t>
      </w:r>
    </w:p>
    <w:p w14:paraId="4F5E5A19" w14:textId="77777777" w:rsidR="001A774D" w:rsidRPr="001A774D" w:rsidRDefault="001A774D" w:rsidP="001A774D">
      <w:pPr>
        <w:rPr>
          <w:b/>
          <w:bCs/>
        </w:rPr>
      </w:pPr>
      <w:r w:rsidRPr="001A774D">
        <w:rPr>
          <w:b/>
          <w:bCs/>
        </w:rPr>
        <w:t>Nesne Hatalarını Çözme</w:t>
      </w:r>
    </w:p>
    <w:p w14:paraId="71B3417A" w14:textId="77777777" w:rsidR="001A774D" w:rsidRPr="001A774D" w:rsidRDefault="001A774D" w:rsidP="001A774D">
      <w:pPr>
        <w:numPr>
          <w:ilvl w:val="0"/>
          <w:numId w:val="7"/>
        </w:numPr>
      </w:pPr>
      <w:r w:rsidRPr="001A774D">
        <w:rPr>
          <w:b/>
          <w:bCs/>
        </w:rPr>
        <w:t>Örnek 1</w:t>
      </w:r>
      <w:r w:rsidRPr="001A774D">
        <w:t> :</w:t>
      </w:r>
    </w:p>
    <w:p w14:paraId="04E3E1B5" w14:textId="77777777" w:rsidR="001A774D" w:rsidRPr="001A774D" w:rsidRDefault="001A774D" w:rsidP="001A774D">
      <w:pPr>
        <w:numPr>
          <w:ilvl w:val="1"/>
          <w:numId w:val="7"/>
        </w:numPr>
      </w:pPr>
      <w:r w:rsidRPr="001A774D">
        <w:t>Orijinal: "Kitabın etkileyici kapağını gördüm. Bu yüzden okumak istiyorum."</w:t>
      </w:r>
    </w:p>
    <w:p w14:paraId="35567DF3" w14:textId="77777777" w:rsidR="001A774D" w:rsidRPr="001A774D" w:rsidRDefault="001A774D" w:rsidP="001A774D">
      <w:pPr>
        <w:numPr>
          <w:ilvl w:val="1"/>
          <w:numId w:val="7"/>
        </w:numPr>
      </w:pPr>
      <w:r w:rsidRPr="001A774D">
        <w:t>Düzeltildi: "Kitabın etkileyici kapağını gördüm. Bu yüzden kitabı okumak istiyorum."</w:t>
      </w:r>
    </w:p>
    <w:p w14:paraId="522A98A9" w14:textId="77777777" w:rsidR="001A774D" w:rsidRPr="001A774D" w:rsidRDefault="001A774D" w:rsidP="001A774D">
      <w:pPr>
        <w:numPr>
          <w:ilvl w:val="0"/>
          <w:numId w:val="7"/>
        </w:numPr>
      </w:pPr>
      <w:r w:rsidRPr="001A774D">
        <w:rPr>
          <w:b/>
          <w:bCs/>
        </w:rPr>
        <w:t>Örnek 2</w:t>
      </w:r>
      <w:r w:rsidRPr="001A774D">
        <w:t> :</w:t>
      </w:r>
    </w:p>
    <w:p w14:paraId="472F6CE0" w14:textId="77777777" w:rsidR="001A774D" w:rsidRPr="001A774D" w:rsidRDefault="001A774D" w:rsidP="001A774D">
      <w:pPr>
        <w:numPr>
          <w:ilvl w:val="1"/>
          <w:numId w:val="7"/>
        </w:numPr>
      </w:pPr>
      <w:r w:rsidRPr="001A774D">
        <w:t>Orijinal: "Şirkette değerinizi fark ettim ve sizi geri aradım."</w:t>
      </w:r>
    </w:p>
    <w:p w14:paraId="0170B348" w14:textId="77777777" w:rsidR="001A774D" w:rsidRPr="001A774D" w:rsidRDefault="001A774D" w:rsidP="001A774D">
      <w:pPr>
        <w:numPr>
          <w:ilvl w:val="1"/>
          <w:numId w:val="7"/>
        </w:numPr>
      </w:pPr>
      <w:r w:rsidRPr="001A774D">
        <w:t>Düzeltildi: "Şirkette değerinizi fark ettim ve sizi geri aradım."</w:t>
      </w:r>
    </w:p>
    <w:p w14:paraId="5B9A85D4" w14:textId="77777777" w:rsidR="001A774D" w:rsidRPr="001A774D" w:rsidRDefault="001A774D" w:rsidP="001A774D">
      <w:pPr>
        <w:rPr>
          <w:b/>
          <w:bCs/>
        </w:rPr>
      </w:pPr>
      <w:r w:rsidRPr="001A774D">
        <w:rPr>
          <w:b/>
          <w:bCs/>
        </w:rPr>
        <w:t>Dolaylı Nesne Sorunlarını Açıklamak</w:t>
      </w:r>
    </w:p>
    <w:p w14:paraId="520D0A74" w14:textId="77777777" w:rsidR="001A774D" w:rsidRPr="001A774D" w:rsidRDefault="001A774D" w:rsidP="001A774D">
      <w:pPr>
        <w:numPr>
          <w:ilvl w:val="0"/>
          <w:numId w:val="8"/>
        </w:numPr>
      </w:pPr>
      <w:r w:rsidRPr="001A774D">
        <w:rPr>
          <w:b/>
          <w:bCs/>
        </w:rPr>
        <w:t>Örnek 1</w:t>
      </w:r>
      <w:r w:rsidRPr="001A774D">
        <w:t> :</w:t>
      </w:r>
    </w:p>
    <w:p w14:paraId="5956F3C8" w14:textId="77777777" w:rsidR="001A774D" w:rsidRPr="001A774D" w:rsidRDefault="001A774D" w:rsidP="001A774D">
      <w:pPr>
        <w:numPr>
          <w:ilvl w:val="1"/>
          <w:numId w:val="8"/>
        </w:numPr>
      </w:pPr>
      <w:r w:rsidRPr="001A774D">
        <w:t>Orijinal: "Teknolojiyi çok yakından takip ediyordu ve neredeyse bağımlısı olmuştu."</w:t>
      </w:r>
    </w:p>
    <w:p w14:paraId="77D33238" w14:textId="77777777" w:rsidR="001A774D" w:rsidRPr="001A774D" w:rsidRDefault="001A774D" w:rsidP="001A774D">
      <w:pPr>
        <w:numPr>
          <w:ilvl w:val="1"/>
          <w:numId w:val="8"/>
        </w:numPr>
      </w:pPr>
      <w:r w:rsidRPr="001A774D">
        <w:t>Düzeltildi: "Teknolojiyi çok yakından takip ediyordu ve neredeyse bağımlısı olmuştu."</w:t>
      </w:r>
    </w:p>
    <w:p w14:paraId="7C3A8421" w14:textId="77777777" w:rsidR="001A774D" w:rsidRPr="001A774D" w:rsidRDefault="001A774D" w:rsidP="001A774D">
      <w:pPr>
        <w:numPr>
          <w:ilvl w:val="0"/>
          <w:numId w:val="8"/>
        </w:numPr>
      </w:pPr>
      <w:r w:rsidRPr="001A774D">
        <w:rPr>
          <w:b/>
          <w:bCs/>
        </w:rPr>
        <w:t>Örnek 2</w:t>
      </w:r>
      <w:r w:rsidRPr="001A774D">
        <w:t> :</w:t>
      </w:r>
    </w:p>
    <w:p w14:paraId="6BEBD481" w14:textId="77777777" w:rsidR="001A774D" w:rsidRPr="001A774D" w:rsidRDefault="001A774D" w:rsidP="001A774D">
      <w:pPr>
        <w:numPr>
          <w:ilvl w:val="1"/>
          <w:numId w:val="8"/>
        </w:numPr>
      </w:pPr>
      <w:r w:rsidRPr="001A774D">
        <w:t>Orijinal: "Bir insan dünyayı değiştirebilir ve umut tohumları ekebilir."</w:t>
      </w:r>
    </w:p>
    <w:p w14:paraId="51445611" w14:textId="77777777" w:rsidR="001A774D" w:rsidRPr="001A774D" w:rsidRDefault="001A774D" w:rsidP="001A774D">
      <w:pPr>
        <w:numPr>
          <w:ilvl w:val="1"/>
          <w:numId w:val="8"/>
        </w:numPr>
      </w:pPr>
      <w:r w:rsidRPr="001A774D">
        <w:t>Düzeltildi: "Bir insan dünyayı değiştirebilir ve umut tohumları ekebilir."</w:t>
      </w:r>
    </w:p>
    <w:p w14:paraId="45A6B818" w14:textId="77777777" w:rsidR="001A774D" w:rsidRPr="001A774D" w:rsidRDefault="001A774D" w:rsidP="001A774D">
      <w:pPr>
        <w:rPr>
          <w:b/>
          <w:bCs/>
        </w:rPr>
      </w:pPr>
      <w:r w:rsidRPr="001A774D">
        <w:rPr>
          <w:b/>
          <w:bCs/>
        </w:rPr>
        <w:t>Çözüm</w:t>
      </w:r>
    </w:p>
    <w:p w14:paraId="27F15C78" w14:textId="77777777" w:rsidR="001A774D" w:rsidRPr="001A774D" w:rsidRDefault="001A774D" w:rsidP="001A774D">
      <w:r w:rsidRPr="001A774D">
        <w:t>İfade bozuklukları, özneler, yüklem, nesneler ve dolaylı nesneler gibi cümle öğelerinin doğru yerleştirilmesi ve netliği etrafında döner. Bu ilkeleri anlamak ve titizlikle uygulamak yalnızca iletişimi geliştirmekle kalmaz, aynı zamanda yanlış yorumlamayı da önler. Bu inceleme yoluyla, cümle yapısındaki ayrıntılara dikkat etmenin etkili yazma ve konuşmanın temelini oluşturduğu ortaya çıkar. Dilbilgisinin karmaşıklıkları arasında gezinirken, en önemli çıkarım, toplu olarak net ve kesin iletişim sağlayan cümle bileşenlerinin uyumlu etkileşimidir.</w:t>
      </w:r>
    </w:p>
    <w:p w14:paraId="555761F8" w14:textId="77777777" w:rsidR="00A65E66" w:rsidRDefault="00A65E66"/>
    <w:sectPr w:rsidR="00A65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2050E"/>
    <w:multiLevelType w:val="multilevel"/>
    <w:tmpl w:val="1F58E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376AB"/>
    <w:multiLevelType w:val="multilevel"/>
    <w:tmpl w:val="79A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A0504"/>
    <w:multiLevelType w:val="multilevel"/>
    <w:tmpl w:val="2138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F13A9"/>
    <w:multiLevelType w:val="multilevel"/>
    <w:tmpl w:val="F2B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80433"/>
    <w:multiLevelType w:val="multilevel"/>
    <w:tmpl w:val="83608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E10FF"/>
    <w:multiLevelType w:val="multilevel"/>
    <w:tmpl w:val="73C2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DA50DE"/>
    <w:multiLevelType w:val="multilevel"/>
    <w:tmpl w:val="28DE3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57CF6"/>
    <w:multiLevelType w:val="multilevel"/>
    <w:tmpl w:val="66C62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660194">
    <w:abstractNumId w:val="5"/>
  </w:num>
  <w:num w:numId="2" w16cid:durableId="2049913922">
    <w:abstractNumId w:val="3"/>
  </w:num>
  <w:num w:numId="3" w16cid:durableId="513543725">
    <w:abstractNumId w:val="2"/>
  </w:num>
  <w:num w:numId="4" w16cid:durableId="975380898">
    <w:abstractNumId w:val="1"/>
  </w:num>
  <w:num w:numId="5" w16cid:durableId="1535732624">
    <w:abstractNumId w:val="7"/>
  </w:num>
  <w:num w:numId="6" w16cid:durableId="262227605">
    <w:abstractNumId w:val="4"/>
  </w:num>
  <w:num w:numId="7" w16cid:durableId="1553037209">
    <w:abstractNumId w:val="0"/>
  </w:num>
  <w:num w:numId="8" w16cid:durableId="256521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41"/>
    <w:rsid w:val="001A774D"/>
    <w:rsid w:val="00564B41"/>
    <w:rsid w:val="007970C9"/>
    <w:rsid w:val="00A65E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5620B-72CD-4F31-AF4A-FA3DCEE7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149516">
      <w:bodyDiv w:val="1"/>
      <w:marLeft w:val="0"/>
      <w:marRight w:val="0"/>
      <w:marTop w:val="0"/>
      <w:marBottom w:val="0"/>
      <w:divBdr>
        <w:top w:val="none" w:sz="0" w:space="0" w:color="auto"/>
        <w:left w:val="none" w:sz="0" w:space="0" w:color="auto"/>
        <w:bottom w:val="none" w:sz="0" w:space="0" w:color="auto"/>
        <w:right w:val="none" w:sz="0" w:space="0" w:color="auto"/>
      </w:divBdr>
    </w:div>
    <w:div w:id="18146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2024-11-04T10:28:00Z</dcterms:created>
  <dcterms:modified xsi:type="dcterms:W3CDTF">2024-11-04T10:28:00Z</dcterms:modified>
</cp:coreProperties>
</file>