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E5973" w14:textId="77777777" w:rsidR="008A585F" w:rsidRPr="008A585F" w:rsidRDefault="008A585F" w:rsidP="008A585F">
      <w:pPr>
        <w:rPr>
          <w:b/>
          <w:bCs/>
        </w:rPr>
      </w:pPr>
      <w:r w:rsidRPr="008A585F">
        <w:rPr>
          <w:b/>
          <w:bCs/>
        </w:rPr>
        <w:t>Kelimelerin ve İfadelerin Anlamını Anlamak</w:t>
      </w:r>
    </w:p>
    <w:p w14:paraId="79AA6A8A" w14:textId="1B081F48" w:rsidR="008A585F" w:rsidRPr="008A585F" w:rsidRDefault="008A585F" w:rsidP="008A585F">
      <w:pPr>
        <w:rPr>
          <w:b/>
          <w:bCs/>
        </w:rPr>
      </w:pPr>
      <w:proofErr w:type="gramStart"/>
      <w:r w:rsidRPr="008A585F">
        <w:rPr>
          <w:b/>
          <w:bCs/>
        </w:rPr>
        <w:t>giriş</w:t>
      </w:r>
      <w:proofErr w:type="gramEnd"/>
    </w:p>
    <w:p w14:paraId="19C62134" w14:textId="77777777" w:rsidR="008A585F" w:rsidRPr="008A585F" w:rsidRDefault="008A585F" w:rsidP="008A585F">
      <w:r w:rsidRPr="008A585F">
        <w:t xml:space="preserve">Kelimelerin ve anlamlarının incelenmesi dil anlayışının ve etkili iletişimin temelini oluşturur. Bu araştırma, teoriye dayansa </w:t>
      </w:r>
      <w:proofErr w:type="gramStart"/>
      <w:r w:rsidRPr="008A585F">
        <w:t>da,</w:t>
      </w:r>
      <w:proofErr w:type="gramEnd"/>
      <w:r w:rsidRPr="008A585F">
        <w:t xml:space="preserve"> özellikle sınavlar ve edebi analiz gibi bağlamlarda pratik uygulamalara sahiptir. Bu makalede, temel anlamlar, çağrışımlar, mecazi anlamlar ve daha fazlası dahil olmak üzere kelime anlamlarının çeşitli yönlerini inceleyeceğiz. Bu nüansları anlamak yalnızca dil becerilerinizi değil, aynı zamanda testlerde ve gerçek yaşam senaryolarında ilgili soruları ele alma yeteneğinizi de geliştirecektir.</w:t>
      </w:r>
    </w:p>
    <w:p w14:paraId="60F47F1C" w14:textId="77777777" w:rsidR="008A585F" w:rsidRPr="008A585F" w:rsidRDefault="008A585F" w:rsidP="008A585F">
      <w:pPr>
        <w:rPr>
          <w:b/>
          <w:bCs/>
        </w:rPr>
      </w:pPr>
      <w:r w:rsidRPr="008A585F">
        <w:rPr>
          <w:b/>
          <w:bCs/>
        </w:rPr>
        <w:t>Temel Anlamı</w:t>
      </w:r>
    </w:p>
    <w:p w14:paraId="1EBD505B" w14:textId="77777777" w:rsidR="008A585F" w:rsidRPr="008A585F" w:rsidRDefault="008A585F" w:rsidP="008A585F">
      <w:r w:rsidRPr="008A585F">
        <w:t>Temel anlam, bir kelimenin birincil veya sözlük tanımına atıfta bulunur. Bir kelimeden bahsedildiğinde akla gelen ilk anlamdır. Örneğin, bir valizin çok hafif bir malzemeden yapılmış olduğunu tanımladığımızda, buradaki 'hafif', temel anlamı olan ağır olmayan anlamına gelir. Temel anlam, basit ve evrenseldir ve genellikle bir nesnenin veya kavramın temel nitelikleriyle bağlantılıdır.</w:t>
      </w:r>
    </w:p>
    <w:p w14:paraId="5FC07E36" w14:textId="77777777" w:rsidR="008A585F" w:rsidRPr="008A585F" w:rsidRDefault="008A585F" w:rsidP="008A585F">
      <w:pPr>
        <w:rPr>
          <w:b/>
          <w:bCs/>
        </w:rPr>
      </w:pPr>
      <w:r w:rsidRPr="008A585F">
        <w:rPr>
          <w:b/>
          <w:bCs/>
        </w:rPr>
        <w:t>Çağrışım</w:t>
      </w:r>
    </w:p>
    <w:p w14:paraId="76B6BE92" w14:textId="77777777" w:rsidR="008A585F" w:rsidRPr="008A585F" w:rsidRDefault="008A585F" w:rsidP="008A585F">
      <w:r w:rsidRPr="008A585F">
        <w:t>Çağrışım temel anlamın ötesine geçer ve ima edilen veya ilişkilendirilen anlam katmanları ekler. Çağrışımın bir miktar öznellik ve bağlam içerdiğini belirtmek önemlidir. Örneğin, "hafif araç" ifadesinde, "hafif" ağır olmamak yerine çapının küçük olduğu anlamına gelir. Benzer şekilde, "burun" kelimesi insan burnuna veya bir geminin ön kısmına atıfta bulunabilir. Bu çağrışımsal anlamlar paylaşılan kültürel ve bağlamsal anlayışlara bağlıdır.</w:t>
      </w:r>
    </w:p>
    <w:p w14:paraId="5BB9E8E3" w14:textId="77777777" w:rsidR="008A585F" w:rsidRPr="008A585F" w:rsidRDefault="008A585F" w:rsidP="008A585F">
      <w:pPr>
        <w:rPr>
          <w:b/>
          <w:bCs/>
        </w:rPr>
      </w:pPr>
      <w:r w:rsidRPr="008A585F">
        <w:rPr>
          <w:b/>
          <w:bCs/>
        </w:rPr>
        <w:t>Mecazi Anlam</w:t>
      </w:r>
    </w:p>
    <w:p w14:paraId="0628446E" w14:textId="77777777" w:rsidR="008A585F" w:rsidRPr="008A585F" w:rsidRDefault="008A585F" w:rsidP="008A585F">
      <w:r w:rsidRPr="008A585F">
        <w:t>Mecazi anlam, temel anlamdan tamamen uzaklaşmayı, yeni ve sıklıkla sembolik bir yorum yaratmayı içerir. "Kuzenim hafif bir ceza alarak hayatta kaldı" dediğimizde, 'hafif' artık ağır değil, daha ziyade şiddetli veya ciddi değil anlamına gelir. Mecazi dil imgeler açısından zengindir ve sıklıkla vurgu veya sanatsal etki için kullanılır.</w:t>
      </w:r>
    </w:p>
    <w:p w14:paraId="51D5DC05" w14:textId="77777777" w:rsidR="008A585F" w:rsidRPr="008A585F" w:rsidRDefault="008A585F" w:rsidP="008A585F">
      <w:pPr>
        <w:rPr>
          <w:b/>
          <w:bCs/>
        </w:rPr>
      </w:pPr>
      <w:r w:rsidRPr="008A585F">
        <w:rPr>
          <w:b/>
          <w:bCs/>
        </w:rPr>
        <w:t>Farklı Soru Türleri</w:t>
      </w:r>
    </w:p>
    <w:p w14:paraId="14667E2A" w14:textId="77777777" w:rsidR="008A585F" w:rsidRPr="008A585F" w:rsidRDefault="008A585F" w:rsidP="008A585F">
      <w:r w:rsidRPr="008A585F">
        <w:t>KPSS gibi sınavlar söz konusu olduğunda, bu anlam katmanlarını anlamak çok önemlidir. Genellikle iki tür soru vardır:</w:t>
      </w:r>
    </w:p>
    <w:p w14:paraId="3B02DCA3" w14:textId="77777777" w:rsidR="008A585F" w:rsidRPr="008A585F" w:rsidRDefault="008A585F" w:rsidP="008A585F">
      <w:pPr>
        <w:numPr>
          <w:ilvl w:val="0"/>
          <w:numId w:val="1"/>
        </w:numPr>
      </w:pPr>
      <w:r w:rsidRPr="008A585F">
        <w:rPr>
          <w:b/>
          <w:bCs/>
        </w:rPr>
        <w:t>Boşluk doldurma:</w:t>
      </w:r>
      <w:r w:rsidRPr="008A585F">
        <w:t> Burada adayların metni tamamlamak için uygun kelimeleri seçmeleri gerekir.</w:t>
      </w:r>
    </w:p>
    <w:p w14:paraId="77D728B6" w14:textId="77777777" w:rsidR="008A585F" w:rsidRPr="008A585F" w:rsidRDefault="008A585F" w:rsidP="008A585F">
      <w:pPr>
        <w:numPr>
          <w:ilvl w:val="0"/>
          <w:numId w:val="1"/>
        </w:numPr>
      </w:pPr>
      <w:r w:rsidRPr="008A585F">
        <w:rPr>
          <w:b/>
          <w:bCs/>
        </w:rPr>
        <w:t>Metin Analizi:</w:t>
      </w:r>
      <w:r w:rsidRPr="008A585F">
        <w:t> Bu tür, belirli bir metinde ima edilen veya açıklanan şeyin anlaşılmasını gerektirir. Bu soru türleri, kelime anlamlarına ve bunların uygun bağlamsal kullanımlarına ilişkin anlayışınızın derinliğini test eder.</w:t>
      </w:r>
    </w:p>
    <w:p w14:paraId="1441C39C" w14:textId="77777777" w:rsidR="008A585F" w:rsidRPr="008A585F" w:rsidRDefault="008A585F" w:rsidP="008A585F">
      <w:pPr>
        <w:rPr>
          <w:b/>
          <w:bCs/>
        </w:rPr>
      </w:pPr>
      <w:proofErr w:type="spellStart"/>
      <w:r w:rsidRPr="008A585F">
        <w:rPr>
          <w:b/>
          <w:bCs/>
        </w:rPr>
        <w:t>Dolaylılık</w:t>
      </w:r>
      <w:proofErr w:type="spellEnd"/>
    </w:p>
    <w:p w14:paraId="39F9E3F5" w14:textId="77777777" w:rsidR="008A585F" w:rsidRPr="008A585F" w:rsidRDefault="008A585F" w:rsidP="008A585F">
      <w:r w:rsidRPr="008A585F">
        <w:t>Dolaylı anlatım, bir şeyi doğrudan adlandırmadan, sıklıkla sembolizm veya metafor kullanarak tanımlamayı içerir. Klasik örnekler arasında Kıbrıs'tan 'bebek vatan' veya İstanbul'dan 'yedi tepeli şehir' olarak bahsetmek yer alır. Bu ifade biçimi, dolaylı olarak anlamı iletmek için paylaşılan bilgiye ve kültürel referanslara dayandığı için incelikli ama güçlü olabilir.</w:t>
      </w:r>
    </w:p>
    <w:p w14:paraId="42AAEEE4" w14:textId="77777777" w:rsidR="008A585F" w:rsidRPr="008A585F" w:rsidRDefault="008A585F" w:rsidP="008A585F">
      <w:pPr>
        <w:rPr>
          <w:b/>
          <w:bCs/>
        </w:rPr>
      </w:pPr>
      <w:r w:rsidRPr="008A585F">
        <w:rPr>
          <w:b/>
          <w:bCs/>
        </w:rPr>
        <w:t>İsim Transferi</w:t>
      </w:r>
    </w:p>
    <w:p w14:paraId="329B8635" w14:textId="77777777" w:rsidR="008A585F" w:rsidRPr="008A585F" w:rsidRDefault="008A585F" w:rsidP="008A585F">
      <w:r w:rsidRPr="008A585F">
        <w:lastRenderedPageBreak/>
        <w:t>İsim aktarımı, bir ismin başka bir ilişkili isme atıfta bulunmak için kullanılmasıyla gerçekleşir ve sıklıkla canlı veya sembolik bir imge yaratır. Örneğin:</w:t>
      </w:r>
    </w:p>
    <w:p w14:paraId="13786FE1" w14:textId="77777777" w:rsidR="008A585F" w:rsidRPr="008A585F" w:rsidRDefault="008A585F" w:rsidP="008A585F">
      <w:pPr>
        <w:numPr>
          <w:ilvl w:val="0"/>
          <w:numId w:val="2"/>
        </w:numPr>
      </w:pPr>
      <w:r w:rsidRPr="008A585F">
        <w:t>"Tencere kaynadı" (tencerenin kendisi değil, içindekiler).</w:t>
      </w:r>
    </w:p>
    <w:p w14:paraId="0E68CF4D" w14:textId="77777777" w:rsidR="008A585F" w:rsidRPr="008A585F" w:rsidRDefault="008A585F" w:rsidP="008A585F">
      <w:pPr>
        <w:numPr>
          <w:ilvl w:val="0"/>
          <w:numId w:val="2"/>
        </w:numPr>
      </w:pPr>
      <w:r w:rsidRPr="008A585F">
        <w:t>"Pencereyi kapat" (cam değil, pencerenin tamamı). İsim aktarımı, çağrışımsal ilişkiler yoluyla birden fazla anlam katmanına izin vererek dili zenginleştirir.</w:t>
      </w:r>
    </w:p>
    <w:p w14:paraId="65E5782A" w14:textId="77777777" w:rsidR="008A585F" w:rsidRPr="008A585F" w:rsidRDefault="008A585F" w:rsidP="008A585F">
      <w:pPr>
        <w:rPr>
          <w:b/>
          <w:bCs/>
        </w:rPr>
      </w:pPr>
      <w:r w:rsidRPr="008A585F">
        <w:rPr>
          <w:b/>
          <w:bCs/>
        </w:rPr>
        <w:t xml:space="preserve">Eş anlamlılar ve </w:t>
      </w:r>
      <w:proofErr w:type="spellStart"/>
      <w:r w:rsidRPr="008A585F">
        <w:rPr>
          <w:b/>
          <w:bCs/>
        </w:rPr>
        <w:t>eşsesli</w:t>
      </w:r>
      <w:proofErr w:type="spellEnd"/>
      <w:r w:rsidRPr="008A585F">
        <w:rPr>
          <w:b/>
          <w:bCs/>
        </w:rPr>
        <w:t xml:space="preserve"> sözcükler</w:t>
      </w:r>
    </w:p>
    <w:p w14:paraId="2F3FD021" w14:textId="77777777" w:rsidR="008A585F" w:rsidRPr="008A585F" w:rsidRDefault="008A585F" w:rsidP="008A585F">
      <w:r w:rsidRPr="008A585F">
        <w:t>Eş anlamlı ve sesteş kelimeleri anlamak, anlam ve kullanımdaki ince farklılıkları ayırt etmek için hayati önem taşır.</w:t>
      </w:r>
    </w:p>
    <w:p w14:paraId="3E2058E8" w14:textId="77777777" w:rsidR="008A585F" w:rsidRPr="008A585F" w:rsidRDefault="008A585F" w:rsidP="008A585F">
      <w:pPr>
        <w:numPr>
          <w:ilvl w:val="0"/>
          <w:numId w:val="3"/>
        </w:numPr>
      </w:pPr>
      <w:r w:rsidRPr="008A585F">
        <w:rPr>
          <w:b/>
          <w:bCs/>
        </w:rPr>
        <w:t xml:space="preserve">Eş </w:t>
      </w:r>
      <w:proofErr w:type="gramStart"/>
      <w:r w:rsidRPr="008A585F">
        <w:rPr>
          <w:b/>
          <w:bCs/>
        </w:rPr>
        <w:t>anlamlılar</w:t>
      </w:r>
      <w:r w:rsidRPr="008A585F">
        <w:t> ,</w:t>
      </w:r>
      <w:proofErr w:type="gramEnd"/>
      <w:r w:rsidRPr="008A585F">
        <w:t xml:space="preserve"> "öğrenci" ve "öğrenci" gibi benzer anlamlara sahip kelimelerdir.</w:t>
      </w:r>
    </w:p>
    <w:p w14:paraId="79FF8ABA" w14:textId="77777777" w:rsidR="008A585F" w:rsidRPr="008A585F" w:rsidRDefault="008A585F" w:rsidP="008A585F">
      <w:pPr>
        <w:numPr>
          <w:ilvl w:val="0"/>
          <w:numId w:val="3"/>
        </w:numPr>
      </w:pPr>
      <w:proofErr w:type="spellStart"/>
      <w:r w:rsidRPr="008A585F">
        <w:rPr>
          <w:b/>
          <w:bCs/>
        </w:rPr>
        <w:t>Eşsesli</w:t>
      </w:r>
      <w:proofErr w:type="spellEnd"/>
      <w:r w:rsidRPr="008A585F">
        <w:rPr>
          <w:b/>
          <w:bCs/>
        </w:rPr>
        <w:t xml:space="preserve"> kelimeler,</w:t>
      </w:r>
      <w:r w:rsidRPr="008A585F">
        <w:t> aynı şekilde telaffuz edilen ancak farklı anlamları olan kelimelerdir; örneğin "yarasa" (memeli) ve "yarasa" (sporda kullanılır).</w:t>
      </w:r>
    </w:p>
    <w:p w14:paraId="5B7A0897" w14:textId="77777777" w:rsidR="008A585F" w:rsidRPr="008A585F" w:rsidRDefault="008A585F" w:rsidP="008A585F">
      <w:pPr>
        <w:rPr>
          <w:b/>
          <w:bCs/>
        </w:rPr>
      </w:pPr>
      <w:r w:rsidRPr="008A585F">
        <w:rPr>
          <w:b/>
          <w:bCs/>
        </w:rPr>
        <w:t>Zıt anlamlılar</w:t>
      </w:r>
    </w:p>
    <w:p w14:paraId="73A86EFB" w14:textId="77777777" w:rsidR="008A585F" w:rsidRPr="008A585F" w:rsidRDefault="008A585F" w:rsidP="008A585F">
      <w:r w:rsidRPr="008A585F">
        <w:t>Zıt anlamlılar, "sıcak" ve "soğuk" gibi zıt anlamlara sahip kelimelerdir. Zıt anlamlılar ile olumsuz kelime biçimleri (örneğin, "almak" ve "almadı") arasında ayrım yapmak önemlidir. Zıt anlamlılar, zıt kavramları vurgulayarak ifadede açıklık ve kesinlik sağlar.</w:t>
      </w:r>
    </w:p>
    <w:p w14:paraId="1FB68321" w14:textId="77777777" w:rsidR="008A585F" w:rsidRPr="008A585F" w:rsidRDefault="008A585F" w:rsidP="008A585F">
      <w:pPr>
        <w:rPr>
          <w:b/>
          <w:bCs/>
        </w:rPr>
      </w:pPr>
      <w:r w:rsidRPr="008A585F">
        <w:rPr>
          <w:b/>
          <w:bCs/>
        </w:rPr>
        <w:t>Nicel ve Nitel Anlam</w:t>
      </w:r>
    </w:p>
    <w:p w14:paraId="37D14ADA" w14:textId="77777777" w:rsidR="008A585F" w:rsidRPr="008A585F" w:rsidRDefault="008A585F" w:rsidP="008A585F">
      <w:r w:rsidRPr="008A585F">
        <w:t>Kelimeler hem nicel hem de nitel anlamlar taşıyabilir:</w:t>
      </w:r>
    </w:p>
    <w:p w14:paraId="73315A12" w14:textId="77777777" w:rsidR="008A585F" w:rsidRPr="008A585F" w:rsidRDefault="008A585F" w:rsidP="008A585F">
      <w:pPr>
        <w:numPr>
          <w:ilvl w:val="0"/>
          <w:numId w:val="4"/>
        </w:numPr>
      </w:pPr>
      <w:r w:rsidRPr="008A585F">
        <w:rPr>
          <w:b/>
          <w:bCs/>
        </w:rPr>
        <w:t>Nicel anlamlar</w:t>
      </w:r>
      <w:r w:rsidRPr="008A585F">
        <w:t> ölçülebilir niteliklere atıfta bulunur (örneğin, "beş metre").</w:t>
      </w:r>
    </w:p>
    <w:p w14:paraId="47594C51" w14:textId="77777777" w:rsidR="008A585F" w:rsidRPr="008A585F" w:rsidRDefault="008A585F" w:rsidP="008A585F">
      <w:pPr>
        <w:numPr>
          <w:ilvl w:val="0"/>
          <w:numId w:val="4"/>
        </w:numPr>
      </w:pPr>
      <w:r w:rsidRPr="008A585F">
        <w:rPr>
          <w:b/>
          <w:bCs/>
        </w:rPr>
        <w:t>Niteliksel anlamlar</w:t>
      </w:r>
      <w:r w:rsidRPr="008A585F">
        <w:t> ölçülemeyen özellikleri tanımlar (örneğin, "geniş görüşlü"). Ayrımı anlamak, ayrıntıları doğru bir şekilde yorumlamada ve ifade etmede yardımcı olur.</w:t>
      </w:r>
    </w:p>
    <w:p w14:paraId="47D188EE" w14:textId="77777777" w:rsidR="008A585F" w:rsidRPr="008A585F" w:rsidRDefault="008A585F" w:rsidP="008A585F">
      <w:pPr>
        <w:rPr>
          <w:b/>
          <w:bCs/>
        </w:rPr>
      </w:pPr>
      <w:r w:rsidRPr="008A585F">
        <w:rPr>
          <w:b/>
          <w:bCs/>
        </w:rPr>
        <w:t>Yansıma ve Duyusal Aktarım</w:t>
      </w:r>
    </w:p>
    <w:p w14:paraId="4C7EF391" w14:textId="77777777" w:rsidR="008A585F" w:rsidRPr="008A585F" w:rsidRDefault="008A585F" w:rsidP="008A585F">
      <w:pPr>
        <w:rPr>
          <w:b/>
          <w:bCs/>
        </w:rPr>
      </w:pPr>
      <w:r w:rsidRPr="008A585F">
        <w:rPr>
          <w:b/>
          <w:bCs/>
        </w:rPr>
        <w:t>Refleks</w:t>
      </w:r>
    </w:p>
    <w:p w14:paraId="3D52EB1A" w14:textId="77777777" w:rsidR="008A585F" w:rsidRPr="008A585F" w:rsidRDefault="008A585F" w:rsidP="008A585F">
      <w:r w:rsidRPr="008A585F">
        <w:t>Akademik olarak sıklıkla kullanılan yansıma, bir arının çıkardığı sesi tanımlamak için "vızıltı" gibi doğal sesleri taklit etmeyi içerir. Bu ses taklidi kullanımı dil ve duyusal deneyim arasında doğrudan bir bağlantı oluşturur.</w:t>
      </w:r>
    </w:p>
    <w:p w14:paraId="31120DBA" w14:textId="77777777" w:rsidR="008A585F" w:rsidRPr="008A585F" w:rsidRDefault="008A585F" w:rsidP="008A585F">
      <w:pPr>
        <w:rPr>
          <w:b/>
          <w:bCs/>
        </w:rPr>
      </w:pPr>
      <w:r w:rsidRPr="008A585F">
        <w:rPr>
          <w:b/>
          <w:bCs/>
        </w:rPr>
        <w:t>Duyusal Transfer</w:t>
      </w:r>
    </w:p>
    <w:p w14:paraId="1CA564C6" w14:textId="77777777" w:rsidR="008A585F" w:rsidRPr="008A585F" w:rsidRDefault="008A585F" w:rsidP="008A585F">
      <w:r w:rsidRPr="008A585F">
        <w:t>Duyusal aktarım, bir duyuyla ilgili tanımlamaların başka bir duyu için kullanılmasıyla gerçekleşir. Örneğin, "Keskin bir dili vardı" demek, dokunma duyusunu (keskinlik) konuşmaya aktarmayı ve canlı bir tanımlama oluşturmayı içerir.</w:t>
      </w:r>
    </w:p>
    <w:p w14:paraId="1017CF5B" w14:textId="77777777" w:rsidR="008A585F" w:rsidRPr="008A585F" w:rsidRDefault="008A585F" w:rsidP="008A585F">
      <w:pPr>
        <w:rPr>
          <w:b/>
          <w:bCs/>
        </w:rPr>
      </w:pPr>
      <w:r w:rsidRPr="008A585F">
        <w:rPr>
          <w:b/>
          <w:bCs/>
        </w:rPr>
        <w:t>Özel ve Genel Anlam</w:t>
      </w:r>
    </w:p>
    <w:p w14:paraId="7C7A9E36" w14:textId="77777777" w:rsidR="008A585F" w:rsidRPr="008A585F" w:rsidRDefault="008A585F" w:rsidP="008A585F">
      <w:r w:rsidRPr="008A585F">
        <w:t>Kelimeler hem belirli hem de genel anlamlara sahip olabilir. Örneğin, "asker" bir bireye veya askeri hizmet kavramının tamamına atıfta bulunabilir. Bağlam, bir kelimenin özel veya genel anlamda kullanılıp kullanılmadığını belirler.</w:t>
      </w:r>
    </w:p>
    <w:p w14:paraId="07147AC0" w14:textId="77777777" w:rsidR="008A585F" w:rsidRPr="008A585F" w:rsidRDefault="008A585F" w:rsidP="008A585F">
      <w:pPr>
        <w:rPr>
          <w:b/>
          <w:bCs/>
        </w:rPr>
      </w:pPr>
      <w:r w:rsidRPr="008A585F">
        <w:rPr>
          <w:b/>
          <w:bCs/>
        </w:rPr>
        <w:t>Test Sorularında Mecazi Anlam</w:t>
      </w:r>
    </w:p>
    <w:p w14:paraId="37B5D86A" w14:textId="77777777" w:rsidR="008A585F" w:rsidRPr="008A585F" w:rsidRDefault="008A585F" w:rsidP="008A585F">
      <w:r w:rsidRPr="008A585F">
        <w:lastRenderedPageBreak/>
        <w:t>Anlamların teorik yönlerini anlamak esastır, ancak sınavlarda uygulama genellikle uygun kelimeleri ve çeşitli bağlamlardaki anlamlarını belirlemeyi içerir. Hem basit hem de ayrıntılı metin alıntılarında anlamları ayırt etme pratiği yapmak çok önemlidir.</w:t>
      </w:r>
    </w:p>
    <w:p w14:paraId="563C2AFB" w14:textId="77777777" w:rsidR="008A585F" w:rsidRPr="008A585F" w:rsidRDefault="008A585F" w:rsidP="008A585F">
      <w:pPr>
        <w:rPr>
          <w:b/>
          <w:bCs/>
        </w:rPr>
      </w:pPr>
      <w:r w:rsidRPr="008A585F">
        <w:rPr>
          <w:b/>
          <w:bCs/>
        </w:rPr>
        <w:t>Ortak Kök Sözcükler</w:t>
      </w:r>
    </w:p>
    <w:p w14:paraId="5D49BC2B" w14:textId="77777777" w:rsidR="008A585F" w:rsidRPr="008A585F" w:rsidRDefault="008A585F" w:rsidP="008A585F">
      <w:r w:rsidRPr="008A585F">
        <w:t>Ortak köklere sahip kelimeler aynı anlamı paylaşır ancak isim veya fiil olarak kullanımlarına bağlı olarak farklı işlev görebilir. Örneğin, "güreş" spor (isim) veya güreşçilerin katıldığı eylem (fiil) anlamına gelebilir. Ortak kökleri tanımak, aynı kökenden türetilen çeşitli kelime biçimlerini anlamaya yardımcı olur.</w:t>
      </w:r>
    </w:p>
    <w:p w14:paraId="70C4A76B" w14:textId="77777777" w:rsidR="008A585F" w:rsidRPr="008A585F" w:rsidRDefault="008A585F" w:rsidP="008A585F">
      <w:pPr>
        <w:rPr>
          <w:b/>
          <w:bCs/>
        </w:rPr>
      </w:pPr>
      <w:proofErr w:type="spellStart"/>
      <w:r w:rsidRPr="008A585F">
        <w:rPr>
          <w:b/>
          <w:bCs/>
        </w:rPr>
        <w:t>Eşsesli</w:t>
      </w:r>
      <w:proofErr w:type="spellEnd"/>
      <w:r w:rsidRPr="008A585F">
        <w:rPr>
          <w:b/>
          <w:bCs/>
        </w:rPr>
        <w:t xml:space="preserve"> sözcükler</w:t>
      </w:r>
    </w:p>
    <w:p w14:paraId="43579FFE" w14:textId="77777777" w:rsidR="008A585F" w:rsidRPr="008A585F" w:rsidRDefault="008A585F" w:rsidP="008A585F">
      <w:proofErr w:type="spellStart"/>
      <w:r w:rsidRPr="008A585F">
        <w:t>Eşsesliler</w:t>
      </w:r>
      <w:proofErr w:type="spellEnd"/>
      <w:r w:rsidRPr="008A585F">
        <w:t xml:space="preserve">, "deniz" (su kütlesi) ve "görmek" (görüntülemek) gibi aynı şekilde telaffuz edilen ancak anlamları farklı olan kelimelerdir. </w:t>
      </w:r>
      <w:proofErr w:type="spellStart"/>
      <w:r w:rsidRPr="008A585F">
        <w:t>Eşseslileri</w:t>
      </w:r>
      <w:proofErr w:type="spellEnd"/>
      <w:r w:rsidRPr="008A585F">
        <w:t xml:space="preserve"> birbirinden ayırmak, özellikle yazımın anlamı açıklığa kavuşturduğu yazılı dilde, doğru kavrama ve kullanım için önemlidir.</w:t>
      </w:r>
    </w:p>
    <w:p w14:paraId="13A1B150" w14:textId="77777777" w:rsidR="008A585F" w:rsidRPr="008A585F" w:rsidRDefault="008A585F" w:rsidP="008A585F">
      <w:pPr>
        <w:rPr>
          <w:b/>
          <w:bCs/>
        </w:rPr>
      </w:pPr>
      <w:r w:rsidRPr="008A585F">
        <w:rPr>
          <w:b/>
          <w:bCs/>
        </w:rPr>
        <w:t>Soyutlama ve Somutluk</w:t>
      </w:r>
    </w:p>
    <w:p w14:paraId="3D1BFBF7" w14:textId="77777777" w:rsidR="008A585F" w:rsidRPr="008A585F" w:rsidRDefault="008A585F" w:rsidP="008A585F">
      <w:r w:rsidRPr="008A585F">
        <w:rPr>
          <w:b/>
          <w:bCs/>
        </w:rPr>
        <w:t>Soyutlama,</w:t>
      </w:r>
      <w:r w:rsidRPr="008A585F">
        <w:t> somut terimleri soyut fikirlere kavramsallaştırmayı içerir. Örneğin, "kalp" (elle tutulur bir organ) "cesaret" (soyut bir nitelik) olur. Tersine, </w:t>
      </w:r>
      <w:r w:rsidRPr="008A585F">
        <w:rPr>
          <w:b/>
          <w:bCs/>
        </w:rPr>
        <w:t>somutluk</w:t>
      </w:r>
      <w:r w:rsidRPr="008A585F">
        <w:t> soyut kavramları somut terimlere dönüştürerek onları daha ilişkilendirilebilir ve canlı hale getirir.</w:t>
      </w:r>
    </w:p>
    <w:p w14:paraId="759E0B84" w14:textId="77777777" w:rsidR="008A585F" w:rsidRPr="008A585F" w:rsidRDefault="008A585F" w:rsidP="008A585F">
      <w:pPr>
        <w:rPr>
          <w:b/>
          <w:bCs/>
        </w:rPr>
      </w:pPr>
      <w:r w:rsidRPr="008A585F">
        <w:rPr>
          <w:b/>
          <w:bCs/>
        </w:rPr>
        <w:t>Doğa ve Kişileştirme</w:t>
      </w:r>
    </w:p>
    <w:p w14:paraId="4B2CD085" w14:textId="77777777" w:rsidR="008A585F" w:rsidRPr="008A585F" w:rsidRDefault="008A585F" w:rsidP="008A585F">
      <w:r w:rsidRPr="008A585F">
        <w:rPr>
          <w:b/>
          <w:bCs/>
        </w:rPr>
        <w:t>Doğadan Doğaya:</w:t>
      </w:r>
      <w:r w:rsidRPr="008A585F">
        <w:t> "</w:t>
      </w:r>
      <w:proofErr w:type="gramStart"/>
      <w:r w:rsidRPr="008A585F">
        <w:t>Rüzgar</w:t>
      </w:r>
      <w:proofErr w:type="gramEnd"/>
      <w:r w:rsidRPr="008A585F">
        <w:t xml:space="preserve"> uludu" gibi doğal unsurlar arasında özelliklerin aktarılması, rüzgarın bir kurdun ulumasına benzetilmesi. </w:t>
      </w:r>
      <w:r w:rsidRPr="008A585F">
        <w:rPr>
          <w:b/>
          <w:bCs/>
        </w:rPr>
        <w:t>Doğadan Kişiye:</w:t>
      </w:r>
      <w:r w:rsidRPr="008A585F">
        <w:t> "Yıldızlar hikayeler anlattı" gibi insan olmayan varlıklara insan niteliklerinin atfedilmesi, bir anlatıyı iletmek için gök cisimlerinin kişileştirilmesi.</w:t>
      </w:r>
    </w:p>
    <w:p w14:paraId="11486B0A" w14:textId="77777777" w:rsidR="008A585F" w:rsidRPr="008A585F" w:rsidRDefault="008A585F" w:rsidP="008A585F">
      <w:pPr>
        <w:rPr>
          <w:b/>
          <w:bCs/>
        </w:rPr>
      </w:pPr>
      <w:r w:rsidRPr="008A585F">
        <w:rPr>
          <w:b/>
          <w:bCs/>
        </w:rPr>
        <w:t>Sınavlarda Pratik Uygulamalar</w:t>
      </w:r>
    </w:p>
    <w:p w14:paraId="223F279D" w14:textId="77777777" w:rsidR="008A585F" w:rsidRPr="008A585F" w:rsidRDefault="008A585F" w:rsidP="008A585F">
      <w:r w:rsidRPr="008A585F">
        <w:t>Sınavlarda bu kavramları anlamak çok önemlidir. Sorular genellikle bu farklı anlamları tanımlama, yorumlama ve uygulama yeteneğinizi test eder. Teorik temellerle tanışmak ve çeşitli örneklerle pratik yapmak, sizi başarılı olmak için gereken becerilerle donatır.</w:t>
      </w:r>
    </w:p>
    <w:p w14:paraId="6BDF88BA" w14:textId="77777777" w:rsidR="008A585F" w:rsidRPr="008A585F" w:rsidRDefault="008A585F" w:rsidP="008A585F">
      <w:pPr>
        <w:rPr>
          <w:b/>
          <w:bCs/>
        </w:rPr>
      </w:pPr>
      <w:r w:rsidRPr="008A585F">
        <w:rPr>
          <w:b/>
          <w:bCs/>
        </w:rPr>
        <w:t>Çözüm</w:t>
      </w:r>
    </w:p>
    <w:p w14:paraId="798D277A" w14:textId="77777777" w:rsidR="008A585F" w:rsidRPr="008A585F" w:rsidRDefault="008A585F" w:rsidP="008A585F">
      <w:r w:rsidRPr="008A585F">
        <w:t>Kelimelerin ve ifadelerin anlamlarında ustalaşmak iletişimimizi ve anlayışımızı zenginleştirir. Temel anlamlardan mecazi ifadelere kadar, dil katmanları canlı ve kesin ifade için sonsuz olasılıklar sunar. İster akademik amaçlar için ister günlük iletişim için olsun, kelime anlamlarına ilişkin bu içgörüler dilde güvenle ve açıklıkla gezinmenizi sağlar. Bu kavramları keşfetmeye ve uygulamaya devam ettikçe, karmaşık fikirleri anlama ve iletme yeteneğinizin arttığını ve hem kişisel hem de profesyonel etkileşimlerinizi geliştirdiğini göreceksiniz.</w:t>
      </w:r>
    </w:p>
    <w:p w14:paraId="374D9403" w14:textId="77777777" w:rsidR="00960398" w:rsidRDefault="00960398"/>
    <w:sectPr w:rsidR="009603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2772"/>
    <w:multiLevelType w:val="multilevel"/>
    <w:tmpl w:val="D00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0735B"/>
    <w:multiLevelType w:val="multilevel"/>
    <w:tmpl w:val="8DB6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76E6D"/>
    <w:multiLevelType w:val="multilevel"/>
    <w:tmpl w:val="1F98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5D10B4"/>
    <w:multiLevelType w:val="multilevel"/>
    <w:tmpl w:val="0F48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033033">
    <w:abstractNumId w:val="1"/>
  </w:num>
  <w:num w:numId="2" w16cid:durableId="1683125872">
    <w:abstractNumId w:val="2"/>
  </w:num>
  <w:num w:numId="3" w16cid:durableId="842351977">
    <w:abstractNumId w:val="3"/>
  </w:num>
  <w:num w:numId="4" w16cid:durableId="99649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91"/>
    <w:rsid w:val="00330391"/>
    <w:rsid w:val="008A585F"/>
    <w:rsid w:val="00960398"/>
    <w:rsid w:val="00D266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B908"/>
  <w15:chartTrackingRefBased/>
  <w15:docId w15:val="{831FEDCC-F1E4-4D69-8E9C-F693A95D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1461">
      <w:bodyDiv w:val="1"/>
      <w:marLeft w:val="0"/>
      <w:marRight w:val="0"/>
      <w:marTop w:val="0"/>
      <w:marBottom w:val="0"/>
      <w:divBdr>
        <w:top w:val="none" w:sz="0" w:space="0" w:color="auto"/>
        <w:left w:val="none" w:sz="0" w:space="0" w:color="auto"/>
        <w:bottom w:val="none" w:sz="0" w:space="0" w:color="auto"/>
        <w:right w:val="none" w:sz="0" w:space="0" w:color="auto"/>
      </w:divBdr>
    </w:div>
    <w:div w:id="16578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2024-11-05T06:31:00Z</dcterms:created>
  <dcterms:modified xsi:type="dcterms:W3CDTF">2024-11-05T06:34:00Z</dcterms:modified>
</cp:coreProperties>
</file>