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DB7AF" w14:textId="77777777" w:rsidR="00EC66A7" w:rsidRPr="00EC66A7" w:rsidRDefault="00EC66A7" w:rsidP="00EC66A7">
      <w:pPr>
        <w:rPr>
          <w:b/>
          <w:bCs/>
        </w:rPr>
      </w:pPr>
      <w:r w:rsidRPr="00EC66A7">
        <w:rPr>
          <w:b/>
          <w:bCs/>
        </w:rPr>
        <w:t>Dil ve İfadelerin Analizinin Önemini Anlamak</w:t>
      </w:r>
    </w:p>
    <w:p w14:paraId="258C6B80" w14:textId="77777777" w:rsidR="00EC66A7" w:rsidRPr="00EC66A7" w:rsidRDefault="00EC66A7" w:rsidP="00EC66A7">
      <w:r w:rsidRPr="00EC66A7">
        <w:t>Günümüzün hızlı eğitim ortamında, dil ve nüanslarında usta olmak, özellikle KPSS (Kamu Personeli Seçme Sınavı) gibi önemli sınavlara hazırlanan kişiler için hayati öneme sahiptir. Bu tür sınavlarda test edilen temel becerilerden biri, çeşitli ifadeleri anlama ve analiz etme ve verilen bir pasajdaki boşlukları doldurma yeteneğidir. Bu makale, dil ve ifadelerin nüanslarını inceleyecek, adayların karşılaşabileceği soru türleri ve bunları etkili bir şekilde ele alma stratejileri hakkında fikir verecektir.</w:t>
      </w:r>
    </w:p>
    <w:p w14:paraId="1704C673" w14:textId="77777777" w:rsidR="00EC66A7" w:rsidRPr="00EC66A7" w:rsidRDefault="00EC66A7" w:rsidP="00EC66A7">
      <w:pPr>
        <w:rPr>
          <w:b/>
          <w:bCs/>
        </w:rPr>
      </w:pPr>
      <w:r w:rsidRPr="00EC66A7">
        <w:rPr>
          <w:b/>
          <w:bCs/>
        </w:rPr>
        <w:t>Temel: Temel Dil Kavramları</w:t>
      </w:r>
    </w:p>
    <w:p w14:paraId="2D3DDF0E" w14:textId="77777777" w:rsidR="00EC66A7" w:rsidRPr="00EC66A7" w:rsidRDefault="00EC66A7" w:rsidP="00EC66A7">
      <w:r w:rsidRPr="00EC66A7">
        <w:t>Karmaşık soru tiplerine dalmadan önce, temel dil kavramlarını anlayarak güçlü bir temel oluşturmak esastır. Bu kavramlar temel anlam, çağrışım, mecazlı dil ve daha fazlasını içerir. Ancak, KPSS gibi sınavlar bağlamında, bu kavramlarla doğrudan ilişkili soruların, dil ve ifadelerin daha derin bir analizini gerektiren sorular kadar belirgin olmayabileceği sıklıkla görülür.</w:t>
      </w:r>
    </w:p>
    <w:p w14:paraId="39A2D52F" w14:textId="77777777" w:rsidR="00EC66A7" w:rsidRPr="00EC66A7" w:rsidRDefault="00EC66A7" w:rsidP="00EC66A7">
      <w:pPr>
        <w:numPr>
          <w:ilvl w:val="0"/>
          <w:numId w:val="1"/>
        </w:numPr>
      </w:pPr>
      <w:r w:rsidRPr="00EC66A7">
        <w:rPr>
          <w:b/>
          <w:bCs/>
        </w:rPr>
        <w:t>Temel Anlam ve Çağrışım</w:t>
      </w:r>
      <w:r w:rsidRPr="00EC66A7">
        <w:t> : Temel anlam, bir sözcüğün gerçek tanımını ifade ederken, çağrışım, o sözcükle ilişkilendirilen duygusal veya kültürel çağrışımları kapsar.</w:t>
      </w:r>
    </w:p>
    <w:p w14:paraId="36D92F49" w14:textId="77777777" w:rsidR="00EC66A7" w:rsidRPr="00EC66A7" w:rsidRDefault="00EC66A7" w:rsidP="00EC66A7">
      <w:pPr>
        <w:numPr>
          <w:ilvl w:val="0"/>
          <w:numId w:val="1"/>
        </w:numPr>
      </w:pPr>
      <w:r w:rsidRPr="00EC66A7">
        <w:rPr>
          <w:b/>
          <w:bCs/>
        </w:rPr>
        <w:t>Mecazlı Dil</w:t>
      </w:r>
      <w:r w:rsidRPr="00EC66A7">
        <w:t> : Bu, mecaz ve benzetme gibi söz sanatlarını kullanarak gerçek anlamın ötesinde anlamlar ima etmeyi içerir.</w:t>
      </w:r>
    </w:p>
    <w:p w14:paraId="44F7DABC" w14:textId="77777777" w:rsidR="00EC66A7" w:rsidRPr="00EC66A7" w:rsidRDefault="00EC66A7" w:rsidP="00EC66A7">
      <w:pPr>
        <w:numPr>
          <w:ilvl w:val="0"/>
          <w:numId w:val="1"/>
        </w:numPr>
      </w:pPr>
      <w:r w:rsidRPr="00EC66A7">
        <w:rPr>
          <w:b/>
          <w:bCs/>
        </w:rPr>
        <w:t>Eşsesliler</w:t>
      </w:r>
      <w:r w:rsidRPr="00EC66A7">
        <w:t> : Bunlar aynı şekilde telaffuz edilen ancak farklı anlam ve yazılışlara sahip olan kelimelerdir (örneğin, 'ayı' ve 'çıplak').</w:t>
      </w:r>
    </w:p>
    <w:p w14:paraId="738F489E" w14:textId="77777777" w:rsidR="00EC66A7" w:rsidRPr="00EC66A7" w:rsidRDefault="00EC66A7" w:rsidP="00EC66A7">
      <w:pPr>
        <w:rPr>
          <w:b/>
          <w:bCs/>
        </w:rPr>
      </w:pPr>
      <w:r w:rsidRPr="00EC66A7">
        <w:rPr>
          <w:b/>
          <w:bCs/>
        </w:rPr>
        <w:t>Sınav Odaklılığının Önemi</w:t>
      </w:r>
    </w:p>
    <w:p w14:paraId="5AE1CBEF" w14:textId="77777777" w:rsidR="00EC66A7" w:rsidRPr="00EC66A7" w:rsidRDefault="00EC66A7" w:rsidP="00EC66A7">
      <w:r w:rsidRPr="00EC66A7">
        <w:t>Sınavlara, özellikle KPSS gibi zaman kısıtlaması olanlara hazırlıkta, çıkma olasılığı daha yüksek olan soru türlerine odaklanmak hayati önem taşır. Bu, temel dil kavramlarını anlamaktan öteye geçip, boşlukları doldurma ve pasajlardaki altı çizili ifadeleri yorumlama gibi belirli bağlamlarda bu bilgiyi nasıl uygulayacağınıza odaklanmak anlamına gelir.</w:t>
      </w:r>
    </w:p>
    <w:p w14:paraId="23597774" w14:textId="77777777" w:rsidR="00EC66A7" w:rsidRPr="00EC66A7" w:rsidRDefault="00EC66A7" w:rsidP="00EC66A7">
      <w:pPr>
        <w:rPr>
          <w:b/>
          <w:bCs/>
        </w:rPr>
      </w:pPr>
      <w:r w:rsidRPr="00EC66A7">
        <w:rPr>
          <w:b/>
          <w:bCs/>
        </w:rPr>
        <w:t>Orijinal Sorular: Önemli Bir Unsur</w:t>
      </w:r>
    </w:p>
    <w:p w14:paraId="3A4858A2" w14:textId="77777777" w:rsidR="00EC66A7" w:rsidRPr="00EC66A7" w:rsidRDefault="00EC66A7" w:rsidP="00EC66A7">
      <w:r w:rsidRPr="00EC66A7">
        <w:t>Telif hakkı sorunlarından kaçınmak için, sorular genellikle öz sorunu korurken isimler veya bağlamlar değiştirilerek değiştirilir. Bu değişikliklere rağmen, soruların özü aynı kalır ve adayların bu tür değişikliklere aşina olmaları çok önemlidir.</w:t>
      </w:r>
    </w:p>
    <w:p w14:paraId="047D213D" w14:textId="77777777" w:rsidR="00EC66A7" w:rsidRPr="00EC66A7" w:rsidRDefault="00EC66A7" w:rsidP="00EC66A7">
      <w:r w:rsidRPr="00EC66A7">
        <w:t>İşte bazı odak noktaları:</w:t>
      </w:r>
    </w:p>
    <w:p w14:paraId="4F70C13B" w14:textId="77777777" w:rsidR="00EC66A7" w:rsidRPr="00EC66A7" w:rsidRDefault="00EC66A7" w:rsidP="00EC66A7">
      <w:pPr>
        <w:numPr>
          <w:ilvl w:val="0"/>
          <w:numId w:val="2"/>
        </w:numPr>
      </w:pPr>
      <w:r w:rsidRPr="00EC66A7">
        <w:rPr>
          <w:b/>
          <w:bCs/>
        </w:rPr>
        <w:t>Boşlukları Doldurun</w:t>
      </w:r>
      <w:r w:rsidRPr="00EC66A7">
        <w:t> : Bu sorular, metnin bağlamını anlamayı ve metni anlamlı bir şekilde tamamlamak için uygun kelime veya ifadeyi seçmeyi gerektirir.</w:t>
      </w:r>
    </w:p>
    <w:p w14:paraId="33B1C462" w14:textId="77777777" w:rsidR="00EC66A7" w:rsidRPr="00EC66A7" w:rsidRDefault="00EC66A7" w:rsidP="00EC66A7">
      <w:pPr>
        <w:numPr>
          <w:ilvl w:val="0"/>
          <w:numId w:val="2"/>
        </w:numPr>
      </w:pPr>
      <w:r w:rsidRPr="00EC66A7">
        <w:rPr>
          <w:b/>
          <w:bCs/>
        </w:rPr>
        <w:t>Altı Çizili İfadeleri Yorumlama</w:t>
      </w:r>
      <w:r w:rsidRPr="00EC66A7">
        <w:t> : Bu tür sorular, bir pasajdaki belirli altı çizili kısımların amaçlanan anlamını türetmeyi içerir. Bu, ironik, alaycı veya mecazi anlamlar içerebilir.</w:t>
      </w:r>
    </w:p>
    <w:p w14:paraId="45C7B62C" w14:textId="77777777" w:rsidR="00EC66A7" w:rsidRPr="00EC66A7" w:rsidRDefault="00EC66A7" w:rsidP="00EC66A7">
      <w:pPr>
        <w:rPr>
          <w:b/>
          <w:bCs/>
        </w:rPr>
      </w:pPr>
      <w:r w:rsidRPr="00EC66A7">
        <w:rPr>
          <w:b/>
          <w:bCs/>
        </w:rPr>
        <w:t>Boşluk Doldurma Sorularını Çözme</w:t>
      </w:r>
    </w:p>
    <w:p w14:paraId="19A49645" w14:textId="77777777" w:rsidR="00EC66A7" w:rsidRPr="00EC66A7" w:rsidRDefault="00EC66A7" w:rsidP="00EC66A7">
      <w:r w:rsidRPr="00EC66A7">
        <w:t>Boşluk doldurma soruları, bir adayın bir pasajı bağlamsal olarak anlama ve tamamlama yeteneğini test etmek için tasarlanmıştır. Bu sadece kelime bilgisini değil, aynı zamanda pasajın tonu, amacı ve metnin farklı bölümleri arasındaki ilişkileri anlamayı da içerir.</w:t>
      </w:r>
    </w:p>
    <w:p w14:paraId="5A259833" w14:textId="77777777" w:rsidR="00EC66A7" w:rsidRPr="00EC66A7" w:rsidRDefault="00EC66A7" w:rsidP="00EC66A7">
      <w:pPr>
        <w:rPr>
          <w:b/>
          <w:bCs/>
        </w:rPr>
      </w:pPr>
      <w:r w:rsidRPr="00EC66A7">
        <w:rPr>
          <w:b/>
          <w:bCs/>
        </w:rPr>
        <w:t>Stratejiler:</w:t>
      </w:r>
    </w:p>
    <w:p w14:paraId="6F4CD323" w14:textId="77777777" w:rsidR="00EC66A7" w:rsidRPr="00EC66A7" w:rsidRDefault="00EC66A7" w:rsidP="00EC66A7">
      <w:pPr>
        <w:numPr>
          <w:ilvl w:val="0"/>
          <w:numId w:val="3"/>
        </w:numPr>
      </w:pPr>
      <w:r w:rsidRPr="00EC66A7">
        <w:rPr>
          <w:b/>
          <w:bCs/>
        </w:rPr>
        <w:t>Bağlamsal İpuçları</w:t>
      </w:r>
      <w:r w:rsidRPr="00EC66A7">
        <w:t> : Eksik kelime veya ifade hakkında ipuçları toplamak için metni dikkatlice okuyun.</w:t>
      </w:r>
    </w:p>
    <w:p w14:paraId="714CD428" w14:textId="77777777" w:rsidR="00EC66A7" w:rsidRPr="00EC66A7" w:rsidRDefault="00EC66A7" w:rsidP="00EC66A7">
      <w:pPr>
        <w:numPr>
          <w:ilvl w:val="0"/>
          <w:numId w:val="3"/>
        </w:numPr>
      </w:pPr>
      <w:r w:rsidRPr="00EC66A7">
        <w:rPr>
          <w:b/>
          <w:bCs/>
        </w:rPr>
        <w:lastRenderedPageBreak/>
        <w:t>Eleme Yöntemi</w:t>
      </w:r>
      <w:r w:rsidRPr="00EC66A7">
        <w:t> : Çoğu zaman, çoktan seçmeli seçenekler, açıkça yanlış olan seçeneklerin elenmesiyle daraltılabilir.</w:t>
      </w:r>
    </w:p>
    <w:p w14:paraId="2B73F8D8" w14:textId="77777777" w:rsidR="00EC66A7" w:rsidRPr="00EC66A7" w:rsidRDefault="00EC66A7" w:rsidP="00EC66A7">
      <w:pPr>
        <w:numPr>
          <w:ilvl w:val="0"/>
          <w:numId w:val="3"/>
        </w:numPr>
      </w:pPr>
      <w:r w:rsidRPr="00EC66A7">
        <w:rPr>
          <w:b/>
          <w:bCs/>
        </w:rPr>
        <w:t>Mantıksal Tutarlılık</w:t>
      </w:r>
      <w:r w:rsidRPr="00EC66A7">
        <w:t> : Seçilen seçeneğin metnin mantıksal akışını ve tutarlılığını koruduğundan emin olun.</w:t>
      </w:r>
    </w:p>
    <w:p w14:paraId="1B1E491E" w14:textId="77777777" w:rsidR="00EC66A7" w:rsidRPr="00EC66A7" w:rsidRDefault="00EC66A7" w:rsidP="00EC66A7">
      <w:pPr>
        <w:rPr>
          <w:b/>
          <w:bCs/>
        </w:rPr>
      </w:pPr>
      <w:r w:rsidRPr="00EC66A7">
        <w:rPr>
          <w:b/>
          <w:bCs/>
        </w:rPr>
        <w:t>Altı çizili ifadelerin yorumlanması</w:t>
      </w:r>
    </w:p>
    <w:p w14:paraId="73E7C4C9" w14:textId="77777777" w:rsidR="00EC66A7" w:rsidRPr="00EC66A7" w:rsidRDefault="00EC66A7" w:rsidP="00EC66A7">
      <w:r w:rsidRPr="00EC66A7">
        <w:t>Altı çizili ifadelerin yer aldığı sorular daha derin kavrayışı ve açıkça belirtilmeyen anlamları yorumlama yeteneğini test eder.</w:t>
      </w:r>
    </w:p>
    <w:p w14:paraId="1D753866" w14:textId="77777777" w:rsidR="00EC66A7" w:rsidRPr="00EC66A7" w:rsidRDefault="00EC66A7" w:rsidP="00EC66A7">
      <w:pPr>
        <w:rPr>
          <w:b/>
          <w:bCs/>
        </w:rPr>
      </w:pPr>
      <w:r w:rsidRPr="00EC66A7">
        <w:rPr>
          <w:b/>
          <w:bCs/>
        </w:rPr>
        <w:t>Stratejiler:</w:t>
      </w:r>
    </w:p>
    <w:p w14:paraId="350171C1" w14:textId="77777777" w:rsidR="00EC66A7" w:rsidRPr="00EC66A7" w:rsidRDefault="00EC66A7" w:rsidP="00EC66A7">
      <w:pPr>
        <w:numPr>
          <w:ilvl w:val="0"/>
          <w:numId w:val="4"/>
        </w:numPr>
      </w:pPr>
      <w:r w:rsidRPr="00EC66A7">
        <w:rPr>
          <w:b/>
          <w:bCs/>
        </w:rPr>
        <w:t>Alt Çizginin Ötesinde</w:t>
      </w:r>
      <w:r w:rsidRPr="00EC66A7">
        <w:t> : Altı çizili kısmı izole etmeyin. Bağlamını tam olarak anlamak için öncesini ve sonrasını okuyun.</w:t>
      </w:r>
    </w:p>
    <w:p w14:paraId="1375C4A5" w14:textId="77777777" w:rsidR="00EC66A7" w:rsidRPr="00EC66A7" w:rsidRDefault="00EC66A7" w:rsidP="00EC66A7">
      <w:pPr>
        <w:numPr>
          <w:ilvl w:val="0"/>
          <w:numId w:val="4"/>
        </w:numPr>
      </w:pPr>
      <w:r w:rsidRPr="00EC66A7">
        <w:rPr>
          <w:b/>
          <w:bCs/>
        </w:rPr>
        <w:t>Mecazi Dili Belirleyin</w:t>
      </w:r>
      <w:r w:rsidRPr="00EC66A7">
        <w:t> : İfadenin mecazi mi yoksa gerçek anlamda mı kullanıldığını belirleyin.</w:t>
      </w:r>
    </w:p>
    <w:p w14:paraId="2805A504" w14:textId="77777777" w:rsidR="00EC66A7" w:rsidRPr="00EC66A7" w:rsidRDefault="00EC66A7" w:rsidP="00EC66A7">
      <w:pPr>
        <w:numPr>
          <w:ilvl w:val="0"/>
          <w:numId w:val="4"/>
        </w:numPr>
      </w:pPr>
      <w:r w:rsidRPr="00EC66A7">
        <w:rPr>
          <w:b/>
          <w:bCs/>
        </w:rPr>
        <w:t>Birden Fazla Anlamı Göz Önünde Bulundurun</w:t>
      </w:r>
      <w:r w:rsidRPr="00EC66A7">
        <w:t> : Bazı kelimelerin bağlama bağlı olarak birden fazla anlamı veya çağrışımı olabileceğini unutmayın.</w:t>
      </w:r>
    </w:p>
    <w:p w14:paraId="7B985155" w14:textId="77777777" w:rsidR="00EC66A7" w:rsidRPr="00EC66A7" w:rsidRDefault="00EC66A7" w:rsidP="00EC66A7">
      <w:pPr>
        <w:rPr>
          <w:b/>
          <w:bCs/>
        </w:rPr>
      </w:pPr>
      <w:r w:rsidRPr="00EC66A7">
        <w:rPr>
          <w:b/>
          <w:bCs/>
        </w:rPr>
        <w:t>Uygulama Örnekleri ve Analiz</w:t>
      </w:r>
    </w:p>
    <w:p w14:paraId="1D7523A4" w14:textId="77777777" w:rsidR="00EC66A7" w:rsidRPr="00EC66A7" w:rsidRDefault="00EC66A7" w:rsidP="00EC66A7">
      <w:r w:rsidRPr="00EC66A7">
        <w:t>Somut bir anlayış sağlamak için uyarlanmış bazı örnekleri ele alalım:</w:t>
      </w:r>
    </w:p>
    <w:p w14:paraId="31E50480" w14:textId="77777777" w:rsidR="00EC66A7" w:rsidRPr="00EC66A7" w:rsidRDefault="00EC66A7" w:rsidP="00EC66A7">
      <w:pPr>
        <w:rPr>
          <w:b/>
          <w:bCs/>
        </w:rPr>
      </w:pPr>
      <w:r w:rsidRPr="00EC66A7">
        <w:rPr>
          <w:b/>
          <w:bCs/>
        </w:rPr>
        <w:t>Örnek 1: Boşlukları Doldurun</w:t>
      </w:r>
    </w:p>
    <w:p w14:paraId="39EA65A3" w14:textId="77777777" w:rsidR="00EC66A7" w:rsidRPr="00EC66A7" w:rsidRDefault="00EC66A7" w:rsidP="00EC66A7">
      <w:pPr>
        <w:rPr>
          <w:i/>
          <w:iCs/>
        </w:rPr>
      </w:pPr>
      <w:r w:rsidRPr="00EC66A7">
        <w:rPr>
          <w:i/>
          <w:iCs/>
        </w:rPr>
        <w:t>"Günümüzde neredeyse her an fotoğraf çekiyoruz ve bu fotoğrafları paylaşmak öyle bir __ deneyime dönüştü ki, tabağımızdakilerden gittiğimiz yerlere, kıyafetlerimizden anılarımıza kadar her şey __ üretmeye başlıyor."</w:t>
      </w:r>
    </w:p>
    <w:p w14:paraId="7049EE76" w14:textId="77777777" w:rsidR="00EC66A7" w:rsidRPr="00EC66A7" w:rsidRDefault="00EC66A7" w:rsidP="00EC66A7">
      <w:r w:rsidRPr="00EC66A7">
        <w:t>Bu parçada boşluklara gelebilecek olası seçenekler şunlar olabilir:</w:t>
      </w:r>
    </w:p>
    <w:p w14:paraId="5F4E134F" w14:textId="77777777" w:rsidR="00EC66A7" w:rsidRPr="00EC66A7" w:rsidRDefault="00EC66A7" w:rsidP="00EC66A7">
      <w:pPr>
        <w:numPr>
          <w:ilvl w:val="0"/>
          <w:numId w:val="5"/>
        </w:numPr>
      </w:pPr>
      <w:r w:rsidRPr="00EC66A7">
        <w:t>Çekici; tek tip tasarımlar</w:t>
      </w:r>
    </w:p>
    <w:p w14:paraId="5147B403" w14:textId="77777777" w:rsidR="00EC66A7" w:rsidRPr="00EC66A7" w:rsidRDefault="00EC66A7" w:rsidP="00EC66A7">
      <w:pPr>
        <w:numPr>
          <w:ilvl w:val="0"/>
          <w:numId w:val="5"/>
        </w:numPr>
      </w:pPr>
      <w:r w:rsidRPr="00EC66A7">
        <w:t>Yaygın; tek tip tasarımlar</w:t>
      </w:r>
    </w:p>
    <w:p w14:paraId="46D1A9A9" w14:textId="77777777" w:rsidR="00EC66A7" w:rsidRPr="00EC66A7" w:rsidRDefault="00EC66A7" w:rsidP="00EC66A7">
      <w:pPr>
        <w:numPr>
          <w:ilvl w:val="0"/>
          <w:numId w:val="5"/>
        </w:numPr>
      </w:pPr>
      <w:r w:rsidRPr="00EC66A7">
        <w:t>İlgi çekici; benzersiz özellikler</w:t>
      </w:r>
    </w:p>
    <w:p w14:paraId="746698AD" w14:textId="77777777" w:rsidR="00EC66A7" w:rsidRPr="00EC66A7" w:rsidRDefault="00EC66A7" w:rsidP="00EC66A7">
      <w:r w:rsidRPr="00EC66A7">
        <w:t>Burada bağlam, fotoğraf paylaşmanın rutin ve yaygın hale geldiğini, dolayısıyla ilk boşluğa "yaygın" ifadesinin en uygun olduğunu, ikinci boşluğa ise "üniform tasarımların" uygun olacağını düşündürüyor.</w:t>
      </w:r>
    </w:p>
    <w:p w14:paraId="1EFC0E59" w14:textId="77777777" w:rsidR="00EC66A7" w:rsidRPr="00EC66A7" w:rsidRDefault="00EC66A7" w:rsidP="00EC66A7">
      <w:pPr>
        <w:rPr>
          <w:b/>
          <w:bCs/>
        </w:rPr>
      </w:pPr>
      <w:r w:rsidRPr="00EC66A7">
        <w:rPr>
          <w:b/>
          <w:bCs/>
        </w:rPr>
        <w:t>Örnek 2: Altı çizili ifadelerin yorumlanması</w:t>
      </w:r>
    </w:p>
    <w:p w14:paraId="46BF3C95" w14:textId="77777777" w:rsidR="00EC66A7" w:rsidRPr="00EC66A7" w:rsidRDefault="00EC66A7" w:rsidP="00EC66A7">
      <w:pPr>
        <w:rPr>
          <w:i/>
          <w:iCs/>
        </w:rPr>
      </w:pPr>
      <w:r w:rsidRPr="00EC66A7">
        <w:rPr>
          <w:i/>
          <w:iCs/>
        </w:rPr>
        <w:t>"Küstah insanların durmamak, aksine __ etmek için sürekli çabalaması."</w:t>
      </w:r>
    </w:p>
    <w:p w14:paraId="3183E836" w14:textId="77777777" w:rsidR="00EC66A7" w:rsidRPr="00EC66A7" w:rsidRDefault="00EC66A7" w:rsidP="00EC66A7">
      <w:r w:rsidRPr="00EC66A7">
        <w:t>Verilen ifadeye göre bağlamsal ipuçlarına bakalım:</w:t>
      </w:r>
    </w:p>
    <w:p w14:paraId="2C702F6B" w14:textId="77777777" w:rsidR="00EC66A7" w:rsidRPr="00EC66A7" w:rsidRDefault="00EC66A7" w:rsidP="00EC66A7">
      <w:pPr>
        <w:numPr>
          <w:ilvl w:val="0"/>
          <w:numId w:val="6"/>
        </w:numPr>
      </w:pPr>
      <w:r w:rsidRPr="00EC66A7">
        <w:t>Eğer pasajda kibir nedeniyle ilerlemenin sınırlanmasından söz ediliyorsa, 'kayma' veya 'durma' gibi terimler önemli olabilir.</w:t>
      </w:r>
    </w:p>
    <w:p w14:paraId="66D7E081" w14:textId="77777777" w:rsidR="00EC66A7" w:rsidRPr="00EC66A7" w:rsidRDefault="00EC66A7" w:rsidP="00EC66A7">
      <w:pPr>
        <w:rPr>
          <w:b/>
          <w:bCs/>
        </w:rPr>
      </w:pPr>
      <w:r w:rsidRPr="00EC66A7">
        <w:rPr>
          <w:b/>
          <w:bCs/>
        </w:rPr>
        <w:t>Sınav Modellerine Uyum Sağlama</w:t>
      </w:r>
    </w:p>
    <w:p w14:paraId="02CC9D64" w14:textId="77777777" w:rsidR="00EC66A7" w:rsidRPr="00EC66A7" w:rsidRDefault="00EC66A7" w:rsidP="00EC66A7">
      <w:r w:rsidRPr="00EC66A7">
        <w:t xml:space="preserve">2022 KPSS'dekiler gibi geçmiş sınav soruları, dil sorularının odağının yıllar içinde nasıl değiştiğini göstermektedir. Sadece temel anlamları veya bireysel kavramları test etmek yerine, dili daha geniş bir bağlamda analiz etmeye ve yorumlamaya daha fazla vurgu yapılmaktadır. Bu eğilim, uyarlanabilir bir </w:t>
      </w:r>
      <w:r w:rsidRPr="00EC66A7">
        <w:lastRenderedPageBreak/>
        <w:t>anlayış geliştirmek için çeşitli soru formatlarıyla pratik yapmanın ve güncel olaylar, edebiyat ve çeşitli konular hakkında kapsamlı okuma yapmanın önemini vurgulamaktadır.</w:t>
      </w:r>
    </w:p>
    <w:p w14:paraId="7EBEC7B6" w14:textId="77777777" w:rsidR="00EC66A7" w:rsidRPr="00EC66A7" w:rsidRDefault="00EC66A7" w:rsidP="00EC66A7">
      <w:pPr>
        <w:rPr>
          <w:b/>
          <w:bCs/>
        </w:rPr>
      </w:pPr>
      <w:r w:rsidRPr="00EC66A7">
        <w:rPr>
          <w:b/>
          <w:bCs/>
        </w:rPr>
        <w:t>Çözüm</w:t>
      </w:r>
    </w:p>
    <w:p w14:paraId="78008EC5" w14:textId="77777777" w:rsidR="00EC66A7" w:rsidRPr="00EC66A7" w:rsidRDefault="00EC66A7" w:rsidP="00EC66A7">
      <w:r w:rsidRPr="00EC66A7">
        <w:t>Kelimelerin, cümlelerin ve paragrafların anlamlarında ustalaşmak, tanımların ezberlenmesinden öte bir şeydir. Bağlamı anlamak, dildeki nüansları tanımak ve altta yatan anlamları yorumlamak anlamına gelir. Zamanın önemli olduğu KPSS gibi sınavlarda, etkili stratejiler ve ilgili soru tiplerini uygulamaya yönelik odaklanmış bir yaklaşım önemli bir fark yaratabilir. Dil ve ifadeleri yorumlamak için gereken temel becerileri anlamaya öncelik verin ve yeterliliğinizi artırmak için hedefli pratik yapın. Bunu yaparak, herhangi bir rekabetçi sınavda dil tabanlı soruların nüansları ve karmaşıklıklarıyla başa çıkmak için daha iyi hazırlanmış olacaksınız.</w:t>
      </w:r>
    </w:p>
    <w:p w14:paraId="04759D5E" w14:textId="77777777" w:rsidR="007B08C8" w:rsidRDefault="007B08C8"/>
    <w:sectPr w:rsidR="007B08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62245"/>
    <w:multiLevelType w:val="multilevel"/>
    <w:tmpl w:val="E5D6C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B208F"/>
    <w:multiLevelType w:val="multilevel"/>
    <w:tmpl w:val="9A38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750084"/>
    <w:multiLevelType w:val="multilevel"/>
    <w:tmpl w:val="E9E6D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B8010D"/>
    <w:multiLevelType w:val="multilevel"/>
    <w:tmpl w:val="FC307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48236D"/>
    <w:multiLevelType w:val="multilevel"/>
    <w:tmpl w:val="A864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7D7796"/>
    <w:multiLevelType w:val="multilevel"/>
    <w:tmpl w:val="F5BC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5510460">
    <w:abstractNumId w:val="5"/>
  </w:num>
  <w:num w:numId="2" w16cid:durableId="138883209">
    <w:abstractNumId w:val="0"/>
  </w:num>
  <w:num w:numId="3" w16cid:durableId="1991669635">
    <w:abstractNumId w:val="3"/>
  </w:num>
  <w:num w:numId="4" w16cid:durableId="683022237">
    <w:abstractNumId w:val="2"/>
  </w:num>
  <w:num w:numId="5" w16cid:durableId="419327580">
    <w:abstractNumId w:val="4"/>
  </w:num>
  <w:num w:numId="6" w16cid:durableId="2122407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6B1"/>
    <w:rsid w:val="001A2162"/>
    <w:rsid w:val="002266B1"/>
    <w:rsid w:val="007B08C8"/>
    <w:rsid w:val="00EC66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5985C5-EDBB-46A1-8956-E0E64533C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70576">
      <w:bodyDiv w:val="1"/>
      <w:marLeft w:val="0"/>
      <w:marRight w:val="0"/>
      <w:marTop w:val="0"/>
      <w:marBottom w:val="0"/>
      <w:divBdr>
        <w:top w:val="none" w:sz="0" w:space="0" w:color="auto"/>
        <w:left w:val="none" w:sz="0" w:space="0" w:color="auto"/>
        <w:bottom w:val="none" w:sz="0" w:space="0" w:color="auto"/>
        <w:right w:val="none" w:sz="0" w:space="0" w:color="auto"/>
      </w:divBdr>
      <w:divsChild>
        <w:div w:id="611985296">
          <w:blockQuote w:val="1"/>
          <w:marLeft w:val="0"/>
          <w:marRight w:val="0"/>
          <w:marTop w:val="0"/>
          <w:marBottom w:val="384"/>
          <w:divBdr>
            <w:top w:val="single" w:sz="2" w:space="0" w:color="auto"/>
            <w:left w:val="single" w:sz="2" w:space="0" w:color="auto"/>
            <w:bottom w:val="single" w:sz="2" w:space="0" w:color="auto"/>
            <w:right w:val="single" w:sz="2" w:space="0" w:color="auto"/>
          </w:divBdr>
        </w:div>
        <w:div w:id="351225041">
          <w:blockQuote w:val="1"/>
          <w:marLeft w:val="0"/>
          <w:marRight w:val="0"/>
          <w:marTop w:val="0"/>
          <w:marBottom w:val="384"/>
          <w:divBdr>
            <w:top w:val="single" w:sz="2" w:space="0" w:color="auto"/>
            <w:left w:val="single" w:sz="2" w:space="0" w:color="auto"/>
            <w:bottom w:val="single" w:sz="2" w:space="0" w:color="auto"/>
            <w:right w:val="single" w:sz="2" w:space="0" w:color="auto"/>
          </w:divBdr>
        </w:div>
      </w:divsChild>
    </w:div>
    <w:div w:id="577329816">
      <w:bodyDiv w:val="1"/>
      <w:marLeft w:val="0"/>
      <w:marRight w:val="0"/>
      <w:marTop w:val="0"/>
      <w:marBottom w:val="0"/>
      <w:divBdr>
        <w:top w:val="none" w:sz="0" w:space="0" w:color="auto"/>
        <w:left w:val="none" w:sz="0" w:space="0" w:color="auto"/>
        <w:bottom w:val="none" w:sz="0" w:space="0" w:color="auto"/>
        <w:right w:val="none" w:sz="0" w:space="0" w:color="auto"/>
      </w:divBdr>
      <w:divsChild>
        <w:div w:id="1261062213">
          <w:blockQuote w:val="1"/>
          <w:marLeft w:val="0"/>
          <w:marRight w:val="0"/>
          <w:marTop w:val="0"/>
          <w:marBottom w:val="384"/>
          <w:divBdr>
            <w:top w:val="single" w:sz="2" w:space="0" w:color="auto"/>
            <w:left w:val="single" w:sz="2" w:space="0" w:color="auto"/>
            <w:bottom w:val="single" w:sz="2" w:space="0" w:color="auto"/>
            <w:right w:val="single" w:sz="2" w:space="0" w:color="auto"/>
          </w:divBdr>
        </w:div>
        <w:div w:id="23287201">
          <w:blockQuote w:val="1"/>
          <w:marLeft w:val="0"/>
          <w:marRight w:val="0"/>
          <w:marTop w:val="0"/>
          <w:marBottom w:val="384"/>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855</Words>
  <Characters>4876</Characters>
  <Application>Microsoft Office Word</Application>
  <DocSecurity>0</DocSecurity>
  <Lines>40</Lines>
  <Paragraphs>11</Paragraphs>
  <ScaleCrop>false</ScaleCrop>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Kemal GÜRSES</dc:creator>
  <cp:keywords/>
  <dc:description/>
  <cp:lastModifiedBy>Mustafa Kemal GÜRSES</cp:lastModifiedBy>
  <cp:revision>2</cp:revision>
  <dcterms:created xsi:type="dcterms:W3CDTF">2024-11-05T07:32:00Z</dcterms:created>
  <dcterms:modified xsi:type="dcterms:W3CDTF">2024-11-05T07:33:00Z</dcterms:modified>
</cp:coreProperties>
</file>