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26" w:rsidRDefault="00DD7C7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Alegre</w:t>
      </w:r>
      <w:proofErr w:type="spellEnd"/>
      <w:r>
        <w:rPr>
          <w:sz w:val="24"/>
          <w:szCs w:val="24"/>
          <w:lang w:val="en-US"/>
        </w:rPr>
        <w:t>, Beatrice C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October 11, 2019</w:t>
      </w:r>
    </w:p>
    <w:p w:rsidR="00DD7C77" w:rsidRDefault="00DD7C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PROGCON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Activity #1</w:t>
      </w:r>
    </w:p>
    <w:p w:rsidR="00DD7C77" w:rsidRDefault="00DD7C77" w:rsidP="00DD7C77">
      <w:pPr>
        <w:rPr>
          <w:sz w:val="24"/>
          <w:szCs w:val="24"/>
          <w:lang w:val="en-US"/>
        </w:rPr>
      </w:pPr>
    </w:p>
    <w:p w:rsidR="00DD7C77" w:rsidRDefault="00DD7C77" w:rsidP="00DD7C77">
      <w:pPr>
        <w:ind w:left="2880"/>
        <w:rPr>
          <w:b/>
          <w:i/>
          <w:sz w:val="32"/>
          <w:szCs w:val="32"/>
          <w:lang w:val="en-US"/>
        </w:rPr>
      </w:pPr>
      <w:r w:rsidRPr="00DD7C77">
        <w:rPr>
          <w:b/>
          <w:i/>
          <w:sz w:val="32"/>
          <w:szCs w:val="32"/>
          <w:lang w:val="en-US"/>
        </w:rPr>
        <w:t xml:space="preserve">Flowcharts &amp; </w:t>
      </w:r>
      <w:proofErr w:type="spellStart"/>
      <w:r w:rsidRPr="00DD7C77">
        <w:rPr>
          <w:b/>
          <w:i/>
          <w:sz w:val="32"/>
          <w:szCs w:val="32"/>
          <w:lang w:val="en-US"/>
        </w:rPr>
        <w:t>Pseudocodes</w:t>
      </w:r>
      <w:proofErr w:type="spellEnd"/>
    </w:p>
    <w:p w:rsidR="00CA6FA0" w:rsidRDefault="00CA6FA0" w:rsidP="00DD7C77">
      <w:pPr>
        <w:ind w:left="2880"/>
        <w:rPr>
          <w:b/>
          <w:i/>
          <w:sz w:val="32"/>
          <w:szCs w:val="32"/>
          <w:lang w:val="en-US"/>
        </w:rPr>
      </w:pPr>
    </w:p>
    <w:p w:rsidR="00DD7C77" w:rsidRPr="00C83DCA" w:rsidRDefault="00DD7C77" w:rsidP="00DD7C77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C83DCA">
        <w:rPr>
          <w:b/>
          <w:color w:val="000000" w:themeColor="text1"/>
          <w:sz w:val="24"/>
          <w:szCs w:val="24"/>
          <w:lang w:val="en-US"/>
        </w:rPr>
        <w:t>What are Flowcharts?</w:t>
      </w:r>
    </w:p>
    <w:p w:rsidR="00C57309" w:rsidRPr="00C57309" w:rsidRDefault="00C57309" w:rsidP="00C57309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C57309">
        <w:rPr>
          <w:rFonts w:asciiTheme="minorHAnsi" w:hAnsiTheme="minorHAnsi" w:cstheme="minorHAnsi"/>
          <w:color w:val="000000" w:themeColor="text1"/>
        </w:rPr>
        <w:t>A flowchart is a visual representation of the sequence of steps and decisions needed to perform a process. Each step in the sequence is noted within a diagram shape. Steps are linked by connecting lines and directional arrows. This allows anyone to view the flowchart and logically follow the process from beginning to end.</w:t>
      </w:r>
    </w:p>
    <w:p w:rsidR="00C57309" w:rsidRDefault="00C57309" w:rsidP="00D010DC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C57309">
        <w:rPr>
          <w:rFonts w:asciiTheme="minorHAnsi" w:hAnsiTheme="minorHAnsi" w:cstheme="minorHAnsi"/>
          <w:color w:val="000000" w:themeColor="text1"/>
        </w:rPr>
        <w:t xml:space="preserve">A flowchart is a powerful business tool. With proper design and construction, it communicates the steps in a process very effectively and efficiently. </w:t>
      </w:r>
    </w:p>
    <w:p w:rsidR="00D010DC" w:rsidRPr="00D010DC" w:rsidRDefault="00D010DC" w:rsidP="00D010DC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:rsidR="00DD7C77" w:rsidRPr="00C83DCA" w:rsidRDefault="00DD7C77" w:rsidP="00DD7C77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C83DCA">
        <w:rPr>
          <w:b/>
          <w:color w:val="000000" w:themeColor="text1"/>
          <w:sz w:val="24"/>
          <w:szCs w:val="24"/>
          <w:lang w:val="en-US"/>
        </w:rPr>
        <w:t>When do we use them?</w:t>
      </w:r>
    </w:p>
    <w:p w:rsidR="00DD7C77" w:rsidRDefault="00DD7C77" w:rsidP="00DD7C77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  <w:lang w:val="en-US"/>
        </w:rPr>
        <w:t>Technically we use the flowcharts when we do the problem solving to</w:t>
      </w:r>
      <w:r w:rsidRPr="00DD7C77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D7C77">
        <w:rPr>
          <w:rFonts w:ascii="Segoe UI" w:hAnsi="Segoe UI" w:cs="Segoe UI"/>
          <w:color w:val="000000" w:themeColor="text1"/>
          <w:sz w:val="23"/>
          <w:szCs w:val="23"/>
        </w:rPr>
        <w:t>reduces</w:t>
      </w:r>
      <w:proofErr w:type="gramEnd"/>
      <w:r w:rsidRPr="00DD7C77">
        <w:rPr>
          <w:rFonts w:ascii="Segoe UI" w:hAnsi="Segoe UI" w:cs="Segoe UI"/>
          <w:color w:val="000000" w:themeColor="text1"/>
          <w:sz w:val="23"/>
          <w:szCs w:val="23"/>
        </w:rPr>
        <w:t xml:space="preserve"> the chance that </w:t>
      </w:r>
      <w:r w:rsidRPr="00DD7C77">
        <w:rPr>
          <w:rFonts w:cstheme="minorHAnsi"/>
          <w:color w:val="000000" w:themeColor="text1"/>
          <w:sz w:val="24"/>
          <w:szCs w:val="24"/>
        </w:rPr>
        <w:t>a necessary step for solving a problem will be left out because it appears obvious. In this way, it reduces cost and wastage of time.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DD7C77" w:rsidRDefault="00CA6FA0" w:rsidP="00DD7C77">
      <w:pPr>
        <w:jc w:val="both"/>
        <w:rPr>
          <w:rFonts w:cstheme="minorHAnsi"/>
          <w:sz w:val="24"/>
          <w:szCs w:val="24"/>
          <w:lang w:val="en-US"/>
        </w:rPr>
      </w:pPr>
      <w:r w:rsidRPr="00CA6FA0">
        <w:rPr>
          <w:rFonts w:cstheme="minorHAnsi"/>
          <w:sz w:val="24"/>
          <w:szCs w:val="24"/>
          <w:lang w:val="en-US"/>
        </w:rPr>
        <w:t>With the help of flowchart, problem can be analyzed in more effective way. It specifically shows what type of action each step in a process requires.</w:t>
      </w:r>
    </w:p>
    <w:p w:rsidR="00D010DC" w:rsidRDefault="00D010DC" w:rsidP="00DD7C77">
      <w:pPr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CA6FA0" w:rsidRPr="00C83DCA" w:rsidRDefault="00CA6FA0" w:rsidP="00DD7C77">
      <w:pPr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C83DCA">
        <w:rPr>
          <w:rFonts w:cstheme="minorHAnsi"/>
          <w:b/>
          <w:color w:val="000000" w:themeColor="text1"/>
          <w:sz w:val="24"/>
          <w:szCs w:val="24"/>
          <w:lang w:val="en-US"/>
        </w:rPr>
        <w:t>Why is it important?</w:t>
      </w:r>
    </w:p>
    <w:p w:rsidR="00CA6FA0" w:rsidRDefault="00CA6FA0" w:rsidP="00DD7C77">
      <w:pPr>
        <w:jc w:val="both"/>
        <w:rPr>
          <w:rFonts w:cstheme="minorHAnsi"/>
          <w:sz w:val="24"/>
          <w:szCs w:val="24"/>
          <w:lang w:val="en-US"/>
        </w:rPr>
      </w:pPr>
      <w:r w:rsidRPr="00CA6FA0">
        <w:rPr>
          <w:rFonts w:cstheme="minorHAnsi"/>
          <w:sz w:val="24"/>
          <w:szCs w:val="24"/>
          <w:lang w:val="en-US"/>
        </w:rPr>
        <w:t>For me the importance of flowchart to us is it can help build up a progressively far reaching comprehension of how data, information, and thoughts stream together.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CA6FA0">
        <w:rPr>
          <w:rFonts w:cstheme="minorHAnsi"/>
          <w:sz w:val="24"/>
          <w:szCs w:val="24"/>
          <w:lang w:val="en-US"/>
        </w:rPr>
        <w:t xml:space="preserve">It </w:t>
      </w:r>
      <w:proofErr w:type="gramStart"/>
      <w:r w:rsidRPr="00CA6FA0">
        <w:rPr>
          <w:rFonts w:cstheme="minorHAnsi"/>
          <w:sz w:val="24"/>
          <w:szCs w:val="24"/>
          <w:lang w:val="en-US"/>
        </w:rPr>
        <w:t>can</w:t>
      </w:r>
      <w:proofErr w:type="gramEnd"/>
      <w:r w:rsidRPr="00CA6FA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also simply same </w:t>
      </w:r>
      <w:r w:rsidRPr="00CA6FA0">
        <w:rPr>
          <w:rFonts w:cstheme="minorHAnsi"/>
          <w:sz w:val="24"/>
          <w:szCs w:val="24"/>
          <w:lang w:val="en-US"/>
        </w:rPr>
        <w:t>segments i</w:t>
      </w:r>
      <w:r>
        <w:rPr>
          <w:rFonts w:cstheme="minorHAnsi"/>
          <w:sz w:val="24"/>
          <w:szCs w:val="24"/>
          <w:lang w:val="en-US"/>
        </w:rPr>
        <w:t>nto a straightforward representation of a complicated</w:t>
      </w:r>
      <w:r w:rsidRPr="00CA6FA0">
        <w:rPr>
          <w:rFonts w:cstheme="minorHAnsi"/>
          <w:sz w:val="24"/>
          <w:szCs w:val="24"/>
          <w:lang w:val="en-US"/>
        </w:rPr>
        <w:t xml:space="preserve"> structure.</w:t>
      </w:r>
    </w:p>
    <w:p w:rsidR="00CA6FA0" w:rsidRDefault="00CA6FA0" w:rsidP="00DD7C77">
      <w:pPr>
        <w:jc w:val="both"/>
        <w:rPr>
          <w:rFonts w:cstheme="minorHAnsi"/>
          <w:sz w:val="24"/>
          <w:szCs w:val="24"/>
          <w:lang w:val="en-US"/>
        </w:rPr>
      </w:pPr>
    </w:p>
    <w:p w:rsidR="00CA6FA0" w:rsidRPr="00CA6FA0" w:rsidRDefault="00CA6FA0" w:rsidP="00DD7C77">
      <w:pPr>
        <w:jc w:val="both"/>
        <w:rPr>
          <w:rFonts w:cstheme="minorHAnsi"/>
          <w:sz w:val="24"/>
          <w:szCs w:val="24"/>
          <w:lang w:val="en-US"/>
        </w:rPr>
      </w:pPr>
    </w:p>
    <w:p w:rsidR="00CA6FA0" w:rsidRPr="00CA6FA0" w:rsidRDefault="00CA6FA0" w:rsidP="00DD7C77">
      <w:pPr>
        <w:jc w:val="both"/>
        <w:rPr>
          <w:rFonts w:cstheme="minorHAnsi"/>
          <w:b/>
          <w:i/>
          <w:sz w:val="28"/>
          <w:szCs w:val="28"/>
          <w:lang w:val="en-US"/>
        </w:rPr>
      </w:pPr>
    </w:p>
    <w:p w:rsidR="00DD7C77" w:rsidRPr="00DD7C77" w:rsidRDefault="00DD7C77" w:rsidP="00DD7C77">
      <w:pPr>
        <w:jc w:val="both"/>
        <w:rPr>
          <w:sz w:val="24"/>
          <w:szCs w:val="24"/>
          <w:lang w:val="en-US"/>
        </w:rPr>
      </w:pPr>
    </w:p>
    <w:p w:rsidR="00DD7C77" w:rsidRPr="00C83DCA" w:rsidRDefault="00DD7C77" w:rsidP="00DD7C77">
      <w:pPr>
        <w:ind w:left="2880" w:firstLine="720"/>
        <w:rPr>
          <w:b/>
          <w:color w:val="000000" w:themeColor="text1"/>
          <w:sz w:val="32"/>
          <w:szCs w:val="32"/>
          <w:lang w:val="en-US"/>
        </w:rPr>
      </w:pPr>
    </w:p>
    <w:p w:rsidR="00CA6FA0" w:rsidRPr="00C83DCA" w:rsidRDefault="00C57309" w:rsidP="00CA6FA0">
      <w:pPr>
        <w:rPr>
          <w:rFonts w:cstheme="minorHAnsi"/>
          <w:b/>
          <w:color w:val="000000" w:themeColor="text1"/>
          <w:sz w:val="24"/>
          <w:szCs w:val="24"/>
        </w:rPr>
      </w:pPr>
      <w:r w:rsidRPr="00C83DCA">
        <w:rPr>
          <w:rFonts w:cstheme="minorHAnsi"/>
          <w:b/>
          <w:color w:val="000000" w:themeColor="text1"/>
          <w:sz w:val="24"/>
          <w:szCs w:val="24"/>
        </w:rPr>
        <w:t>What are the different flow-charting symbols?</w:t>
      </w:r>
    </w:p>
    <w:p w:rsidR="00C57309" w:rsidRDefault="00C57309" w:rsidP="00CA6FA0">
      <w:pPr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b/>
          <w:i/>
          <w:noProof/>
          <w:color w:val="172B4D"/>
          <w:sz w:val="24"/>
          <w:szCs w:val="24"/>
          <w:lang w:eastAsia="en-PH"/>
        </w:rPr>
        <w:drawing>
          <wp:anchor distT="0" distB="0" distL="114300" distR="114300" simplePos="0" relativeHeight="251658240" behindDoc="0" locked="0" layoutInCell="1" allowOverlap="1" wp14:anchorId="28A7E112" wp14:editId="4B724AE0">
            <wp:simplePos x="0" y="0"/>
            <wp:positionH relativeFrom="column">
              <wp:posOffset>906780</wp:posOffset>
            </wp:positionH>
            <wp:positionV relativeFrom="paragraph">
              <wp:posOffset>31115</wp:posOffset>
            </wp:positionV>
            <wp:extent cx="3987800" cy="3207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-symbol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309" w:rsidRDefault="00C57309" w:rsidP="00CA6FA0">
      <w:pPr>
        <w:rPr>
          <w:rFonts w:cstheme="minorHAnsi"/>
          <w:b/>
          <w:i/>
          <w:sz w:val="24"/>
          <w:szCs w:val="24"/>
          <w:lang w:val="en-US"/>
        </w:rPr>
      </w:pPr>
    </w:p>
    <w:p w:rsidR="00C57309" w:rsidRDefault="00C57309" w:rsidP="00CA6FA0">
      <w:pPr>
        <w:rPr>
          <w:rFonts w:cstheme="minorHAnsi"/>
          <w:b/>
          <w:i/>
          <w:sz w:val="24"/>
          <w:szCs w:val="24"/>
          <w:lang w:val="en-US"/>
        </w:rPr>
      </w:pPr>
    </w:p>
    <w:p w:rsidR="00C57309" w:rsidRDefault="00C57309" w:rsidP="00CA6FA0">
      <w:pPr>
        <w:rPr>
          <w:rFonts w:cstheme="minorHAnsi"/>
          <w:b/>
          <w:i/>
          <w:sz w:val="24"/>
          <w:szCs w:val="24"/>
          <w:lang w:val="en-US"/>
        </w:rPr>
      </w:pPr>
    </w:p>
    <w:p w:rsidR="00C57309" w:rsidRDefault="00C57309" w:rsidP="00CA6FA0">
      <w:pPr>
        <w:rPr>
          <w:rFonts w:cstheme="minorHAnsi"/>
          <w:b/>
          <w:i/>
          <w:sz w:val="24"/>
          <w:szCs w:val="24"/>
          <w:lang w:val="en-US"/>
        </w:rPr>
      </w:pPr>
    </w:p>
    <w:p w:rsidR="00C57309" w:rsidRDefault="00C57309" w:rsidP="00CA6FA0">
      <w:pPr>
        <w:rPr>
          <w:rFonts w:cstheme="minorHAnsi"/>
          <w:b/>
          <w:i/>
          <w:sz w:val="24"/>
          <w:szCs w:val="24"/>
          <w:lang w:val="en-US"/>
        </w:rPr>
      </w:pPr>
    </w:p>
    <w:p w:rsidR="00852B96" w:rsidRDefault="00852B96" w:rsidP="00CA6FA0">
      <w:pPr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b/>
          <w:i/>
          <w:sz w:val="24"/>
          <w:szCs w:val="24"/>
          <w:lang w:val="en-US"/>
        </w:rPr>
        <w:t xml:space="preserve"> </w:t>
      </w:r>
    </w:p>
    <w:p w:rsidR="00C57309" w:rsidRDefault="00C57309" w:rsidP="00CA6FA0">
      <w:pPr>
        <w:rPr>
          <w:rFonts w:cstheme="minorHAnsi"/>
          <w:b/>
          <w:i/>
          <w:sz w:val="24"/>
          <w:szCs w:val="24"/>
          <w:lang w:val="en-US"/>
        </w:rPr>
      </w:pPr>
    </w:p>
    <w:p w:rsidR="00C57309" w:rsidRDefault="00C57309" w:rsidP="00CA6FA0">
      <w:pPr>
        <w:rPr>
          <w:rFonts w:cstheme="minorHAnsi"/>
          <w:b/>
          <w:i/>
          <w:sz w:val="24"/>
          <w:szCs w:val="24"/>
          <w:lang w:val="en-US"/>
        </w:rPr>
      </w:pPr>
    </w:p>
    <w:p w:rsidR="00C57309" w:rsidRDefault="00C57309" w:rsidP="00CA6FA0">
      <w:pPr>
        <w:rPr>
          <w:rFonts w:cstheme="minorHAnsi"/>
          <w:b/>
          <w:i/>
          <w:sz w:val="24"/>
          <w:szCs w:val="24"/>
          <w:lang w:val="en-US"/>
        </w:rPr>
      </w:pPr>
    </w:p>
    <w:p w:rsidR="00C57309" w:rsidRPr="00C83DCA" w:rsidRDefault="00C57309" w:rsidP="00CA6FA0">
      <w:pPr>
        <w:rPr>
          <w:rFonts w:cstheme="minorHAnsi"/>
          <w:b/>
          <w:i/>
          <w:color w:val="000000" w:themeColor="text1"/>
          <w:sz w:val="24"/>
          <w:szCs w:val="24"/>
          <w:lang w:val="en-US"/>
        </w:rPr>
      </w:pPr>
    </w:p>
    <w:p w:rsidR="00C57309" w:rsidRPr="00C83DCA" w:rsidRDefault="00C57309" w:rsidP="00CA6FA0">
      <w:pPr>
        <w:rPr>
          <w:rFonts w:cstheme="minorHAnsi"/>
          <w:b/>
          <w:color w:val="000000" w:themeColor="text1"/>
          <w:sz w:val="24"/>
          <w:szCs w:val="24"/>
        </w:rPr>
      </w:pPr>
      <w:r w:rsidRPr="00C83DCA">
        <w:rPr>
          <w:rFonts w:cstheme="minorHAnsi"/>
          <w:b/>
          <w:color w:val="000000" w:themeColor="text1"/>
          <w:sz w:val="24"/>
          <w:szCs w:val="24"/>
        </w:rPr>
        <w:t>How and when do we use them?</w:t>
      </w:r>
    </w:p>
    <w:p w:rsidR="00C83DCA" w:rsidRPr="00C83DCA" w:rsidRDefault="00C83DCA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C83DCA">
        <w:rPr>
          <w:rFonts w:asciiTheme="minorHAnsi" w:hAnsiTheme="minorHAnsi" w:cstheme="minorHAnsi"/>
          <w:color w:val="000000" w:themeColor="text1"/>
        </w:rPr>
        <w:t xml:space="preserve">Flowcharts were originally used by industrial engineers to structure work processes such as assembly line manufacturing. </w:t>
      </w:r>
    </w:p>
    <w:p w:rsidR="00C83DCA" w:rsidRDefault="00C83DCA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C83DCA">
        <w:rPr>
          <w:rFonts w:asciiTheme="minorHAnsi" w:hAnsiTheme="minorHAnsi" w:cstheme="minorHAnsi"/>
          <w:color w:val="000000" w:themeColor="text1"/>
        </w:rPr>
        <w:t xml:space="preserve">Today, flowcharts are used for a variety of purposes in manufacturing, architecture, engineering, business, </w:t>
      </w:r>
      <w:r w:rsidRPr="00C83DCA">
        <w:rPr>
          <w:rFonts w:asciiTheme="minorHAnsi" w:hAnsiTheme="minorHAnsi" w:cstheme="minorHAnsi"/>
          <w:color w:val="000000" w:themeColor="text1"/>
        </w:rPr>
        <w:t xml:space="preserve">technology, education, </w:t>
      </w:r>
      <w:r w:rsidRPr="00C83DCA">
        <w:rPr>
          <w:rFonts w:asciiTheme="minorHAnsi" w:hAnsiTheme="minorHAnsi" w:cstheme="minorHAnsi"/>
          <w:color w:val="000000" w:themeColor="text1"/>
        </w:rPr>
        <w:t>medicine, government, administra</w:t>
      </w:r>
      <w:r w:rsidRPr="00C83DCA">
        <w:rPr>
          <w:rFonts w:asciiTheme="minorHAnsi" w:hAnsiTheme="minorHAnsi" w:cstheme="minorHAnsi"/>
          <w:color w:val="000000" w:themeColor="text1"/>
        </w:rPr>
        <w:t>tion and many other disciplines.</w:t>
      </w:r>
    </w:p>
    <w:p w:rsidR="00C83DCA" w:rsidRPr="00C83DCA" w:rsidRDefault="00C83DCA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Style w:val="Strong"/>
          <w:rFonts w:asciiTheme="minorHAnsi" w:hAnsiTheme="minorHAnsi" w:cstheme="minorHAnsi"/>
          <w:b w:val="0"/>
          <w:color w:val="000000" w:themeColor="text1"/>
        </w:rPr>
        <w:t xml:space="preserve">Use the symbols </w:t>
      </w:r>
      <w:r w:rsidRPr="00C83DCA">
        <w:rPr>
          <w:rFonts w:asciiTheme="minorHAnsi" w:hAnsiTheme="minorHAnsi" w:cstheme="minorHAnsi"/>
          <w:color w:val="000000" w:themeColor="text1"/>
        </w:rPr>
        <w:t xml:space="preserve">in a way that makes sense to your audience. But if you </w:t>
      </w:r>
      <w:r>
        <w:rPr>
          <w:rStyle w:val="Strong"/>
          <w:rFonts w:asciiTheme="minorHAnsi" w:hAnsiTheme="minorHAnsi" w:cstheme="minorHAnsi"/>
          <w:b w:val="0"/>
          <w:color w:val="000000" w:themeColor="text1"/>
        </w:rPr>
        <w:t>use symbols</w:t>
      </w:r>
      <w:r w:rsidRPr="00C83DCA">
        <w:rPr>
          <w:rFonts w:asciiTheme="minorHAnsi" w:hAnsiTheme="minorHAnsi" w:cstheme="minorHAnsi"/>
          <w:color w:val="000000" w:themeColor="text1"/>
        </w:rPr>
        <w:t xml:space="preserve"> in a non-standard fashion, be sure to </w:t>
      </w:r>
      <w:r>
        <w:rPr>
          <w:rStyle w:val="Strong"/>
          <w:rFonts w:asciiTheme="minorHAnsi" w:hAnsiTheme="minorHAnsi" w:cstheme="minorHAnsi"/>
          <w:b w:val="0"/>
          <w:color w:val="000000" w:themeColor="text1"/>
        </w:rPr>
        <w:t>do</w:t>
      </w:r>
      <w:r w:rsidRPr="00C83DCA">
        <w:rPr>
          <w:rFonts w:asciiTheme="minorHAnsi" w:hAnsiTheme="minorHAnsi" w:cstheme="minorHAnsi"/>
          <w:color w:val="000000" w:themeColor="text1"/>
        </w:rPr>
        <w:t xml:space="preserve"> it consistently so your readers understand your meaning for that symbol each time they see it.</w:t>
      </w:r>
    </w:p>
    <w:p w:rsidR="00C83DCA" w:rsidRDefault="00C83DCA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:rsidR="00C83DCA" w:rsidRDefault="00C83DCA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:rsidR="00C83DCA" w:rsidRDefault="00C83DCA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:rsidR="00C83DCA" w:rsidRDefault="00C83DCA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:rsidR="00C83DCA" w:rsidRDefault="00C83DCA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:rsidR="00C83DCA" w:rsidRPr="00C83DCA" w:rsidRDefault="00C83DCA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b/>
          <w:color w:val="000000" w:themeColor="text1"/>
        </w:rPr>
      </w:pPr>
      <w:r w:rsidRPr="00C83DCA">
        <w:rPr>
          <w:rFonts w:asciiTheme="minorHAnsi" w:hAnsiTheme="minorHAnsi" w:cstheme="minorHAnsi"/>
          <w:b/>
          <w:color w:val="000000" w:themeColor="text1"/>
        </w:rPr>
        <w:lastRenderedPageBreak/>
        <w:t>What are pseudo codes?</w:t>
      </w:r>
    </w:p>
    <w:p w:rsidR="00C83DCA" w:rsidRDefault="00C83DCA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C83DCA">
        <w:rPr>
          <w:rFonts w:asciiTheme="minorHAnsi" w:hAnsiTheme="minorHAnsi" w:cstheme="minorHAnsi"/>
          <w:color w:val="000000" w:themeColor="text1"/>
        </w:rPr>
        <w:t>Pseudocode</w:t>
      </w:r>
      <w:proofErr w:type="spellEnd"/>
      <w:r w:rsidRPr="00C83DCA">
        <w:rPr>
          <w:rFonts w:asciiTheme="minorHAnsi" w:hAnsiTheme="minorHAnsi" w:cstheme="minorHAnsi"/>
          <w:color w:val="000000" w:themeColor="text1"/>
        </w:rPr>
        <w:t xml:space="preserve"> is a simply way of writing programming code in English. </w:t>
      </w:r>
      <w:r>
        <w:rPr>
          <w:rFonts w:asciiTheme="minorHAnsi" w:hAnsiTheme="minorHAnsi" w:cstheme="minorHAnsi"/>
          <w:color w:val="000000" w:themeColor="text1"/>
        </w:rPr>
        <w:t xml:space="preserve">It </w:t>
      </w:r>
      <w:r w:rsidRPr="00C83DCA">
        <w:rPr>
          <w:rFonts w:asciiTheme="minorHAnsi" w:hAnsiTheme="minorHAnsi" w:cstheme="minorHAnsi"/>
          <w:color w:val="000000" w:themeColor="text1"/>
        </w:rPr>
        <w:t xml:space="preserve">uses short phrases to write code for programs before you actually create it in a specific language. Once you know what the program is about and how it will function, then you can use </w:t>
      </w:r>
      <w:proofErr w:type="spellStart"/>
      <w:r w:rsidRPr="00C83DCA">
        <w:rPr>
          <w:rFonts w:asciiTheme="minorHAnsi" w:hAnsiTheme="minorHAnsi" w:cstheme="minorHAnsi"/>
          <w:color w:val="000000" w:themeColor="text1"/>
        </w:rPr>
        <w:t>pseudocode</w:t>
      </w:r>
      <w:proofErr w:type="spellEnd"/>
      <w:r w:rsidRPr="00C83DCA">
        <w:rPr>
          <w:rFonts w:asciiTheme="minorHAnsi" w:hAnsiTheme="minorHAnsi" w:cstheme="minorHAnsi"/>
          <w:color w:val="000000" w:themeColor="text1"/>
        </w:rPr>
        <w:t xml:space="preserve"> to create statements to achieve the required results for your program.</w:t>
      </w:r>
    </w:p>
    <w:p w:rsidR="00C83DCA" w:rsidRPr="00852B96" w:rsidRDefault="00852B96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b/>
          <w:color w:val="000000" w:themeColor="text1"/>
        </w:rPr>
      </w:pPr>
      <w:r w:rsidRPr="00852B96">
        <w:rPr>
          <w:rFonts w:asciiTheme="minorHAnsi" w:hAnsiTheme="minorHAnsi" w:cstheme="minorHAnsi"/>
          <w:b/>
          <w:color w:val="000000" w:themeColor="text1"/>
        </w:rPr>
        <w:t>When do we use them</w:t>
      </w:r>
      <w:r w:rsidRPr="00852B96">
        <w:rPr>
          <w:rFonts w:asciiTheme="minorHAnsi" w:hAnsiTheme="minorHAnsi" w:cstheme="minorHAnsi"/>
          <w:b/>
          <w:color w:val="000000" w:themeColor="text1"/>
        </w:rPr>
        <w:t>?</w:t>
      </w:r>
    </w:p>
    <w:p w:rsidR="00C83DCA" w:rsidRDefault="00852B96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</w:t>
      </w:r>
      <w:r w:rsidR="00C83DCA" w:rsidRPr="00C83DCA">
        <w:rPr>
          <w:rFonts w:asciiTheme="minorHAnsi" w:hAnsiTheme="minorHAnsi" w:cstheme="minorHAnsi"/>
          <w:color w:val="000000" w:themeColor="text1"/>
        </w:rPr>
        <w:t xml:space="preserve">ometimes used as a detailed step in the process of developing a program. It allows designers or lead programmers to express the design in great detail and provides programmers a detailed </w:t>
      </w:r>
      <w:hyperlink r:id="rId6" w:history="1">
        <w:r w:rsidR="00C83DCA" w:rsidRPr="00C83DCA">
          <w:rPr>
            <w:rStyle w:val="Hyperlink"/>
            <w:rFonts w:asciiTheme="minorHAnsi" w:hAnsiTheme="minorHAnsi" w:cstheme="minorHAnsi"/>
            <w:color w:val="000000" w:themeColor="text1"/>
          </w:rPr>
          <w:t>template</w:t>
        </w:r>
      </w:hyperlink>
      <w:r w:rsidR="00C83DCA" w:rsidRPr="00C83DCA">
        <w:rPr>
          <w:rFonts w:asciiTheme="minorHAnsi" w:hAnsiTheme="minorHAnsi" w:cstheme="minorHAnsi"/>
          <w:color w:val="000000" w:themeColor="text1"/>
        </w:rPr>
        <w:t xml:space="preserve"> for the next step of writing code in a specific programming language.</w:t>
      </w:r>
    </w:p>
    <w:p w:rsidR="00852B96" w:rsidRDefault="00852B96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b/>
          <w:color w:val="000000" w:themeColor="text1"/>
        </w:rPr>
      </w:pPr>
      <w:r w:rsidRPr="00852B96">
        <w:rPr>
          <w:rFonts w:asciiTheme="minorHAnsi" w:hAnsiTheme="minorHAnsi" w:cstheme="minorHAnsi"/>
          <w:b/>
          <w:color w:val="000000" w:themeColor="text1"/>
        </w:rPr>
        <w:t>What is it important?</w:t>
      </w:r>
    </w:p>
    <w:p w:rsidR="00852B96" w:rsidRDefault="00852B96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Pseudo</w:t>
      </w:r>
      <w:r w:rsidRPr="00852B96">
        <w:rPr>
          <w:rFonts w:asciiTheme="minorHAnsi" w:hAnsiTheme="minorHAnsi" w:cstheme="minorHAnsi"/>
          <w:color w:val="000000"/>
        </w:rPr>
        <w:t>code</w:t>
      </w:r>
      <w:proofErr w:type="spellEnd"/>
      <w:r w:rsidRPr="00852B96">
        <w:rPr>
          <w:rFonts w:asciiTheme="minorHAnsi" w:hAnsiTheme="minorHAnsi" w:cstheme="minorHAnsi"/>
          <w:color w:val="000000"/>
        </w:rPr>
        <w:t xml:space="preserve"> helps others to understand our work without difficulty.</w:t>
      </w:r>
      <w:r w:rsidRPr="00852B96">
        <w:rPr>
          <w:rFonts w:ascii="GothamRounded" w:hAnsi="GothamRounded"/>
          <w:color w:val="000000"/>
          <w:sz w:val="20"/>
          <w:szCs w:val="20"/>
        </w:rPr>
        <w:t xml:space="preserve"> </w:t>
      </w:r>
      <w:r w:rsidRPr="00852B96">
        <w:rPr>
          <w:rFonts w:asciiTheme="minorHAnsi" w:hAnsiTheme="minorHAnsi" w:cstheme="minorHAnsi"/>
          <w:color w:val="000000"/>
        </w:rPr>
        <w:t>So creating pseudo code and algorithms is a very useful and important skill.</w:t>
      </w:r>
    </w:p>
    <w:p w:rsidR="00852B96" w:rsidRDefault="00852B96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color w:val="000000"/>
        </w:rPr>
      </w:pPr>
    </w:p>
    <w:p w:rsidR="00852B96" w:rsidRPr="00D010DC" w:rsidRDefault="00D010DC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AAD5960" wp14:editId="474A92FD">
            <wp:simplePos x="0" y="0"/>
            <wp:positionH relativeFrom="column">
              <wp:posOffset>147320</wp:posOffset>
            </wp:positionH>
            <wp:positionV relativeFrom="paragraph">
              <wp:posOffset>482600</wp:posOffset>
            </wp:positionV>
            <wp:extent cx="5971540" cy="3333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B96" w:rsidRPr="00852B96">
        <w:rPr>
          <w:rFonts w:asciiTheme="minorHAnsi" w:hAnsiTheme="minorHAnsi" w:cstheme="minorHAnsi"/>
          <w:b/>
          <w:color w:val="000000"/>
        </w:rPr>
        <w:t xml:space="preserve">Example of Flowchart and </w:t>
      </w:r>
      <w:proofErr w:type="spellStart"/>
      <w:r w:rsidR="00852B96" w:rsidRPr="00852B96">
        <w:rPr>
          <w:rFonts w:asciiTheme="minorHAnsi" w:hAnsiTheme="minorHAnsi" w:cstheme="minorHAnsi"/>
          <w:b/>
          <w:color w:val="000000"/>
        </w:rPr>
        <w:t>Pseudocodes</w:t>
      </w:r>
      <w:proofErr w:type="spellEnd"/>
    </w:p>
    <w:p w:rsidR="00852B96" w:rsidRPr="00852B96" w:rsidRDefault="00852B96" w:rsidP="00C83DCA">
      <w:pPr>
        <w:pStyle w:val="NormalWeb"/>
        <w:spacing w:before="0" w:beforeAutospacing="0" w:after="180" w:afterAutospacing="0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852B96" w:rsidRDefault="00852B96" w:rsidP="00C83DCA">
      <w:pPr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852B96" w:rsidRDefault="00852B96" w:rsidP="00C83DCA">
      <w:pPr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852B96" w:rsidRDefault="00852B96" w:rsidP="00C83DCA">
      <w:pPr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852B96" w:rsidRDefault="00852B96" w:rsidP="00C83DCA">
      <w:pPr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noProof/>
          <w:color w:val="000000" w:themeColor="text1"/>
          <w:sz w:val="24"/>
          <w:szCs w:val="24"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 wp14:anchorId="675E69ED" wp14:editId="2C129944">
            <wp:simplePos x="0" y="0"/>
            <wp:positionH relativeFrom="column">
              <wp:posOffset>48895</wp:posOffset>
            </wp:positionH>
            <wp:positionV relativeFrom="paragraph">
              <wp:posOffset>386715</wp:posOffset>
            </wp:positionV>
            <wp:extent cx="5943600" cy="4114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Pseucodes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>:</w:t>
      </w:r>
    </w:p>
    <w:p w:rsidR="00852B96" w:rsidRDefault="00852B96" w:rsidP="00C83DCA">
      <w:pPr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852B96" w:rsidRPr="00C83DCA" w:rsidRDefault="00852B96" w:rsidP="00C83DCA">
      <w:pPr>
        <w:jc w:val="both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sectPr w:rsidR="00852B96" w:rsidRPr="00C83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Round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77"/>
    <w:rsid w:val="00852B96"/>
    <w:rsid w:val="00C57309"/>
    <w:rsid w:val="00C83DCA"/>
    <w:rsid w:val="00CA6FA0"/>
    <w:rsid w:val="00D010DC"/>
    <w:rsid w:val="00D44526"/>
    <w:rsid w:val="00D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83D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3D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83D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3D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hatis.techtarget.com/definition/template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alegr</dc:creator>
  <cp:lastModifiedBy>alegr</cp:lastModifiedBy>
  <cp:revision>1</cp:revision>
  <dcterms:created xsi:type="dcterms:W3CDTF">2019-10-11T09:25:00Z</dcterms:created>
  <dcterms:modified xsi:type="dcterms:W3CDTF">2019-10-11T10:22:00Z</dcterms:modified>
</cp:coreProperties>
</file>