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rtl w:val="0"/>
        </w:rPr>
      </w:r>
    </w:p>
    <w:tbl>
      <w:tblPr>
        <w:tblStyle w:val="Table1"/>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0"/>
        <w:gridCol w:w="2160"/>
        <w:gridCol w:w="2380"/>
        <w:gridCol w:w="2240"/>
        <w:gridCol w:w="2100"/>
        <w:gridCol w:w="680"/>
        <w:tblGridChange w:id="0">
          <w:tblGrid>
            <w:gridCol w:w="1360"/>
            <w:gridCol w:w="2160"/>
            <w:gridCol w:w="2380"/>
            <w:gridCol w:w="2240"/>
            <w:gridCol w:w="2100"/>
            <w:gridCol w:w="680"/>
          </w:tblGrid>
        </w:tblGridChange>
      </w:tblGrid>
      <w:tr>
        <w:tc>
          <w:tcPr>
            <w:shd w:fill="dfdfdf" w:val="clear"/>
          </w:tcPr>
          <w:p w:rsidR="00000000" w:rsidDel="00000000" w:rsidP="00000000" w:rsidRDefault="00000000" w:rsidRPr="00000000" w14:paraId="00000002">
            <w:pPr>
              <w:spacing w:line="240" w:lineRule="auto"/>
              <w:jc w:val="center"/>
              <w:rPr>
                <w:sz w:val="18"/>
                <w:szCs w:val="18"/>
              </w:rPr>
            </w:pPr>
            <w:r w:rsidDel="00000000" w:rsidR="00000000" w:rsidRPr="00000000">
              <w:rPr>
                <w:b w:val="1"/>
                <w:sz w:val="18"/>
                <w:szCs w:val="18"/>
                <w:rtl w:val="0"/>
              </w:rPr>
              <w:t xml:space="preserve">Criteria</w:t>
            </w:r>
            <w:r w:rsidDel="00000000" w:rsidR="00000000" w:rsidRPr="00000000">
              <w:rPr>
                <w:rtl w:val="0"/>
              </w:rPr>
            </w:r>
          </w:p>
        </w:tc>
        <w:tc>
          <w:tcPr>
            <w:tcBorders>
              <w:bottom w:color="000000" w:space="0" w:sz="4" w:val="single"/>
            </w:tcBorders>
            <w:shd w:fill="dfdfdf" w:val="clear"/>
          </w:tcPr>
          <w:p w:rsidR="00000000" w:rsidDel="00000000" w:rsidP="00000000" w:rsidRDefault="00000000" w:rsidRPr="00000000" w14:paraId="00000003">
            <w:pPr>
              <w:spacing w:line="240" w:lineRule="auto"/>
              <w:jc w:val="center"/>
              <w:rPr>
                <w:b w:val="1"/>
                <w:sz w:val="18"/>
                <w:szCs w:val="18"/>
              </w:rPr>
            </w:pPr>
            <w:r w:rsidDel="00000000" w:rsidR="00000000" w:rsidRPr="00000000">
              <w:rPr>
                <w:b w:val="1"/>
                <w:sz w:val="18"/>
                <w:szCs w:val="18"/>
                <w:rtl w:val="0"/>
              </w:rPr>
              <w:t xml:space="preserve">Low</w:t>
            </w:r>
          </w:p>
        </w:tc>
        <w:tc>
          <w:tcPr>
            <w:tcBorders>
              <w:bottom w:color="000000" w:space="0" w:sz="4" w:val="single"/>
            </w:tcBorders>
            <w:shd w:fill="dfdfdf" w:val="clear"/>
          </w:tcPr>
          <w:p w:rsidR="00000000" w:rsidDel="00000000" w:rsidP="00000000" w:rsidRDefault="00000000" w:rsidRPr="00000000" w14:paraId="00000004">
            <w:pPr>
              <w:spacing w:line="240" w:lineRule="auto"/>
              <w:jc w:val="center"/>
              <w:rPr>
                <w:b w:val="1"/>
                <w:sz w:val="18"/>
                <w:szCs w:val="18"/>
              </w:rPr>
            </w:pPr>
            <w:r w:rsidDel="00000000" w:rsidR="00000000" w:rsidRPr="00000000">
              <w:rPr>
                <w:b w:val="1"/>
                <w:sz w:val="18"/>
                <w:szCs w:val="18"/>
                <w:rtl w:val="0"/>
              </w:rPr>
              <w:t xml:space="preserve">Medium</w:t>
            </w:r>
          </w:p>
        </w:tc>
        <w:tc>
          <w:tcPr>
            <w:tcBorders>
              <w:bottom w:color="000000" w:space="0" w:sz="4" w:val="single"/>
            </w:tcBorders>
            <w:shd w:fill="dfdfdf" w:val="clear"/>
          </w:tcPr>
          <w:p w:rsidR="00000000" w:rsidDel="00000000" w:rsidP="00000000" w:rsidRDefault="00000000" w:rsidRPr="00000000" w14:paraId="00000005">
            <w:pPr>
              <w:spacing w:line="240" w:lineRule="auto"/>
              <w:jc w:val="center"/>
              <w:rPr>
                <w:b w:val="1"/>
                <w:sz w:val="18"/>
                <w:szCs w:val="18"/>
              </w:rPr>
            </w:pPr>
            <w:r w:rsidDel="00000000" w:rsidR="00000000" w:rsidRPr="00000000">
              <w:rPr>
                <w:b w:val="1"/>
                <w:sz w:val="18"/>
                <w:szCs w:val="18"/>
                <w:rtl w:val="0"/>
              </w:rPr>
              <w:t xml:space="preserve">High</w:t>
            </w:r>
          </w:p>
        </w:tc>
        <w:tc>
          <w:tcPr>
            <w:tcBorders>
              <w:bottom w:color="000000" w:space="0" w:sz="4" w:val="single"/>
            </w:tcBorders>
            <w:shd w:fill="dfdfdf" w:val="clear"/>
          </w:tcPr>
          <w:p w:rsidR="00000000" w:rsidDel="00000000" w:rsidP="00000000" w:rsidRDefault="00000000" w:rsidRPr="00000000" w14:paraId="00000006">
            <w:pPr>
              <w:spacing w:line="240" w:lineRule="auto"/>
              <w:jc w:val="center"/>
              <w:rPr>
                <w:b w:val="1"/>
                <w:sz w:val="18"/>
                <w:szCs w:val="18"/>
              </w:rPr>
            </w:pPr>
            <w:r w:rsidDel="00000000" w:rsidR="00000000" w:rsidRPr="00000000">
              <w:rPr>
                <w:b w:val="1"/>
                <w:sz w:val="18"/>
                <w:szCs w:val="18"/>
                <w:rtl w:val="0"/>
              </w:rPr>
              <w:t xml:space="preserve">Exemplary</w:t>
            </w:r>
          </w:p>
        </w:tc>
        <w:tc>
          <w:tcPr>
            <w:shd w:fill="dfdfdf" w:val="clear"/>
          </w:tcPr>
          <w:p w:rsidR="00000000" w:rsidDel="00000000" w:rsidP="00000000" w:rsidRDefault="00000000" w:rsidRPr="00000000" w14:paraId="00000007">
            <w:pPr>
              <w:spacing w:line="240" w:lineRule="auto"/>
              <w:jc w:val="center"/>
              <w:rPr>
                <w:b w:val="1"/>
                <w:sz w:val="18"/>
                <w:szCs w:val="18"/>
              </w:rPr>
            </w:pPr>
            <w:r w:rsidDel="00000000" w:rsidR="00000000" w:rsidRPr="00000000">
              <w:rPr>
                <w:b w:val="1"/>
                <w:sz w:val="18"/>
                <w:szCs w:val="18"/>
                <w:rtl w:val="0"/>
              </w:rPr>
              <w:t xml:space="preserve">Total</w:t>
            </w:r>
          </w:p>
        </w:tc>
      </w:tr>
      <w:tr>
        <w:tc>
          <w:tcPr>
            <w:vMerge w:val="restart"/>
            <w:shd w:fill="auto" w:val="clear"/>
          </w:tcPr>
          <w:p w:rsidR="00000000" w:rsidDel="00000000" w:rsidP="00000000" w:rsidRDefault="00000000" w:rsidRPr="00000000" w14:paraId="00000008">
            <w:pPr>
              <w:spacing w:line="240" w:lineRule="auto"/>
              <w:rPr>
                <w:b w:val="1"/>
                <w:sz w:val="18"/>
                <w:szCs w:val="18"/>
              </w:rPr>
            </w:pPr>
            <w:r w:rsidDel="00000000" w:rsidR="00000000" w:rsidRPr="00000000">
              <w:rPr>
                <w:b w:val="1"/>
                <w:sz w:val="18"/>
                <w:szCs w:val="18"/>
                <w:rtl w:val="0"/>
              </w:rPr>
              <w:t xml:space="preserve">Problem Framing</w:t>
            </w:r>
          </w:p>
        </w:tc>
        <w:tc>
          <w:tcPr>
            <w:shd w:fill="dfdfdf" w:val="clear"/>
          </w:tcPr>
          <w:p w:rsidR="00000000" w:rsidDel="00000000" w:rsidP="00000000" w:rsidRDefault="00000000" w:rsidRPr="00000000" w14:paraId="00000009">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0-15 points</w:t>
            </w:r>
          </w:p>
        </w:tc>
        <w:tc>
          <w:tcPr>
            <w:shd w:fill="dfdfdf" w:val="clear"/>
          </w:tcPr>
          <w:p w:rsidR="00000000" w:rsidDel="00000000" w:rsidP="00000000" w:rsidRDefault="00000000" w:rsidRPr="00000000" w14:paraId="0000000A">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14-16 points</w:t>
            </w:r>
          </w:p>
        </w:tc>
        <w:tc>
          <w:tcPr>
            <w:shd w:fill="dfdfdf" w:val="clear"/>
          </w:tcPr>
          <w:p w:rsidR="00000000" w:rsidDel="00000000" w:rsidP="00000000" w:rsidRDefault="00000000" w:rsidRPr="00000000" w14:paraId="0000000B">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17-18 points</w:t>
            </w:r>
          </w:p>
        </w:tc>
        <w:tc>
          <w:tcPr>
            <w:shd w:fill="dfdfdf" w:val="clear"/>
          </w:tcPr>
          <w:p w:rsidR="00000000" w:rsidDel="00000000" w:rsidP="00000000" w:rsidRDefault="00000000" w:rsidRPr="00000000" w14:paraId="0000000C">
            <w:pPr>
              <w:spacing w:after="100" w:before="100" w:line="240" w:lineRule="auto"/>
              <w:ind w:hanging="18"/>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19-20 points</w:t>
            </w:r>
          </w:p>
        </w:tc>
        <w:tc>
          <w:tcPr>
            <w:vMerge w:val="restart"/>
            <w:shd w:fill="auto" w:val="clear"/>
          </w:tcPr>
          <w:p w:rsidR="00000000" w:rsidDel="00000000" w:rsidP="00000000" w:rsidRDefault="00000000" w:rsidRPr="00000000" w14:paraId="0000000D">
            <w:pPr>
              <w:spacing w:line="240" w:lineRule="auto"/>
              <w:jc w:val="righ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r>
      <w:tr>
        <w:trPr>
          <w:trHeight w:val="2000" w:hRule="atLeast"/>
        </w:trPr>
        <w:tc>
          <w:tcPr>
            <w:vMerge w:val="continue"/>
            <w:shd w:fill="auto" w:val="clear"/>
          </w:tcPr>
          <w:p w:rsidR="00000000" w:rsidDel="00000000" w:rsidP="00000000" w:rsidRDefault="00000000" w:rsidRPr="00000000" w14:paraId="0000000E">
            <w:pPr>
              <w:widowControl w:val="0"/>
              <w:rPr>
                <w:rFonts w:ascii="Calibri" w:cs="Calibri" w:eastAsia="Calibri" w:hAnsi="Calibri"/>
                <w:b w:val="1"/>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0F">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Problem</w:t>
            </w:r>
            <w:r w:rsidDel="00000000" w:rsidR="00000000" w:rsidRPr="00000000">
              <w:rPr>
                <w:rFonts w:ascii="Calibri" w:cs="Calibri" w:eastAsia="Calibri" w:hAnsi="Calibri"/>
                <w:sz w:val="18"/>
                <w:szCs w:val="18"/>
                <w:rtl w:val="0"/>
              </w:rPr>
              <w:t xml:space="preserve"> or is not clearly defined and/or the paper lacks focus throughout</w:t>
            </w:r>
          </w:p>
        </w:tc>
        <w:tc>
          <w:tcPr>
            <w:tcBorders>
              <w:bottom w:color="000000" w:space="0" w:sz="4" w:val="single"/>
            </w:tcBorders>
            <w:shd w:fill="auto" w:val="clear"/>
          </w:tcPr>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Identifies a problem but may be too broad in scope or is somewhat unclear and needs to be developed further. The focus is not consistently maintained throughout the paper. The framing of this problem in terms of analysis is unclear.</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1">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Identifies a relevant problem that provides adequate direction for the work with some degree of interest for the reader. Some details of the problem may be unclear.</w:t>
            </w:r>
          </w:p>
        </w:tc>
        <w:tc>
          <w:tcPr>
            <w:tcBorders>
              <w:bottom w:color="000000" w:space="0" w:sz="4" w:val="single"/>
            </w:tcBorders>
            <w:shd w:fill="auto" w:val="clear"/>
          </w:tcPr>
          <w:p w:rsidR="00000000" w:rsidDel="00000000" w:rsidP="00000000" w:rsidRDefault="00000000" w:rsidRPr="00000000" w14:paraId="00000012">
            <w:pPr>
              <w:spacing w:after="100" w:before="100" w:line="240" w:lineRule="auto"/>
              <w:ind w:hanging="18"/>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Identifies a relevant problem that provides direction for the work. Excellent and compelling explanation of how the problem is relevant and how it maps to the analysis. The problem is consistently the focal point throughout the paper.</w:t>
            </w:r>
            <w:r w:rsidDel="00000000" w:rsidR="00000000" w:rsidRPr="00000000">
              <w:rPr>
                <w:rtl w:val="0"/>
              </w:rPr>
            </w:r>
          </w:p>
        </w:tc>
        <w:tc>
          <w:tcPr>
            <w:vMerge w:val="continue"/>
            <w:shd w:fill="auto" w:val="clear"/>
          </w:tcPr>
          <w:p w:rsidR="00000000" w:rsidDel="00000000" w:rsidP="00000000" w:rsidRDefault="00000000" w:rsidRPr="00000000" w14:paraId="00000013">
            <w:pPr>
              <w:widowControl w:val="0"/>
              <w:rPr>
                <w:rFonts w:ascii="Calibri" w:cs="Calibri" w:eastAsia="Calibri" w:hAnsi="Calibri"/>
                <w:sz w:val="20"/>
                <w:szCs w:val="20"/>
              </w:rPr>
            </w:pPr>
            <w:r w:rsidDel="00000000" w:rsidR="00000000" w:rsidRPr="00000000">
              <w:rPr>
                <w:rtl w:val="0"/>
              </w:rPr>
            </w:r>
          </w:p>
        </w:tc>
      </w:tr>
      <w:tr>
        <w:tc>
          <w:tcPr>
            <w:vMerge w:val="restart"/>
            <w:shd w:fill="auto" w:val="clear"/>
          </w:tcPr>
          <w:p w:rsidR="00000000" w:rsidDel="00000000" w:rsidP="00000000" w:rsidRDefault="00000000" w:rsidRPr="00000000" w14:paraId="00000014">
            <w:pPr>
              <w:spacing w:line="240" w:lineRule="auto"/>
              <w:rPr>
                <w:b w:val="1"/>
                <w:sz w:val="18"/>
                <w:szCs w:val="18"/>
              </w:rPr>
            </w:pPr>
            <w:r w:rsidDel="00000000" w:rsidR="00000000" w:rsidRPr="00000000">
              <w:rPr>
                <w:b w:val="1"/>
                <w:sz w:val="18"/>
                <w:szCs w:val="18"/>
                <w:rtl w:val="0"/>
              </w:rPr>
              <w:t xml:space="preserve">Data Cleaning, </w:t>
            </w:r>
            <w:r w:rsidDel="00000000" w:rsidR="00000000" w:rsidRPr="00000000">
              <w:rPr>
                <w:b w:val="1"/>
                <w:sz w:val="18"/>
                <w:szCs w:val="18"/>
                <w:rtl w:val="0"/>
              </w:rPr>
              <w:t xml:space="preserve">Analysis and Modeling</w:t>
            </w:r>
          </w:p>
          <w:p w:rsidR="00000000" w:rsidDel="00000000" w:rsidP="00000000" w:rsidRDefault="00000000" w:rsidRPr="00000000" w14:paraId="00000015">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6">
            <w:pPr>
              <w:spacing w:line="240" w:lineRule="auto"/>
              <w:rPr>
                <w:b w:val="1"/>
                <w:sz w:val="18"/>
                <w:szCs w:val="18"/>
              </w:rPr>
            </w:pPr>
            <w:r w:rsidDel="00000000" w:rsidR="00000000" w:rsidRPr="00000000">
              <w:rPr>
                <w:rtl w:val="0"/>
              </w:rPr>
            </w:r>
          </w:p>
        </w:tc>
        <w:tc>
          <w:tcPr>
            <w:shd w:fill="dfdfdf" w:val="clear"/>
          </w:tcPr>
          <w:p w:rsidR="00000000" w:rsidDel="00000000" w:rsidP="00000000" w:rsidRDefault="00000000" w:rsidRPr="00000000" w14:paraId="00000017">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0-22 points</w:t>
            </w:r>
          </w:p>
        </w:tc>
        <w:tc>
          <w:tcPr>
            <w:shd w:fill="dfdfdf" w:val="clear"/>
          </w:tcPr>
          <w:p w:rsidR="00000000" w:rsidDel="00000000" w:rsidP="00000000" w:rsidRDefault="00000000" w:rsidRPr="00000000" w14:paraId="00000018">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21-23 points</w:t>
            </w:r>
          </w:p>
        </w:tc>
        <w:tc>
          <w:tcPr>
            <w:shd w:fill="dfdfdf" w:val="clear"/>
          </w:tcPr>
          <w:p w:rsidR="00000000" w:rsidDel="00000000" w:rsidP="00000000" w:rsidRDefault="00000000" w:rsidRPr="00000000" w14:paraId="00000019">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24-26 points</w:t>
            </w:r>
          </w:p>
        </w:tc>
        <w:tc>
          <w:tcPr>
            <w:shd w:fill="dfdfdf" w:val="clear"/>
          </w:tcPr>
          <w:p w:rsidR="00000000" w:rsidDel="00000000" w:rsidP="00000000" w:rsidRDefault="00000000" w:rsidRPr="00000000" w14:paraId="0000001A">
            <w:pPr>
              <w:spacing w:after="100" w:before="100" w:line="240" w:lineRule="auto"/>
              <w:ind w:hanging="18"/>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27-30 points</w:t>
            </w:r>
          </w:p>
        </w:tc>
        <w:tc>
          <w:tcPr>
            <w:vMerge w:val="restart"/>
            <w:shd w:fill="auto" w:val="clear"/>
          </w:tcPr>
          <w:p w:rsidR="00000000" w:rsidDel="00000000" w:rsidP="00000000" w:rsidRDefault="00000000" w:rsidRPr="00000000" w14:paraId="0000001B">
            <w:pPr>
              <w:spacing w:line="240" w:lineRule="auto"/>
              <w:jc w:val="righ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r>
      <w:tr>
        <w:trPr>
          <w:trHeight w:val="2000" w:hRule="atLeast"/>
        </w:trPr>
        <w:tc>
          <w:tcPr>
            <w:vMerge w:val="continue"/>
            <w:shd w:fill="auto" w:val="clear"/>
          </w:tcPr>
          <w:p w:rsidR="00000000" w:rsidDel="00000000" w:rsidP="00000000" w:rsidRDefault="00000000" w:rsidRPr="00000000" w14:paraId="0000001C">
            <w:pPr>
              <w:widowControl w:val="0"/>
              <w:rPr>
                <w:rFonts w:ascii="Calibri" w:cs="Calibri" w:eastAsia="Calibri" w:hAnsi="Calibri"/>
                <w:b w:val="1"/>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D">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Very limited or inappropriate modeling techniques.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E">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Does not conduct reasonable data cleaning and missing value strategies. </w:t>
            </w:r>
          </w:p>
          <w:p w:rsidR="00000000" w:rsidDel="00000000" w:rsidP="00000000" w:rsidRDefault="00000000" w:rsidRPr="00000000" w14:paraId="0000001F">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or incorrect hyperparameter tuning.</w:t>
            </w:r>
          </w:p>
          <w:p w:rsidR="00000000" w:rsidDel="00000000" w:rsidP="00000000" w:rsidRDefault="00000000" w:rsidRPr="00000000" w14:paraId="00000020">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Models are not correctly validated.</w:t>
            </w:r>
          </w:p>
          <w:p w:rsidR="00000000" w:rsidDel="00000000" w:rsidP="00000000" w:rsidRDefault="00000000" w:rsidRPr="00000000" w14:paraId="00000021">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Lack of discussion of the pros and cons of the various approaches.</w:t>
            </w:r>
          </w:p>
        </w:tc>
        <w:tc>
          <w:tcPr>
            <w:tcBorders>
              <w:bottom w:color="000000" w:space="0" w:sz="4" w:val="single"/>
            </w:tcBorders>
            <w:shd w:fill="auto" w:val="clear"/>
          </w:tcPr>
          <w:p w:rsidR="00000000" w:rsidDel="00000000" w:rsidP="00000000" w:rsidRDefault="00000000" w:rsidRPr="00000000" w14:paraId="00000022">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Effectively tests few applicable modeling and analytical techniques with a few errors. </w:t>
            </w:r>
          </w:p>
          <w:p w:rsidR="00000000" w:rsidDel="00000000" w:rsidP="00000000" w:rsidRDefault="00000000" w:rsidRPr="00000000" w14:paraId="00000023">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Limited reasonable data cleaning and missing value strategies. </w:t>
            </w:r>
          </w:p>
          <w:p w:rsidR="00000000" w:rsidDel="00000000" w:rsidP="00000000" w:rsidRDefault="00000000" w:rsidRPr="00000000" w14:paraId="00000024">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or incorrect hyperparameters. </w:t>
            </w:r>
          </w:p>
          <w:p w:rsidR="00000000" w:rsidDel="00000000" w:rsidP="00000000" w:rsidRDefault="00000000" w:rsidRPr="00000000" w14:paraId="00000025">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Models are not validated with respect to the business problem</w:t>
            </w:r>
          </w:p>
          <w:p w:rsidR="00000000" w:rsidDel="00000000" w:rsidP="00000000" w:rsidRDefault="00000000" w:rsidRPr="00000000" w14:paraId="00000026">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Very limited discussion of the pros and cons of the various approaches.</w:t>
            </w:r>
          </w:p>
        </w:tc>
        <w:tc>
          <w:tcPr>
            <w:tcBorders>
              <w:bottom w:color="000000" w:space="0" w:sz="4" w:val="single"/>
            </w:tcBorders>
            <w:shd w:fill="auto" w:val="clear"/>
          </w:tcPr>
          <w:p w:rsidR="00000000" w:rsidDel="00000000" w:rsidP="00000000" w:rsidRDefault="00000000" w:rsidRPr="00000000" w14:paraId="00000027">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Effectively tests few applicable modeling and analytical techniques. </w:t>
            </w:r>
          </w:p>
          <w:p w:rsidR="00000000" w:rsidDel="00000000" w:rsidP="00000000" w:rsidRDefault="00000000" w:rsidRPr="00000000" w14:paraId="00000028">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Conducts reasonable data cleaning and missing value strategies. </w:t>
            </w:r>
          </w:p>
          <w:p w:rsidR="00000000" w:rsidDel="00000000" w:rsidP="00000000" w:rsidRDefault="00000000" w:rsidRPr="00000000" w14:paraId="00000029">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Appropriately tests some relevant hyperparameters. </w:t>
            </w:r>
          </w:p>
          <w:p w:rsidR="00000000" w:rsidDel="00000000" w:rsidP="00000000" w:rsidRDefault="00000000" w:rsidRPr="00000000" w14:paraId="0000002A">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Models are mostly validated with respect to the business problem.</w:t>
            </w:r>
          </w:p>
          <w:p w:rsidR="00000000" w:rsidDel="00000000" w:rsidP="00000000" w:rsidRDefault="00000000" w:rsidRPr="00000000" w14:paraId="0000002B">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Provides some discussion of the pros and cons of the various approaches.</w:t>
            </w:r>
          </w:p>
          <w:p w:rsidR="00000000" w:rsidDel="00000000" w:rsidP="00000000" w:rsidRDefault="00000000" w:rsidRPr="00000000" w14:paraId="0000002C">
            <w:pPr>
              <w:spacing w:line="240" w:lineRule="auto"/>
              <w:rPr>
                <w:rFonts w:ascii="Calibri" w:cs="Calibri" w:eastAsia="Calibri" w:hAnsi="Calibri"/>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D">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Effectively tests at least 4 applicable modeling and analytical techniques. </w:t>
            </w:r>
          </w:p>
          <w:p w:rsidR="00000000" w:rsidDel="00000000" w:rsidP="00000000" w:rsidRDefault="00000000" w:rsidRPr="00000000" w14:paraId="0000002E">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multiple and thorough data cleaning and missing value strategies. </w:t>
            </w:r>
          </w:p>
          <w:p w:rsidR="00000000" w:rsidDel="00000000" w:rsidP="00000000" w:rsidRDefault="00000000" w:rsidRPr="00000000" w14:paraId="0000002F">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Appropriately tests all relevant hyperparameters. </w:t>
            </w:r>
          </w:p>
          <w:p w:rsidR="00000000" w:rsidDel="00000000" w:rsidP="00000000" w:rsidRDefault="00000000" w:rsidRPr="00000000" w14:paraId="00000030">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Models are appropriately validated with respect to the business problem.</w:t>
            </w:r>
          </w:p>
          <w:p w:rsidR="00000000" w:rsidDel="00000000" w:rsidP="00000000" w:rsidRDefault="00000000" w:rsidRPr="00000000" w14:paraId="00000031">
            <w:pPr>
              <w:spacing w:after="100" w:before="100" w:line="240" w:lineRule="auto"/>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Provides outstanding discussion of the pros and cons of the various approaches.</w:t>
            </w:r>
          </w:p>
          <w:p w:rsidR="00000000" w:rsidDel="00000000" w:rsidP="00000000" w:rsidRDefault="00000000" w:rsidRPr="00000000" w14:paraId="00000032">
            <w:pPr>
              <w:spacing w:after="100" w:before="100" w:line="240" w:lineRule="auto"/>
              <w:ind w:hanging="18"/>
              <w:rPr>
                <w:rFonts w:ascii="Calibri" w:cs="Calibri" w:eastAsia="Calibri" w:hAnsi="Calibri"/>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033">
            <w:pPr>
              <w:widowControl w:val="0"/>
              <w:rPr>
                <w:rFonts w:ascii="Calibri" w:cs="Calibri" w:eastAsia="Calibri" w:hAnsi="Calibri"/>
                <w:sz w:val="20"/>
                <w:szCs w:val="20"/>
              </w:rPr>
            </w:pPr>
            <w:r w:rsidDel="00000000" w:rsidR="00000000" w:rsidRPr="00000000">
              <w:rPr>
                <w:rtl w:val="0"/>
              </w:rPr>
            </w:r>
          </w:p>
        </w:tc>
      </w:tr>
      <w:tr>
        <w:tc>
          <w:tcPr>
            <w:vMerge w:val="restart"/>
            <w:shd w:fill="auto" w:val="clear"/>
          </w:tcPr>
          <w:p w:rsidR="00000000" w:rsidDel="00000000" w:rsidP="00000000" w:rsidRDefault="00000000" w:rsidRPr="00000000" w14:paraId="00000034">
            <w:pPr>
              <w:spacing w:line="240" w:lineRule="auto"/>
              <w:rPr>
                <w:rFonts w:ascii="Calibri" w:cs="Calibri" w:eastAsia="Calibri" w:hAnsi="Calibri"/>
                <w:sz w:val="18"/>
                <w:szCs w:val="18"/>
              </w:rPr>
            </w:pPr>
            <w:r w:rsidDel="00000000" w:rsidR="00000000" w:rsidRPr="00000000">
              <w:rPr>
                <w:b w:val="1"/>
                <w:sz w:val="18"/>
                <w:szCs w:val="18"/>
                <w:rtl w:val="0"/>
              </w:rPr>
              <w:t xml:space="preserve">EDA and Data Acquisition</w:t>
            </w:r>
            <w:r w:rsidDel="00000000" w:rsidR="00000000" w:rsidRPr="00000000">
              <w:rPr>
                <w:rtl w:val="0"/>
              </w:rPr>
            </w:r>
          </w:p>
          <w:p w:rsidR="00000000" w:rsidDel="00000000" w:rsidP="00000000" w:rsidRDefault="00000000" w:rsidRPr="00000000" w14:paraId="00000035">
            <w:pPr>
              <w:spacing w:line="240" w:lineRule="auto"/>
              <w:rPr>
                <w:b w:val="1"/>
                <w:sz w:val="18"/>
                <w:szCs w:val="18"/>
              </w:rPr>
            </w:pPr>
            <w:r w:rsidDel="00000000" w:rsidR="00000000" w:rsidRPr="00000000">
              <w:rPr>
                <w:rtl w:val="0"/>
              </w:rPr>
            </w:r>
          </w:p>
        </w:tc>
        <w:tc>
          <w:tcPr>
            <w:shd w:fill="dfdfdf" w:val="clear"/>
          </w:tcPr>
          <w:p w:rsidR="00000000" w:rsidDel="00000000" w:rsidP="00000000" w:rsidRDefault="00000000" w:rsidRPr="00000000" w14:paraId="00000036">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0-22 points</w:t>
            </w:r>
          </w:p>
        </w:tc>
        <w:tc>
          <w:tcPr>
            <w:shd w:fill="dfdfdf" w:val="clear"/>
          </w:tcPr>
          <w:p w:rsidR="00000000" w:rsidDel="00000000" w:rsidP="00000000" w:rsidRDefault="00000000" w:rsidRPr="00000000" w14:paraId="00000037">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21-23 points</w:t>
            </w:r>
          </w:p>
        </w:tc>
        <w:tc>
          <w:tcPr>
            <w:shd w:fill="dfdfdf" w:val="clear"/>
          </w:tcPr>
          <w:p w:rsidR="00000000" w:rsidDel="00000000" w:rsidP="00000000" w:rsidRDefault="00000000" w:rsidRPr="00000000" w14:paraId="00000038">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24-26 points</w:t>
            </w:r>
          </w:p>
        </w:tc>
        <w:tc>
          <w:tcPr>
            <w:shd w:fill="dfdfdf" w:val="clear"/>
          </w:tcPr>
          <w:p w:rsidR="00000000" w:rsidDel="00000000" w:rsidP="00000000" w:rsidRDefault="00000000" w:rsidRPr="00000000" w14:paraId="00000039">
            <w:pPr>
              <w:spacing w:after="100" w:before="100" w:line="240" w:lineRule="auto"/>
              <w:ind w:hanging="18"/>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27-30 points</w:t>
            </w:r>
          </w:p>
        </w:tc>
        <w:tc>
          <w:tcPr>
            <w:vMerge w:val="restart"/>
            <w:shd w:fill="auto" w:val="clear"/>
          </w:tcPr>
          <w:p w:rsidR="00000000" w:rsidDel="00000000" w:rsidP="00000000" w:rsidRDefault="00000000" w:rsidRPr="00000000" w14:paraId="0000003A">
            <w:pPr>
              <w:spacing w:line="240" w:lineRule="auto"/>
              <w:jc w:val="righ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r>
      <w:tr>
        <w:trPr>
          <w:trHeight w:val="3960" w:hRule="atLeast"/>
        </w:trPr>
        <w:tc>
          <w:tcPr>
            <w:vMerge w:val="continue"/>
            <w:shd w:fill="auto" w:val="clear"/>
          </w:tcPr>
          <w:p w:rsidR="00000000" w:rsidDel="00000000" w:rsidP="00000000" w:rsidRDefault="00000000" w:rsidRPr="00000000" w14:paraId="0000003B">
            <w:pPr>
              <w:widowControl w:val="0"/>
              <w:rPr>
                <w:rFonts w:ascii="Calibri" w:cs="Calibri" w:eastAsia="Calibri" w:hAnsi="Calibri"/>
                <w:b w:val="1"/>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C">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External data sources not leveraged or severely lacking. Value of these with respect to the business problem is not identified. </w:t>
            </w:r>
          </w:p>
          <w:p w:rsidR="00000000" w:rsidDel="00000000" w:rsidP="00000000" w:rsidRDefault="00000000" w:rsidRPr="00000000" w14:paraId="0000003D">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Very limited or incorrect EDA.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0">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Leverages some external data sources, but with limited effectiveness. Limited ability to measure in  business terms the value of these data sets to their business problem.</w:t>
            </w:r>
          </w:p>
          <w:p w:rsidR="00000000" w:rsidDel="00000000" w:rsidP="00000000" w:rsidRDefault="00000000" w:rsidRPr="00000000" w14:paraId="00000041">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Conducts limited or incorrect EDA with some commentary.</w:t>
            </w:r>
          </w:p>
        </w:tc>
        <w:tc>
          <w:tcPr>
            <w:tcBorders>
              <w:bottom w:color="000000" w:space="0" w:sz="4" w:val="single"/>
            </w:tcBorders>
            <w:shd w:fill="auto" w:val="clear"/>
          </w:tcPr>
          <w:p w:rsidR="00000000" w:rsidDel="00000000" w:rsidP="00000000" w:rsidRDefault="00000000" w:rsidRPr="00000000" w14:paraId="00000043">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Identifies 1-2 reasonable external data sources. Measures in business terms the value of these data sets to their business problem.</w:t>
            </w:r>
          </w:p>
          <w:p w:rsidR="00000000" w:rsidDel="00000000" w:rsidP="00000000" w:rsidRDefault="00000000" w:rsidRPr="00000000" w14:paraId="00000044">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Conducts some reasonable EDA with reasonably relevant commentary.</w:t>
            </w:r>
          </w:p>
          <w:p w:rsidR="00000000" w:rsidDel="00000000" w:rsidP="00000000" w:rsidRDefault="00000000" w:rsidRPr="00000000" w14:paraId="00000046">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Most graphs are visually appealing. Some components may be missing or difficult to interpret. Most graphs are of publication quality, with one or two exceptions.</w:t>
            </w:r>
          </w:p>
        </w:tc>
        <w:tc>
          <w:tcPr>
            <w:tcBorders>
              <w:bottom w:color="000000" w:space="0" w:sz="4" w:val="single"/>
            </w:tcBorders>
            <w:shd w:fill="auto" w:val="clear"/>
          </w:tcPr>
          <w:p w:rsidR="00000000" w:rsidDel="00000000" w:rsidP="00000000" w:rsidRDefault="00000000" w:rsidRPr="00000000" w14:paraId="00000048">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Acquires 2-3 compelling external data sources. Measures precisely in business terms the value of these data sets to their business problem.</w:t>
            </w:r>
          </w:p>
          <w:p w:rsidR="00000000" w:rsidDel="00000000" w:rsidP="00000000" w:rsidRDefault="00000000" w:rsidRPr="00000000" w14:paraId="00000049">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Conducts exhaustive and thorough EDA with excellent and relevant commentary.</w:t>
            </w:r>
          </w:p>
          <w:p w:rsidR="00000000" w:rsidDel="00000000" w:rsidP="00000000" w:rsidRDefault="00000000" w:rsidRPr="00000000" w14:paraId="0000004B">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graphs are visually appealing, with all axis having titles, an appropriate title for the graph, the proper graph type chosen and are of publication quality and formating.</w:t>
            </w:r>
          </w:p>
        </w:tc>
        <w:tc>
          <w:tcPr>
            <w:vMerge w:val="continue"/>
            <w:shd w:fill="auto" w:val="clear"/>
          </w:tcPr>
          <w:p w:rsidR="00000000" w:rsidDel="00000000" w:rsidP="00000000" w:rsidRDefault="00000000" w:rsidRPr="00000000" w14:paraId="0000004D">
            <w:pPr>
              <w:widowControl w:val="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4E">
      <w:pPr>
        <w:spacing w:line="240" w:lineRule="auto"/>
        <w:jc w:val="center"/>
        <w:rPr>
          <w:b w:val="1"/>
          <w:sz w:val="28"/>
          <w:szCs w:val="28"/>
        </w:rPr>
      </w:pPr>
      <w:r w:rsidDel="00000000" w:rsidR="00000000" w:rsidRPr="00000000">
        <w:rPr>
          <w:rtl w:val="0"/>
        </w:rPr>
      </w:r>
    </w:p>
    <w:tbl>
      <w:tblPr>
        <w:tblStyle w:val="Table2"/>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0"/>
        <w:gridCol w:w="2380"/>
        <w:gridCol w:w="2160"/>
        <w:gridCol w:w="2240"/>
        <w:gridCol w:w="2100"/>
        <w:gridCol w:w="680"/>
        <w:tblGridChange w:id="0">
          <w:tblGrid>
            <w:gridCol w:w="1360"/>
            <w:gridCol w:w="2380"/>
            <w:gridCol w:w="2160"/>
            <w:gridCol w:w="2240"/>
            <w:gridCol w:w="2100"/>
            <w:gridCol w:w="680"/>
          </w:tblGrid>
        </w:tblGridChange>
      </w:tblGrid>
      <w:tr>
        <w:tc>
          <w:tcPr>
            <w:vMerge w:val="restart"/>
            <w:shd w:fill="auto" w:val="clear"/>
          </w:tcPr>
          <w:p w:rsidR="00000000" w:rsidDel="00000000" w:rsidP="00000000" w:rsidRDefault="00000000" w:rsidRPr="00000000" w14:paraId="0000004F">
            <w:pPr>
              <w:spacing w:line="240" w:lineRule="auto"/>
              <w:rPr>
                <w:b w:val="1"/>
                <w:sz w:val="18"/>
                <w:szCs w:val="18"/>
              </w:rPr>
            </w:pPr>
            <w:r w:rsidDel="00000000" w:rsidR="00000000" w:rsidRPr="00000000">
              <w:rPr>
                <w:b w:val="1"/>
                <w:sz w:val="18"/>
                <w:szCs w:val="18"/>
                <w:rtl w:val="0"/>
              </w:rPr>
              <w:t xml:space="preserve">Presentation</w:t>
            </w:r>
          </w:p>
        </w:tc>
        <w:tc>
          <w:tcPr>
            <w:shd w:fill="dfdfdf" w:val="clear"/>
          </w:tcPr>
          <w:p w:rsidR="00000000" w:rsidDel="00000000" w:rsidP="00000000" w:rsidRDefault="00000000" w:rsidRPr="00000000" w14:paraId="00000050">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0-9 points</w:t>
            </w:r>
          </w:p>
        </w:tc>
        <w:tc>
          <w:tcPr>
            <w:shd w:fill="dfdfdf" w:val="clear"/>
          </w:tcPr>
          <w:p w:rsidR="00000000" w:rsidDel="00000000" w:rsidP="00000000" w:rsidRDefault="00000000" w:rsidRPr="00000000" w14:paraId="00000051">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10-12 points</w:t>
            </w:r>
          </w:p>
        </w:tc>
        <w:tc>
          <w:tcPr>
            <w:shd w:fill="dfdfdf" w:val="clear"/>
          </w:tcPr>
          <w:p w:rsidR="00000000" w:rsidDel="00000000" w:rsidP="00000000" w:rsidRDefault="00000000" w:rsidRPr="00000000" w14:paraId="00000052">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 points</w:t>
            </w:r>
          </w:p>
        </w:tc>
        <w:tc>
          <w:tcPr>
            <w:shd w:fill="dfdfdf" w:val="clear"/>
          </w:tcPr>
          <w:p w:rsidR="00000000" w:rsidDel="00000000" w:rsidP="00000000" w:rsidRDefault="00000000" w:rsidRPr="00000000" w14:paraId="00000053">
            <w:pPr>
              <w:spacing w:after="100" w:before="100" w:line="240" w:lineRule="auto"/>
              <w:ind w:hanging="18"/>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14-15 points</w:t>
            </w:r>
          </w:p>
        </w:tc>
        <w:tc>
          <w:tcPr>
            <w:vMerge w:val="restart"/>
            <w:shd w:fill="auto" w:val="clear"/>
          </w:tcPr>
          <w:p w:rsidR="00000000" w:rsidDel="00000000" w:rsidP="00000000" w:rsidRDefault="00000000" w:rsidRPr="00000000" w14:paraId="00000054">
            <w:pPr>
              <w:spacing w:line="240" w:lineRule="auto"/>
              <w:jc w:val="righ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r>
      <w:tr>
        <w:trPr>
          <w:trHeight w:val="2600" w:hRule="atLeast"/>
        </w:trPr>
        <w:tc>
          <w:tcPr>
            <w:vMerge w:val="continue"/>
            <w:shd w:fill="auto" w:val="clear"/>
          </w:tcPr>
          <w:p w:rsidR="00000000" w:rsidDel="00000000" w:rsidP="00000000" w:rsidRDefault="00000000" w:rsidRPr="00000000" w14:paraId="00000055">
            <w:pPr>
              <w:widowControl w:val="0"/>
              <w:rPr>
                <w:rFonts w:ascii="Calibri" w:cs="Calibri" w:eastAsia="Calibri" w:hAnsi="Calibri"/>
                <w:b w:val="1"/>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56">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Presentation is is not organized. Flow is erratic. </w:t>
            </w:r>
          </w:p>
          <w:p w:rsidR="00000000" w:rsidDel="00000000" w:rsidP="00000000" w:rsidRDefault="00000000" w:rsidRPr="00000000" w14:paraId="00000057">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Slides and graphics are unacceptable.</w:t>
            </w:r>
          </w:p>
          <w:p w:rsidR="00000000" w:rsidDel="00000000" w:rsidP="00000000" w:rsidRDefault="00000000" w:rsidRPr="00000000" w14:paraId="00000059">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Key components are missing. Demo of tool or deployed model is not present.</w:t>
            </w:r>
          </w:p>
          <w:p w:rsidR="00000000" w:rsidDel="00000000" w:rsidP="00000000" w:rsidRDefault="00000000" w:rsidRPr="00000000" w14:paraId="0000005C">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Speakers present with limited effectiveness and not in a professional manner.</w:t>
            </w:r>
          </w:p>
        </w:tc>
        <w:tc>
          <w:tcPr>
            <w:tcBorders>
              <w:bottom w:color="000000" w:space="0" w:sz="4" w:val="single"/>
            </w:tcBorders>
            <w:shd w:fill="auto" w:val="clear"/>
          </w:tcPr>
          <w:p w:rsidR="00000000" w:rsidDel="00000000" w:rsidP="00000000" w:rsidRDefault="00000000" w:rsidRPr="00000000" w14:paraId="00000063">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Presentation is somewhat organized. Flow may be a bit erratic. </w:t>
            </w:r>
          </w:p>
          <w:p w:rsidR="00000000" w:rsidDel="00000000" w:rsidP="00000000" w:rsidRDefault="00000000" w:rsidRPr="00000000" w14:paraId="00000064">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Slides and graphics have key gaps and/or are unclear. </w:t>
            </w:r>
          </w:p>
          <w:p w:rsidR="00000000" w:rsidDel="00000000" w:rsidP="00000000" w:rsidRDefault="00000000" w:rsidRPr="00000000" w14:paraId="00000066">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Includes most required components but missing some key items. Demo of tool or deployed model fails or is simplistic.</w:t>
            </w:r>
          </w:p>
          <w:p w:rsidR="00000000" w:rsidDel="00000000" w:rsidP="00000000" w:rsidRDefault="00000000" w:rsidRPr="00000000" w14:paraId="00000068">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Speakers present with limited effectiveness and in a somewhat professional manner.</w:t>
            </w:r>
          </w:p>
        </w:tc>
        <w:tc>
          <w:tcPr>
            <w:tcBorders>
              <w:bottom w:color="000000" w:space="0" w:sz="4" w:val="single"/>
            </w:tcBorders>
            <w:shd w:fill="auto" w:val="clear"/>
          </w:tcPr>
          <w:p w:rsidR="00000000" w:rsidDel="00000000" w:rsidP="00000000" w:rsidRDefault="00000000" w:rsidRPr="00000000" w14:paraId="0000006B">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Presentation is adequately organized. Ideas are arranged logically, flow smoothly, with some progression of thought. </w:t>
            </w:r>
          </w:p>
          <w:p w:rsidR="00000000" w:rsidDel="00000000" w:rsidP="00000000" w:rsidRDefault="00000000" w:rsidRPr="00000000" w14:paraId="0000006C">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Slides and graphics are mostly appealing and convey the general theme.</w:t>
            </w:r>
          </w:p>
          <w:p w:rsidR="00000000" w:rsidDel="00000000" w:rsidP="00000000" w:rsidRDefault="00000000" w:rsidRPr="00000000" w14:paraId="0000006E">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Includes most required components. Demo of deployed model or tool is conducted effectively.</w:t>
            </w:r>
          </w:p>
          <w:p w:rsidR="00000000" w:rsidDel="00000000" w:rsidP="00000000" w:rsidRDefault="00000000" w:rsidRPr="00000000" w14:paraId="00000070">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Most speakers present effectively and in a highly professional manner.</w:t>
            </w:r>
          </w:p>
        </w:tc>
        <w:tc>
          <w:tcPr>
            <w:tcBorders>
              <w:bottom w:color="000000" w:space="0" w:sz="4" w:val="single"/>
            </w:tcBorders>
            <w:shd w:fill="auto" w:val="clear"/>
          </w:tcPr>
          <w:p w:rsidR="00000000" w:rsidDel="00000000" w:rsidP="00000000" w:rsidRDefault="00000000" w:rsidRPr="00000000" w14:paraId="00000072">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Presentation is effectively organized. Ideas are arranged logically, flow smoothly, with a strong progression of thought. </w:t>
            </w:r>
          </w:p>
          <w:p w:rsidR="00000000" w:rsidDel="00000000" w:rsidP="00000000" w:rsidRDefault="00000000" w:rsidRPr="00000000" w14:paraId="00000073">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Slides and graphics are visually appealing and convey the point.</w:t>
            </w:r>
          </w:p>
          <w:p w:rsidR="00000000" w:rsidDel="00000000" w:rsidP="00000000" w:rsidRDefault="00000000" w:rsidRPr="00000000" w14:paraId="00000075">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Includes all required components. Demo of deployed model or tool is extremely impressive.</w:t>
            </w:r>
          </w:p>
          <w:p w:rsidR="00000000" w:rsidDel="00000000" w:rsidP="00000000" w:rsidRDefault="00000000" w:rsidRPr="00000000" w14:paraId="00000077">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speakers present effectively and in a highly professional manner.</w:t>
            </w:r>
          </w:p>
          <w:p w:rsidR="00000000" w:rsidDel="00000000" w:rsidP="00000000" w:rsidRDefault="00000000" w:rsidRPr="00000000" w14:paraId="00000079">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07B">
            <w:pPr>
              <w:widowControl w:val="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7C">
      <w:pPr>
        <w:spacing w:after="200" w:line="276" w:lineRule="auto"/>
        <w:rPr>
          <w:b w:val="1"/>
          <w:sz w:val="28"/>
          <w:szCs w:val="28"/>
        </w:rPr>
      </w:pPr>
      <w:r w:rsidDel="00000000" w:rsidR="00000000" w:rsidRPr="00000000">
        <w:rPr>
          <w:rtl w:val="0"/>
        </w:rPr>
      </w:r>
    </w:p>
    <w:tbl>
      <w:tblPr>
        <w:tblStyle w:val="Table3"/>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0"/>
        <w:gridCol w:w="2380"/>
        <w:gridCol w:w="2160"/>
        <w:gridCol w:w="2240"/>
        <w:gridCol w:w="2100"/>
        <w:gridCol w:w="680"/>
        <w:tblGridChange w:id="0">
          <w:tblGrid>
            <w:gridCol w:w="1360"/>
            <w:gridCol w:w="2380"/>
            <w:gridCol w:w="2160"/>
            <w:gridCol w:w="2240"/>
            <w:gridCol w:w="2100"/>
            <w:gridCol w:w="680"/>
          </w:tblGrid>
        </w:tblGridChange>
      </w:tblGrid>
      <w:tr>
        <w:tc>
          <w:tcPr>
            <w:vMerge w:val="restart"/>
            <w:shd w:fill="auto" w:val="clear"/>
          </w:tcPr>
          <w:p w:rsidR="00000000" w:rsidDel="00000000" w:rsidP="00000000" w:rsidRDefault="00000000" w:rsidRPr="00000000" w14:paraId="0000007D">
            <w:pPr>
              <w:spacing w:line="240" w:lineRule="auto"/>
              <w:rPr>
                <w:b w:val="1"/>
                <w:sz w:val="18"/>
                <w:szCs w:val="18"/>
              </w:rPr>
            </w:pPr>
            <w:r w:rsidDel="00000000" w:rsidR="00000000" w:rsidRPr="00000000">
              <w:rPr>
                <w:b w:val="1"/>
                <w:sz w:val="18"/>
                <w:szCs w:val="18"/>
                <w:rtl w:val="0"/>
              </w:rPr>
              <w:t xml:space="preserve">Code Quality</w:t>
            </w:r>
            <w:r w:rsidDel="00000000" w:rsidR="00000000" w:rsidRPr="00000000">
              <w:rPr>
                <w:rtl w:val="0"/>
              </w:rPr>
            </w:r>
          </w:p>
        </w:tc>
        <w:tc>
          <w:tcPr>
            <w:shd w:fill="dfdfdf" w:val="clear"/>
          </w:tcPr>
          <w:p w:rsidR="00000000" w:rsidDel="00000000" w:rsidP="00000000" w:rsidRDefault="00000000" w:rsidRPr="00000000" w14:paraId="0000007E">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0-2 points</w:t>
            </w:r>
          </w:p>
        </w:tc>
        <w:tc>
          <w:tcPr>
            <w:shd w:fill="dfdfdf" w:val="clear"/>
          </w:tcPr>
          <w:p w:rsidR="00000000" w:rsidDel="00000000" w:rsidP="00000000" w:rsidRDefault="00000000" w:rsidRPr="00000000" w14:paraId="0000007F">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points</w:t>
            </w:r>
          </w:p>
        </w:tc>
        <w:tc>
          <w:tcPr>
            <w:shd w:fill="dfdfdf" w:val="clear"/>
          </w:tcPr>
          <w:p w:rsidR="00000000" w:rsidDel="00000000" w:rsidP="00000000" w:rsidRDefault="00000000" w:rsidRPr="00000000" w14:paraId="00000080">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points</w:t>
            </w:r>
          </w:p>
        </w:tc>
        <w:tc>
          <w:tcPr>
            <w:shd w:fill="dfdfdf" w:val="clear"/>
          </w:tcPr>
          <w:p w:rsidR="00000000" w:rsidDel="00000000" w:rsidP="00000000" w:rsidRDefault="00000000" w:rsidRPr="00000000" w14:paraId="00000081">
            <w:pPr>
              <w:spacing w:after="100" w:before="100" w:line="240" w:lineRule="auto"/>
              <w:ind w:hanging="18"/>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points</w:t>
            </w:r>
          </w:p>
        </w:tc>
        <w:tc>
          <w:tcPr>
            <w:vMerge w:val="restart"/>
            <w:shd w:fill="auto" w:val="clear"/>
          </w:tcPr>
          <w:p w:rsidR="00000000" w:rsidDel="00000000" w:rsidP="00000000" w:rsidRDefault="00000000" w:rsidRPr="00000000" w14:paraId="00000082">
            <w:pPr>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p w:rsidR="00000000" w:rsidDel="00000000" w:rsidP="00000000" w:rsidRDefault="00000000" w:rsidRPr="00000000" w14:paraId="00000083">
            <w:pPr>
              <w:spacing w:line="240" w:lineRule="auto"/>
              <w:jc w:val="right"/>
              <w:rPr>
                <w:rFonts w:ascii="Calibri" w:cs="Calibri" w:eastAsia="Calibri" w:hAnsi="Calibri"/>
                <w:sz w:val="20"/>
                <w:szCs w:val="20"/>
              </w:rPr>
            </w:pPr>
            <w:r w:rsidDel="00000000" w:rsidR="00000000" w:rsidRPr="00000000">
              <w:rPr>
                <w:rtl w:val="0"/>
              </w:rPr>
            </w:r>
          </w:p>
        </w:tc>
      </w:tr>
      <w:tr>
        <w:trPr>
          <w:trHeight w:val="2600" w:hRule="atLeast"/>
        </w:trPr>
        <w:tc>
          <w:tcPr>
            <w:vMerge w:val="continue"/>
            <w:shd w:fill="auto" w:val="clear"/>
          </w:tcPr>
          <w:p w:rsidR="00000000" w:rsidDel="00000000" w:rsidP="00000000" w:rsidRDefault="00000000" w:rsidRPr="00000000" w14:paraId="00000084">
            <w:pPr>
              <w:widowControl w:val="0"/>
              <w:rPr>
                <w:rFonts w:ascii="Calibri" w:cs="Calibri" w:eastAsia="Calibri" w:hAnsi="Calibri"/>
                <w:b w:val="1"/>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5">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not all stored in a documented and accessible Github repo. </w:t>
            </w:r>
          </w:p>
          <w:p w:rsidR="00000000" w:rsidDel="00000000" w:rsidP="00000000" w:rsidRDefault="00000000" w:rsidRPr="00000000" w14:paraId="00000086">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Improper usage of version control branching and merging. Last minute commits..</w:t>
            </w:r>
          </w:p>
          <w:p w:rsidR="00000000" w:rsidDel="00000000" w:rsidP="00000000" w:rsidRDefault="00000000" w:rsidRPr="00000000" w14:paraId="00000088">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not broken into logical files. </w:t>
            </w:r>
          </w:p>
          <w:p w:rsidR="00000000" w:rsidDel="00000000" w:rsidP="00000000" w:rsidRDefault="00000000" w:rsidRPr="00000000" w14:paraId="0000008A">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not functionalized where appropriate.</w:t>
            </w:r>
          </w:p>
          <w:p w:rsidR="00000000" w:rsidDel="00000000" w:rsidP="00000000" w:rsidRDefault="00000000" w:rsidRPr="00000000" w14:paraId="0000008C">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has very limited or difficult to follow documentation.</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E">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all stored in a documented and accessible Github repo. </w:t>
            </w:r>
          </w:p>
          <w:p w:rsidR="00000000" w:rsidDel="00000000" w:rsidP="00000000" w:rsidRDefault="00000000" w:rsidRPr="00000000" w14:paraId="0000008F">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Some usage of version control branching and merging.</w:t>
            </w:r>
          </w:p>
          <w:p w:rsidR="00000000" w:rsidDel="00000000" w:rsidP="00000000" w:rsidRDefault="00000000" w:rsidRPr="00000000" w14:paraId="00000091">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broken into logical files in a limited manner. </w:t>
            </w:r>
          </w:p>
          <w:p w:rsidR="00000000" w:rsidDel="00000000" w:rsidP="00000000" w:rsidRDefault="00000000" w:rsidRPr="00000000" w14:paraId="00000093">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has a few functions where appropriate.</w:t>
            </w:r>
          </w:p>
          <w:p w:rsidR="00000000" w:rsidDel="00000000" w:rsidP="00000000" w:rsidRDefault="00000000" w:rsidRPr="00000000" w14:paraId="00000095">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has limited documentation.</w:t>
            </w:r>
          </w:p>
        </w:tc>
        <w:tc>
          <w:tcPr>
            <w:tcBorders>
              <w:bottom w:color="000000" w:space="0" w:sz="4" w:val="single"/>
            </w:tcBorders>
            <w:shd w:fill="auto" w:val="clear"/>
          </w:tcPr>
          <w:p w:rsidR="00000000" w:rsidDel="00000000" w:rsidP="00000000" w:rsidRDefault="00000000" w:rsidRPr="00000000" w14:paraId="00000097">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all stored in a somewhat documented and accessible Github repo. </w:t>
            </w:r>
          </w:p>
          <w:p w:rsidR="00000000" w:rsidDel="00000000" w:rsidP="00000000" w:rsidRDefault="00000000" w:rsidRPr="00000000" w14:paraId="00000098">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9">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Mostly proper usage of version control branching and merging.</w:t>
            </w:r>
          </w:p>
          <w:p w:rsidR="00000000" w:rsidDel="00000000" w:rsidP="00000000" w:rsidRDefault="00000000" w:rsidRPr="00000000" w14:paraId="0000009A">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mostly broken into logical files. </w:t>
            </w:r>
          </w:p>
          <w:p w:rsidR="00000000" w:rsidDel="00000000" w:rsidP="00000000" w:rsidRDefault="00000000" w:rsidRPr="00000000" w14:paraId="0000009C">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somewhat functionalized where appropriate.</w:t>
            </w:r>
          </w:p>
          <w:p w:rsidR="00000000" w:rsidDel="00000000" w:rsidP="00000000" w:rsidRDefault="00000000" w:rsidRPr="00000000" w14:paraId="0000009E">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has enough documentation.</w:t>
            </w:r>
          </w:p>
        </w:tc>
        <w:tc>
          <w:tcPr>
            <w:tcBorders>
              <w:bottom w:color="000000" w:space="0" w:sz="4" w:val="single"/>
            </w:tcBorders>
            <w:shd w:fill="auto" w:val="clear"/>
          </w:tcPr>
          <w:p w:rsidR="00000000" w:rsidDel="00000000" w:rsidP="00000000" w:rsidRDefault="00000000" w:rsidRPr="00000000" w14:paraId="000000A0">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all stored in a well documented and accessible Github repo. </w:t>
            </w:r>
          </w:p>
          <w:p w:rsidR="00000000" w:rsidDel="00000000" w:rsidP="00000000" w:rsidRDefault="00000000" w:rsidRPr="00000000" w14:paraId="000000A1">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Proper usage of version control branching and merging.</w:t>
            </w:r>
          </w:p>
          <w:p w:rsidR="00000000" w:rsidDel="00000000" w:rsidP="00000000" w:rsidRDefault="00000000" w:rsidRPr="00000000" w14:paraId="000000A3">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broken into logical files. </w:t>
            </w:r>
          </w:p>
          <w:p w:rsidR="00000000" w:rsidDel="00000000" w:rsidP="00000000" w:rsidRDefault="00000000" w:rsidRPr="00000000" w14:paraId="000000A5">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is functionalized where appropriate.</w:t>
            </w:r>
          </w:p>
          <w:p w:rsidR="00000000" w:rsidDel="00000000" w:rsidP="00000000" w:rsidRDefault="00000000" w:rsidRPr="00000000" w14:paraId="000000A7">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Code has exceptional documentation.</w:t>
            </w:r>
          </w:p>
          <w:p w:rsidR="00000000" w:rsidDel="00000000" w:rsidP="00000000" w:rsidRDefault="00000000" w:rsidRPr="00000000" w14:paraId="000000A9">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0AB">
            <w:pPr>
              <w:widowControl w:val="0"/>
              <w:rPr>
                <w:rFonts w:ascii="Calibri" w:cs="Calibri" w:eastAsia="Calibri" w:hAnsi="Calibri"/>
                <w:sz w:val="18"/>
                <w:szCs w:val="18"/>
              </w:rPr>
            </w:pPr>
            <w:r w:rsidDel="00000000" w:rsidR="00000000" w:rsidRPr="00000000">
              <w:rPr>
                <w:rtl w:val="0"/>
              </w:rPr>
            </w:r>
          </w:p>
        </w:tc>
      </w:tr>
      <w:tr>
        <w:tc>
          <w:tcPr>
            <w:vMerge w:val="restart"/>
            <w:shd w:fill="auto" w:val="clear"/>
          </w:tcPr>
          <w:p w:rsidR="00000000" w:rsidDel="00000000" w:rsidP="00000000" w:rsidRDefault="00000000" w:rsidRPr="00000000" w14:paraId="000000AC">
            <w:pPr>
              <w:spacing w:line="240" w:lineRule="auto"/>
              <w:rPr>
                <w:b w:val="1"/>
                <w:sz w:val="18"/>
                <w:szCs w:val="18"/>
              </w:rPr>
            </w:pPr>
            <w:r w:rsidDel="00000000" w:rsidR="00000000" w:rsidRPr="00000000">
              <w:rPr>
                <w:b w:val="1"/>
                <w:sz w:val="18"/>
                <w:szCs w:val="18"/>
                <w:rtl w:val="0"/>
              </w:rPr>
              <w:t xml:space="preserve">Length of Paper and Format</w:t>
            </w:r>
          </w:p>
          <w:p w:rsidR="00000000" w:rsidDel="00000000" w:rsidP="00000000" w:rsidRDefault="00000000" w:rsidRPr="00000000" w14:paraId="000000AD">
            <w:pPr>
              <w:spacing w:line="240" w:lineRule="auto"/>
              <w:rPr>
                <w:b w:val="1"/>
                <w:sz w:val="18"/>
                <w:szCs w:val="18"/>
              </w:rPr>
            </w:pPr>
            <w:r w:rsidDel="00000000" w:rsidR="00000000" w:rsidRPr="00000000">
              <w:rPr>
                <w:rtl w:val="0"/>
              </w:rPr>
            </w:r>
          </w:p>
          <w:p w:rsidR="00000000" w:rsidDel="00000000" w:rsidP="00000000" w:rsidRDefault="00000000" w:rsidRPr="00000000" w14:paraId="000000AE">
            <w:pPr>
              <w:spacing w:line="240" w:lineRule="auto"/>
              <w:rPr>
                <w:sz w:val="16"/>
                <w:szCs w:val="16"/>
              </w:rPr>
            </w:pPr>
            <w:r w:rsidDel="00000000" w:rsidR="00000000" w:rsidRPr="00000000">
              <w:rPr>
                <w:rtl w:val="0"/>
              </w:rPr>
            </w:r>
          </w:p>
        </w:tc>
        <w:tc>
          <w:tcPr>
            <w:shd w:fill="dfdfdf" w:val="clear"/>
          </w:tcPr>
          <w:p w:rsidR="00000000" w:rsidDel="00000000" w:rsidP="00000000" w:rsidRDefault="00000000" w:rsidRPr="00000000" w14:paraId="000000AF">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Deduct 11 points</w:t>
            </w:r>
          </w:p>
        </w:tc>
        <w:tc>
          <w:tcPr>
            <w:shd w:fill="dfdfdf" w:val="clear"/>
          </w:tcPr>
          <w:p w:rsidR="00000000" w:rsidDel="00000000" w:rsidP="00000000" w:rsidRDefault="00000000" w:rsidRPr="00000000" w14:paraId="000000B0">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Deduct 6-10 points</w:t>
            </w:r>
          </w:p>
        </w:tc>
        <w:tc>
          <w:tcPr>
            <w:shd w:fill="dfdfdf" w:val="clear"/>
          </w:tcPr>
          <w:p w:rsidR="00000000" w:rsidDel="00000000" w:rsidP="00000000" w:rsidRDefault="00000000" w:rsidRPr="00000000" w14:paraId="000000B1">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Deduct 1-5 points</w:t>
            </w:r>
          </w:p>
        </w:tc>
        <w:tc>
          <w:tcPr>
            <w:shd w:fill="dfdfdf" w:val="clear"/>
          </w:tcPr>
          <w:p w:rsidR="00000000" w:rsidDel="00000000" w:rsidP="00000000" w:rsidRDefault="00000000" w:rsidRPr="00000000" w14:paraId="000000B2">
            <w:pPr>
              <w:spacing w:after="100" w:before="100" w:line="240" w:lineRule="auto"/>
              <w:ind w:hanging="18"/>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 points deducted</w:t>
            </w:r>
          </w:p>
        </w:tc>
        <w:tc>
          <w:tcPr>
            <w:vMerge w:val="restart"/>
            <w:shd w:fill="auto" w:val="clear"/>
          </w:tcPr>
          <w:p w:rsidR="00000000" w:rsidDel="00000000" w:rsidP="00000000" w:rsidRDefault="00000000" w:rsidRPr="00000000" w14:paraId="000000B3">
            <w:pPr>
              <w:spacing w:line="240" w:lineRule="auto"/>
              <w:ind w:left="72"/>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c>
          <w:tcPr>
            <w:vMerge w:val="continue"/>
            <w:shd w:fill="auto" w:val="clear"/>
          </w:tcPr>
          <w:p w:rsidR="00000000" w:rsidDel="00000000" w:rsidP="00000000" w:rsidRDefault="00000000" w:rsidRPr="00000000" w14:paraId="000000B4">
            <w:pPr>
              <w:widowControl w:val="0"/>
              <w:rPr>
                <w:rFonts w:ascii="Calibri" w:cs="Calibri" w:eastAsia="Calibri" w:hAnsi="Calibri"/>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B5">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Paper substantially lacks the required length. Paper not submitted as Google Doc with comment access. </w:t>
            </w:r>
          </w:p>
          <w:p w:rsidR="00000000" w:rsidDel="00000000" w:rsidP="00000000" w:rsidRDefault="00000000" w:rsidRPr="00000000" w14:paraId="000000B6">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Many grammar or spelling errors.</w:t>
            </w:r>
          </w:p>
        </w:tc>
        <w:tc>
          <w:tcPr>
            <w:tcBorders>
              <w:bottom w:color="000000" w:space="0" w:sz="4" w:val="single"/>
            </w:tcBorders>
            <w:shd w:fill="auto" w:val="clear"/>
          </w:tcPr>
          <w:p w:rsidR="00000000" w:rsidDel="00000000" w:rsidP="00000000" w:rsidRDefault="00000000" w:rsidRPr="00000000" w14:paraId="000000B8">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Paper is somewhat lacking the required length. Paper not submitted as Google Doc with comment access.</w:t>
            </w:r>
          </w:p>
          <w:p w:rsidR="00000000" w:rsidDel="00000000" w:rsidP="00000000" w:rsidRDefault="00000000" w:rsidRPr="00000000" w14:paraId="000000B9">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Some grammar or spelling errors.</w:t>
            </w:r>
          </w:p>
        </w:tc>
        <w:tc>
          <w:tcPr>
            <w:tcBorders>
              <w:bottom w:color="000000" w:space="0" w:sz="4" w:val="single"/>
            </w:tcBorders>
            <w:shd w:fill="auto" w:val="clear"/>
          </w:tcPr>
          <w:p w:rsidR="00000000" w:rsidDel="00000000" w:rsidP="00000000" w:rsidRDefault="00000000" w:rsidRPr="00000000" w14:paraId="000000BB">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Paper is slightly lacking the required length. Paper not submitted as Google Doc with comment access.</w:t>
            </w:r>
          </w:p>
          <w:p w:rsidR="00000000" w:rsidDel="00000000" w:rsidP="00000000" w:rsidRDefault="00000000" w:rsidRPr="00000000" w14:paraId="000000BC">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few grammar or spelling errors.</w:t>
            </w:r>
          </w:p>
        </w:tc>
        <w:tc>
          <w:tcPr>
            <w:tcBorders>
              <w:bottom w:color="000000" w:space="0" w:sz="4" w:val="single"/>
            </w:tcBorders>
            <w:shd w:fill="auto" w:val="clear"/>
          </w:tcPr>
          <w:p w:rsidR="00000000" w:rsidDel="00000000" w:rsidP="00000000" w:rsidRDefault="00000000" w:rsidRPr="00000000" w14:paraId="000000BE">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Paper exceeds or  meets the required length. Paper submitted as Google Doc with comment access. </w:t>
            </w:r>
          </w:p>
          <w:p w:rsidR="00000000" w:rsidDel="00000000" w:rsidP="00000000" w:rsidRDefault="00000000" w:rsidRPr="00000000" w14:paraId="000000BF">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0">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grammar or spelling errors.</w:t>
            </w:r>
          </w:p>
          <w:p w:rsidR="00000000" w:rsidDel="00000000" w:rsidP="00000000" w:rsidRDefault="00000000" w:rsidRPr="00000000" w14:paraId="000000C1">
            <w:pPr>
              <w:spacing w:line="240" w:lineRule="auto"/>
              <w:rPr>
                <w:rFonts w:ascii="Calibri" w:cs="Calibri" w:eastAsia="Calibri" w:hAnsi="Calibri"/>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0C2">
            <w:pPr>
              <w:widowControl w:val="0"/>
              <w:rPr>
                <w:rFonts w:ascii="Calibri" w:cs="Calibri" w:eastAsia="Calibri" w:hAnsi="Calibri"/>
                <w:sz w:val="18"/>
                <w:szCs w:val="18"/>
              </w:rPr>
            </w:pPr>
            <w:r w:rsidDel="00000000" w:rsidR="00000000" w:rsidRPr="00000000">
              <w:rPr>
                <w:rtl w:val="0"/>
              </w:rPr>
            </w:r>
          </w:p>
        </w:tc>
      </w:tr>
      <w:tr>
        <w:tc>
          <w:tcPr>
            <w:gridSpan w:val="5"/>
            <w:shd w:fill="dfdfdf" w:val="clear"/>
          </w:tcPr>
          <w:p w:rsidR="00000000" w:rsidDel="00000000" w:rsidP="00000000" w:rsidRDefault="00000000" w:rsidRPr="00000000" w14:paraId="000000C3">
            <w:pPr>
              <w:spacing w:line="240" w:lineRule="auto"/>
              <w:jc w:val="right"/>
              <w:rPr>
                <w:b w:val="1"/>
                <w:sz w:val="20"/>
                <w:szCs w:val="20"/>
              </w:rPr>
            </w:pPr>
            <w:r w:rsidDel="00000000" w:rsidR="00000000" w:rsidRPr="00000000">
              <w:rPr>
                <w:b w:val="1"/>
                <w:sz w:val="20"/>
                <w:szCs w:val="20"/>
                <w:rtl w:val="0"/>
              </w:rPr>
              <w:t xml:space="preserve">TOTAL POINTS (sum of  criteria)</w:t>
            </w:r>
          </w:p>
        </w:tc>
        <w:tc>
          <w:tcPr>
            <w:shd w:fill="auto" w:val="clear"/>
          </w:tcPr>
          <w:p w:rsidR="00000000" w:rsidDel="00000000" w:rsidP="00000000" w:rsidRDefault="00000000" w:rsidRPr="00000000" w14:paraId="000000C8">
            <w:pPr>
              <w:spacing w:line="240" w:lineRule="auto"/>
              <w:jc w:val="right"/>
              <w:rPr>
                <w:b w:val="1"/>
                <w:sz w:val="20"/>
                <w:szCs w:val="20"/>
              </w:rPr>
            </w:pPr>
            <w:r w:rsidDel="00000000" w:rsidR="00000000" w:rsidRPr="00000000">
              <w:rPr>
                <w:b w:val="1"/>
                <w:sz w:val="20"/>
                <w:szCs w:val="20"/>
                <w:rtl w:val="0"/>
              </w:rPr>
              <w:t xml:space="preserve">/100</w:t>
            </w:r>
          </w:p>
        </w:tc>
      </w:tr>
    </w:tbl>
    <w:p w:rsidR="00000000" w:rsidDel="00000000" w:rsidP="00000000" w:rsidRDefault="00000000" w:rsidRPr="00000000" w14:paraId="000000C9">
      <w:pPr>
        <w:spacing w:after="200" w:line="276" w:lineRule="auto"/>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