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Stredná priemyselná škola elektrotechnická</w:t>
      </w:r>
    </w:p>
    <w:p w14:paraId="61020CF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316A90A2" w14:textId="5036CA77" w:rsidR="00EF1D14" w:rsidRPr="00506CC7" w:rsidRDefault="00EF1D14" w:rsidP="00F7500F">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6C5B7E05" w14:textId="77777777" w:rsidR="00EF1D14" w:rsidRPr="00506CC7" w:rsidRDefault="00EF1D14" w:rsidP="00F7500F">
      <w:pPr>
        <w:spacing w:line="360" w:lineRule="auto"/>
        <w:rPr>
          <w:rFonts w:ascii="Times New Roman" w:hAnsi="Times New Roman" w:cs="Times New Roman"/>
          <w:sz w:val="24"/>
          <w:szCs w:val="24"/>
        </w:rPr>
      </w:pPr>
    </w:p>
    <w:p w14:paraId="1694372D" w14:textId="77777777" w:rsidR="00EF1D14" w:rsidRPr="00506CC7" w:rsidRDefault="00EF1D14" w:rsidP="00F7500F">
      <w:pPr>
        <w:spacing w:line="360" w:lineRule="auto"/>
        <w:rPr>
          <w:rFonts w:ascii="Times New Roman" w:hAnsi="Times New Roman" w:cs="Times New Roman"/>
          <w:sz w:val="24"/>
          <w:szCs w:val="24"/>
        </w:rPr>
      </w:pPr>
    </w:p>
    <w:p w14:paraId="06107467" w14:textId="77777777" w:rsidR="00EF1D14" w:rsidRPr="00506CC7" w:rsidRDefault="00EF1D14" w:rsidP="00F7500F">
      <w:pPr>
        <w:spacing w:line="360" w:lineRule="auto"/>
        <w:rPr>
          <w:rFonts w:ascii="Times New Roman" w:hAnsi="Times New Roman" w:cs="Times New Roman"/>
          <w:sz w:val="24"/>
          <w:szCs w:val="24"/>
        </w:rPr>
      </w:pPr>
    </w:p>
    <w:p w14:paraId="16AC293C" w14:textId="77777777" w:rsidR="00EF1D14" w:rsidRPr="00506CC7" w:rsidRDefault="00EF1D14" w:rsidP="00F7500F">
      <w:pPr>
        <w:spacing w:line="360" w:lineRule="auto"/>
        <w:rPr>
          <w:rFonts w:ascii="Times New Roman" w:hAnsi="Times New Roman" w:cs="Times New Roman"/>
          <w:sz w:val="24"/>
          <w:szCs w:val="24"/>
        </w:rPr>
      </w:pPr>
    </w:p>
    <w:p w14:paraId="2C6D020A" w14:textId="77777777" w:rsidR="00EF1D14" w:rsidRPr="00506CC7" w:rsidRDefault="00EF1D14" w:rsidP="00F7500F">
      <w:pPr>
        <w:spacing w:line="360" w:lineRule="auto"/>
        <w:rPr>
          <w:rFonts w:ascii="Times New Roman" w:hAnsi="Times New Roman" w:cs="Times New Roman"/>
          <w:sz w:val="24"/>
          <w:szCs w:val="24"/>
        </w:rPr>
      </w:pPr>
    </w:p>
    <w:p w14:paraId="661B2E7D" w14:textId="77777777" w:rsidR="00EF1D14" w:rsidRPr="00506CC7" w:rsidRDefault="00EF1D14" w:rsidP="00F7500F">
      <w:pPr>
        <w:spacing w:line="360" w:lineRule="auto"/>
        <w:rPr>
          <w:rFonts w:ascii="Times New Roman" w:hAnsi="Times New Roman" w:cs="Times New Roman"/>
          <w:sz w:val="24"/>
          <w:szCs w:val="24"/>
        </w:rPr>
      </w:pPr>
    </w:p>
    <w:p w14:paraId="345C6387" w14:textId="5F69F030" w:rsidR="00EF1D14" w:rsidRPr="00506CC7" w:rsidRDefault="00D557AA"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03CFCA9" w14:textId="359EF473" w:rsidR="00EF1D14" w:rsidRPr="00506CC7" w:rsidRDefault="00F0164E" w:rsidP="00EF1D14">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59AC7846" w14:textId="77777777" w:rsidR="00EF1D14" w:rsidRPr="00506CC7" w:rsidRDefault="00EF1D14" w:rsidP="00EF1D14">
      <w:pPr>
        <w:spacing w:line="360" w:lineRule="auto"/>
        <w:jc w:val="center"/>
        <w:rPr>
          <w:rFonts w:ascii="Times New Roman" w:hAnsi="Times New Roman" w:cs="Times New Roman"/>
          <w:sz w:val="24"/>
          <w:szCs w:val="24"/>
        </w:rPr>
      </w:pPr>
    </w:p>
    <w:p w14:paraId="78DA07D4" w14:textId="77777777" w:rsidR="00EF1D14" w:rsidRPr="00506CC7" w:rsidRDefault="00EF1D14" w:rsidP="00EF1D14">
      <w:pPr>
        <w:spacing w:line="360" w:lineRule="auto"/>
        <w:jc w:val="center"/>
        <w:rPr>
          <w:rFonts w:ascii="Times New Roman" w:hAnsi="Times New Roman" w:cs="Times New Roman"/>
          <w:sz w:val="24"/>
          <w:szCs w:val="24"/>
        </w:rPr>
      </w:pPr>
    </w:p>
    <w:p w14:paraId="31F73145" w14:textId="77777777" w:rsidR="00EF1D14" w:rsidRPr="00506CC7" w:rsidRDefault="00EF1D14" w:rsidP="00EF1D14">
      <w:pPr>
        <w:spacing w:line="360" w:lineRule="auto"/>
        <w:jc w:val="center"/>
        <w:rPr>
          <w:rFonts w:ascii="Times New Roman" w:hAnsi="Times New Roman" w:cs="Times New Roman"/>
          <w:sz w:val="24"/>
          <w:szCs w:val="24"/>
        </w:rPr>
      </w:pPr>
    </w:p>
    <w:p w14:paraId="292A4B0E" w14:textId="77777777" w:rsidR="00EF1D14" w:rsidRPr="00506CC7" w:rsidRDefault="00EF1D14" w:rsidP="00EF1D14">
      <w:pPr>
        <w:spacing w:line="360" w:lineRule="auto"/>
        <w:jc w:val="center"/>
        <w:rPr>
          <w:rFonts w:ascii="Times New Roman" w:hAnsi="Times New Roman" w:cs="Times New Roman"/>
          <w:sz w:val="24"/>
          <w:szCs w:val="24"/>
        </w:rPr>
      </w:pPr>
    </w:p>
    <w:p w14:paraId="25F07BDC" w14:textId="77777777" w:rsidR="00EF1D14" w:rsidRPr="00506CC7" w:rsidRDefault="00EF1D14" w:rsidP="00EF1D14">
      <w:pPr>
        <w:spacing w:line="360" w:lineRule="auto"/>
        <w:jc w:val="center"/>
        <w:rPr>
          <w:rFonts w:ascii="Times New Roman" w:hAnsi="Times New Roman" w:cs="Times New Roman"/>
          <w:sz w:val="24"/>
          <w:szCs w:val="24"/>
        </w:rPr>
      </w:pPr>
    </w:p>
    <w:p w14:paraId="607795E4" w14:textId="77777777" w:rsidR="00EF1D14" w:rsidRPr="00506CC7" w:rsidRDefault="00EF1D14" w:rsidP="00EF1D14">
      <w:pPr>
        <w:spacing w:line="360" w:lineRule="auto"/>
        <w:jc w:val="center"/>
        <w:rPr>
          <w:rFonts w:ascii="Times New Roman" w:hAnsi="Times New Roman" w:cs="Times New Roman"/>
          <w:sz w:val="24"/>
          <w:szCs w:val="24"/>
        </w:rPr>
      </w:pPr>
    </w:p>
    <w:p w14:paraId="760A1EE9" w14:textId="77777777" w:rsidR="00EF1D14" w:rsidRPr="00506CC7" w:rsidRDefault="00EF1D14" w:rsidP="00EF1D14">
      <w:pPr>
        <w:spacing w:line="360" w:lineRule="auto"/>
        <w:rPr>
          <w:rFonts w:ascii="Times New Roman" w:hAnsi="Times New Roman" w:cs="Times New Roman"/>
          <w:sz w:val="24"/>
          <w:szCs w:val="24"/>
        </w:rPr>
      </w:pPr>
    </w:p>
    <w:p w14:paraId="582B6FFA" w14:textId="77777777" w:rsidR="00F0164E" w:rsidRPr="00506CC7"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506CC7"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r w:rsidR="00EF1D14" w:rsidRPr="00506CC7">
        <w:rPr>
          <w:rFonts w:ascii="Times New Roman" w:hAnsi="Times New Roman" w:cs="Times New Roman"/>
          <w:sz w:val="24"/>
          <w:szCs w:val="24"/>
        </w:rPr>
        <w:br w:type="page"/>
      </w:r>
    </w:p>
    <w:p w14:paraId="1352800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lastRenderedPageBreak/>
        <w:t>Stredná priemyselná škola elektrotechnická</w:t>
      </w:r>
    </w:p>
    <w:p w14:paraId="5F058020"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71113CB0" w14:textId="77777777" w:rsidR="00EF1D14" w:rsidRPr="00506CC7" w:rsidRDefault="00EF1D14"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3D522FD0" w14:textId="77777777" w:rsidR="00EF1D14" w:rsidRPr="00506CC7" w:rsidRDefault="00EF1D14" w:rsidP="00EF1D14">
      <w:pPr>
        <w:spacing w:line="360" w:lineRule="auto"/>
        <w:rPr>
          <w:rFonts w:ascii="Times New Roman" w:hAnsi="Times New Roman" w:cs="Times New Roman"/>
          <w:sz w:val="24"/>
          <w:szCs w:val="24"/>
        </w:rPr>
      </w:pPr>
    </w:p>
    <w:p w14:paraId="15010C6A" w14:textId="77777777" w:rsidR="00EF1D14" w:rsidRPr="00506CC7" w:rsidRDefault="00EF1D14" w:rsidP="00EF1D14">
      <w:pPr>
        <w:spacing w:line="360" w:lineRule="auto"/>
        <w:rPr>
          <w:rFonts w:ascii="Times New Roman" w:hAnsi="Times New Roman" w:cs="Times New Roman"/>
          <w:sz w:val="24"/>
          <w:szCs w:val="24"/>
        </w:rPr>
      </w:pPr>
    </w:p>
    <w:p w14:paraId="64460DC8" w14:textId="77777777" w:rsidR="00EF1D14" w:rsidRPr="00506CC7" w:rsidRDefault="00EF1D14" w:rsidP="00EF1D14">
      <w:pPr>
        <w:spacing w:line="360" w:lineRule="auto"/>
        <w:rPr>
          <w:rFonts w:ascii="Times New Roman" w:hAnsi="Times New Roman" w:cs="Times New Roman"/>
          <w:sz w:val="24"/>
          <w:szCs w:val="24"/>
        </w:rPr>
      </w:pPr>
    </w:p>
    <w:p w14:paraId="6E8B923C" w14:textId="77777777" w:rsidR="00EF1D14" w:rsidRPr="00506CC7" w:rsidRDefault="00EF1D14" w:rsidP="00EF1D14">
      <w:pPr>
        <w:spacing w:line="360" w:lineRule="auto"/>
        <w:rPr>
          <w:rFonts w:ascii="Times New Roman" w:hAnsi="Times New Roman" w:cs="Times New Roman"/>
          <w:sz w:val="24"/>
          <w:szCs w:val="24"/>
        </w:rPr>
      </w:pPr>
    </w:p>
    <w:p w14:paraId="7B760D2A" w14:textId="77777777" w:rsidR="00EF1D14" w:rsidRPr="00506CC7" w:rsidRDefault="00EF1D14" w:rsidP="00EF1D14">
      <w:pPr>
        <w:spacing w:line="360" w:lineRule="auto"/>
        <w:rPr>
          <w:rFonts w:ascii="Times New Roman" w:hAnsi="Times New Roman" w:cs="Times New Roman"/>
          <w:sz w:val="24"/>
          <w:szCs w:val="24"/>
        </w:rPr>
      </w:pPr>
    </w:p>
    <w:p w14:paraId="7AE410BF" w14:textId="77777777" w:rsidR="00EF1D14" w:rsidRPr="00506CC7" w:rsidRDefault="00EF1D14" w:rsidP="00EF1D14">
      <w:pPr>
        <w:spacing w:line="360" w:lineRule="auto"/>
        <w:rPr>
          <w:rFonts w:ascii="Times New Roman" w:hAnsi="Times New Roman" w:cs="Times New Roman"/>
          <w:sz w:val="24"/>
          <w:szCs w:val="24"/>
        </w:rPr>
      </w:pPr>
    </w:p>
    <w:p w14:paraId="1A635F68" w14:textId="01327E3C" w:rsidR="00EF1D14" w:rsidRPr="00506CC7" w:rsidRDefault="00EA5BDB"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3D13DB8" w14:textId="77777777" w:rsidR="00F0164E" w:rsidRPr="00506CC7" w:rsidRDefault="00F0164E" w:rsidP="00F0164E">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208C2CEC" w14:textId="77777777" w:rsidR="00EF1D14" w:rsidRPr="00506CC7" w:rsidRDefault="00EF1D14" w:rsidP="00EF1D14">
      <w:pPr>
        <w:spacing w:line="360" w:lineRule="auto"/>
        <w:jc w:val="center"/>
        <w:rPr>
          <w:rFonts w:ascii="Times New Roman" w:hAnsi="Times New Roman" w:cs="Times New Roman"/>
          <w:sz w:val="24"/>
          <w:szCs w:val="24"/>
        </w:rPr>
      </w:pPr>
    </w:p>
    <w:p w14:paraId="5755F18E" w14:textId="77777777" w:rsidR="00F0164E" w:rsidRPr="00506CC7" w:rsidRDefault="00F0164E" w:rsidP="00EF1D14">
      <w:pPr>
        <w:spacing w:line="360" w:lineRule="auto"/>
        <w:jc w:val="center"/>
        <w:rPr>
          <w:rFonts w:ascii="Times New Roman" w:hAnsi="Times New Roman" w:cs="Times New Roman"/>
          <w:sz w:val="24"/>
          <w:szCs w:val="24"/>
        </w:rPr>
      </w:pPr>
    </w:p>
    <w:p w14:paraId="5B352440" w14:textId="77777777" w:rsidR="00F0164E" w:rsidRPr="00506CC7" w:rsidRDefault="00F0164E" w:rsidP="00EF1D14">
      <w:pPr>
        <w:spacing w:line="360" w:lineRule="auto"/>
        <w:jc w:val="center"/>
        <w:rPr>
          <w:rFonts w:ascii="Times New Roman" w:hAnsi="Times New Roman" w:cs="Times New Roman"/>
          <w:sz w:val="24"/>
          <w:szCs w:val="24"/>
        </w:rPr>
      </w:pPr>
    </w:p>
    <w:p w14:paraId="7FD3E0C7" w14:textId="77777777" w:rsidR="00F0164E" w:rsidRPr="00506CC7" w:rsidRDefault="00F0164E" w:rsidP="00EF1D14">
      <w:pPr>
        <w:spacing w:line="360" w:lineRule="auto"/>
        <w:jc w:val="center"/>
        <w:rPr>
          <w:rFonts w:ascii="Times New Roman" w:hAnsi="Times New Roman" w:cs="Times New Roman"/>
          <w:sz w:val="24"/>
          <w:szCs w:val="24"/>
        </w:rPr>
      </w:pPr>
    </w:p>
    <w:p w14:paraId="3C395F0B" w14:textId="77777777" w:rsidR="00F0164E" w:rsidRPr="00506CC7" w:rsidRDefault="00F0164E" w:rsidP="00EF1D14">
      <w:pPr>
        <w:spacing w:line="360" w:lineRule="auto"/>
        <w:jc w:val="center"/>
        <w:rPr>
          <w:rFonts w:ascii="Times New Roman" w:hAnsi="Times New Roman" w:cs="Times New Roman"/>
          <w:sz w:val="24"/>
          <w:szCs w:val="24"/>
        </w:rPr>
      </w:pPr>
    </w:p>
    <w:p w14:paraId="19ECEF43" w14:textId="77777777" w:rsidR="00F0164E" w:rsidRPr="00506CC7" w:rsidRDefault="00F0164E" w:rsidP="00EF1D14">
      <w:pPr>
        <w:spacing w:line="360" w:lineRule="auto"/>
        <w:jc w:val="center"/>
        <w:rPr>
          <w:rFonts w:ascii="Times New Roman" w:hAnsi="Times New Roman" w:cs="Times New Roman"/>
          <w:sz w:val="24"/>
          <w:szCs w:val="24"/>
        </w:rPr>
      </w:pPr>
    </w:p>
    <w:p w14:paraId="6FA33DCC" w14:textId="77777777" w:rsidR="00F0164E" w:rsidRPr="00506CC7" w:rsidRDefault="00F0164E" w:rsidP="00EF1D14">
      <w:pPr>
        <w:spacing w:line="360" w:lineRule="auto"/>
        <w:jc w:val="center"/>
        <w:rPr>
          <w:rFonts w:ascii="Times New Roman" w:hAnsi="Times New Roman" w:cs="Times New Roman"/>
          <w:sz w:val="24"/>
          <w:szCs w:val="24"/>
        </w:rPr>
      </w:pPr>
    </w:p>
    <w:p w14:paraId="03A3A578" w14:textId="77777777" w:rsidR="00F0164E" w:rsidRPr="00506CC7" w:rsidRDefault="00F0164E" w:rsidP="00EF1D14">
      <w:pPr>
        <w:spacing w:line="360" w:lineRule="auto"/>
        <w:jc w:val="center"/>
        <w:rPr>
          <w:rFonts w:ascii="Times New Roman" w:hAnsi="Times New Roman" w:cs="Times New Roman"/>
          <w:sz w:val="24"/>
          <w:szCs w:val="24"/>
        </w:rPr>
      </w:pPr>
    </w:p>
    <w:p w14:paraId="4B8F57DE" w14:textId="77777777" w:rsidR="00F0164E" w:rsidRPr="00506CC7" w:rsidRDefault="00F0164E" w:rsidP="00EF1D14">
      <w:pPr>
        <w:spacing w:line="360" w:lineRule="auto"/>
        <w:jc w:val="center"/>
        <w:rPr>
          <w:rFonts w:ascii="Times New Roman" w:hAnsi="Times New Roman" w:cs="Times New Roman"/>
          <w:sz w:val="24"/>
          <w:szCs w:val="24"/>
        </w:rPr>
      </w:pPr>
    </w:p>
    <w:p w14:paraId="7F648236" w14:textId="62B49918" w:rsidR="00EF1D14"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Študijný odbor</w:t>
      </w:r>
      <w:r w:rsidRPr="00506CC7">
        <w:rPr>
          <w:rFonts w:ascii="Times New Roman" w:hAnsi="Times New Roman" w:cs="Times New Roman"/>
          <w:sz w:val="24"/>
          <w:szCs w:val="24"/>
        </w:rPr>
        <w:t>: 2573M programovanie digitálnych technológií</w:t>
      </w:r>
    </w:p>
    <w:p w14:paraId="0CAE431C" w14:textId="552AD031" w:rsidR="00F0164E"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Konzultant</w:t>
      </w:r>
      <w:r w:rsidRPr="00506CC7">
        <w:rPr>
          <w:rFonts w:ascii="Times New Roman" w:hAnsi="Times New Roman" w:cs="Times New Roman"/>
          <w:sz w:val="24"/>
          <w:szCs w:val="24"/>
        </w:rPr>
        <w:t>: Ing. Dominik Zatkalík, PhD., Ing.Paed.IGIP</w:t>
      </w:r>
    </w:p>
    <w:p w14:paraId="19EBCDE4" w14:textId="77777777" w:rsidR="00F0164E" w:rsidRPr="00506CC7" w:rsidRDefault="00F0164E" w:rsidP="00F0164E">
      <w:pPr>
        <w:spacing w:line="360" w:lineRule="auto"/>
        <w:rPr>
          <w:rFonts w:ascii="Times New Roman" w:hAnsi="Times New Roman" w:cs="Times New Roman"/>
          <w:sz w:val="24"/>
          <w:szCs w:val="24"/>
        </w:rPr>
      </w:pPr>
    </w:p>
    <w:p w14:paraId="280336CA" w14:textId="4231C4AE" w:rsidR="00124F30"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 xml:space="preserve"> </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p>
    <w:p w14:paraId="69F26A65" w14:textId="77777777" w:rsidR="00124F30" w:rsidRPr="00506CC7" w:rsidRDefault="00124F30" w:rsidP="00EF1D14">
      <w:pPr>
        <w:spacing w:line="360" w:lineRule="auto"/>
        <w:rPr>
          <w:rFonts w:ascii="Times New Roman" w:hAnsi="Times New Roman" w:cs="Times New Roman"/>
          <w:sz w:val="24"/>
          <w:szCs w:val="24"/>
        </w:rPr>
      </w:pPr>
    </w:p>
    <w:p w14:paraId="5BEE7AAF" w14:textId="77777777" w:rsidR="00124F30" w:rsidRPr="00506CC7" w:rsidRDefault="00124F30" w:rsidP="00EF1D14">
      <w:pPr>
        <w:spacing w:line="360" w:lineRule="auto"/>
        <w:rPr>
          <w:rFonts w:ascii="Times New Roman" w:hAnsi="Times New Roman" w:cs="Times New Roman"/>
          <w:sz w:val="24"/>
          <w:szCs w:val="24"/>
        </w:rPr>
      </w:pPr>
    </w:p>
    <w:p w14:paraId="0DB793E9" w14:textId="77777777" w:rsidR="00124F30" w:rsidRPr="00506CC7" w:rsidRDefault="00124F30" w:rsidP="00EF1D14">
      <w:pPr>
        <w:spacing w:line="360" w:lineRule="auto"/>
        <w:rPr>
          <w:rFonts w:ascii="Times New Roman" w:hAnsi="Times New Roman" w:cs="Times New Roman"/>
          <w:sz w:val="24"/>
          <w:szCs w:val="24"/>
        </w:rPr>
      </w:pPr>
    </w:p>
    <w:p w14:paraId="06D463EE" w14:textId="77777777" w:rsidR="00124F30" w:rsidRPr="00506CC7" w:rsidRDefault="00124F30" w:rsidP="00EF1D14">
      <w:pPr>
        <w:spacing w:line="360" w:lineRule="auto"/>
        <w:rPr>
          <w:rFonts w:ascii="Times New Roman" w:hAnsi="Times New Roman" w:cs="Times New Roman"/>
          <w:sz w:val="24"/>
          <w:szCs w:val="24"/>
        </w:rPr>
      </w:pPr>
    </w:p>
    <w:p w14:paraId="2E72437E" w14:textId="77777777" w:rsidR="00124F30" w:rsidRPr="00506CC7" w:rsidRDefault="00124F30" w:rsidP="00EF1D14">
      <w:pPr>
        <w:spacing w:line="360" w:lineRule="auto"/>
        <w:rPr>
          <w:rFonts w:ascii="Times New Roman" w:hAnsi="Times New Roman" w:cs="Times New Roman"/>
          <w:sz w:val="24"/>
          <w:szCs w:val="24"/>
        </w:rPr>
      </w:pPr>
    </w:p>
    <w:p w14:paraId="7A6190CD" w14:textId="77777777" w:rsidR="00124F30" w:rsidRPr="00506CC7" w:rsidRDefault="00124F30" w:rsidP="00EF1D14">
      <w:pPr>
        <w:spacing w:line="360" w:lineRule="auto"/>
        <w:rPr>
          <w:rFonts w:ascii="Times New Roman" w:hAnsi="Times New Roman" w:cs="Times New Roman"/>
          <w:sz w:val="24"/>
          <w:szCs w:val="24"/>
        </w:rPr>
      </w:pPr>
    </w:p>
    <w:p w14:paraId="0387FA84" w14:textId="77777777" w:rsidR="00124F30" w:rsidRPr="00506CC7" w:rsidRDefault="00124F30" w:rsidP="00EF1D14">
      <w:pPr>
        <w:spacing w:line="360" w:lineRule="auto"/>
        <w:rPr>
          <w:rFonts w:ascii="Times New Roman" w:hAnsi="Times New Roman" w:cs="Times New Roman"/>
          <w:sz w:val="24"/>
          <w:szCs w:val="24"/>
        </w:rPr>
      </w:pPr>
    </w:p>
    <w:p w14:paraId="75DAB9A4" w14:textId="77777777" w:rsidR="00124F30" w:rsidRPr="00506CC7" w:rsidRDefault="00124F30" w:rsidP="00EF1D14">
      <w:pPr>
        <w:spacing w:line="360" w:lineRule="auto"/>
        <w:rPr>
          <w:rFonts w:ascii="Times New Roman" w:hAnsi="Times New Roman" w:cs="Times New Roman"/>
          <w:sz w:val="24"/>
          <w:szCs w:val="24"/>
        </w:rPr>
      </w:pPr>
    </w:p>
    <w:p w14:paraId="14AEA118" w14:textId="77777777" w:rsidR="00124F30" w:rsidRPr="00506CC7" w:rsidRDefault="00124F30" w:rsidP="00EF1D14">
      <w:pPr>
        <w:spacing w:line="360" w:lineRule="auto"/>
        <w:rPr>
          <w:rFonts w:ascii="Times New Roman" w:hAnsi="Times New Roman" w:cs="Times New Roman"/>
          <w:sz w:val="24"/>
          <w:szCs w:val="24"/>
        </w:rPr>
      </w:pPr>
    </w:p>
    <w:p w14:paraId="2712D461" w14:textId="77777777" w:rsidR="00124F30" w:rsidRPr="00506CC7" w:rsidRDefault="00124F30" w:rsidP="00EF1D14">
      <w:pPr>
        <w:spacing w:line="360" w:lineRule="auto"/>
        <w:rPr>
          <w:rFonts w:ascii="Times New Roman" w:hAnsi="Times New Roman" w:cs="Times New Roman"/>
          <w:sz w:val="24"/>
          <w:szCs w:val="24"/>
        </w:rPr>
      </w:pPr>
    </w:p>
    <w:p w14:paraId="3F66DC79" w14:textId="77777777" w:rsidR="00124F30" w:rsidRPr="00506CC7" w:rsidRDefault="00124F30" w:rsidP="00EF1D14">
      <w:pPr>
        <w:spacing w:line="360" w:lineRule="auto"/>
        <w:rPr>
          <w:rFonts w:ascii="Times New Roman" w:hAnsi="Times New Roman" w:cs="Times New Roman"/>
          <w:sz w:val="24"/>
          <w:szCs w:val="24"/>
        </w:rPr>
      </w:pPr>
    </w:p>
    <w:p w14:paraId="688489CF" w14:textId="77777777" w:rsidR="00124F30" w:rsidRPr="00506CC7" w:rsidRDefault="00124F30" w:rsidP="00EF1D14">
      <w:pPr>
        <w:spacing w:line="360" w:lineRule="auto"/>
        <w:rPr>
          <w:rFonts w:ascii="Times New Roman" w:hAnsi="Times New Roman" w:cs="Times New Roman"/>
          <w:sz w:val="24"/>
          <w:szCs w:val="24"/>
        </w:rPr>
      </w:pPr>
    </w:p>
    <w:p w14:paraId="1FD3A835" w14:textId="77777777" w:rsidR="00124F30" w:rsidRPr="00506CC7" w:rsidRDefault="00124F30" w:rsidP="00EF1D14">
      <w:pPr>
        <w:spacing w:line="360" w:lineRule="auto"/>
        <w:rPr>
          <w:rFonts w:ascii="Times New Roman" w:hAnsi="Times New Roman" w:cs="Times New Roman"/>
          <w:sz w:val="24"/>
          <w:szCs w:val="24"/>
        </w:rPr>
      </w:pPr>
    </w:p>
    <w:p w14:paraId="1EEBBD6C" w14:textId="77777777" w:rsidR="00124F30" w:rsidRPr="00506CC7" w:rsidRDefault="00124F30" w:rsidP="00EF1D14">
      <w:pPr>
        <w:spacing w:line="360" w:lineRule="auto"/>
        <w:rPr>
          <w:rFonts w:ascii="Times New Roman" w:hAnsi="Times New Roman" w:cs="Times New Roman"/>
          <w:sz w:val="24"/>
          <w:szCs w:val="24"/>
        </w:rPr>
      </w:pPr>
    </w:p>
    <w:p w14:paraId="47331638" w14:textId="77777777" w:rsidR="00124F30" w:rsidRPr="00506CC7" w:rsidRDefault="00124F30" w:rsidP="00EF1D14">
      <w:pPr>
        <w:spacing w:line="360" w:lineRule="auto"/>
        <w:rPr>
          <w:rFonts w:ascii="Times New Roman" w:hAnsi="Times New Roman" w:cs="Times New Roman"/>
          <w:sz w:val="24"/>
          <w:szCs w:val="24"/>
        </w:rPr>
      </w:pPr>
    </w:p>
    <w:p w14:paraId="230E9517" w14:textId="66740D44"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Čestné vyhlásenie</w:t>
      </w:r>
    </w:p>
    <w:p w14:paraId="3564DB9A" w14:textId="560AE981" w:rsidR="00124F30" w:rsidRPr="00506CC7" w:rsidRDefault="00124F30" w:rsidP="00124F30">
      <w:pPr>
        <w:spacing w:line="360" w:lineRule="auto"/>
        <w:jc w:val="both"/>
        <w:rPr>
          <w:rFonts w:ascii="Times New Roman" w:hAnsi="Times New Roman" w:cs="Times New Roman"/>
          <w:sz w:val="24"/>
          <w:szCs w:val="24"/>
        </w:rPr>
      </w:pPr>
      <w:r w:rsidRPr="00506CC7">
        <w:rPr>
          <w:rFonts w:ascii="Times New Roman" w:hAnsi="Times New Roman" w:cs="Times New Roman"/>
          <w:sz w:val="24"/>
          <w:szCs w:val="24"/>
        </w:rPr>
        <w:t xml:space="preserve">Vyhlasujem, že prácu stredoškolskej odbornej činnosti na tému </w:t>
      </w:r>
      <w:r w:rsidR="002552BF" w:rsidRPr="00506CC7">
        <w:rPr>
          <w:rFonts w:ascii="Times New Roman" w:hAnsi="Times New Roman" w:cs="Times New Roman"/>
          <w:sz w:val="24"/>
          <w:szCs w:val="24"/>
        </w:rPr>
        <w:t>Arduino radar</w:t>
      </w:r>
      <w:r w:rsidRPr="00506CC7">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506CC7">
        <w:rPr>
          <w:rFonts w:ascii="Times New Roman" w:hAnsi="Times New Roman" w:cs="Times New Roman"/>
          <w:sz w:val="24"/>
          <w:szCs w:val="24"/>
        </w:rPr>
        <w:t>M</w:t>
      </w:r>
      <w:r w:rsidRPr="00506CC7">
        <w:rPr>
          <w:rFonts w:ascii="Times New Roman" w:hAnsi="Times New Roman" w:cs="Times New Roman"/>
          <w:sz w:val="24"/>
          <w:szCs w:val="24"/>
        </w:rPr>
        <w:t xml:space="preserve"> SR. Som</w:t>
      </w:r>
      <w:r w:rsidR="003B6D6C">
        <w:rPr>
          <w:rFonts w:ascii="Times New Roman" w:hAnsi="Times New Roman" w:cs="Times New Roman"/>
          <w:sz w:val="24"/>
          <w:szCs w:val="24"/>
        </w:rPr>
        <w:br/>
      </w:r>
      <w:r w:rsidRPr="00506CC7">
        <w:rPr>
          <w:rFonts w:ascii="Times New Roman" w:hAnsi="Times New Roman" w:cs="Times New Roman"/>
          <w:sz w:val="24"/>
          <w:szCs w:val="24"/>
        </w:rPr>
        <w:t>si vedomý dôsledkov, ak uvedené údaje nie sú pravdivé.</w:t>
      </w:r>
    </w:p>
    <w:p w14:paraId="18E8A791" w14:textId="77777777" w:rsidR="00124F30" w:rsidRPr="00506CC7" w:rsidRDefault="00124F30" w:rsidP="00EF1D14">
      <w:pPr>
        <w:spacing w:line="360" w:lineRule="auto"/>
        <w:rPr>
          <w:rFonts w:ascii="Times New Roman" w:hAnsi="Times New Roman" w:cs="Times New Roman"/>
          <w:sz w:val="24"/>
          <w:szCs w:val="24"/>
        </w:rPr>
      </w:pPr>
    </w:p>
    <w:p w14:paraId="0DAB7C92" w14:textId="4D5CD00E" w:rsidR="00124F30" w:rsidRPr="00506CC7" w:rsidRDefault="00124F30"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t>.........................................................</w:t>
      </w:r>
    </w:p>
    <w:p w14:paraId="023A0CAA" w14:textId="61E7F947" w:rsidR="00124F30" w:rsidRPr="00506CC7" w:rsidRDefault="006D712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V Bratislave, </w:t>
      </w:r>
      <w:r w:rsidR="005A1D7C" w:rsidRPr="00506CC7">
        <w:rPr>
          <w:rFonts w:ascii="Times New Roman" w:hAnsi="Times New Roman" w:cs="Times New Roman"/>
          <w:sz w:val="24"/>
          <w:szCs w:val="24"/>
        </w:rPr>
        <w:t>&lt;</w:t>
      </w:r>
      <w:r w:rsidRPr="00506CC7">
        <w:rPr>
          <w:rFonts w:ascii="Times New Roman" w:hAnsi="Times New Roman" w:cs="Times New Roman"/>
          <w:sz w:val="24"/>
          <w:szCs w:val="24"/>
        </w:rPr>
        <w:t>dd.</w:t>
      </w:r>
      <w:r w:rsidR="00A75995" w:rsidRPr="00506CC7">
        <w:rPr>
          <w:rFonts w:ascii="Times New Roman" w:hAnsi="Times New Roman" w:cs="Times New Roman"/>
          <w:sz w:val="24"/>
          <w:szCs w:val="24"/>
        </w:rPr>
        <w:t xml:space="preserve"> </w:t>
      </w:r>
      <w:r w:rsidRPr="00506CC7">
        <w:rPr>
          <w:rFonts w:ascii="Times New Roman" w:hAnsi="Times New Roman" w:cs="Times New Roman"/>
          <w:sz w:val="24"/>
          <w:szCs w:val="24"/>
        </w:rPr>
        <w:t>mm.</w:t>
      </w:r>
      <w:r w:rsidR="00A75995" w:rsidRPr="00506CC7">
        <w:rPr>
          <w:rFonts w:ascii="Times New Roman" w:hAnsi="Times New Roman" w:cs="Times New Roman"/>
          <w:sz w:val="24"/>
          <w:szCs w:val="24"/>
        </w:rPr>
        <w:t xml:space="preserve"> </w:t>
      </w:r>
      <w:r w:rsidRPr="00506CC7">
        <w:rPr>
          <w:rFonts w:ascii="Times New Roman" w:hAnsi="Times New Roman" w:cs="Times New Roman"/>
          <w:sz w:val="24"/>
          <w:szCs w:val="24"/>
        </w:rPr>
        <w:t>rrrr</w:t>
      </w:r>
      <w:r w:rsidR="005A1D7C" w:rsidRPr="00506CC7">
        <w:rPr>
          <w:rFonts w:ascii="Times New Roman" w:hAnsi="Times New Roman" w:cs="Times New Roman"/>
          <w:sz w:val="24"/>
          <w:szCs w:val="24"/>
        </w:rPr>
        <w:t>&gt;</w:t>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EA5BDB" w:rsidRPr="00506CC7">
        <w:rPr>
          <w:rFonts w:ascii="Times New Roman" w:hAnsi="Times New Roman" w:cs="Times New Roman"/>
          <w:sz w:val="24"/>
          <w:szCs w:val="24"/>
        </w:rPr>
        <w:tab/>
        <w:t xml:space="preserve">        Alex Szabó</w:t>
      </w:r>
    </w:p>
    <w:p w14:paraId="488CFD76" w14:textId="77777777" w:rsidR="00124F30" w:rsidRPr="00506CC7" w:rsidRDefault="00124F30" w:rsidP="00EF1D14">
      <w:pPr>
        <w:spacing w:line="360" w:lineRule="auto"/>
        <w:rPr>
          <w:rFonts w:ascii="Times New Roman" w:hAnsi="Times New Roman" w:cs="Times New Roman"/>
          <w:sz w:val="24"/>
          <w:szCs w:val="24"/>
        </w:rPr>
      </w:pPr>
    </w:p>
    <w:p w14:paraId="420E118E" w14:textId="77777777" w:rsidR="00124F30" w:rsidRPr="00506CC7" w:rsidRDefault="00124F30" w:rsidP="00EF1D14">
      <w:pPr>
        <w:spacing w:line="360" w:lineRule="auto"/>
        <w:rPr>
          <w:rFonts w:ascii="Times New Roman" w:hAnsi="Times New Roman" w:cs="Times New Roman"/>
          <w:sz w:val="24"/>
          <w:szCs w:val="24"/>
        </w:rPr>
      </w:pPr>
    </w:p>
    <w:p w14:paraId="757D4337" w14:textId="77777777" w:rsidR="00124F30" w:rsidRPr="00506CC7" w:rsidRDefault="00124F30" w:rsidP="00EF1D14">
      <w:pPr>
        <w:spacing w:line="360" w:lineRule="auto"/>
        <w:rPr>
          <w:rFonts w:ascii="Times New Roman" w:hAnsi="Times New Roman" w:cs="Times New Roman"/>
          <w:sz w:val="24"/>
          <w:szCs w:val="24"/>
        </w:rPr>
      </w:pPr>
    </w:p>
    <w:p w14:paraId="4F68827A" w14:textId="77777777" w:rsidR="00124F30" w:rsidRPr="00506CC7" w:rsidRDefault="00124F30" w:rsidP="00EF1D14">
      <w:pPr>
        <w:spacing w:line="360" w:lineRule="auto"/>
        <w:rPr>
          <w:rFonts w:ascii="Times New Roman" w:hAnsi="Times New Roman" w:cs="Times New Roman"/>
          <w:sz w:val="24"/>
          <w:szCs w:val="24"/>
        </w:rPr>
      </w:pPr>
    </w:p>
    <w:p w14:paraId="13AD001D" w14:textId="77777777" w:rsidR="00124F30" w:rsidRPr="00506CC7" w:rsidRDefault="00124F30" w:rsidP="00EF1D14">
      <w:pPr>
        <w:spacing w:line="360" w:lineRule="auto"/>
        <w:rPr>
          <w:rFonts w:ascii="Times New Roman" w:hAnsi="Times New Roman" w:cs="Times New Roman"/>
          <w:sz w:val="24"/>
          <w:szCs w:val="24"/>
        </w:rPr>
      </w:pPr>
    </w:p>
    <w:p w14:paraId="2390E420" w14:textId="77777777" w:rsidR="00124F30" w:rsidRPr="00506CC7" w:rsidRDefault="00124F30" w:rsidP="00EF1D14">
      <w:pPr>
        <w:spacing w:line="360" w:lineRule="auto"/>
        <w:rPr>
          <w:rFonts w:ascii="Times New Roman" w:hAnsi="Times New Roman" w:cs="Times New Roman"/>
          <w:sz w:val="24"/>
          <w:szCs w:val="24"/>
        </w:rPr>
      </w:pPr>
    </w:p>
    <w:p w14:paraId="0EDAAA64" w14:textId="77777777" w:rsidR="00124F30" w:rsidRPr="00506CC7" w:rsidRDefault="00124F30" w:rsidP="00EF1D14">
      <w:pPr>
        <w:spacing w:line="360" w:lineRule="auto"/>
        <w:rPr>
          <w:rFonts w:ascii="Times New Roman" w:hAnsi="Times New Roman" w:cs="Times New Roman"/>
          <w:sz w:val="24"/>
          <w:szCs w:val="24"/>
        </w:rPr>
      </w:pPr>
    </w:p>
    <w:p w14:paraId="7F827C36" w14:textId="77777777" w:rsidR="00124F30" w:rsidRPr="00506CC7" w:rsidRDefault="00124F30" w:rsidP="00EF1D14">
      <w:pPr>
        <w:spacing w:line="360" w:lineRule="auto"/>
        <w:rPr>
          <w:rFonts w:ascii="Times New Roman" w:hAnsi="Times New Roman" w:cs="Times New Roman"/>
          <w:sz w:val="24"/>
          <w:szCs w:val="24"/>
        </w:rPr>
      </w:pPr>
    </w:p>
    <w:p w14:paraId="09C086BB" w14:textId="77777777" w:rsidR="00124F30" w:rsidRPr="00506CC7" w:rsidRDefault="00124F30" w:rsidP="00EF1D14">
      <w:pPr>
        <w:spacing w:line="360" w:lineRule="auto"/>
        <w:rPr>
          <w:rFonts w:ascii="Times New Roman" w:hAnsi="Times New Roman" w:cs="Times New Roman"/>
          <w:sz w:val="24"/>
          <w:szCs w:val="24"/>
        </w:rPr>
      </w:pPr>
    </w:p>
    <w:p w14:paraId="48DC9FAC" w14:textId="77777777" w:rsidR="00124F30" w:rsidRPr="00506CC7" w:rsidRDefault="00124F30" w:rsidP="00EF1D14">
      <w:pPr>
        <w:spacing w:line="360" w:lineRule="auto"/>
        <w:rPr>
          <w:rFonts w:ascii="Times New Roman" w:hAnsi="Times New Roman" w:cs="Times New Roman"/>
          <w:sz w:val="24"/>
          <w:szCs w:val="24"/>
        </w:rPr>
      </w:pPr>
    </w:p>
    <w:p w14:paraId="69A8ADE7" w14:textId="77777777" w:rsidR="00124F30" w:rsidRPr="00506CC7" w:rsidRDefault="00124F30" w:rsidP="00EF1D14">
      <w:pPr>
        <w:spacing w:line="360" w:lineRule="auto"/>
        <w:rPr>
          <w:rFonts w:ascii="Times New Roman" w:hAnsi="Times New Roman" w:cs="Times New Roman"/>
          <w:sz w:val="24"/>
          <w:szCs w:val="24"/>
        </w:rPr>
      </w:pPr>
    </w:p>
    <w:p w14:paraId="1A17F32C" w14:textId="77777777" w:rsidR="00124F30" w:rsidRPr="00506CC7" w:rsidRDefault="00124F30" w:rsidP="00EF1D14">
      <w:pPr>
        <w:spacing w:line="360" w:lineRule="auto"/>
        <w:rPr>
          <w:rFonts w:ascii="Times New Roman" w:hAnsi="Times New Roman" w:cs="Times New Roman"/>
          <w:sz w:val="24"/>
          <w:szCs w:val="24"/>
        </w:rPr>
      </w:pPr>
    </w:p>
    <w:p w14:paraId="49E44318" w14:textId="77777777" w:rsidR="00124F30" w:rsidRPr="00506CC7" w:rsidRDefault="00124F30" w:rsidP="00EF1D14">
      <w:pPr>
        <w:spacing w:line="360" w:lineRule="auto"/>
        <w:rPr>
          <w:rFonts w:ascii="Times New Roman" w:hAnsi="Times New Roman" w:cs="Times New Roman"/>
          <w:sz w:val="24"/>
          <w:szCs w:val="24"/>
        </w:rPr>
      </w:pPr>
    </w:p>
    <w:p w14:paraId="6901D5BF" w14:textId="77777777" w:rsidR="00124F30" w:rsidRPr="00506CC7" w:rsidRDefault="00124F30" w:rsidP="00EF1D14">
      <w:pPr>
        <w:spacing w:line="360" w:lineRule="auto"/>
        <w:rPr>
          <w:rFonts w:ascii="Times New Roman" w:hAnsi="Times New Roman" w:cs="Times New Roman"/>
          <w:sz w:val="24"/>
          <w:szCs w:val="24"/>
        </w:rPr>
      </w:pPr>
    </w:p>
    <w:p w14:paraId="5C73EAB6" w14:textId="77777777" w:rsidR="00124F30" w:rsidRPr="00506CC7" w:rsidRDefault="00124F30" w:rsidP="00EF1D14">
      <w:pPr>
        <w:spacing w:line="360" w:lineRule="auto"/>
        <w:rPr>
          <w:rFonts w:ascii="Times New Roman" w:hAnsi="Times New Roman" w:cs="Times New Roman"/>
          <w:sz w:val="24"/>
          <w:szCs w:val="24"/>
        </w:rPr>
      </w:pPr>
    </w:p>
    <w:p w14:paraId="2E93A0A2" w14:textId="77777777" w:rsidR="00124F30" w:rsidRPr="00506CC7" w:rsidRDefault="00124F30" w:rsidP="00EF1D14">
      <w:pPr>
        <w:spacing w:line="360" w:lineRule="auto"/>
        <w:rPr>
          <w:rFonts w:ascii="Times New Roman" w:hAnsi="Times New Roman" w:cs="Times New Roman"/>
          <w:sz w:val="24"/>
          <w:szCs w:val="24"/>
        </w:rPr>
      </w:pPr>
    </w:p>
    <w:p w14:paraId="6844854B" w14:textId="77777777" w:rsidR="00124F30" w:rsidRPr="00506CC7" w:rsidRDefault="00124F30" w:rsidP="00EF1D14">
      <w:pPr>
        <w:spacing w:line="360" w:lineRule="auto"/>
        <w:rPr>
          <w:rFonts w:ascii="Times New Roman" w:hAnsi="Times New Roman" w:cs="Times New Roman"/>
          <w:sz w:val="24"/>
          <w:szCs w:val="24"/>
        </w:rPr>
      </w:pPr>
    </w:p>
    <w:p w14:paraId="3588620B" w14:textId="77777777" w:rsidR="00124F30" w:rsidRPr="00506CC7" w:rsidRDefault="00124F30" w:rsidP="00EF1D14">
      <w:pPr>
        <w:spacing w:line="360" w:lineRule="auto"/>
        <w:rPr>
          <w:rFonts w:ascii="Times New Roman" w:hAnsi="Times New Roman" w:cs="Times New Roman"/>
          <w:sz w:val="24"/>
          <w:szCs w:val="24"/>
        </w:rPr>
      </w:pPr>
    </w:p>
    <w:p w14:paraId="6C9D39B4" w14:textId="77777777" w:rsidR="00124F30" w:rsidRPr="00506CC7" w:rsidRDefault="00124F30" w:rsidP="00EF1D14">
      <w:pPr>
        <w:spacing w:line="360" w:lineRule="auto"/>
        <w:rPr>
          <w:rFonts w:ascii="Times New Roman" w:hAnsi="Times New Roman" w:cs="Times New Roman"/>
          <w:sz w:val="24"/>
          <w:szCs w:val="24"/>
        </w:rPr>
      </w:pPr>
    </w:p>
    <w:p w14:paraId="4981CAD4" w14:textId="5A67E3D2"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Poďakovanie</w:t>
      </w:r>
    </w:p>
    <w:p w14:paraId="7264614C" w14:textId="6D8E6861" w:rsidR="006D712C" w:rsidRPr="00506CC7" w:rsidRDefault="006D712C" w:rsidP="00F0164E">
      <w:pPr>
        <w:pStyle w:val="text"/>
      </w:pPr>
      <w:r w:rsidRPr="00506CC7">
        <w:t xml:space="preserve">Rád by som sa touto cestou poďakoval svojmu </w:t>
      </w:r>
      <w:r w:rsidR="00EA5BDB" w:rsidRPr="00506CC7">
        <w:t>konzultantovi</w:t>
      </w:r>
      <w:r w:rsidRPr="00506CC7">
        <w:t xml:space="preserve"> </w:t>
      </w:r>
      <w:r w:rsidR="002552BF" w:rsidRPr="00506CC7">
        <w:t xml:space="preserve">Ing. Dominikovi Zatkalíkovi, PhD. </w:t>
      </w:r>
      <w:r w:rsidRPr="00506CC7">
        <w:t>za prístup a odborné rady.</w:t>
      </w:r>
    </w:p>
    <w:p w14:paraId="6CED96D9" w14:textId="6B5A8813" w:rsidR="007E3353" w:rsidRPr="00506CC7" w:rsidRDefault="00E37F18" w:rsidP="00506CC7">
      <w:r w:rsidRPr="00506CC7">
        <w:br w:type="page"/>
      </w:r>
      <w:r w:rsidR="007E3353" w:rsidRPr="00506CC7">
        <w:rPr>
          <w:rFonts w:ascii="Times New Roman" w:hAnsi="Times New Roman" w:cs="Times New Roman"/>
          <w:b/>
          <w:bCs/>
          <w:sz w:val="28"/>
          <w:szCs w:val="28"/>
        </w:rPr>
        <w:lastRenderedPageBreak/>
        <w:t>A</w:t>
      </w:r>
      <w:r w:rsidR="00506CC7" w:rsidRPr="00506CC7">
        <w:rPr>
          <w:rFonts w:ascii="Times New Roman" w:hAnsi="Times New Roman" w:cs="Times New Roman"/>
          <w:b/>
          <w:bCs/>
          <w:sz w:val="28"/>
          <w:szCs w:val="28"/>
        </w:rPr>
        <w:t>bstrakt</w:t>
      </w:r>
    </w:p>
    <w:p w14:paraId="46A1C75E" w14:textId="455B9F29" w:rsidR="00506CC7" w:rsidRPr="007A2C57" w:rsidRDefault="007E3353" w:rsidP="00506CC7">
      <w:pPr>
        <w:pStyle w:val="text"/>
        <w:rPr>
          <w:lang w:val="en-US"/>
        </w:rPr>
      </w:pPr>
      <w:r w:rsidRPr="00506CC7">
        <w:t>Táto komplexná odborná práca sa zaoberá návrhom a realizáciou prototypu radarového systému s využitím platformy Arduino. Projekt kombinuje ultrazvukový senzor HC-SR04 a servomotor na simuláciu reálneho radarového snímania</w:t>
      </w:r>
      <w:r w:rsidR="003B6D6C">
        <w:br/>
      </w:r>
      <w:r w:rsidRPr="00506CC7">
        <w:t>v 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506CC7" w:rsidRDefault="00506CC7" w:rsidP="00506CC7">
      <w:pPr>
        <w:pStyle w:val="text"/>
      </w:pPr>
      <w:r w:rsidRPr="00506CC7">
        <w:t>Kľúčové slová: Arduino, Ultrazvukový senzor, Detekcia objektov, Processing, Vizualizácia dát</w:t>
      </w:r>
    </w:p>
    <w:p w14:paraId="6B83E639" w14:textId="77777777" w:rsidR="00506CC7" w:rsidRPr="00506CC7" w:rsidRDefault="00506CC7" w:rsidP="00506CC7">
      <w:pPr>
        <w:pStyle w:val="text"/>
      </w:pPr>
    </w:p>
    <w:p w14:paraId="09247CAC" w14:textId="4C72AE63" w:rsidR="00506CC7" w:rsidRPr="00506CC7" w:rsidRDefault="00506CC7" w:rsidP="00506CC7">
      <w:pPr>
        <w:rPr>
          <w:rFonts w:ascii="Times New Roman" w:hAnsi="Times New Roman" w:cs="Times New Roman"/>
          <w:b/>
          <w:bCs/>
          <w:sz w:val="28"/>
          <w:szCs w:val="28"/>
        </w:rPr>
      </w:pPr>
      <w:r w:rsidRPr="00506CC7">
        <w:rPr>
          <w:rFonts w:ascii="Times New Roman" w:hAnsi="Times New Roman" w:cs="Times New Roman"/>
          <w:b/>
          <w:bCs/>
          <w:sz w:val="28"/>
          <w:szCs w:val="28"/>
        </w:rPr>
        <w:t>Abstract</w:t>
      </w:r>
    </w:p>
    <w:p w14:paraId="14A06B65" w14:textId="6EC42104" w:rsidR="00506CC7" w:rsidRPr="007A2C57" w:rsidRDefault="007E3353" w:rsidP="007E3353">
      <w:pPr>
        <w:pStyle w:val="text"/>
        <w:rPr>
          <w:lang w:val="en-US"/>
        </w:rPr>
      </w:pPr>
      <w:r w:rsidRPr="007A2C57">
        <w:rPr>
          <w:lang w:val="en-US"/>
        </w:rPr>
        <w:t>This comprehensive professional thesis focuses on the design and implementation of a radar system prototype using the Arduino platform. The project combines an HC-SR04 ultrasonic sensor and a servomotor to simulate real-world radar scanning within</w:t>
      </w:r>
      <w:r w:rsidR="003B6D6C">
        <w:rPr>
          <w:lang w:val="en-US"/>
        </w:rPr>
        <w:br/>
      </w:r>
      <w:r w:rsidRPr="007A2C57">
        <w:rPr>
          <w:lang w:val="en-US"/>
        </w:rPr>
        <w:t>a defined angular range. The theoretical part of the thesis analyses the principles of radar technology, its structural components, and practical applications in aviation and defense systems. The result of the project is a functional model capable of object detection</w:t>
      </w:r>
      <w:r w:rsidR="003B6D6C">
        <w:rPr>
          <w:lang w:val="en-US"/>
        </w:rPr>
        <w:br/>
      </w:r>
      <w:r w:rsidRPr="007A2C57">
        <w:rPr>
          <w:lang w:val="en-US"/>
        </w:rPr>
        <w:t>and data visualization, serving as a practical demonstration of sensor integration</w:t>
      </w:r>
      <w:r w:rsidR="003B6D6C">
        <w:rPr>
          <w:lang w:val="en-US"/>
        </w:rPr>
        <w:br/>
      </w:r>
      <w:r w:rsidRPr="007A2C57">
        <w:rPr>
          <w:lang w:val="en-US"/>
        </w:rPr>
        <w:t>in robotics.</w:t>
      </w:r>
    </w:p>
    <w:p w14:paraId="18FCCF9E" w14:textId="26F18883" w:rsidR="00682471" w:rsidRDefault="00506CC7" w:rsidP="00682471">
      <w:pPr>
        <w:pStyle w:val="text"/>
      </w:pPr>
      <w:r w:rsidRPr="007A2C57">
        <w:rPr>
          <w:lang w:val="en-US"/>
        </w:rPr>
        <w:t>Keywords: Arduino, Ultrasonic sensor, Object detection, Processing, Data visualization</w:t>
      </w:r>
    </w:p>
    <w:p w14:paraId="148E020E" w14:textId="22664518" w:rsidR="00E37F18" w:rsidRPr="00682471" w:rsidRDefault="00682471" w:rsidP="00682471">
      <w:pPr>
        <w:rPr>
          <w:rFonts w:ascii="Times New Roman" w:hAnsi="Times New Roman"/>
          <w:sz w:val="24"/>
        </w:rPr>
      </w:pPr>
      <w:r>
        <w:br w:type="page"/>
      </w:r>
    </w:p>
    <w:p w14:paraId="18F03C3C" w14:textId="2D5BF3EE" w:rsidR="00124F30"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hAnsi="Times New Roman" w:cs="Times New Roman"/>
          <w:b/>
          <w:bCs/>
        </w:rPr>
      </w:sdtEndPr>
      <w:sdtContent>
        <w:p w14:paraId="25DD822F" w14:textId="0CF20FA5" w:rsidR="00C97CD5" w:rsidRPr="00506CC7" w:rsidRDefault="00C97CD5">
          <w:pPr>
            <w:pStyle w:val="TOCHeading"/>
            <w:rPr>
              <w:rFonts w:ascii="Times New Roman" w:hAnsi="Times New Roman" w:cs="Times New Roman"/>
              <w:color w:val="auto"/>
              <w:sz w:val="20"/>
              <w:szCs w:val="20"/>
            </w:rPr>
          </w:pPr>
        </w:p>
        <w:p w14:paraId="4FC89302" w14:textId="3202C8C9" w:rsidR="003B6D6C" w:rsidRPr="003B6D6C" w:rsidRDefault="00C97CD5">
          <w:pPr>
            <w:pStyle w:val="TOC1"/>
            <w:tabs>
              <w:tab w:val="left" w:pos="480"/>
              <w:tab w:val="right" w:leader="dot" w:pos="8493"/>
            </w:tabs>
            <w:rPr>
              <w:rFonts w:ascii="Times New Roman" w:eastAsiaTheme="minorEastAsia" w:hAnsi="Times New Roman" w:cs="Times New Roman"/>
              <w:noProof/>
              <w:sz w:val="24"/>
              <w:szCs w:val="24"/>
              <w:lang w:eastAsia="sk-SK"/>
            </w:rPr>
          </w:pPr>
          <w:r w:rsidRPr="003B6D6C">
            <w:rPr>
              <w:rFonts w:ascii="Times New Roman" w:hAnsi="Times New Roman" w:cs="Times New Roman"/>
            </w:rPr>
            <w:fldChar w:fldCharType="begin"/>
          </w:r>
          <w:r w:rsidRPr="003B6D6C">
            <w:rPr>
              <w:rFonts w:ascii="Times New Roman" w:hAnsi="Times New Roman" w:cs="Times New Roman"/>
            </w:rPr>
            <w:instrText xml:space="preserve"> TOC \o "1-3" \h \z \u </w:instrText>
          </w:r>
          <w:r w:rsidRPr="003B6D6C">
            <w:rPr>
              <w:rFonts w:ascii="Times New Roman" w:hAnsi="Times New Roman" w:cs="Times New Roman"/>
            </w:rPr>
            <w:fldChar w:fldCharType="separate"/>
          </w:r>
          <w:hyperlink w:anchor="_Toc222760890" w:history="1">
            <w:r w:rsidR="003B6D6C" w:rsidRPr="003B6D6C">
              <w:rPr>
                <w:rFonts w:ascii="Times New Roman" w:eastAsiaTheme="minorEastAsia" w:hAnsi="Times New Roman" w:cs="Times New Roman"/>
                <w:noProof/>
                <w:sz w:val="24"/>
                <w:szCs w:val="24"/>
                <w:lang w:eastAsia="sk-SK"/>
              </w:rPr>
              <w:tab/>
            </w:r>
            <w:r w:rsidR="003B6D6C" w:rsidRPr="003B6D6C">
              <w:rPr>
                <w:rStyle w:val="Hyperlink"/>
                <w:rFonts w:ascii="Times New Roman" w:hAnsi="Times New Roman" w:cs="Times New Roman"/>
                <w:noProof/>
              </w:rPr>
              <w:t>ÚVOD</w:t>
            </w:r>
            <w:r w:rsidR="003B6D6C" w:rsidRPr="003B6D6C">
              <w:rPr>
                <w:rFonts w:ascii="Times New Roman" w:hAnsi="Times New Roman" w:cs="Times New Roman"/>
                <w:noProof/>
                <w:webHidden/>
              </w:rPr>
              <w:tab/>
            </w:r>
            <w:r w:rsidR="003B6D6C" w:rsidRPr="003B6D6C">
              <w:rPr>
                <w:rFonts w:ascii="Times New Roman" w:hAnsi="Times New Roman" w:cs="Times New Roman"/>
                <w:noProof/>
                <w:webHidden/>
              </w:rPr>
              <w:fldChar w:fldCharType="begin"/>
            </w:r>
            <w:r w:rsidR="003B6D6C" w:rsidRPr="003B6D6C">
              <w:rPr>
                <w:rFonts w:ascii="Times New Roman" w:hAnsi="Times New Roman" w:cs="Times New Roman"/>
                <w:noProof/>
                <w:webHidden/>
              </w:rPr>
              <w:instrText xml:space="preserve"> PAGEREF _Toc222760890 \h </w:instrText>
            </w:r>
            <w:r w:rsidR="003B6D6C" w:rsidRPr="003B6D6C">
              <w:rPr>
                <w:rFonts w:ascii="Times New Roman" w:hAnsi="Times New Roman" w:cs="Times New Roman"/>
                <w:noProof/>
                <w:webHidden/>
              </w:rPr>
            </w:r>
            <w:r w:rsidR="003B6D6C" w:rsidRPr="003B6D6C">
              <w:rPr>
                <w:rFonts w:ascii="Times New Roman" w:hAnsi="Times New Roman" w:cs="Times New Roman"/>
                <w:noProof/>
                <w:webHidden/>
              </w:rPr>
              <w:fldChar w:fldCharType="separate"/>
            </w:r>
            <w:r w:rsidR="003B6D6C" w:rsidRPr="003B6D6C">
              <w:rPr>
                <w:rFonts w:ascii="Times New Roman" w:hAnsi="Times New Roman" w:cs="Times New Roman"/>
                <w:noProof/>
                <w:webHidden/>
              </w:rPr>
              <w:t>8</w:t>
            </w:r>
            <w:r w:rsidR="003B6D6C" w:rsidRPr="003B6D6C">
              <w:rPr>
                <w:rFonts w:ascii="Times New Roman" w:hAnsi="Times New Roman" w:cs="Times New Roman"/>
                <w:noProof/>
                <w:webHidden/>
              </w:rPr>
              <w:fldChar w:fldCharType="end"/>
            </w:r>
          </w:hyperlink>
        </w:p>
        <w:p w14:paraId="5CBC9282" w14:textId="5A5F8EC8"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891" w:history="1">
            <w:r w:rsidRPr="003B6D6C">
              <w:rPr>
                <w:rStyle w:val="Hyperlink"/>
                <w:rFonts w:ascii="Times New Roman" w:hAnsi="Times New Roman" w:cs="Times New Roman"/>
                <w:noProof/>
              </w:rPr>
              <w:t>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ZÁKLADNÉ PRINCÍPY RADAROVÝCH SYSTÉMOV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494D7CD0" w14:textId="470469D4"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2" w:history="1">
            <w:r w:rsidRPr="003B6D6C">
              <w:rPr>
                <w:rStyle w:val="Hyperlink"/>
                <w:rFonts w:ascii="Times New Roman" w:hAnsi="Times New Roman" w:cs="Times New Roman"/>
                <w:noProof/>
              </w:rPr>
              <w:t>1.1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FYZIKÁLNE ZÁKLADY RADAROV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3CBA0D81" w14:textId="72CD1182"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3" w:history="1">
            <w:r w:rsidRPr="003B6D6C">
              <w:rPr>
                <w:rStyle w:val="Hyperlink"/>
                <w:rFonts w:ascii="Times New Roman" w:hAnsi="Times New Roman" w:cs="Times New Roman"/>
                <w:noProof/>
              </w:rPr>
              <w:t>1.1.1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ODRAZ ELEKTROMAGNETICKÝCH VĹN</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48A4F4D1" w14:textId="7BD8C273"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4" w:history="1">
            <w:r w:rsidRPr="003B6D6C">
              <w:rPr>
                <w:rStyle w:val="Hyperlink"/>
                <w:rFonts w:ascii="Times New Roman" w:hAnsi="Times New Roman" w:cs="Times New Roman"/>
                <w:noProof/>
              </w:rPr>
              <w:t>1.1.2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KONŠTANTNÁ RÝCHLOSŤ ŠÍRENIA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10</w:t>
            </w:r>
            <w:r w:rsidRPr="003B6D6C">
              <w:rPr>
                <w:rFonts w:ascii="Times New Roman" w:hAnsi="Times New Roman" w:cs="Times New Roman"/>
                <w:noProof/>
                <w:webHidden/>
              </w:rPr>
              <w:fldChar w:fldCharType="end"/>
            </w:r>
          </w:hyperlink>
        </w:p>
        <w:p w14:paraId="7B50BF6D" w14:textId="764B797B"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5" w:history="1">
            <w:r w:rsidRPr="003B6D6C">
              <w:rPr>
                <w:rStyle w:val="Hyperlink"/>
                <w:rFonts w:ascii="Times New Roman" w:hAnsi="Times New Roman" w:cs="Times New Roman"/>
                <w:noProof/>
              </w:rPr>
              <w:t>1.1.3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PRIAMOČIARE ŠÍRENIE A SMEROVANIE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11</w:t>
            </w:r>
            <w:r w:rsidRPr="003B6D6C">
              <w:rPr>
                <w:rFonts w:ascii="Times New Roman" w:hAnsi="Times New Roman" w:cs="Times New Roman"/>
                <w:noProof/>
                <w:webHidden/>
              </w:rPr>
              <w:fldChar w:fldCharType="end"/>
            </w:r>
          </w:hyperlink>
        </w:p>
        <w:p w14:paraId="63CCC011" w14:textId="7D1814BA"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896" w:history="1">
            <w:r w:rsidRPr="003B6D6C">
              <w:rPr>
                <w:rStyle w:val="Hyperlink"/>
                <w:rFonts w:ascii="Times New Roman" w:hAnsi="Times New Roman" w:cs="Times New Roman"/>
                <w:noProof/>
              </w:rPr>
              <w:t>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RADAROVÉ KOMPONENTY A PRINCÍP ICH ČINNOSTI</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40F1359A" w14:textId="7572CD1E"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7" w:history="1">
            <w:r w:rsidRPr="003B6D6C">
              <w:rPr>
                <w:rStyle w:val="Hyperlink"/>
                <w:rFonts w:ascii="Times New Roman" w:hAnsi="Times New Roman" w:cs="Times New Roman"/>
                <w:noProof/>
              </w:rPr>
              <w:t>2.1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VYSIELAČ</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00A21E3B" w14:textId="74D5EE5C"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8" w:history="1">
            <w:r w:rsidRPr="003B6D6C">
              <w:rPr>
                <w:rStyle w:val="Hyperlink"/>
                <w:rFonts w:ascii="Times New Roman" w:hAnsi="Times New Roman" w:cs="Times New Roman"/>
                <w:noProof/>
              </w:rPr>
              <w:t>2.2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ANTÉNA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666E6345" w14:textId="2A166976"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899" w:history="1">
            <w:r w:rsidRPr="003B6D6C">
              <w:rPr>
                <w:rStyle w:val="Hyperlink"/>
                <w:rFonts w:ascii="Times New Roman" w:hAnsi="Times New Roman" w:cs="Times New Roman"/>
                <w:noProof/>
              </w:rPr>
              <w:t>2.3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PRIJÍMAČ</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14</w:t>
            </w:r>
            <w:r w:rsidRPr="003B6D6C">
              <w:rPr>
                <w:rFonts w:ascii="Times New Roman" w:hAnsi="Times New Roman" w:cs="Times New Roman"/>
                <w:noProof/>
                <w:webHidden/>
              </w:rPr>
              <w:fldChar w:fldCharType="end"/>
            </w:r>
          </w:hyperlink>
        </w:p>
        <w:p w14:paraId="33E343DB" w14:textId="67F213F0"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0" w:history="1">
            <w:r w:rsidRPr="003B6D6C">
              <w:rPr>
                <w:rStyle w:val="Hyperlink"/>
                <w:rFonts w:ascii="Times New Roman" w:eastAsia="Times New Roman" w:hAnsi="Times New Roman" w:cs="Times New Roman"/>
                <w:noProof/>
              </w:rPr>
              <w:t>2.4</w:t>
            </w:r>
            <w:r w:rsidRPr="003B6D6C">
              <w:rPr>
                <w:rFonts w:ascii="Times New Roman" w:eastAsiaTheme="minorEastAsia" w:hAnsi="Times New Roman" w:cs="Times New Roman"/>
                <w:noProof/>
                <w:sz w:val="24"/>
                <w:szCs w:val="24"/>
                <w:lang w:eastAsia="sk-SK"/>
              </w:rPr>
              <w:tab/>
            </w:r>
            <w:r w:rsidRPr="003B6D6C">
              <w:rPr>
                <w:rStyle w:val="Hyperlink"/>
                <w:rFonts w:ascii="Times New Roman" w:eastAsia="Times New Roman" w:hAnsi="Times New Roman" w:cs="Times New Roman"/>
                <w:noProof/>
              </w:rPr>
              <w:t>INDIKÁTOR</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15</w:t>
            </w:r>
            <w:r w:rsidRPr="003B6D6C">
              <w:rPr>
                <w:rFonts w:ascii="Times New Roman" w:hAnsi="Times New Roman" w:cs="Times New Roman"/>
                <w:noProof/>
                <w:webHidden/>
              </w:rPr>
              <w:fldChar w:fldCharType="end"/>
            </w:r>
          </w:hyperlink>
        </w:p>
        <w:p w14:paraId="30AEFC2E" w14:textId="3F9C770C"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01" w:history="1">
            <w:r w:rsidRPr="003B6D6C">
              <w:rPr>
                <w:rStyle w:val="Hyperlink"/>
                <w:rFonts w:ascii="Times New Roman" w:hAnsi="Times New Roman" w:cs="Times New Roman"/>
                <w:noProof/>
              </w:rPr>
              <w:t>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HISTÓRIA RADAROVÝCH SYSTÉMOV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440D3F76" w14:textId="5B51CC9A"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2" w:history="1">
            <w:r w:rsidRPr="003B6D6C">
              <w:rPr>
                <w:rStyle w:val="Hyperlink"/>
                <w:rFonts w:ascii="Times New Roman" w:hAnsi="Times New Roman" w:cs="Times New Roman"/>
                <w:noProof/>
              </w:rPr>
              <w:t>3.1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TEORETICKÉ ZÁKLADY A RANÉ EXPERIMENTY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4B486809" w14:textId="1A2C53D0"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3" w:history="1">
            <w:r w:rsidRPr="003B6D6C">
              <w:rPr>
                <w:rStyle w:val="Hyperlink"/>
                <w:rFonts w:ascii="Times New Roman" w:hAnsi="Times New Roman" w:cs="Times New Roman"/>
                <w:noProof/>
              </w:rPr>
              <w:t>3.2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MEDZIVOJNOVÉ OBDOBIE A PRELOM V 30. ROKOCH</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33CBF6C4" w14:textId="2F4689A7"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4" w:history="1">
            <w:r w:rsidRPr="003B6D6C">
              <w:rPr>
                <w:rStyle w:val="Hyperlink"/>
                <w:rFonts w:ascii="Times New Roman" w:hAnsi="Times New Roman" w:cs="Times New Roman"/>
                <w:noProof/>
              </w:rPr>
              <w:t>3.3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POVOJNOVÝ VÝVOJ A CIVILNÉ VYUŽITIE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19</w:t>
            </w:r>
            <w:r w:rsidRPr="003B6D6C">
              <w:rPr>
                <w:rFonts w:ascii="Times New Roman" w:hAnsi="Times New Roman" w:cs="Times New Roman"/>
                <w:noProof/>
                <w:webHidden/>
              </w:rPr>
              <w:fldChar w:fldCharType="end"/>
            </w:r>
          </w:hyperlink>
        </w:p>
        <w:p w14:paraId="32C67A59" w14:textId="7D421992"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05" w:history="1">
            <w:r w:rsidRPr="003B6D6C">
              <w:rPr>
                <w:rStyle w:val="Hyperlink"/>
                <w:rFonts w:ascii="Times New Roman" w:hAnsi="Times New Roman" w:cs="Times New Roman"/>
                <w:noProof/>
              </w:rPr>
              <w:t>4</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ANALÝZA TECHNOLÓGIÍ NA TVORBU PRODUKTU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03506434" w14:textId="705FFBD2"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6" w:history="1">
            <w:r w:rsidRPr="003B6D6C">
              <w:rPr>
                <w:rStyle w:val="Hyperlink"/>
                <w:rFonts w:ascii="Times New Roman" w:hAnsi="Times New Roman" w:cs="Times New Roman"/>
                <w:noProof/>
              </w:rPr>
              <w:t>4.1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HARDVÉROVÁ PLATFORMA: ARDUINO UNO R3</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3E20D763" w14:textId="6DA90236"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7" w:history="1">
            <w:r w:rsidRPr="003B6D6C">
              <w:rPr>
                <w:rStyle w:val="Hyperlink"/>
                <w:rFonts w:ascii="Times New Roman" w:hAnsi="Times New Roman" w:cs="Times New Roman"/>
                <w:noProof/>
              </w:rPr>
              <w:t>4.2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SOFTVÉROVÉ PLATFORMY: ARDUINO IDE A PROCESSING</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0CF3C929" w14:textId="7060E323"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8" w:history="1">
            <w:r w:rsidRPr="003B6D6C">
              <w:rPr>
                <w:rStyle w:val="Hyperlink"/>
                <w:rFonts w:ascii="Times New Roman" w:hAnsi="Times New Roman" w:cs="Times New Roman"/>
                <w:noProof/>
              </w:rPr>
              <w:t>4.3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SIMULÁCIA OBVODU - CIRKIT DESIGNER</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22</w:t>
            </w:r>
            <w:r w:rsidRPr="003B6D6C">
              <w:rPr>
                <w:rFonts w:ascii="Times New Roman" w:hAnsi="Times New Roman" w:cs="Times New Roman"/>
                <w:noProof/>
                <w:webHidden/>
              </w:rPr>
              <w:fldChar w:fldCharType="end"/>
            </w:r>
          </w:hyperlink>
        </w:p>
        <w:p w14:paraId="7F78EC5A" w14:textId="42E515C7"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09" w:history="1">
            <w:r w:rsidRPr="003B6D6C">
              <w:rPr>
                <w:rStyle w:val="Hyperlink"/>
                <w:rFonts w:ascii="Times New Roman" w:hAnsi="Times New Roman" w:cs="Times New Roman"/>
                <w:noProof/>
              </w:rPr>
              <w:t>4.4</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KOMUNIKAČNÝ PROTOKOL: SÉRIOVÁ LINKA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22</w:t>
            </w:r>
            <w:r w:rsidRPr="003B6D6C">
              <w:rPr>
                <w:rFonts w:ascii="Times New Roman" w:hAnsi="Times New Roman" w:cs="Times New Roman"/>
                <w:noProof/>
                <w:webHidden/>
              </w:rPr>
              <w:fldChar w:fldCharType="end"/>
            </w:r>
          </w:hyperlink>
        </w:p>
        <w:p w14:paraId="5D103D51" w14:textId="1DE6A0A4"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0" w:history="1">
            <w:r w:rsidRPr="003B6D6C">
              <w:rPr>
                <w:rStyle w:val="Hyperlink"/>
                <w:rFonts w:ascii="Times New Roman" w:hAnsi="Times New Roman" w:cs="Times New Roman"/>
                <w:noProof/>
              </w:rPr>
              <w:t>4.5</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POROVNANIE S ALTERNATÍVAMI</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23</w:t>
            </w:r>
            <w:r w:rsidRPr="003B6D6C">
              <w:rPr>
                <w:rFonts w:ascii="Times New Roman" w:hAnsi="Times New Roman" w:cs="Times New Roman"/>
                <w:noProof/>
                <w:webHidden/>
              </w:rPr>
              <w:fldChar w:fldCharType="end"/>
            </w:r>
          </w:hyperlink>
        </w:p>
        <w:p w14:paraId="530D39BF" w14:textId="21B88ED5"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11" w:history="1">
            <w:r w:rsidRPr="003B6D6C">
              <w:rPr>
                <w:rStyle w:val="Hyperlink"/>
                <w:rFonts w:ascii="Times New Roman" w:hAnsi="Times New Roman" w:cs="Times New Roman"/>
                <w:noProof/>
              </w:rPr>
              <w:t>5</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ELEKTRICKÝ OBVOD PROTOTYPU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24</w:t>
            </w:r>
            <w:r w:rsidRPr="003B6D6C">
              <w:rPr>
                <w:rFonts w:ascii="Times New Roman" w:hAnsi="Times New Roman" w:cs="Times New Roman"/>
                <w:noProof/>
                <w:webHidden/>
              </w:rPr>
              <w:fldChar w:fldCharType="end"/>
            </w:r>
          </w:hyperlink>
        </w:p>
        <w:p w14:paraId="3D6D2EC0" w14:textId="4A577BE8"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2" w:history="1">
            <w:r w:rsidRPr="003B6D6C">
              <w:rPr>
                <w:rStyle w:val="Hyperlink"/>
                <w:rFonts w:ascii="Times New Roman" w:hAnsi="Times New Roman" w:cs="Times New Roman"/>
                <w:noProof/>
              </w:rPr>
              <w:t>5.1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POUŽITÉ KOMPONENTY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24</w:t>
            </w:r>
            <w:r w:rsidRPr="003B6D6C">
              <w:rPr>
                <w:rFonts w:ascii="Times New Roman" w:hAnsi="Times New Roman" w:cs="Times New Roman"/>
                <w:noProof/>
                <w:webHidden/>
              </w:rPr>
              <w:fldChar w:fldCharType="end"/>
            </w:r>
          </w:hyperlink>
        </w:p>
        <w:p w14:paraId="20A757D7" w14:textId="46534FCE"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3" w:history="1">
            <w:r w:rsidRPr="003B6D6C">
              <w:rPr>
                <w:rStyle w:val="Hyperlink"/>
                <w:rFonts w:ascii="Times New Roman" w:hAnsi="Times New Roman" w:cs="Times New Roman"/>
                <w:noProof/>
              </w:rPr>
              <w:t>5.2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POPIS OBVODU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25</w:t>
            </w:r>
            <w:r w:rsidRPr="003B6D6C">
              <w:rPr>
                <w:rFonts w:ascii="Times New Roman" w:hAnsi="Times New Roman" w:cs="Times New Roman"/>
                <w:noProof/>
                <w:webHidden/>
              </w:rPr>
              <w:fldChar w:fldCharType="end"/>
            </w:r>
          </w:hyperlink>
        </w:p>
        <w:p w14:paraId="4EE18FA6" w14:textId="20654569"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14" w:history="1">
            <w:r w:rsidRPr="003B6D6C">
              <w:rPr>
                <w:rStyle w:val="Hyperlink"/>
                <w:rFonts w:ascii="Times New Roman" w:hAnsi="Times New Roman" w:cs="Times New Roman"/>
                <w:noProof/>
              </w:rPr>
              <w:t>6</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IMPLEMENTÁCIA RIADIACEHO SOFTVÉRU NA ARDUINO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3E50A427" w14:textId="5E83619C"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5" w:history="1">
            <w:r w:rsidRPr="003B6D6C">
              <w:rPr>
                <w:rStyle w:val="Hyperlink"/>
                <w:rFonts w:ascii="Times New Roman" w:hAnsi="Times New Roman" w:cs="Times New Roman"/>
                <w:noProof/>
              </w:rPr>
              <w:t>6.1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KONFIGURÁCIA PINOV, PREMENNÉ A VOID SETUP()</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36B645A2" w14:textId="6BFFBEDF"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6" w:history="1">
            <w:r w:rsidRPr="003B6D6C">
              <w:rPr>
                <w:rStyle w:val="Hyperlink"/>
                <w:rFonts w:ascii="Times New Roman" w:hAnsi="Times New Roman" w:cs="Times New Roman"/>
                <w:noProof/>
              </w:rPr>
              <w:t>6.2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OBSLUHA TLAČIDLA A KLÁVESNICE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099A2D0C" w14:textId="3757113C"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7" w:history="1">
            <w:r w:rsidRPr="003B6D6C">
              <w:rPr>
                <w:rStyle w:val="Hyperlink"/>
                <w:rFonts w:ascii="Times New Roman" w:hAnsi="Times New Roman" w:cs="Times New Roman"/>
                <w:noProof/>
              </w:rPr>
              <w:t>6.3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AUTOMATICKÉ SKENOVANIE A MANIPULÁCIA S LED DIÓDOU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28</w:t>
            </w:r>
            <w:r w:rsidRPr="003B6D6C">
              <w:rPr>
                <w:rFonts w:ascii="Times New Roman" w:hAnsi="Times New Roman" w:cs="Times New Roman"/>
                <w:noProof/>
                <w:webHidden/>
              </w:rPr>
              <w:fldChar w:fldCharType="end"/>
            </w:r>
          </w:hyperlink>
        </w:p>
        <w:p w14:paraId="7ABEECFD" w14:textId="18A8A13F"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18" w:history="1">
            <w:r w:rsidRPr="003B6D6C">
              <w:rPr>
                <w:rStyle w:val="Hyperlink"/>
                <w:rFonts w:ascii="Times New Roman" w:hAnsi="Times New Roman" w:cs="Times New Roman"/>
                <w:noProof/>
              </w:rPr>
              <w:t>6.4</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VÝPOČET VZDIALENOSTI A ODOSIELANIE DÁT</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28</w:t>
            </w:r>
            <w:r w:rsidRPr="003B6D6C">
              <w:rPr>
                <w:rFonts w:ascii="Times New Roman" w:hAnsi="Times New Roman" w:cs="Times New Roman"/>
                <w:noProof/>
                <w:webHidden/>
              </w:rPr>
              <w:fldChar w:fldCharType="end"/>
            </w:r>
          </w:hyperlink>
        </w:p>
        <w:p w14:paraId="099698A1" w14:textId="353FE447"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19" w:history="1">
            <w:r w:rsidRPr="003B6D6C">
              <w:rPr>
                <w:rStyle w:val="Hyperlink"/>
                <w:rFonts w:ascii="Times New Roman" w:hAnsi="Times New Roman" w:cs="Times New Roman"/>
                <w:noProof/>
              </w:rPr>
              <w:t>7</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IMPLEMENTÁCIA VIZUALIZAČNÉHO SOFTVÉRU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716A0F8F" w14:textId="04B3F14C"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0" w:history="1">
            <w:r w:rsidRPr="003B6D6C">
              <w:rPr>
                <w:rStyle w:val="Hyperlink"/>
                <w:rFonts w:ascii="Times New Roman" w:hAnsi="Times New Roman" w:cs="Times New Roman"/>
                <w:noProof/>
              </w:rPr>
              <w:t>7.1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KONFIGURÁCIA PROSTREDIA A PREMENNÝCH</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0CE3CE33" w14:textId="5E16C12E"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1" w:history="1">
            <w:r w:rsidRPr="003B6D6C">
              <w:rPr>
                <w:rStyle w:val="Hyperlink"/>
                <w:rFonts w:ascii="Times New Roman" w:hAnsi="Times New Roman" w:cs="Times New Roman"/>
                <w:noProof/>
              </w:rPr>
              <w:t>7.2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SPRACOVANIE A VYKRESĽOVANIE DÁT</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1A6A27B6" w14:textId="0FEA07B3"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2" w:history="1">
            <w:r w:rsidRPr="003B6D6C">
              <w:rPr>
                <w:rStyle w:val="Hyperlink"/>
                <w:rFonts w:ascii="Times New Roman" w:hAnsi="Times New Roman" w:cs="Times New Roman"/>
                <w:noProof/>
              </w:rPr>
              <w:t>7.3</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OVLÁDANIE A INTERAKTÍVNE MENU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31</w:t>
            </w:r>
            <w:r w:rsidRPr="003B6D6C">
              <w:rPr>
                <w:rFonts w:ascii="Times New Roman" w:hAnsi="Times New Roman" w:cs="Times New Roman"/>
                <w:noProof/>
                <w:webHidden/>
              </w:rPr>
              <w:fldChar w:fldCharType="end"/>
            </w:r>
          </w:hyperlink>
        </w:p>
        <w:p w14:paraId="758238E5" w14:textId="5904A899"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3" w:history="1">
            <w:r w:rsidRPr="003B6D6C">
              <w:rPr>
                <w:rStyle w:val="Hyperlink"/>
                <w:rFonts w:ascii="Times New Roman" w:hAnsi="Times New Roman" w:cs="Times New Roman"/>
                <w:noProof/>
              </w:rPr>
              <w:t>7.4</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EXPORT APLIKÁCIE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32</w:t>
            </w:r>
            <w:r w:rsidRPr="003B6D6C">
              <w:rPr>
                <w:rFonts w:ascii="Times New Roman" w:hAnsi="Times New Roman" w:cs="Times New Roman"/>
                <w:noProof/>
                <w:webHidden/>
              </w:rPr>
              <w:fldChar w:fldCharType="end"/>
            </w:r>
          </w:hyperlink>
        </w:p>
        <w:p w14:paraId="1FCDA9D8" w14:textId="75335E6F"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24" w:history="1">
            <w:r w:rsidRPr="003B6D6C">
              <w:rPr>
                <w:rStyle w:val="Hyperlink"/>
                <w:rFonts w:ascii="Times New Roman" w:hAnsi="Times New Roman" w:cs="Times New Roman"/>
                <w:noProof/>
              </w:rPr>
              <w:t>8</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MOŽNOSTI VYUŽITIA PRODUKTU Z BEZPEČNOSTNÉHO A PRÁVNEHO HĽADISKA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2FF998AA" w14:textId="6F91AA71"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5" w:history="1">
            <w:r w:rsidRPr="003B6D6C">
              <w:rPr>
                <w:rStyle w:val="Hyperlink"/>
                <w:rFonts w:ascii="Times New Roman" w:hAnsi="Times New Roman" w:cs="Times New Roman"/>
                <w:noProof/>
              </w:rPr>
              <w:t>8.1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BEZPEČNOSTNÉ HĽADISKO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15627964" w14:textId="5DE1187F" w:rsidR="003B6D6C" w:rsidRPr="003B6D6C" w:rsidRDefault="003B6D6C">
          <w:pPr>
            <w:pStyle w:val="TOC1"/>
            <w:tabs>
              <w:tab w:val="left" w:pos="720"/>
              <w:tab w:val="right" w:leader="dot" w:pos="8493"/>
            </w:tabs>
            <w:rPr>
              <w:rFonts w:ascii="Times New Roman" w:eastAsiaTheme="minorEastAsia" w:hAnsi="Times New Roman" w:cs="Times New Roman"/>
              <w:noProof/>
              <w:sz w:val="24"/>
              <w:szCs w:val="24"/>
              <w:lang w:eastAsia="sk-SK"/>
            </w:rPr>
          </w:pPr>
          <w:hyperlink w:anchor="_Toc222760926" w:history="1">
            <w:r w:rsidRPr="003B6D6C">
              <w:rPr>
                <w:rStyle w:val="Hyperlink"/>
                <w:rFonts w:ascii="Times New Roman" w:hAnsi="Times New Roman" w:cs="Times New Roman"/>
                <w:noProof/>
              </w:rPr>
              <w:t>8.2</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PRÁVNE HĽADISKO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7DD7BDAD" w14:textId="016F51A8"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27" w:history="1">
            <w:r w:rsidRPr="003B6D6C">
              <w:rPr>
                <w:rStyle w:val="Hyperlink"/>
                <w:rFonts w:ascii="Times New Roman" w:hAnsi="Times New Roman" w:cs="Times New Roman"/>
                <w:noProof/>
              </w:rPr>
              <w:t>9</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ZÁVERY PRÁCE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35</w:t>
            </w:r>
            <w:r w:rsidRPr="003B6D6C">
              <w:rPr>
                <w:rFonts w:ascii="Times New Roman" w:hAnsi="Times New Roman" w:cs="Times New Roman"/>
                <w:noProof/>
                <w:webHidden/>
              </w:rPr>
              <w:fldChar w:fldCharType="end"/>
            </w:r>
          </w:hyperlink>
        </w:p>
        <w:p w14:paraId="58949992" w14:textId="52E0C239"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28" w:history="1">
            <w:r w:rsidRPr="003B6D6C">
              <w:rPr>
                <w:rStyle w:val="Hyperlink"/>
                <w:rFonts w:ascii="Times New Roman" w:hAnsi="Times New Roman" w:cs="Times New Roman"/>
                <w:noProof/>
              </w:rPr>
              <w:t>10</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Zoznam použitej literatúry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36</w:t>
            </w:r>
            <w:r w:rsidRPr="003B6D6C">
              <w:rPr>
                <w:rFonts w:ascii="Times New Roman" w:hAnsi="Times New Roman" w:cs="Times New Roman"/>
                <w:noProof/>
                <w:webHidden/>
              </w:rPr>
              <w:fldChar w:fldCharType="end"/>
            </w:r>
          </w:hyperlink>
        </w:p>
        <w:p w14:paraId="57D45C77" w14:textId="5D5EEED8" w:rsidR="003B6D6C" w:rsidRPr="003B6D6C" w:rsidRDefault="003B6D6C">
          <w:pPr>
            <w:pStyle w:val="TOC1"/>
            <w:tabs>
              <w:tab w:val="left" w:pos="480"/>
              <w:tab w:val="right" w:leader="dot" w:pos="8493"/>
            </w:tabs>
            <w:rPr>
              <w:rFonts w:ascii="Times New Roman" w:eastAsiaTheme="minorEastAsia" w:hAnsi="Times New Roman" w:cs="Times New Roman"/>
              <w:noProof/>
              <w:sz w:val="24"/>
              <w:szCs w:val="24"/>
              <w:lang w:eastAsia="sk-SK"/>
            </w:rPr>
          </w:pPr>
          <w:hyperlink w:anchor="_Toc222760929" w:history="1">
            <w:r w:rsidRPr="003B6D6C">
              <w:rPr>
                <w:rStyle w:val="Hyperlink"/>
                <w:rFonts w:ascii="Times New Roman" w:hAnsi="Times New Roman" w:cs="Times New Roman"/>
                <w:noProof/>
              </w:rPr>
              <w:t>11</w:t>
            </w:r>
            <w:r w:rsidRPr="003B6D6C">
              <w:rPr>
                <w:rFonts w:ascii="Times New Roman" w:eastAsiaTheme="minorEastAsia" w:hAnsi="Times New Roman" w:cs="Times New Roman"/>
                <w:noProof/>
                <w:sz w:val="24"/>
                <w:szCs w:val="24"/>
                <w:lang w:eastAsia="sk-SK"/>
              </w:rPr>
              <w:tab/>
            </w:r>
            <w:r w:rsidRPr="003B6D6C">
              <w:rPr>
                <w:rStyle w:val="Hyperlink"/>
                <w:rFonts w:ascii="Times New Roman" w:hAnsi="Times New Roman" w:cs="Times New Roman"/>
                <w:noProof/>
              </w:rPr>
              <w:t>Prílohy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7</w:t>
            </w:r>
            <w:r w:rsidRPr="003B6D6C">
              <w:rPr>
                <w:rFonts w:ascii="Times New Roman" w:hAnsi="Times New Roman" w:cs="Times New Roman"/>
                <w:noProof/>
                <w:webHidden/>
              </w:rPr>
              <w:fldChar w:fldCharType="end"/>
            </w:r>
          </w:hyperlink>
        </w:p>
        <w:p w14:paraId="3DD81759" w14:textId="08EC26B0" w:rsidR="00C97CD5" w:rsidRPr="003B6D6C" w:rsidRDefault="00C97CD5">
          <w:pPr>
            <w:rPr>
              <w:rFonts w:ascii="Times New Roman" w:hAnsi="Times New Roman" w:cs="Times New Roman"/>
            </w:rPr>
          </w:pPr>
          <w:r w:rsidRPr="003B6D6C">
            <w:rPr>
              <w:rFonts w:ascii="Times New Roman" w:hAnsi="Times New Roman" w:cs="Times New Roman"/>
              <w:b/>
              <w:bCs/>
            </w:rPr>
            <w:fldChar w:fldCharType="end"/>
          </w:r>
        </w:p>
      </w:sdtContent>
    </w:sdt>
    <w:p w14:paraId="2A62E456" w14:textId="69281CB9" w:rsidR="00C97CD5" w:rsidRPr="00506CC7" w:rsidRDefault="00C97CD5" w:rsidP="00EF1D14">
      <w:pPr>
        <w:spacing w:line="360" w:lineRule="auto"/>
        <w:rPr>
          <w:rFonts w:ascii="Times New Roman" w:hAnsi="Times New Roman" w:cs="Times New Roman"/>
          <w:sz w:val="24"/>
          <w:szCs w:val="24"/>
        </w:rPr>
      </w:pPr>
    </w:p>
    <w:p w14:paraId="078987F3" w14:textId="423118B8"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6F3D34F9" w14:textId="5FFEA184" w:rsidR="006D6E14" w:rsidRDefault="006D6E14"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tabuliek, grafov a ilustrácií</w:t>
      </w:r>
    </w:p>
    <w:p w14:paraId="4C74FC57" w14:textId="41D55283" w:rsidR="00682471" w:rsidRPr="00682471" w:rsidRDefault="00682471" w:rsidP="00682471">
      <w:pPr>
        <w:pStyle w:val="text"/>
        <w:ind w:firstLine="0"/>
        <w:rPr>
          <w:b/>
          <w:bCs/>
        </w:rPr>
      </w:pPr>
      <w:r>
        <w:rPr>
          <w:b/>
          <w:bCs/>
        </w:rPr>
        <w:t>Obrázky</w:t>
      </w:r>
    </w:p>
    <w:p w14:paraId="17F0AB6D" w14:textId="5C3DB616" w:rsidR="003B6D6C" w:rsidRDefault="005F1801" w:rsidP="003B6D6C">
      <w:pPr>
        <w:pStyle w:val="TableofFigures"/>
        <w:tabs>
          <w:tab w:val="right" w:leader="dot" w:pos="8493"/>
        </w:tabs>
        <w:spacing w:line="360" w:lineRule="auto"/>
        <w:rPr>
          <w:rFonts w:asciiTheme="minorHAnsi" w:eastAsiaTheme="minorEastAsia" w:hAnsiTheme="minorHAnsi"/>
          <w:noProof/>
          <w:sz w:val="24"/>
          <w:szCs w:val="24"/>
          <w:lang w:eastAsia="sk-SK"/>
        </w:rPr>
      </w:pPr>
      <w:r>
        <w:rPr>
          <w:rFonts w:cs="Times New Roman"/>
          <w:b/>
          <w:bCs/>
          <w:sz w:val="28"/>
          <w:szCs w:val="28"/>
        </w:rPr>
        <w:fldChar w:fldCharType="begin"/>
      </w:r>
      <w:r>
        <w:rPr>
          <w:rFonts w:cs="Times New Roman"/>
          <w:b/>
          <w:bCs/>
          <w:sz w:val="28"/>
          <w:szCs w:val="28"/>
        </w:rPr>
        <w:instrText xml:space="preserve"> TOC \h \z \c "Obrázok" </w:instrText>
      </w:r>
      <w:r>
        <w:rPr>
          <w:rFonts w:cs="Times New Roman"/>
          <w:b/>
          <w:bCs/>
          <w:sz w:val="28"/>
          <w:szCs w:val="28"/>
        </w:rPr>
        <w:fldChar w:fldCharType="separate"/>
      </w:r>
      <w:hyperlink w:anchor="_Toc222760805" w:history="1">
        <w:r w:rsidR="003B6D6C" w:rsidRPr="00B95761">
          <w:rPr>
            <w:rStyle w:val="Hyperlink"/>
            <w:noProof/>
          </w:rPr>
          <w:t>Obr. 1 – Efektívna odrazová plocha lietadla</w:t>
        </w:r>
        <w:r w:rsidR="003B6D6C">
          <w:rPr>
            <w:noProof/>
            <w:webHidden/>
          </w:rPr>
          <w:tab/>
        </w:r>
        <w:r w:rsidR="003B6D6C">
          <w:rPr>
            <w:noProof/>
            <w:webHidden/>
          </w:rPr>
          <w:fldChar w:fldCharType="begin"/>
        </w:r>
        <w:r w:rsidR="003B6D6C">
          <w:rPr>
            <w:noProof/>
            <w:webHidden/>
          </w:rPr>
          <w:instrText xml:space="preserve"> PAGEREF _Toc222760805 \h </w:instrText>
        </w:r>
        <w:r w:rsidR="003B6D6C">
          <w:rPr>
            <w:noProof/>
            <w:webHidden/>
          </w:rPr>
        </w:r>
        <w:r w:rsidR="003B6D6C">
          <w:rPr>
            <w:noProof/>
            <w:webHidden/>
          </w:rPr>
          <w:fldChar w:fldCharType="separate"/>
        </w:r>
        <w:r w:rsidR="003B6D6C">
          <w:rPr>
            <w:noProof/>
            <w:webHidden/>
          </w:rPr>
          <w:t>10</w:t>
        </w:r>
        <w:r w:rsidR="003B6D6C">
          <w:rPr>
            <w:noProof/>
            <w:webHidden/>
          </w:rPr>
          <w:fldChar w:fldCharType="end"/>
        </w:r>
      </w:hyperlink>
    </w:p>
    <w:p w14:paraId="06ED217C" w14:textId="1E007588"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06" w:history="1">
        <w:r w:rsidRPr="00B95761">
          <w:rPr>
            <w:rStyle w:val="Hyperlink"/>
            <w:noProof/>
          </w:rPr>
          <w:t>Obr. 2 – Princíp antény s parabolickým reflektorom</w:t>
        </w:r>
        <w:r>
          <w:rPr>
            <w:noProof/>
            <w:webHidden/>
          </w:rPr>
          <w:tab/>
        </w:r>
        <w:r>
          <w:rPr>
            <w:noProof/>
            <w:webHidden/>
          </w:rPr>
          <w:fldChar w:fldCharType="begin"/>
        </w:r>
        <w:r>
          <w:rPr>
            <w:noProof/>
            <w:webHidden/>
          </w:rPr>
          <w:instrText xml:space="preserve"> PAGEREF _Toc222760806 \h </w:instrText>
        </w:r>
        <w:r>
          <w:rPr>
            <w:noProof/>
            <w:webHidden/>
          </w:rPr>
        </w:r>
        <w:r>
          <w:rPr>
            <w:noProof/>
            <w:webHidden/>
          </w:rPr>
          <w:fldChar w:fldCharType="separate"/>
        </w:r>
        <w:r>
          <w:rPr>
            <w:noProof/>
            <w:webHidden/>
          </w:rPr>
          <w:t>13</w:t>
        </w:r>
        <w:r>
          <w:rPr>
            <w:noProof/>
            <w:webHidden/>
          </w:rPr>
          <w:fldChar w:fldCharType="end"/>
        </w:r>
      </w:hyperlink>
    </w:p>
    <w:p w14:paraId="522A3DF4" w14:textId="1290E69E"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07" w:history="1">
        <w:r w:rsidRPr="00B95761">
          <w:rPr>
            <w:rStyle w:val="Hyperlink"/>
            <w:noProof/>
          </w:rPr>
          <w:t>Obr. 3 – Princíp fázovanej antény</w:t>
        </w:r>
        <w:r>
          <w:rPr>
            <w:noProof/>
            <w:webHidden/>
          </w:rPr>
          <w:tab/>
        </w:r>
        <w:r>
          <w:rPr>
            <w:noProof/>
            <w:webHidden/>
          </w:rPr>
          <w:fldChar w:fldCharType="begin"/>
        </w:r>
        <w:r>
          <w:rPr>
            <w:noProof/>
            <w:webHidden/>
          </w:rPr>
          <w:instrText xml:space="preserve"> PAGEREF _Toc222760807 \h </w:instrText>
        </w:r>
        <w:r>
          <w:rPr>
            <w:noProof/>
            <w:webHidden/>
          </w:rPr>
        </w:r>
        <w:r>
          <w:rPr>
            <w:noProof/>
            <w:webHidden/>
          </w:rPr>
          <w:fldChar w:fldCharType="separate"/>
        </w:r>
        <w:r>
          <w:rPr>
            <w:noProof/>
            <w:webHidden/>
          </w:rPr>
          <w:t>13</w:t>
        </w:r>
        <w:r>
          <w:rPr>
            <w:noProof/>
            <w:webHidden/>
          </w:rPr>
          <w:fldChar w:fldCharType="end"/>
        </w:r>
      </w:hyperlink>
    </w:p>
    <w:p w14:paraId="3997A46A" w14:textId="0509DB1F"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08" w:history="1">
        <w:r w:rsidRPr="00B95761">
          <w:rPr>
            <w:rStyle w:val="Hyperlink"/>
            <w:noProof/>
          </w:rPr>
          <w:t>Obr. 4 – Štruktúrna schéma superheterodynového prijímača</w:t>
        </w:r>
        <w:r>
          <w:rPr>
            <w:noProof/>
            <w:webHidden/>
          </w:rPr>
          <w:tab/>
        </w:r>
        <w:r>
          <w:rPr>
            <w:noProof/>
            <w:webHidden/>
          </w:rPr>
          <w:fldChar w:fldCharType="begin"/>
        </w:r>
        <w:r>
          <w:rPr>
            <w:noProof/>
            <w:webHidden/>
          </w:rPr>
          <w:instrText xml:space="preserve"> PAGEREF _Toc222760808 \h </w:instrText>
        </w:r>
        <w:r>
          <w:rPr>
            <w:noProof/>
            <w:webHidden/>
          </w:rPr>
        </w:r>
        <w:r>
          <w:rPr>
            <w:noProof/>
            <w:webHidden/>
          </w:rPr>
          <w:fldChar w:fldCharType="separate"/>
        </w:r>
        <w:r>
          <w:rPr>
            <w:noProof/>
            <w:webHidden/>
          </w:rPr>
          <w:t>14</w:t>
        </w:r>
        <w:r>
          <w:rPr>
            <w:noProof/>
            <w:webHidden/>
          </w:rPr>
          <w:fldChar w:fldCharType="end"/>
        </w:r>
      </w:hyperlink>
    </w:p>
    <w:p w14:paraId="098B4A22" w14:textId="2242E2BC"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09" w:history="1">
        <w:r w:rsidRPr="00B95761">
          <w:rPr>
            <w:rStyle w:val="Hyperlink"/>
            <w:noProof/>
          </w:rPr>
          <w:t>Obr. 5 – Indikátor rastrového snímania vzdušného priestoru Paríža</w:t>
        </w:r>
        <w:r>
          <w:rPr>
            <w:noProof/>
            <w:webHidden/>
          </w:rPr>
          <w:tab/>
        </w:r>
        <w:r>
          <w:rPr>
            <w:noProof/>
            <w:webHidden/>
          </w:rPr>
          <w:fldChar w:fldCharType="begin"/>
        </w:r>
        <w:r>
          <w:rPr>
            <w:noProof/>
            <w:webHidden/>
          </w:rPr>
          <w:instrText xml:space="preserve"> PAGEREF _Toc222760809 \h </w:instrText>
        </w:r>
        <w:r>
          <w:rPr>
            <w:noProof/>
            <w:webHidden/>
          </w:rPr>
        </w:r>
        <w:r>
          <w:rPr>
            <w:noProof/>
            <w:webHidden/>
          </w:rPr>
          <w:fldChar w:fldCharType="separate"/>
        </w:r>
        <w:r>
          <w:rPr>
            <w:noProof/>
            <w:webHidden/>
          </w:rPr>
          <w:t>15</w:t>
        </w:r>
        <w:r>
          <w:rPr>
            <w:noProof/>
            <w:webHidden/>
          </w:rPr>
          <w:fldChar w:fldCharType="end"/>
        </w:r>
      </w:hyperlink>
    </w:p>
    <w:p w14:paraId="3FA7A2BD" w14:textId="70106BE0"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0" w:history="1">
        <w:r w:rsidRPr="00B95761">
          <w:rPr>
            <w:rStyle w:val="Hyperlink"/>
            <w:noProof/>
          </w:rPr>
          <w:t>Obr. 6 – Zväčšené zobrazenie na indikátore radaru riadenia letovej prevádzky</w:t>
        </w:r>
        <w:r>
          <w:rPr>
            <w:noProof/>
            <w:webHidden/>
          </w:rPr>
          <w:tab/>
        </w:r>
        <w:r>
          <w:rPr>
            <w:noProof/>
            <w:webHidden/>
          </w:rPr>
          <w:fldChar w:fldCharType="begin"/>
        </w:r>
        <w:r>
          <w:rPr>
            <w:noProof/>
            <w:webHidden/>
          </w:rPr>
          <w:instrText xml:space="preserve"> PAGEREF _Toc222760810 \h </w:instrText>
        </w:r>
        <w:r>
          <w:rPr>
            <w:noProof/>
            <w:webHidden/>
          </w:rPr>
        </w:r>
        <w:r>
          <w:rPr>
            <w:noProof/>
            <w:webHidden/>
          </w:rPr>
          <w:fldChar w:fldCharType="separate"/>
        </w:r>
        <w:r>
          <w:rPr>
            <w:noProof/>
            <w:webHidden/>
          </w:rPr>
          <w:t>16</w:t>
        </w:r>
        <w:r>
          <w:rPr>
            <w:noProof/>
            <w:webHidden/>
          </w:rPr>
          <w:fldChar w:fldCharType="end"/>
        </w:r>
      </w:hyperlink>
    </w:p>
    <w:p w14:paraId="1D1B02D5" w14:textId="520CD6D4"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1" w:history="1">
        <w:r w:rsidRPr="00B95761">
          <w:rPr>
            <w:rStyle w:val="Hyperlink"/>
            <w:noProof/>
          </w:rPr>
          <w:t>Obr. 7 – Radarová jednotka SCR-270 v Pearl Harbor</w:t>
        </w:r>
        <w:r>
          <w:rPr>
            <w:noProof/>
            <w:webHidden/>
          </w:rPr>
          <w:tab/>
        </w:r>
        <w:r>
          <w:rPr>
            <w:noProof/>
            <w:webHidden/>
          </w:rPr>
          <w:fldChar w:fldCharType="begin"/>
        </w:r>
        <w:r>
          <w:rPr>
            <w:noProof/>
            <w:webHidden/>
          </w:rPr>
          <w:instrText xml:space="preserve"> PAGEREF _Toc222760811 \h </w:instrText>
        </w:r>
        <w:r>
          <w:rPr>
            <w:noProof/>
            <w:webHidden/>
          </w:rPr>
        </w:r>
        <w:r>
          <w:rPr>
            <w:noProof/>
            <w:webHidden/>
          </w:rPr>
          <w:fldChar w:fldCharType="separate"/>
        </w:r>
        <w:r>
          <w:rPr>
            <w:noProof/>
            <w:webHidden/>
          </w:rPr>
          <w:t>18</w:t>
        </w:r>
        <w:r>
          <w:rPr>
            <w:noProof/>
            <w:webHidden/>
          </w:rPr>
          <w:fldChar w:fldCharType="end"/>
        </w:r>
      </w:hyperlink>
    </w:p>
    <w:p w14:paraId="30485483" w14:textId="28E93ABE"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2" w:history="1">
        <w:r w:rsidRPr="00B95761">
          <w:rPr>
            <w:rStyle w:val="Hyperlink"/>
            <w:noProof/>
          </w:rPr>
          <w:t>Obr. 8 – Radar na letisku M. R. Štefánika v Bratislave</w:t>
        </w:r>
        <w:r>
          <w:rPr>
            <w:noProof/>
            <w:webHidden/>
          </w:rPr>
          <w:tab/>
        </w:r>
        <w:r>
          <w:rPr>
            <w:noProof/>
            <w:webHidden/>
          </w:rPr>
          <w:fldChar w:fldCharType="begin"/>
        </w:r>
        <w:r>
          <w:rPr>
            <w:noProof/>
            <w:webHidden/>
          </w:rPr>
          <w:instrText xml:space="preserve"> PAGEREF _Toc222760812 \h </w:instrText>
        </w:r>
        <w:r>
          <w:rPr>
            <w:noProof/>
            <w:webHidden/>
          </w:rPr>
        </w:r>
        <w:r>
          <w:rPr>
            <w:noProof/>
            <w:webHidden/>
          </w:rPr>
          <w:fldChar w:fldCharType="separate"/>
        </w:r>
        <w:r>
          <w:rPr>
            <w:noProof/>
            <w:webHidden/>
          </w:rPr>
          <w:t>20</w:t>
        </w:r>
        <w:r>
          <w:rPr>
            <w:noProof/>
            <w:webHidden/>
          </w:rPr>
          <w:fldChar w:fldCharType="end"/>
        </w:r>
      </w:hyperlink>
    </w:p>
    <w:p w14:paraId="61DEE2BB" w14:textId="2DB541D5"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3" w:history="1">
        <w:r w:rsidRPr="00B95761">
          <w:rPr>
            <w:rStyle w:val="Hyperlink"/>
            <w:noProof/>
          </w:rPr>
          <w:t>Obr. 9 – Vývojová doska Arduino Uno R3</w:t>
        </w:r>
        <w:r>
          <w:rPr>
            <w:noProof/>
            <w:webHidden/>
          </w:rPr>
          <w:tab/>
        </w:r>
        <w:r>
          <w:rPr>
            <w:noProof/>
            <w:webHidden/>
          </w:rPr>
          <w:fldChar w:fldCharType="begin"/>
        </w:r>
        <w:r>
          <w:rPr>
            <w:noProof/>
            <w:webHidden/>
          </w:rPr>
          <w:instrText xml:space="preserve"> PAGEREF _Toc222760813 \h </w:instrText>
        </w:r>
        <w:r>
          <w:rPr>
            <w:noProof/>
            <w:webHidden/>
          </w:rPr>
        </w:r>
        <w:r>
          <w:rPr>
            <w:noProof/>
            <w:webHidden/>
          </w:rPr>
          <w:fldChar w:fldCharType="separate"/>
        </w:r>
        <w:r>
          <w:rPr>
            <w:noProof/>
            <w:webHidden/>
          </w:rPr>
          <w:t>21</w:t>
        </w:r>
        <w:r>
          <w:rPr>
            <w:noProof/>
            <w:webHidden/>
          </w:rPr>
          <w:fldChar w:fldCharType="end"/>
        </w:r>
      </w:hyperlink>
    </w:p>
    <w:p w14:paraId="3EAD022A" w14:textId="51C17D14"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4" w:history="1">
        <w:r w:rsidRPr="00B95761">
          <w:rPr>
            <w:rStyle w:val="Hyperlink"/>
            <w:noProof/>
          </w:rPr>
          <w:t>Obr. 10 – Elektrický obvod prototypu Arduino radar</w:t>
        </w:r>
        <w:r>
          <w:rPr>
            <w:noProof/>
            <w:webHidden/>
          </w:rPr>
          <w:tab/>
        </w:r>
        <w:r>
          <w:rPr>
            <w:noProof/>
            <w:webHidden/>
          </w:rPr>
          <w:fldChar w:fldCharType="begin"/>
        </w:r>
        <w:r>
          <w:rPr>
            <w:noProof/>
            <w:webHidden/>
          </w:rPr>
          <w:instrText xml:space="preserve"> PAGEREF _Toc222760814 \h </w:instrText>
        </w:r>
        <w:r>
          <w:rPr>
            <w:noProof/>
            <w:webHidden/>
          </w:rPr>
        </w:r>
        <w:r>
          <w:rPr>
            <w:noProof/>
            <w:webHidden/>
          </w:rPr>
          <w:fldChar w:fldCharType="separate"/>
        </w:r>
        <w:r>
          <w:rPr>
            <w:noProof/>
            <w:webHidden/>
          </w:rPr>
          <w:t>25</w:t>
        </w:r>
        <w:r>
          <w:rPr>
            <w:noProof/>
            <w:webHidden/>
          </w:rPr>
          <w:fldChar w:fldCharType="end"/>
        </w:r>
      </w:hyperlink>
    </w:p>
    <w:p w14:paraId="0E38E41F" w14:textId="164E4238"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5" w:history="1">
        <w:r w:rsidRPr="00B95761">
          <w:rPr>
            <w:rStyle w:val="Hyperlink"/>
            <w:noProof/>
          </w:rPr>
          <w:t>Obr. 11 – Finálna podoba aplikácie</w:t>
        </w:r>
        <w:r>
          <w:rPr>
            <w:noProof/>
            <w:webHidden/>
          </w:rPr>
          <w:tab/>
        </w:r>
        <w:r>
          <w:rPr>
            <w:noProof/>
            <w:webHidden/>
          </w:rPr>
          <w:fldChar w:fldCharType="begin"/>
        </w:r>
        <w:r>
          <w:rPr>
            <w:noProof/>
            <w:webHidden/>
          </w:rPr>
          <w:instrText xml:space="preserve"> PAGEREF _Toc222760815 \h </w:instrText>
        </w:r>
        <w:r>
          <w:rPr>
            <w:noProof/>
            <w:webHidden/>
          </w:rPr>
        </w:r>
        <w:r>
          <w:rPr>
            <w:noProof/>
            <w:webHidden/>
          </w:rPr>
          <w:fldChar w:fldCharType="separate"/>
        </w:r>
        <w:r>
          <w:rPr>
            <w:noProof/>
            <w:webHidden/>
          </w:rPr>
          <w:t>31</w:t>
        </w:r>
        <w:r>
          <w:rPr>
            <w:noProof/>
            <w:webHidden/>
          </w:rPr>
          <w:fldChar w:fldCharType="end"/>
        </w:r>
      </w:hyperlink>
    </w:p>
    <w:p w14:paraId="37942B17" w14:textId="1ADE9D4D" w:rsidR="003B6D6C" w:rsidRDefault="003B6D6C" w:rsidP="003B6D6C">
      <w:pPr>
        <w:pStyle w:val="TableofFigures"/>
        <w:tabs>
          <w:tab w:val="right" w:leader="dot" w:pos="8493"/>
        </w:tabs>
        <w:spacing w:line="360" w:lineRule="auto"/>
        <w:rPr>
          <w:rFonts w:asciiTheme="minorHAnsi" w:eastAsiaTheme="minorEastAsia" w:hAnsiTheme="minorHAnsi"/>
          <w:noProof/>
          <w:sz w:val="24"/>
          <w:szCs w:val="24"/>
          <w:lang w:eastAsia="sk-SK"/>
        </w:rPr>
      </w:pPr>
      <w:hyperlink w:anchor="_Toc222760816" w:history="1">
        <w:r w:rsidRPr="00B95761">
          <w:rPr>
            <w:rStyle w:val="Hyperlink"/>
            <w:noProof/>
          </w:rPr>
          <w:t>Obr. 12 – Nastavenia exportu aplikácie</w:t>
        </w:r>
        <w:r>
          <w:rPr>
            <w:noProof/>
            <w:webHidden/>
          </w:rPr>
          <w:tab/>
        </w:r>
        <w:r>
          <w:rPr>
            <w:noProof/>
            <w:webHidden/>
          </w:rPr>
          <w:fldChar w:fldCharType="begin"/>
        </w:r>
        <w:r>
          <w:rPr>
            <w:noProof/>
            <w:webHidden/>
          </w:rPr>
          <w:instrText xml:space="preserve"> PAGEREF _Toc222760816 \h </w:instrText>
        </w:r>
        <w:r>
          <w:rPr>
            <w:noProof/>
            <w:webHidden/>
          </w:rPr>
        </w:r>
        <w:r>
          <w:rPr>
            <w:noProof/>
            <w:webHidden/>
          </w:rPr>
          <w:fldChar w:fldCharType="separate"/>
        </w:r>
        <w:r>
          <w:rPr>
            <w:noProof/>
            <w:webHidden/>
          </w:rPr>
          <w:t>32</w:t>
        </w:r>
        <w:r>
          <w:rPr>
            <w:noProof/>
            <w:webHidden/>
          </w:rPr>
          <w:fldChar w:fldCharType="end"/>
        </w:r>
      </w:hyperlink>
    </w:p>
    <w:p w14:paraId="6C58D9A3" w14:textId="4A45E32D" w:rsidR="00682471" w:rsidRDefault="005F1801" w:rsidP="00682471">
      <w:pPr>
        <w:pStyle w:val="text"/>
      </w:pPr>
      <w:r>
        <w:fldChar w:fldCharType="end"/>
      </w:r>
    </w:p>
    <w:p w14:paraId="53768C8E" w14:textId="77777777" w:rsidR="00682471" w:rsidRDefault="00682471" w:rsidP="00682471">
      <w:pPr>
        <w:pStyle w:val="text"/>
        <w:ind w:firstLine="0"/>
        <w:rPr>
          <w:b/>
          <w:bCs/>
        </w:rPr>
      </w:pPr>
      <w:r>
        <w:rPr>
          <w:b/>
          <w:bCs/>
        </w:rPr>
        <w:t>Tabuľky</w:t>
      </w:r>
    </w:p>
    <w:p w14:paraId="71EB01F3" w14:textId="155285F0" w:rsidR="00682471" w:rsidRDefault="00682471">
      <w:pPr>
        <w:pStyle w:val="TableofFigures"/>
        <w:tabs>
          <w:tab w:val="right" w:leader="dot" w:pos="8493"/>
        </w:tabs>
        <w:rPr>
          <w:rFonts w:asciiTheme="minorHAnsi" w:eastAsiaTheme="minorEastAsia" w:hAnsiTheme="minorHAnsi"/>
          <w:noProof/>
          <w:sz w:val="24"/>
          <w:szCs w:val="24"/>
          <w:lang w:eastAsia="sk-SK"/>
        </w:rPr>
      </w:pPr>
      <w:r>
        <w:fldChar w:fldCharType="begin"/>
      </w:r>
      <w:r>
        <w:instrText xml:space="preserve"> TOC \h \z \c "Tabuľka" </w:instrText>
      </w:r>
      <w:r>
        <w:fldChar w:fldCharType="separate"/>
      </w:r>
      <w:hyperlink w:anchor="_Toc222758991" w:history="1">
        <w:r w:rsidRPr="008F54F6">
          <w:rPr>
            <w:rStyle w:val="Hyperlink"/>
            <w:noProof/>
          </w:rPr>
          <w:t>Tabuľka 1 – Zhrnutie pinov</w:t>
        </w:r>
        <w:r>
          <w:rPr>
            <w:noProof/>
            <w:webHidden/>
          </w:rPr>
          <w:tab/>
        </w:r>
        <w:r>
          <w:rPr>
            <w:noProof/>
            <w:webHidden/>
          </w:rPr>
          <w:fldChar w:fldCharType="begin"/>
        </w:r>
        <w:r>
          <w:rPr>
            <w:noProof/>
            <w:webHidden/>
          </w:rPr>
          <w:instrText xml:space="preserve"> PAGEREF _Toc222758991 \h </w:instrText>
        </w:r>
        <w:r>
          <w:rPr>
            <w:noProof/>
            <w:webHidden/>
          </w:rPr>
        </w:r>
        <w:r>
          <w:rPr>
            <w:noProof/>
            <w:webHidden/>
          </w:rPr>
          <w:fldChar w:fldCharType="separate"/>
        </w:r>
        <w:r>
          <w:rPr>
            <w:noProof/>
            <w:webHidden/>
          </w:rPr>
          <w:t>26</w:t>
        </w:r>
        <w:r>
          <w:rPr>
            <w:noProof/>
            <w:webHidden/>
          </w:rPr>
          <w:fldChar w:fldCharType="end"/>
        </w:r>
      </w:hyperlink>
    </w:p>
    <w:p w14:paraId="43918DAA" w14:textId="5FB6BA24" w:rsidR="006D6E14" w:rsidRDefault="00682471" w:rsidP="00682471">
      <w:pPr>
        <w:pStyle w:val="text"/>
        <w:ind w:firstLine="0"/>
      </w:pPr>
      <w:r>
        <w:fldChar w:fldCharType="end"/>
      </w:r>
      <w:r w:rsidR="006D6E14">
        <w:br w:type="page"/>
      </w:r>
    </w:p>
    <w:p w14:paraId="708E2175" w14:textId="1A261F75"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skratiek, značiek a symbolov</w:t>
      </w:r>
    </w:p>
    <w:p w14:paraId="5F8B08CB" w14:textId="055F630E" w:rsidR="00E37F18" w:rsidRPr="00506CC7" w:rsidRDefault="004127C9" w:rsidP="006D6E14">
      <w:pPr>
        <w:pStyle w:val="text"/>
        <w:ind w:firstLine="0"/>
      </w:pPr>
      <w:r w:rsidRPr="00506CC7">
        <w:t>GUI</w:t>
      </w:r>
      <w:r w:rsidR="00576161">
        <w:t xml:space="preserve"> -</w:t>
      </w:r>
      <w:r w:rsidRPr="00506CC7">
        <w:t xml:space="preserve"> </w:t>
      </w:r>
      <w:r w:rsidR="00576161">
        <w:t xml:space="preserve">(z angl. </w:t>
      </w:r>
      <w:r w:rsidRPr="00506CC7">
        <w:t>Graphical User Interface</w:t>
      </w:r>
      <w:r w:rsidR="00576161">
        <w:t xml:space="preserve">) Grafické používateľské rozhranie, systém vizuálnych komponentov, </w:t>
      </w:r>
      <w:r w:rsidR="00E92BEF" w:rsidRPr="00E92BEF">
        <w:t>ktoré umožňujú používateľovi ovládať softvérové aplikácie prostredníctvom grafických prvkov namiesto textových príkazov.</w:t>
      </w:r>
    </w:p>
    <w:p w14:paraId="039648C2" w14:textId="508D6CCD" w:rsidR="00690D16" w:rsidRPr="00506CC7" w:rsidRDefault="00690D16" w:rsidP="006D6E14">
      <w:pPr>
        <w:pStyle w:val="text"/>
        <w:ind w:firstLine="0"/>
      </w:pPr>
      <w:r w:rsidRPr="00506CC7">
        <w:t xml:space="preserve">UART - </w:t>
      </w:r>
      <w:r w:rsidR="00576161">
        <w:t xml:space="preserve">(z angl. </w:t>
      </w:r>
      <w:r w:rsidRPr="00506CC7">
        <w:t>Universal Asynchronous Receiver/Transmitter</w:t>
      </w:r>
      <w:r w:rsidR="00576161">
        <w:t>)</w:t>
      </w:r>
      <w:r w:rsidR="00E92BEF">
        <w:t xml:space="preserve"> </w:t>
      </w:r>
      <w:r w:rsidR="00E92BEF" w:rsidRPr="00E92BEF">
        <w:t>Univerzálny asynchrónny prijímač a</w:t>
      </w:r>
      <w:r w:rsidR="00E92BEF">
        <w:t> </w:t>
      </w:r>
      <w:r w:rsidR="00E92BEF" w:rsidRPr="00E92BEF">
        <w:t>vysielač</w:t>
      </w:r>
      <w:r w:rsidR="00E92BEF">
        <w:t xml:space="preserve">, </w:t>
      </w:r>
      <w:r w:rsidR="00E92BEF" w:rsidRPr="00E92BEF">
        <w:t>hardvérový komunikačný protokol využívaný</w:t>
      </w:r>
      <w:r w:rsidR="003B6D6C">
        <w:br/>
      </w:r>
      <w:r w:rsidR="00E92BEF" w:rsidRPr="00E92BEF">
        <w:t>na sériový prenos dát.</w:t>
      </w:r>
    </w:p>
    <w:p w14:paraId="2314764F" w14:textId="0B58AAA4" w:rsidR="00210F1A" w:rsidRPr="00506CC7" w:rsidRDefault="00210F1A" w:rsidP="006D6E14">
      <w:pPr>
        <w:pStyle w:val="text"/>
        <w:ind w:firstLine="0"/>
      </w:pPr>
      <w:r w:rsidRPr="00506CC7">
        <w:t xml:space="preserve">IDE </w:t>
      </w:r>
      <w:r w:rsidR="00BB0D4C" w:rsidRPr="00506CC7">
        <w:t>-</w:t>
      </w:r>
      <w:r w:rsidRPr="00506CC7">
        <w:t xml:space="preserve"> </w:t>
      </w:r>
      <w:r w:rsidR="00576161">
        <w:t xml:space="preserve">(z angl. </w:t>
      </w:r>
      <w:r w:rsidRPr="00506CC7">
        <w:t>Integrated Developer Environment</w:t>
      </w:r>
      <w:r w:rsidR="00576161">
        <w:t>)</w:t>
      </w:r>
      <w:r w:rsidR="00E92BEF">
        <w:t xml:space="preserve"> </w:t>
      </w:r>
      <w:r w:rsidR="00E92BEF" w:rsidRPr="00E92BEF">
        <w:t>Integrované vývojové prostredie</w:t>
      </w:r>
      <w:r w:rsidR="00E92BEF">
        <w:t xml:space="preserve">, </w:t>
      </w:r>
      <w:r w:rsidR="00E92BEF" w:rsidRPr="00E92BEF">
        <w:t>komplexný balík softvérových nástrojov slúžiaci na zefektívnenie procesu vývoja softvéru.</w:t>
      </w:r>
    </w:p>
    <w:p w14:paraId="5F34F8E6" w14:textId="53EA4B30" w:rsidR="003173A2" w:rsidRPr="00506CC7" w:rsidRDefault="003173A2" w:rsidP="006D6E14">
      <w:pPr>
        <w:pStyle w:val="text"/>
        <w:ind w:firstLine="0"/>
      </w:pPr>
      <w:r w:rsidRPr="00506CC7">
        <w:t xml:space="preserve">ADC </w:t>
      </w:r>
      <w:r w:rsidR="00BB0D4C" w:rsidRPr="00506CC7">
        <w:t>-</w:t>
      </w:r>
      <w:r w:rsidRPr="00506CC7">
        <w:t xml:space="preserve"> </w:t>
      </w:r>
      <w:r w:rsidR="00576161">
        <w:t xml:space="preserve">(z angl. </w:t>
      </w:r>
      <w:r w:rsidRPr="00506CC7">
        <w:t>Analog-to-digital Converter</w:t>
      </w:r>
      <w:r w:rsidR="00576161">
        <w:t>)</w:t>
      </w:r>
      <w:r w:rsidR="00E92BEF">
        <w:t xml:space="preserve"> </w:t>
      </w:r>
      <w:r w:rsidR="00E92BEF" w:rsidRPr="00E92BEF">
        <w:t>Analógovo-digitálny prevodník</w:t>
      </w:r>
      <w:r w:rsidR="00E92BEF">
        <w:t>,</w:t>
      </w:r>
      <w:r w:rsidR="00E92BEF" w:rsidRPr="00E92BEF">
        <w:t xml:space="preserve"> elektronický subsystém, ktorý vykonáva kvantizáciu a diskretizáciu spojitého analógového signálu (napr. napätia) na diskrétny digitálny kód.</w:t>
      </w:r>
    </w:p>
    <w:p w14:paraId="0CA18942" w14:textId="1684D693" w:rsidR="005C01E1" w:rsidRPr="00506CC7" w:rsidRDefault="005C01E1" w:rsidP="006D6E14">
      <w:pPr>
        <w:pStyle w:val="text"/>
        <w:ind w:firstLine="0"/>
      </w:pPr>
      <w:r w:rsidRPr="00506CC7">
        <w:t xml:space="preserve">PWM </w:t>
      </w:r>
      <w:r w:rsidR="00BB0D4C" w:rsidRPr="00506CC7">
        <w:t>-</w:t>
      </w:r>
      <w:r w:rsidRPr="00506CC7">
        <w:t xml:space="preserve"> </w:t>
      </w:r>
      <w:r w:rsidR="00576161">
        <w:t xml:space="preserve">(z angl. </w:t>
      </w:r>
      <w:r w:rsidRPr="00506CC7">
        <w:t>Pulse-width Modulation</w:t>
      </w:r>
      <w:r w:rsidR="00576161">
        <w:t>)</w:t>
      </w:r>
      <w:r w:rsidR="00E92BEF">
        <w:t xml:space="preserve"> </w:t>
      </w:r>
      <w:r w:rsidR="00E92BEF" w:rsidRPr="00E92BEF">
        <w:t xml:space="preserve">Pulzne šírková modulácia je technika riadenia výkonu a simulácie analógového napätia pomocou zmeny </w:t>
      </w:r>
      <w:r w:rsidR="00E92BEF">
        <w:t xml:space="preserve">signálu </w:t>
      </w:r>
      <w:r w:rsidR="00E92BEF" w:rsidRPr="00E92BEF">
        <w:t>pravouhlého digitálneho signálu pri konštantnej frekvencii.</w:t>
      </w:r>
    </w:p>
    <w:p w14:paraId="72DEF76D" w14:textId="466DF7B7" w:rsidR="00BB0D4C" w:rsidRPr="00506CC7" w:rsidRDefault="00BB0D4C" w:rsidP="006D6E14">
      <w:pPr>
        <w:pStyle w:val="text"/>
        <w:ind w:firstLine="0"/>
      </w:pPr>
      <w:r w:rsidRPr="00506CC7">
        <w:t xml:space="preserve">RoHS - </w:t>
      </w:r>
      <w:r w:rsidR="00576161">
        <w:t xml:space="preserve">(z angl. </w:t>
      </w:r>
      <w:r w:rsidRPr="00506CC7">
        <w:t>Restriction of Hazardous Substances</w:t>
      </w:r>
      <w:r w:rsidR="00576161">
        <w:t>)</w:t>
      </w:r>
      <w:r w:rsidR="00E92BEF">
        <w:t xml:space="preserve"> </w:t>
      </w:r>
      <w:r w:rsidR="00E92BEF" w:rsidRPr="00E92BEF">
        <w:t>Smernica Európskeho parlamentu a</w:t>
      </w:r>
      <w:r w:rsidR="00E92BEF">
        <w:t> r</w:t>
      </w:r>
      <w:r w:rsidR="00E92BEF" w:rsidRPr="00E92BEF">
        <w:t>ady</w:t>
      </w:r>
      <w:r w:rsidR="00E92BEF">
        <w:t xml:space="preserve">, </w:t>
      </w:r>
      <w:r w:rsidR="00E92BEF" w:rsidRPr="00E92BEF">
        <w:t>striktne obmedzuje používanie špecifikovaných nebezpečných látok (olovo, kadmium, ortuť a i.) v elektrických a elektronických zariadeniach.</w:t>
      </w:r>
    </w:p>
    <w:p w14:paraId="71C24FEF" w14:textId="499E51E7" w:rsidR="00C70B29" w:rsidRPr="00506CC7" w:rsidRDefault="00C70B29" w:rsidP="006D6E14">
      <w:pPr>
        <w:pStyle w:val="text"/>
        <w:ind w:firstLine="0"/>
      </w:pPr>
      <w:r w:rsidRPr="00506CC7">
        <w:t xml:space="preserve">GDPR - </w:t>
      </w:r>
      <w:r w:rsidR="00576161">
        <w:t xml:space="preserve">(z angl. </w:t>
      </w:r>
      <w:r w:rsidRPr="00506CC7">
        <w:t>General Data Protection Regulation</w:t>
      </w:r>
      <w:r w:rsidR="00576161">
        <w:t>)</w:t>
      </w:r>
      <w:r w:rsidR="00E92BEF">
        <w:t xml:space="preserve"> </w:t>
      </w:r>
      <w:r w:rsidR="00E92BEF" w:rsidRPr="00E92BEF">
        <w:t>Všeobecné nariadenie o ochrane údajov</w:t>
      </w:r>
      <w:r w:rsidR="00E92BEF">
        <w:t>,</w:t>
      </w:r>
      <w:r w:rsidR="00E92BEF" w:rsidRPr="00E92BEF">
        <w:t xml:space="preserve"> predstavuje jednotný právny rámec pre ochranu osobných údajov fyzických osôb v rámci EÚ.</w:t>
      </w:r>
    </w:p>
    <w:p w14:paraId="226CA168" w14:textId="3C34110A" w:rsidR="00186C26" w:rsidRPr="00506CC7" w:rsidRDefault="00E37F18">
      <w:pPr>
        <w:rPr>
          <w:rFonts w:ascii="Times New Roman" w:hAnsi="Times New Roman" w:cs="Times New Roman"/>
          <w:sz w:val="24"/>
          <w:szCs w:val="24"/>
        </w:rPr>
        <w:sectPr w:rsidR="00186C26" w:rsidRPr="00506CC7" w:rsidSect="00F7500F">
          <w:pgSz w:w="11906" w:h="16838" w:code="9"/>
          <w:pgMar w:top="1418" w:right="1418" w:bottom="1418" w:left="1985" w:header="709" w:footer="709" w:gutter="0"/>
          <w:cols w:space="708"/>
          <w:docGrid w:linePitch="360"/>
        </w:sectPr>
      </w:pPr>
      <w:r w:rsidRPr="00506CC7">
        <w:rPr>
          <w:rFonts w:ascii="Times New Roman" w:hAnsi="Times New Roman" w:cs="Times New Roman"/>
          <w:sz w:val="24"/>
          <w:szCs w:val="24"/>
        </w:rPr>
        <w:br w:type="page"/>
      </w:r>
    </w:p>
    <w:p w14:paraId="36A9DA03" w14:textId="278AD4B2" w:rsidR="00E37F18" w:rsidRPr="00506CC7" w:rsidRDefault="001C4251" w:rsidP="00465BB5">
      <w:pPr>
        <w:pStyle w:val="Kapitola"/>
        <w:numPr>
          <w:ilvl w:val="0"/>
          <w:numId w:val="4"/>
        </w:numPr>
        <w:ind w:left="426" w:hanging="426"/>
      </w:pPr>
      <w:bookmarkStart w:id="0" w:name="_Toc222760890"/>
      <w:r w:rsidRPr="00506CC7">
        <w:lastRenderedPageBreak/>
        <w:t>ÚVOD</w:t>
      </w:r>
      <w:bookmarkEnd w:id="0"/>
    </w:p>
    <w:p w14:paraId="106F5D0A" w14:textId="77777777" w:rsidR="001C4251" w:rsidRPr="00506CC7" w:rsidRDefault="001C4251" w:rsidP="00E37F18">
      <w:pPr>
        <w:spacing w:line="360" w:lineRule="auto"/>
        <w:rPr>
          <w:rFonts w:ascii="Times New Roman" w:hAnsi="Times New Roman" w:cs="Times New Roman"/>
          <w:sz w:val="24"/>
          <w:szCs w:val="24"/>
        </w:rPr>
      </w:pPr>
    </w:p>
    <w:p w14:paraId="35F84139" w14:textId="77777777" w:rsidR="002A2F91" w:rsidRPr="00506CC7" w:rsidRDefault="002A2F91" w:rsidP="002A2F91">
      <w:pPr>
        <w:pStyle w:val="text"/>
      </w:pPr>
      <w:r w:rsidRPr="00506CC7">
        <w:t xml:space="preserve">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„vidieť“ prekážky a merať vzdialenosť, je využitie radarovej  technológie. </w:t>
      </w:r>
    </w:p>
    <w:p w14:paraId="0FEAFB08" w14:textId="77777777" w:rsidR="002A2F91" w:rsidRPr="00506CC7" w:rsidRDefault="002A2F91" w:rsidP="002A2F91">
      <w:pPr>
        <w:pStyle w:val="text"/>
      </w:pPr>
      <w:r w:rsidRPr="00506CC7">
        <w:t>Hlavným cieľom mojej práce je návrh a realizácia cenovo dostupného, no 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506CC7" w:rsidRDefault="00870A10" w:rsidP="00870A10">
      <w:pPr>
        <w:pStyle w:val="text"/>
      </w:pPr>
      <w:r w:rsidRPr="00506CC7">
        <w:t>Súčasťou práce by mal byť aj teoretický rozbor fungovania radarov, ich stavebných prvkov a praktických príkladov využitia, ktoré tvoria odborný základ pre realizačnú časť projektu.</w:t>
      </w:r>
    </w:p>
    <w:p w14:paraId="10B1355C" w14:textId="51B8677B" w:rsidR="002A2F91" w:rsidRPr="00506CC7" w:rsidRDefault="002A2F91" w:rsidP="00870A10">
      <w:pPr>
        <w:pStyle w:val="text"/>
        <w:rPr>
          <w:rFonts w:cs="Times New Roman"/>
          <w:szCs w:val="24"/>
        </w:rPr>
      </w:pPr>
      <w:r w:rsidRPr="00506CC7">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506CC7">
        <w:rPr>
          <w:rFonts w:cs="Times New Roman"/>
          <w:szCs w:val="24"/>
        </w:rPr>
        <w:t>.</w:t>
      </w:r>
      <w:r w:rsidRPr="00506CC7">
        <w:rPr>
          <w:rFonts w:cs="Times New Roman"/>
          <w:szCs w:val="24"/>
        </w:rPr>
        <w:t xml:space="preserve"> </w:t>
      </w:r>
    </w:p>
    <w:p w14:paraId="7FB0739A" w14:textId="0B16159B" w:rsidR="00152331" w:rsidRPr="00506CC7" w:rsidRDefault="00C97CD5" w:rsidP="00152331">
      <w:pPr>
        <w:pStyle w:val="Kapitola"/>
      </w:pPr>
      <w:r w:rsidRPr="00506CC7">
        <w:br w:type="page"/>
      </w:r>
      <w:bookmarkStart w:id="1" w:name="_Toc222760891"/>
      <w:r w:rsidR="00D13891" w:rsidRPr="00506CC7">
        <w:lastRenderedPageBreak/>
        <w:t>ZÁKLADNÉ PRINCÍPY RADAROVÝCH SYSTÉMOV</w:t>
      </w:r>
      <w:bookmarkEnd w:id="1"/>
    </w:p>
    <w:p w14:paraId="50E7A2D9" w14:textId="52B77507" w:rsidR="00FD1AFF" w:rsidRPr="00506CC7" w:rsidRDefault="008E0576" w:rsidP="00FD1AFF">
      <w:pPr>
        <w:pStyle w:val="text"/>
      </w:pPr>
      <w:r w:rsidRPr="00506CC7">
        <w:rPr>
          <w:b/>
          <w:bCs/>
        </w:rPr>
        <w:t xml:space="preserve">Radar </w:t>
      </w:r>
      <w:r w:rsidRPr="00506CC7">
        <w:t xml:space="preserve">(z angl. </w:t>
      </w:r>
      <w:r w:rsidRPr="00506CC7">
        <w:rPr>
          <w:b/>
          <w:bCs/>
        </w:rPr>
        <w:t>ra</w:t>
      </w:r>
      <w:r w:rsidRPr="00506CC7">
        <w:t xml:space="preserve">dio </w:t>
      </w:r>
      <w:r w:rsidRPr="00506CC7">
        <w:rPr>
          <w:b/>
          <w:bCs/>
        </w:rPr>
        <w:t>d</w:t>
      </w:r>
      <w:r w:rsidRPr="00506CC7">
        <w:t xml:space="preserve">etection </w:t>
      </w:r>
      <w:r w:rsidRPr="00506CC7">
        <w:rPr>
          <w:b/>
          <w:bCs/>
        </w:rPr>
        <w:t>a</w:t>
      </w:r>
      <w:r w:rsidRPr="00506CC7">
        <w:t xml:space="preserve">nd </w:t>
      </w:r>
      <w:r w:rsidRPr="00506CC7">
        <w:rPr>
          <w:b/>
          <w:bCs/>
        </w:rPr>
        <w:t>r</w:t>
      </w:r>
      <w:r w:rsidRPr="00506CC7">
        <w:t>anging), alebo rádiolokátor je systém, ktorý využíva rádiové vlny na určenie vzdialenosti, smeru (</w:t>
      </w:r>
      <w:r w:rsidR="00EA559F" w:rsidRPr="00506CC7">
        <w:t>azimutálneho a elevačného uhla) a radiálnej rýchlosti objektov vzhľadom na miesto položenia konkrétneho radaru</w:t>
      </w:r>
      <w:r w:rsidR="00FD1AFF" w:rsidRPr="00506CC7">
        <w:t>.</w:t>
      </w:r>
      <w:r w:rsidR="00EA559F" w:rsidRPr="00506CC7">
        <w:t xml:space="preserve"> [1], [2], [3]</w:t>
      </w:r>
    </w:p>
    <w:p w14:paraId="085E74A6" w14:textId="09AE0EF9" w:rsidR="00FD1AFF" w:rsidRPr="00506CC7" w:rsidRDefault="00D13891" w:rsidP="00FD1AFF">
      <w:pPr>
        <w:pStyle w:val="Kapitola"/>
        <w:numPr>
          <w:ilvl w:val="1"/>
          <w:numId w:val="3"/>
        </w:numPr>
      </w:pPr>
      <w:bookmarkStart w:id="2" w:name="_Toc222760892"/>
      <w:r w:rsidRPr="00506CC7">
        <w:t>FYZIKÁLNE ZÁKLADY RADAROV</w:t>
      </w:r>
      <w:bookmarkEnd w:id="2"/>
    </w:p>
    <w:p w14:paraId="54EA97B9" w14:textId="5CA11DC9" w:rsidR="00FD1AFF" w:rsidRPr="00506CC7" w:rsidRDefault="00EA559F" w:rsidP="00FD1AFF">
      <w:pPr>
        <w:pStyle w:val="text"/>
      </w:pPr>
      <w:r w:rsidRPr="00506CC7">
        <w:t>Princíp fungovania</w:t>
      </w:r>
      <w:r w:rsidR="00E0447F" w:rsidRPr="00506CC7">
        <w:t xml:space="preserve"> radarového systému je jednoduchý na pochopenie, aj keď jeho teoretický základ je pomerne zložitý. Avšak pochopenie teórie je základom pre efektívne používanie a obsluhu radarového zariadenia. O</w:t>
      </w:r>
      <w:r w:rsidRPr="00506CC7">
        <w:t xml:space="preserve">piera </w:t>
      </w:r>
      <w:r w:rsidR="00E0447F" w:rsidRPr="00506CC7">
        <w:t xml:space="preserve">sa </w:t>
      </w:r>
      <w:r w:rsidRPr="00506CC7">
        <w:t>o tri základné fyzikálne zákony, ktoré sa týkajú šírenia a interakcie elektromagnetických vĺn (zvyčajne v mikrovlnnej oblasti spektra).</w:t>
      </w:r>
      <w:r w:rsidR="00E0447F" w:rsidRPr="00506CC7">
        <w:t xml:space="preserve"> [4]</w:t>
      </w:r>
    </w:p>
    <w:p w14:paraId="19ADF516" w14:textId="0D19CB58" w:rsidR="00C951DC" w:rsidRPr="00506CC7" w:rsidRDefault="00D13891" w:rsidP="00C951DC">
      <w:pPr>
        <w:pStyle w:val="Kapitola"/>
        <w:numPr>
          <w:ilvl w:val="2"/>
          <w:numId w:val="3"/>
        </w:numPr>
      </w:pPr>
      <w:bookmarkStart w:id="3" w:name="_Toc222760893"/>
      <w:r w:rsidRPr="00506CC7">
        <w:t>ODRAZ ELEKTROMAGNETICKÝCH VĹN</w:t>
      </w:r>
      <w:bookmarkEnd w:id="3"/>
    </w:p>
    <w:p w14:paraId="50DC8224" w14:textId="2332CEE9" w:rsidR="00C951DC" w:rsidRPr="00506CC7" w:rsidRDefault="00C951DC" w:rsidP="00C951DC">
      <w:pPr>
        <w:pStyle w:val="text"/>
      </w:pPr>
      <w:r w:rsidRPr="00506CC7">
        <w:t>Ak elektromagnetická vlna narazí na elektricky vodivé teleso (napríklad lietadlo, loď alebo dokonca kvapky dažďa), jej energia sa odrazí. Radar je konštruovaný tak,</w:t>
      </w:r>
      <w:r w:rsidR="00E92BEF">
        <w:br/>
      </w:r>
      <w:r w:rsidRPr="00506CC7">
        <w:t xml:space="preserve">aby zaznamenal túto odrazenú vlnu, nazývanú aj </w:t>
      </w:r>
      <w:r w:rsidRPr="00506CC7">
        <w:rPr>
          <w:b/>
          <w:bCs/>
        </w:rPr>
        <w:t xml:space="preserve">ozvena </w:t>
      </w:r>
      <w:r w:rsidRPr="00506CC7">
        <w:t>(echo). Prítomnosť ozveny signalizuje prekážku v smere šírenia vlnenia. [4]</w:t>
      </w:r>
    </w:p>
    <w:p w14:paraId="6DD5D045" w14:textId="77777777" w:rsidR="002D2D81" w:rsidRPr="00506CC7" w:rsidRDefault="00C951DC" w:rsidP="00C951DC">
      <w:pPr>
        <w:pStyle w:val="text"/>
      </w:pPr>
      <w:r w:rsidRPr="00506CC7">
        <w:t xml:space="preserve">Intenzita odrazeného signálu </w:t>
      </w:r>
      <w:r w:rsidR="002D2D81" w:rsidRPr="00506CC7">
        <w:t>sa vyjadruje</w:t>
      </w:r>
      <w:r w:rsidRPr="00506CC7">
        <w:t xml:space="preserve"> veličinou nazývanou </w:t>
      </w:r>
      <w:r w:rsidRPr="00506CC7">
        <w:rPr>
          <w:b/>
          <w:bCs/>
        </w:rPr>
        <w:t>efektívna odrazová plocha (RCS – Radar Cross Section)</w:t>
      </w:r>
      <w:r w:rsidRPr="00506CC7">
        <w:t>.</w:t>
      </w:r>
      <w:r w:rsidR="002D2D81" w:rsidRPr="00506CC7">
        <w:t xml:space="preserve"> Jej hodnota je ovplyvnená mnohými faktormi, z ktorých hlavné sú:</w:t>
      </w:r>
    </w:p>
    <w:p w14:paraId="70EB416B" w14:textId="2EFF6007" w:rsidR="002D2D81" w:rsidRPr="00506CC7" w:rsidRDefault="002D2D81" w:rsidP="00175AFB">
      <w:pPr>
        <w:pStyle w:val="text"/>
        <w:numPr>
          <w:ilvl w:val="0"/>
          <w:numId w:val="5"/>
        </w:numPr>
        <w:ind w:left="993"/>
        <w:rPr>
          <w:b/>
          <w:bCs/>
        </w:rPr>
      </w:pPr>
      <w:r w:rsidRPr="00506CC7">
        <w:rPr>
          <w:b/>
          <w:bCs/>
        </w:rPr>
        <w:t>Veľkosť a geometrický tvar cieľa</w:t>
      </w:r>
      <w:r w:rsidRPr="00506CC7">
        <w:t>,</w:t>
      </w:r>
    </w:p>
    <w:p w14:paraId="0BA9F655" w14:textId="1613B4A0" w:rsidR="002D2D81" w:rsidRPr="00506CC7" w:rsidRDefault="002D2D81" w:rsidP="00175AFB">
      <w:pPr>
        <w:pStyle w:val="text"/>
        <w:numPr>
          <w:ilvl w:val="0"/>
          <w:numId w:val="5"/>
        </w:numPr>
        <w:ind w:left="993"/>
      </w:pPr>
      <w:r w:rsidRPr="00506CC7">
        <w:rPr>
          <w:b/>
          <w:bCs/>
        </w:rPr>
        <w:t>Uhol pohľadu na cieľ</w:t>
      </w:r>
      <w:r w:rsidRPr="00506CC7">
        <w:t>, ktorý určuje, ktorá časť povrchu cieľa je ožarovaná elektromagnetickou vlnou,</w:t>
      </w:r>
    </w:p>
    <w:p w14:paraId="0A0C8BBF" w14:textId="6EEC3778" w:rsidR="002D2D81" w:rsidRPr="00506CC7" w:rsidRDefault="002D2D81" w:rsidP="00175AFB">
      <w:pPr>
        <w:pStyle w:val="text"/>
        <w:numPr>
          <w:ilvl w:val="0"/>
          <w:numId w:val="5"/>
        </w:numPr>
        <w:ind w:left="993"/>
      </w:pPr>
      <w:r w:rsidRPr="00506CC7">
        <w:rPr>
          <w:b/>
          <w:bCs/>
        </w:rPr>
        <w:t>Pracovná frekvencia radaru</w:t>
      </w:r>
      <w:r w:rsidRPr="00506CC7">
        <w:t>, presnejšie pomer medzi vlnovou dĺžkou lokátora a charakteristickými rozmermi cieľa,</w:t>
      </w:r>
    </w:p>
    <w:p w14:paraId="6EAE1D52" w14:textId="663F994D" w:rsidR="002D2D81" w:rsidRPr="00506CC7" w:rsidRDefault="002D2D81" w:rsidP="00175AFB">
      <w:pPr>
        <w:pStyle w:val="text"/>
        <w:numPr>
          <w:ilvl w:val="0"/>
          <w:numId w:val="5"/>
        </w:numPr>
        <w:ind w:left="993"/>
      </w:pPr>
      <w:r w:rsidRPr="00506CC7">
        <w:t>Elektrické vlastnosti materiálu, z ktorého je cieľová štruktúra vyrobená.</w:t>
      </w:r>
    </w:p>
    <w:p w14:paraId="7B83D1BD" w14:textId="6F38966F" w:rsidR="00AF5C78" w:rsidRPr="00506CC7" w:rsidRDefault="005F1801" w:rsidP="00AF5C78">
      <w:pPr>
        <w:pStyle w:val="text"/>
        <w:ind w:firstLine="0"/>
      </w:pPr>
      <w:r>
        <w:rPr>
          <w:noProof/>
        </w:rPr>
        <w:lastRenderedPageBreak/>
        <mc:AlternateContent>
          <mc:Choice Requires="wps">
            <w:drawing>
              <wp:anchor distT="0" distB="0" distL="114300" distR="114300" simplePos="0" relativeHeight="251679744" behindDoc="0" locked="0" layoutInCell="1" allowOverlap="1" wp14:anchorId="3D020C6E" wp14:editId="1A0FEFB8">
                <wp:simplePos x="0" y="0"/>
                <wp:positionH relativeFrom="margin">
                  <wp:align>center</wp:align>
                </wp:positionH>
                <wp:positionV relativeFrom="paragraph">
                  <wp:posOffset>2502617</wp:posOffset>
                </wp:positionV>
                <wp:extent cx="4794250" cy="635"/>
                <wp:effectExtent l="0" t="0" r="6350" b="0"/>
                <wp:wrapTopAndBottom/>
                <wp:docPr id="2114714426" name="Textové pole 1"/>
                <wp:cNvGraphicFramePr/>
                <a:graphic xmlns:a="http://schemas.openxmlformats.org/drawingml/2006/main">
                  <a:graphicData uri="http://schemas.microsoft.com/office/word/2010/wordprocessingShape">
                    <wps:wsp>
                      <wps:cNvSpPr txBox="1"/>
                      <wps:spPr>
                        <a:xfrm>
                          <a:off x="0" y="0"/>
                          <a:ext cx="4794250" cy="635"/>
                        </a:xfrm>
                        <a:prstGeom prst="rect">
                          <a:avLst/>
                        </a:prstGeom>
                        <a:solidFill>
                          <a:prstClr val="white"/>
                        </a:solidFill>
                        <a:ln>
                          <a:noFill/>
                        </a:ln>
                      </wps:spPr>
                      <wps:txbx>
                        <w:txbxContent>
                          <w:p w14:paraId="4B5E88CC" w14:textId="7654125E" w:rsidR="006D6E14" w:rsidRPr="005F1801" w:rsidRDefault="006D6E14" w:rsidP="005F1801">
                            <w:pPr>
                              <w:pStyle w:val="text"/>
                              <w:ind w:firstLine="0"/>
                              <w:jc w:val="center"/>
                              <w:rPr>
                                <w:noProof/>
                              </w:rPr>
                            </w:pPr>
                            <w:bookmarkStart w:id="4" w:name="_Toc222760805"/>
                            <w:r w:rsidRPr="005F1801">
                              <w:t>Ob</w:t>
                            </w:r>
                            <w:r w:rsidR="005F1801" w:rsidRPr="005F1801">
                              <w:t>r.</w:t>
                            </w:r>
                            <w:r w:rsidRPr="005F1801">
                              <w:t xml:space="preserve"> </w:t>
                            </w:r>
                            <w:fldSimple w:instr=" SEQ Obrázok \* ARABIC ">
                              <w:r w:rsidR="00177BE4">
                                <w:rPr>
                                  <w:noProof/>
                                </w:rPr>
                                <w:t>1</w:t>
                              </w:r>
                            </w:fldSimple>
                            <w:r w:rsidR="005F1801" w:rsidRPr="005F1801">
                              <w:t xml:space="preserve"> </w:t>
                            </w:r>
                            <w:r w:rsidR="00697233" w:rsidRPr="00E57134">
                              <w:t>–</w:t>
                            </w:r>
                            <w:r w:rsidRPr="005F1801">
                              <w:t xml:space="preserve"> Efektívna odrazová plocha lietadla</w:t>
                            </w:r>
                            <w:bookmarkEnd w:id="4"/>
                          </w:p>
                          <w:p w14:paraId="59F59D4B" w14:textId="0769FBD4" w:rsidR="006D6E14" w:rsidRPr="005F1801" w:rsidRDefault="005F1801" w:rsidP="005F1801">
                            <w:pPr>
                              <w:pStyle w:val="text"/>
                              <w:ind w:firstLine="0"/>
                              <w:jc w:val="center"/>
                            </w:pPr>
                            <w:r w:rsidRPr="00506CC7">
                              <w:t xml:space="preserve">(Zdroj: </w:t>
                            </w:r>
                            <w:hyperlink r:id="rId11" w:history="1">
                              <w:r w:rsidRPr="00506CC7">
                                <w:rPr>
                                  <w:rStyle w:val="Hyperlink"/>
                                  <w:color w:val="000000" w:themeColor="text1"/>
                                  <w:u w:val="none"/>
                                </w:rPr>
                                <w:t>www.radartutorial.eu</w:t>
                              </w:r>
                            </w:hyperlink>
                            <w:r w:rsidRPr="00506CC7">
                              <w:t>, rok: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D020C6E" id="_x0000_t202" coordsize="21600,21600" o:spt="202" path="m,l,21600r21600,l21600,xe">
                <v:stroke joinstyle="miter"/>
                <v:path gradientshapeok="t" o:connecttype="rect"/>
              </v:shapetype>
              <v:shape id="Textové pole 1" o:spid="_x0000_s1026" type="#_x0000_t202" style="position:absolute;left:0;text-align:left;margin-left:0;margin-top:197.05pt;width:377.5pt;height:.0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" stroked="f">
                <v:textbox style="mso-fit-shape-to-text:t" inset="0,0,0,0">
                  <w:txbxContent>
                    <w:p w14:paraId="4B5E88CC" w14:textId="7654125E" w:rsidR="006D6E14" w:rsidRPr="005F1801" w:rsidRDefault="006D6E14" w:rsidP="005F1801">
                      <w:pPr>
                        <w:pStyle w:val="text"/>
                        <w:ind w:firstLine="0"/>
                        <w:jc w:val="center"/>
                        <w:rPr>
                          <w:noProof/>
                        </w:rPr>
                      </w:pPr>
                      <w:bookmarkStart w:id="5" w:name="_Toc222760805"/>
                      <w:r w:rsidRPr="005F1801">
                        <w:t>Ob</w:t>
                      </w:r>
                      <w:r w:rsidR="005F1801" w:rsidRPr="005F1801">
                        <w:t>r.</w:t>
                      </w:r>
                      <w:r w:rsidRPr="005F1801">
                        <w:t xml:space="preserve"> </w:t>
                      </w:r>
                      <w:r w:rsidRPr="005F1801">
                        <w:fldChar w:fldCharType="begin"/>
                      </w:r>
                      <w:r w:rsidRPr="005F1801">
                        <w:instrText xml:space="preserve"> SEQ Obrázok \* ARABIC </w:instrText>
                      </w:r>
                      <w:r w:rsidRPr="005F1801">
                        <w:fldChar w:fldCharType="separate"/>
                      </w:r>
                      <w:r w:rsidR="00177BE4">
                        <w:rPr>
                          <w:noProof/>
                        </w:rPr>
                        <w:t>1</w:t>
                      </w:r>
                      <w:r w:rsidRPr="005F1801">
                        <w:fldChar w:fldCharType="end"/>
                      </w:r>
                      <w:r w:rsidR="005F1801" w:rsidRPr="005F1801">
                        <w:t xml:space="preserve"> </w:t>
                      </w:r>
                      <w:r w:rsidR="00697233" w:rsidRPr="00E57134">
                        <w:t>–</w:t>
                      </w:r>
                      <w:r w:rsidRPr="005F1801">
                        <w:t xml:space="preserve"> Efektívna odrazová plocha lietadla</w:t>
                      </w:r>
                      <w:bookmarkEnd w:id="5"/>
                    </w:p>
                    <w:p w14:paraId="59F59D4B" w14:textId="0769FBD4" w:rsidR="006D6E14" w:rsidRPr="005F1801" w:rsidRDefault="005F1801" w:rsidP="005F1801">
                      <w:pPr>
                        <w:pStyle w:val="text"/>
                        <w:ind w:firstLine="0"/>
                        <w:jc w:val="center"/>
                      </w:pPr>
                      <w:r w:rsidRPr="00506CC7">
                        <w:t xml:space="preserve">(Zdroj: </w:t>
                      </w:r>
                      <w:hyperlink r:id="rId12" w:history="1">
                        <w:r w:rsidRPr="00506CC7">
                          <w:rPr>
                            <w:rStyle w:val="Hypertextovprepojenie"/>
                            <w:color w:val="000000" w:themeColor="text1"/>
                            <w:u w:val="none"/>
                          </w:rPr>
                          <w:t>www.radartutorial.eu</w:t>
                        </w:r>
                      </w:hyperlink>
                      <w:r w:rsidRPr="00506CC7">
                        <w:t>, rok: 2024)</w:t>
                      </w:r>
                    </w:p>
                  </w:txbxContent>
                </v:textbox>
                <w10:wrap type="topAndBottom" anchorx="margin"/>
              </v:shape>
            </w:pict>
          </mc:Fallback>
        </mc:AlternateContent>
      </w:r>
      <w:r w:rsidR="00AF5C78" w:rsidRPr="00506CC7">
        <w:rPr>
          <w:noProof/>
        </w:rPr>
        <w:drawing>
          <wp:anchor distT="0" distB="0" distL="114300" distR="114300" simplePos="0" relativeHeight="251658240" behindDoc="0" locked="0" layoutInCell="1" allowOverlap="1" wp14:anchorId="3C7D1820" wp14:editId="4B7352D3">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506CC7">
        <w:t xml:space="preserve">Vplyv  týchto faktorov je komplexný a preto je potrebné ich posudzovať spoločne. </w:t>
      </w:r>
      <w:r w:rsidR="00C951DC" w:rsidRPr="00506CC7">
        <w:t>[5</w:t>
      </w:r>
      <w:r w:rsidR="00AF5C78" w:rsidRPr="00506CC7">
        <w:t>]</w:t>
      </w:r>
    </w:p>
    <w:p w14:paraId="3ED4B189" w14:textId="15569884" w:rsidR="00AF5C78" w:rsidRPr="00506CC7" w:rsidRDefault="00AF5C78" w:rsidP="00AF5C78">
      <w:pPr>
        <w:pStyle w:val="text"/>
        <w:ind w:firstLine="0"/>
        <w:jc w:val="center"/>
      </w:pPr>
    </w:p>
    <w:p w14:paraId="2554AAEA" w14:textId="0C104FCD" w:rsidR="00B43318" w:rsidRPr="00506CC7" w:rsidRDefault="00AF5C78" w:rsidP="00AF5C78">
      <w:pPr>
        <w:pStyle w:val="text"/>
      </w:pPr>
      <w:r w:rsidRPr="00506CC7">
        <w:t xml:space="preserve"> Existuje mnoho vzorcov na výpočet efektívnej odrazovej plochy jednoduchých telies (napr. </w:t>
      </w:r>
      <w:r w:rsidR="00B43318" w:rsidRPr="00506CC7">
        <w:t>guľa, valec), ale keďže v praxi má v</w:t>
      </w:r>
      <w:r w:rsidRPr="00506CC7">
        <w:t>äčšina radarových cieľov</w:t>
      </w:r>
      <w:r w:rsidR="00B43318" w:rsidRPr="00506CC7">
        <w:t xml:space="preserve"> </w:t>
      </w:r>
      <w:r w:rsidRPr="00506CC7">
        <w:t>zložitý geometrický povrch</w:t>
      </w:r>
      <w:r w:rsidR="00B43318" w:rsidRPr="00506CC7">
        <w:t>,</w:t>
      </w:r>
      <w:r w:rsidRPr="00506CC7">
        <w:t xml:space="preserve"> na určenie ich efektívnej odrazovej plochy sa používa</w:t>
      </w:r>
      <w:r w:rsidR="00B43318" w:rsidRPr="00506CC7">
        <w:t xml:space="preserve"> vzorec:</w:t>
      </w:r>
    </w:p>
    <w:p w14:paraId="5150FD35" w14:textId="3B6800BD" w:rsidR="00B43318" w:rsidRPr="00506CC7" w:rsidRDefault="00B43318" w:rsidP="00E92BEF">
      <w:pPr>
        <w:pStyle w:val="text"/>
        <w:spacing w:line="240" w:lineRule="auto"/>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506CC7">
        <w:rPr>
          <w:rFonts w:eastAsiaTheme="minorEastAsia"/>
          <w:i/>
        </w:rPr>
        <w:t xml:space="preserve">  </w:t>
      </w:r>
      <w:r w:rsidR="006C200A" w:rsidRPr="00506CC7">
        <w:rPr>
          <w:rFonts w:eastAsiaTheme="minorEastAsia"/>
          <w:i/>
        </w:rPr>
        <w:t xml:space="preserve">  </w:t>
      </w:r>
      <w:r w:rsidRPr="00506CC7">
        <w:rPr>
          <w:rFonts w:eastAsiaTheme="minorEastAsia"/>
          <w:i/>
        </w:rPr>
        <w:t xml:space="preserve"> kde </w:t>
      </w:r>
      <w:r w:rsidRPr="00506CC7">
        <w:rPr>
          <w:rFonts w:eastAsiaTheme="minorEastAsia"/>
          <w:i/>
        </w:rPr>
        <w:tab/>
        <w:t xml:space="preserve"> </w:t>
      </w:r>
      <w:r w:rsidRPr="00506CC7">
        <w:rPr>
          <w:rFonts w:eastAsiaTheme="minorEastAsia"/>
          <w:i/>
          <w:sz w:val="20"/>
          <w:szCs w:val="18"/>
        </w:rPr>
        <w:t>r — polomer ekvivalentného odrazníka,</w:t>
      </w:r>
    </w:p>
    <w:p w14:paraId="2B0EB13F" w14:textId="7AC3A551" w:rsidR="00B43318" w:rsidRPr="00506CC7"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506CC7">
        <w:rPr>
          <w:rFonts w:eastAsiaTheme="minorEastAsia"/>
          <w:i/>
          <w:sz w:val="20"/>
          <w:szCs w:val="18"/>
        </w:rPr>
        <w:t xml:space="preserve"> — hustota výkonového toku dopadajúcej vlny v polohe cieľa,</w:t>
      </w:r>
    </w:p>
    <w:p w14:paraId="745344D3" w14:textId="3EAA026C" w:rsidR="00B43318" w:rsidRPr="00506CC7"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506CC7">
        <w:rPr>
          <w:rFonts w:eastAsiaTheme="minorEastAsia"/>
          <w:i/>
          <w:sz w:val="20"/>
          <w:szCs w:val="18"/>
        </w:rPr>
        <w:t xml:space="preserve"> — hustota výkonového toku rozptýlenej vlny na radarovej anténe.</w:t>
      </w:r>
    </w:p>
    <w:p w14:paraId="459835A4" w14:textId="008B4C3D" w:rsidR="006C200A" w:rsidRPr="00506CC7" w:rsidRDefault="006C200A" w:rsidP="006C200A">
      <w:pPr>
        <w:pStyle w:val="text"/>
        <w:ind w:firstLine="0"/>
      </w:pPr>
      <w:r w:rsidRPr="00506CC7">
        <w:t>[5]</w:t>
      </w:r>
    </w:p>
    <w:p w14:paraId="394BB86E" w14:textId="77777777" w:rsidR="006C200A" w:rsidRPr="00506CC7" w:rsidRDefault="006C200A" w:rsidP="006C200A">
      <w:pPr>
        <w:pStyle w:val="text"/>
        <w:ind w:firstLine="0"/>
      </w:pPr>
    </w:p>
    <w:p w14:paraId="02287C3A" w14:textId="42E00371" w:rsidR="006C200A" w:rsidRPr="00506CC7" w:rsidRDefault="00D13891" w:rsidP="006C200A">
      <w:pPr>
        <w:pStyle w:val="Kapitola"/>
        <w:numPr>
          <w:ilvl w:val="2"/>
          <w:numId w:val="3"/>
        </w:numPr>
      </w:pPr>
      <w:bookmarkStart w:id="5" w:name="_Toc222760894"/>
      <w:r w:rsidRPr="00506CC7">
        <w:t>KONŠTANTNÁ RÝCHLOSŤ ŠÍRENIA</w:t>
      </w:r>
      <w:bookmarkEnd w:id="5"/>
    </w:p>
    <w:p w14:paraId="48FF7A98" w14:textId="64B5672E" w:rsidR="00A13F28" w:rsidRPr="00506CC7" w:rsidRDefault="006C200A" w:rsidP="006C200A">
      <w:pPr>
        <w:pStyle w:val="text"/>
      </w:pPr>
      <w:r w:rsidRPr="00506CC7">
        <w:t xml:space="preserve"> Elektromagnetické vlny sa vo vákuu šíria približne rýchlosťou svetla</w:t>
      </w:r>
      <w:r w:rsidR="006C4CFC" w:rsidRPr="00506CC7">
        <w:t xml:space="preserve">. </w:t>
      </w:r>
      <w:r w:rsidRPr="00506CC7">
        <w:t>V reálnom prostredí je</w:t>
      </w:r>
      <w:r w:rsidR="006C4CFC" w:rsidRPr="00506CC7">
        <w:t xml:space="preserve"> ale</w:t>
      </w:r>
      <w:r w:rsidRPr="00506CC7">
        <w:t xml:space="preserve"> jedno, či sa tu počíta s rýchlosťou 3·108 m/s alebo s</w:t>
      </w:r>
      <w:r w:rsidR="006C4CFC" w:rsidRPr="00506CC7">
        <w:t> </w:t>
      </w:r>
      <w:r w:rsidRPr="00506CC7">
        <w:t>300</w:t>
      </w:r>
      <w:r w:rsidR="006C4CFC" w:rsidRPr="00506CC7">
        <w:t xml:space="preserve"> </w:t>
      </w:r>
      <w:r w:rsidRPr="00506CC7">
        <w:t>000 km/s,</w:t>
      </w:r>
      <w:r w:rsidR="00E92BEF">
        <w:br/>
      </w:r>
      <w:r w:rsidRPr="00506CC7">
        <w:t>alebo či je rýchlosť svetla udávaná veľmi presne 299</w:t>
      </w:r>
      <w:r w:rsidR="006C4CFC" w:rsidRPr="00506CC7">
        <w:t xml:space="preserve"> </w:t>
      </w:r>
      <w:r w:rsidRPr="00506CC7">
        <w:t>792</w:t>
      </w:r>
      <w:r w:rsidR="006C4CFC" w:rsidRPr="00506CC7">
        <w:t xml:space="preserve"> </w:t>
      </w:r>
      <w:r w:rsidRPr="00506CC7">
        <w:t>458 m/s</w:t>
      </w:r>
      <w:r w:rsidR="006C4CFC" w:rsidRPr="00506CC7">
        <w:t xml:space="preserve">. Pri výpočte ale musíme </w:t>
      </w:r>
      <w:r w:rsidRPr="00506CC7">
        <w:t xml:space="preserve">vždy používať rovnakú veľkosť. Vďaka tejto konštantnej rýchlosti šírenia je možné presne určiť </w:t>
      </w:r>
      <w:r w:rsidRPr="00506CC7">
        <w:rPr>
          <w:b/>
          <w:bCs/>
        </w:rPr>
        <w:t>vzdialenosť</w:t>
      </w:r>
      <w:r w:rsidRPr="00506CC7">
        <w:t xml:space="preserve"> </w:t>
      </w:r>
      <w:r w:rsidR="006C4CFC" w:rsidRPr="00506CC7">
        <w:t>cieľa</w:t>
      </w:r>
      <w:r w:rsidRPr="00506CC7">
        <w:t xml:space="preserve"> (lietadiel, lodí, vozidiel)</w:t>
      </w:r>
      <w:r w:rsidR="006C4CFC" w:rsidRPr="00506CC7">
        <w:t xml:space="preserve"> meraním času </w:t>
      </w:r>
      <w:r w:rsidR="006C4CFC" w:rsidRPr="00506CC7">
        <w:rPr>
          <w:i/>
          <w:iCs/>
        </w:rPr>
        <w:t>t</w:t>
      </w:r>
      <w:r w:rsidR="006C4CFC" w:rsidRPr="00506CC7">
        <w:t xml:space="preserve"> medzi vyslaním signálu a prijatím jeho ozveny</w:t>
      </w:r>
      <w:r w:rsidRPr="00506CC7">
        <w:t>.</w:t>
      </w:r>
      <w:r w:rsidR="006C4CFC" w:rsidRPr="00506CC7">
        <w:t xml:space="preserve"> Vzťah pre výpočet </w:t>
      </w:r>
      <w:r w:rsidR="00A13F28" w:rsidRPr="00506CC7">
        <w:t xml:space="preserve">vzdialenosti </w:t>
      </w:r>
      <w:r w:rsidR="00A13F28" w:rsidRPr="00506CC7">
        <w:rPr>
          <w:i/>
          <w:iCs/>
        </w:rPr>
        <w:t>R</w:t>
      </w:r>
      <w:r w:rsidR="00A13F28" w:rsidRPr="00506CC7">
        <w:t xml:space="preserve"> je daný:</w:t>
      </w:r>
    </w:p>
    <w:p w14:paraId="43E8D0CA" w14:textId="77777777" w:rsidR="00A13F28" w:rsidRPr="00506CC7"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506CC7">
        <w:rPr>
          <w:rFonts w:eastAsiaTheme="minorEastAsia"/>
          <w:i/>
          <w:sz w:val="28"/>
          <w:szCs w:val="24"/>
        </w:rPr>
        <w:t xml:space="preserve"> </w:t>
      </w:r>
      <w:r w:rsidRPr="00506CC7">
        <w:rPr>
          <w:rFonts w:eastAsiaTheme="minorEastAsia"/>
          <w:i/>
          <w:sz w:val="28"/>
          <w:szCs w:val="24"/>
        </w:rPr>
        <w:tab/>
      </w:r>
      <w:r w:rsidRPr="00506CC7">
        <w:rPr>
          <w:rFonts w:eastAsiaTheme="minorEastAsia"/>
          <w:i/>
        </w:rPr>
        <w:t>kde</w:t>
      </w:r>
      <w:r w:rsidRPr="00506CC7">
        <w:rPr>
          <w:rFonts w:eastAsiaTheme="minorEastAsia"/>
          <w:i/>
        </w:rPr>
        <w:tab/>
      </w:r>
      <w:r w:rsidRPr="00506CC7">
        <w:rPr>
          <w:rFonts w:eastAsiaTheme="minorEastAsia"/>
          <w:i/>
          <w:sz w:val="20"/>
          <w:szCs w:val="18"/>
        </w:rPr>
        <w:t>c = rýchlosť svetla</w:t>
      </w:r>
    </w:p>
    <w:p w14:paraId="57AFE16A" w14:textId="169DEF0F" w:rsidR="00A13F28" w:rsidRPr="00506CC7" w:rsidRDefault="00A13F28" w:rsidP="00A13F28">
      <w:pPr>
        <w:pStyle w:val="text"/>
        <w:spacing w:line="240" w:lineRule="auto"/>
        <w:ind w:left="2831"/>
        <w:jc w:val="center"/>
        <w:rPr>
          <w:rFonts w:eastAsiaTheme="minorEastAsia"/>
          <w:i/>
          <w:sz w:val="20"/>
          <w:szCs w:val="18"/>
        </w:rPr>
      </w:pPr>
      <w:r w:rsidRPr="00506CC7">
        <w:rPr>
          <w:rFonts w:eastAsiaTheme="minorEastAsia"/>
          <w:i/>
          <w:sz w:val="20"/>
          <w:szCs w:val="18"/>
        </w:rPr>
        <w:t>t = nameraná doba prejazdu</w:t>
      </w:r>
    </w:p>
    <w:p w14:paraId="0803AA8C" w14:textId="77777777" w:rsidR="00A13F28" w:rsidRPr="00506CC7" w:rsidRDefault="00A13F28" w:rsidP="00A13F28">
      <w:pPr>
        <w:pStyle w:val="text"/>
        <w:spacing w:line="240" w:lineRule="auto"/>
        <w:ind w:left="2831"/>
        <w:jc w:val="center"/>
        <w:rPr>
          <w:rFonts w:eastAsiaTheme="minorEastAsia"/>
          <w:i/>
          <w:sz w:val="20"/>
          <w:szCs w:val="18"/>
        </w:rPr>
      </w:pPr>
    </w:p>
    <w:p w14:paraId="0F8F6770" w14:textId="7795D386" w:rsidR="00D95AB5" w:rsidRPr="00506CC7" w:rsidRDefault="00A13F28" w:rsidP="00A13F28">
      <w:pPr>
        <w:pStyle w:val="text"/>
        <w:ind w:firstLine="0"/>
      </w:pPr>
      <w:r w:rsidRPr="00506CC7">
        <w:t xml:space="preserve">Faktor 2 v menovateli zohľadňuje skutočnosť, že signál musí prejsť vzdialenosť </w:t>
      </w:r>
      <w:r w:rsidR="0091686B" w:rsidRPr="00506CC7">
        <w:rPr>
          <w:i/>
          <w:iCs/>
        </w:rPr>
        <w:t xml:space="preserve">R </w:t>
      </w:r>
      <w:r w:rsidRPr="00506CC7">
        <w:t xml:space="preserve">dvakrát (cesta k cieľu a späť). </w:t>
      </w:r>
      <w:r w:rsidR="006C4CFC" w:rsidRPr="00506CC7">
        <w:t>[4]</w:t>
      </w:r>
      <w:r w:rsidRPr="00506CC7">
        <w:t>, [6]</w:t>
      </w:r>
    </w:p>
    <w:p w14:paraId="0CAE1677" w14:textId="351A7DAB" w:rsidR="00D95AB5" w:rsidRPr="00506CC7" w:rsidRDefault="00D13891" w:rsidP="00D95AB5">
      <w:pPr>
        <w:pStyle w:val="Kapitola"/>
        <w:numPr>
          <w:ilvl w:val="2"/>
          <w:numId w:val="3"/>
        </w:numPr>
      </w:pPr>
      <w:bookmarkStart w:id="6" w:name="_Toc222760895"/>
      <w:r w:rsidRPr="00506CC7">
        <w:lastRenderedPageBreak/>
        <w:t>PRIAMOČIARE ŠÍRENIE A SMEROVANIE</w:t>
      </w:r>
      <w:bookmarkEnd w:id="6"/>
    </w:p>
    <w:p w14:paraId="548E203F" w14:textId="6B4B9008" w:rsidR="00F94022" w:rsidRPr="00506CC7" w:rsidRDefault="00D95AB5" w:rsidP="00D95AB5">
      <w:pPr>
        <w:pStyle w:val="text"/>
        <w:ind w:left="11"/>
      </w:pPr>
      <w:r w:rsidRPr="00506CC7">
        <w:t xml:space="preserve"> Predpokladá sa, že šírenie elektromagnetických vĺn vo frekvenčnom rozsahu radarov je priamočiare. Pomocou špeciálnych smerových antén je možné elektromagnetické vlny zväzovať v určitom smere. </w:t>
      </w:r>
      <w:r w:rsidR="0091686B" w:rsidRPr="00506CC7">
        <w:t xml:space="preserve">Sledovaním smeru, z ktorého prichádza ozvena, je možné určiť </w:t>
      </w:r>
      <w:r w:rsidR="0091686B" w:rsidRPr="00506CC7">
        <w:rPr>
          <w:b/>
          <w:bCs/>
        </w:rPr>
        <w:t>uhlové súradnice</w:t>
      </w:r>
      <w:r w:rsidR="0091686B" w:rsidRPr="00506CC7">
        <w:t xml:space="preserve"> cieľa, t. j. azimutu (uhol</w:t>
      </w:r>
      <w:r w:rsidR="00ED071B">
        <w:br/>
      </w:r>
      <w:r w:rsidR="0091686B" w:rsidRPr="00506CC7">
        <w:t>v horizontálnej rovine) a elevačného uhla (uhol vo vertikálnej rovine). [4]</w:t>
      </w:r>
      <w:r w:rsidR="00F94022" w:rsidRPr="00506CC7">
        <w:br w:type="page"/>
      </w:r>
    </w:p>
    <w:p w14:paraId="7ADAE842" w14:textId="3792D9B4" w:rsidR="00C97CD5" w:rsidRPr="00506CC7" w:rsidRDefault="00D13891" w:rsidP="00F94022">
      <w:pPr>
        <w:pStyle w:val="Kapitola"/>
      </w:pPr>
      <w:bookmarkStart w:id="7" w:name="_Toc222760896"/>
      <w:r w:rsidRPr="00506CC7">
        <w:lastRenderedPageBreak/>
        <w:t>RADAROVÉ KOMPONENTY A PRINCÍP ICH ČINNOSTI</w:t>
      </w:r>
      <w:bookmarkEnd w:id="7"/>
    </w:p>
    <w:p w14:paraId="1EA1437B" w14:textId="3B95F129" w:rsidR="00D8023E" w:rsidRPr="00506CC7" w:rsidRDefault="00C02F8B" w:rsidP="003E4948">
      <w:pPr>
        <w:pStyle w:val="text"/>
      </w:pPr>
      <w:r w:rsidRPr="00506CC7">
        <w:t>Typický</w:t>
      </w:r>
      <w:r w:rsidR="00767D67" w:rsidRPr="00506CC7">
        <w:t xml:space="preserve"> impulzný </w:t>
      </w:r>
      <w:r w:rsidRPr="00506CC7">
        <w:t xml:space="preserve"> radarový systém je aktívne elektronické zariadenie, ktoré</w:t>
      </w:r>
      <w:r w:rsidR="00175AFB">
        <w:br/>
      </w:r>
      <w:r w:rsidRPr="00506CC7">
        <w:t>je navrhnuté na presné a rýchle meranie parametrov cieľa v priestore</w:t>
      </w:r>
      <w:r w:rsidR="003E4948" w:rsidRPr="00506CC7">
        <w:t>.</w:t>
      </w:r>
      <w:r w:rsidRPr="00506CC7">
        <w:t xml:space="preserve"> Skladá sa z viacerých kľúčových funkčných blokov a modulov, ktoré pracujú v synchronizovanom cykle.</w:t>
      </w:r>
    </w:p>
    <w:p w14:paraId="504A0BEB" w14:textId="2FBC3F54" w:rsidR="00767D67" w:rsidRPr="00506CC7" w:rsidRDefault="00D13891" w:rsidP="00767D67">
      <w:pPr>
        <w:pStyle w:val="Kapitola"/>
        <w:numPr>
          <w:ilvl w:val="1"/>
          <w:numId w:val="3"/>
        </w:numPr>
      </w:pPr>
      <w:bookmarkStart w:id="8" w:name="_Toc222760897"/>
      <w:r w:rsidRPr="00506CC7">
        <w:t>VYSIELAČ</w:t>
      </w:r>
      <w:bookmarkEnd w:id="8"/>
    </w:p>
    <w:p w14:paraId="7C25735B" w14:textId="311D187A" w:rsidR="00767D67" w:rsidRPr="00506CC7" w:rsidRDefault="00767D67" w:rsidP="00767D67">
      <w:pPr>
        <w:pStyle w:val="text"/>
      </w:pPr>
      <w:r w:rsidRPr="00506CC7">
        <w:t>Radarový vysielač generuje krátky vysokofrekvenčný impulz</w:t>
      </w:r>
      <w:r w:rsidR="00CB6C0B" w:rsidRPr="00506CC7">
        <w:t xml:space="preserve"> energie</w:t>
      </w:r>
      <w:r w:rsidRPr="00506CC7">
        <w:t xml:space="preserve"> s vysokým výkonom. Tieto impulzy majú veľmi krátke trvanie (typicky v mikrosekundách), aby</w:t>
      </w:r>
      <w:r w:rsidR="00ED071B">
        <w:br/>
      </w:r>
      <w:r w:rsidRPr="00506CC7">
        <w:t>sa dosiahla dobrá rozlišovacia schopnosť v diaľke.</w:t>
      </w:r>
      <w:r w:rsidR="00CB6C0B" w:rsidRPr="00506CC7">
        <w:t xml:space="preserve"> Vysielač musí mať nasledujúce technické a prevádzkové vlastnosti:</w:t>
      </w:r>
    </w:p>
    <w:p w14:paraId="671769E0" w14:textId="09E9A552" w:rsidR="00CB6C0B" w:rsidRPr="00506CC7" w:rsidRDefault="00CB6C0B" w:rsidP="00175AFB">
      <w:pPr>
        <w:pStyle w:val="text"/>
        <w:numPr>
          <w:ilvl w:val="0"/>
          <w:numId w:val="6"/>
        </w:numPr>
        <w:ind w:left="993"/>
      </w:pPr>
      <w:r w:rsidRPr="00506CC7">
        <w:t>Musí byť schopný generovať požadovaný stredný rádiofrekvenčný výkon</w:t>
      </w:r>
      <w:r w:rsidR="00175AFB">
        <w:br/>
      </w:r>
      <w:r w:rsidRPr="00506CC7">
        <w:t>a požadovaný špičkový výkon,</w:t>
      </w:r>
    </w:p>
    <w:p w14:paraId="5377F7A1" w14:textId="643E7609" w:rsidR="00CB6C0B" w:rsidRPr="00506CC7" w:rsidRDefault="00CB6C0B" w:rsidP="00175AFB">
      <w:pPr>
        <w:pStyle w:val="text"/>
        <w:numPr>
          <w:ilvl w:val="0"/>
          <w:numId w:val="6"/>
        </w:numPr>
        <w:ind w:left="993"/>
      </w:pPr>
      <w:r w:rsidRPr="00506CC7">
        <w:t>Musí mať vhodnú rádiofrekvenčnú šírku pásma,</w:t>
      </w:r>
    </w:p>
    <w:p w14:paraId="69EDEE92" w14:textId="04DC0124" w:rsidR="00CB6C0B" w:rsidRPr="00506CC7" w:rsidRDefault="00CB6C0B" w:rsidP="00175AFB">
      <w:pPr>
        <w:pStyle w:val="text"/>
        <w:numPr>
          <w:ilvl w:val="0"/>
          <w:numId w:val="6"/>
        </w:numPr>
        <w:ind w:left="993"/>
      </w:pPr>
      <w:r w:rsidRPr="00506CC7">
        <w:t>Musí mať vysokú rádiofrekvenčnú stabilitu, aby spĺňal požiadavky</w:t>
      </w:r>
      <w:r w:rsidR="00ED071B">
        <w:br/>
      </w:r>
      <w:r w:rsidRPr="00506CC7">
        <w:t>na spracovanie signálu,</w:t>
      </w:r>
    </w:p>
    <w:p w14:paraId="25ED0474" w14:textId="68DB7502" w:rsidR="00CB6C0B" w:rsidRPr="00506CC7" w:rsidRDefault="00CB6C0B" w:rsidP="00175AFB">
      <w:pPr>
        <w:pStyle w:val="text"/>
        <w:numPr>
          <w:ilvl w:val="0"/>
          <w:numId w:val="6"/>
        </w:numPr>
        <w:ind w:left="993"/>
      </w:pPr>
      <w:r w:rsidRPr="00506CC7">
        <w:t>Musí byť ľahko modulovateľný, aby spĺňal požiadavky na návrh tvaru vlny,</w:t>
      </w:r>
    </w:p>
    <w:p w14:paraId="0D13F41A" w14:textId="1F08FFE1" w:rsidR="00CB6C0B" w:rsidRPr="00506CC7" w:rsidRDefault="00CB6C0B" w:rsidP="00175AFB">
      <w:pPr>
        <w:pStyle w:val="text"/>
        <w:numPr>
          <w:ilvl w:val="0"/>
          <w:numId w:val="6"/>
        </w:numPr>
        <w:ind w:left="993"/>
      </w:pPr>
      <w:r w:rsidRPr="00506CC7">
        <w:t>Musí byť efektívny, spoľahlivý a ľahko udržiavateľný. Životnosť</w:t>
      </w:r>
      <w:r w:rsidR="00ED071B">
        <w:br/>
      </w:r>
      <w:r w:rsidRPr="00506CC7">
        <w:t>a náklady na výstupné zariadenie musia byť prijateľné.</w:t>
      </w:r>
    </w:p>
    <w:p w14:paraId="548AE43B" w14:textId="05B2705F" w:rsidR="00CB6C0B" w:rsidRPr="00506CC7" w:rsidRDefault="00CB6C0B" w:rsidP="00CB6C0B">
      <w:pPr>
        <w:pStyle w:val="text"/>
        <w:ind w:firstLine="0"/>
      </w:pPr>
      <w:r w:rsidRPr="00506CC7">
        <w:t xml:space="preserve">Kľúčovými komponentmi sú vysokovýkonné elektrónky ako </w:t>
      </w:r>
      <w:r w:rsidRPr="00506CC7">
        <w:rPr>
          <w:b/>
          <w:bCs/>
        </w:rPr>
        <w:t>magnetrón</w:t>
      </w:r>
      <w:r w:rsidRPr="00506CC7">
        <w:t xml:space="preserve"> (používaný</w:t>
      </w:r>
      <w:r w:rsidR="00ED071B">
        <w:br/>
      </w:r>
      <w:r w:rsidRPr="00506CC7">
        <w:t>v starších/jednoduchších radaroch, lacný, ale s obmedzenou frekvenčnou stabilitou)</w:t>
      </w:r>
      <w:r w:rsidR="00ED071B">
        <w:br/>
      </w:r>
      <w:r w:rsidRPr="00506CC7">
        <w:t xml:space="preserve">alebo </w:t>
      </w:r>
      <w:r w:rsidRPr="00506CC7">
        <w:rPr>
          <w:b/>
          <w:bCs/>
        </w:rPr>
        <w:t>klystrón</w:t>
      </w:r>
      <w:r w:rsidRPr="00506CC7">
        <w:t xml:space="preserve"> a </w:t>
      </w:r>
      <w:r w:rsidRPr="00506CC7">
        <w:rPr>
          <w:b/>
          <w:bCs/>
        </w:rPr>
        <w:t>TWT</w:t>
      </w:r>
      <w:r w:rsidRPr="00506CC7">
        <w:t xml:space="preserve"> (Travelling Wave Tube – elektrónka s putujúcou vlnou), ktoré ponúkajú vyšší výkon a lepšiu koherenciu (frekvenčnú stabilitu), čo je kľúčové</w:t>
      </w:r>
      <w:r w:rsidR="00ED071B">
        <w:br/>
      </w:r>
      <w:r w:rsidRPr="00506CC7">
        <w:t>pre</w:t>
      </w:r>
      <w:r w:rsidR="00F545A3" w:rsidRPr="00506CC7">
        <w:t xml:space="preserve"> </w:t>
      </w:r>
      <w:r w:rsidRPr="00506CC7">
        <w:t>merani</w:t>
      </w:r>
      <w:r w:rsidR="00F545A3" w:rsidRPr="00506CC7">
        <w:t>e</w:t>
      </w:r>
      <w:r w:rsidRPr="00506CC7">
        <w:t xml:space="preserve"> rýchlosti</w:t>
      </w:r>
      <w:r w:rsidR="007C386B" w:rsidRPr="00506CC7">
        <w:t>. [7]</w:t>
      </w:r>
    </w:p>
    <w:p w14:paraId="49D74293" w14:textId="7DE61E1A" w:rsidR="007F4017" w:rsidRPr="00506CC7" w:rsidRDefault="00D13891" w:rsidP="007F4017">
      <w:pPr>
        <w:pStyle w:val="Kapitola"/>
        <w:numPr>
          <w:ilvl w:val="1"/>
          <w:numId w:val="3"/>
        </w:numPr>
      </w:pPr>
      <w:bookmarkStart w:id="9" w:name="_Toc222760898"/>
      <w:r w:rsidRPr="00506CC7">
        <w:t>ANTÉNA</w:t>
      </w:r>
      <w:bookmarkEnd w:id="9"/>
    </w:p>
    <w:p w14:paraId="743D90D2" w14:textId="0DE22E02" w:rsidR="007C386B" w:rsidRPr="00506CC7" w:rsidRDefault="007C386B" w:rsidP="007F4017">
      <w:pPr>
        <w:pStyle w:val="text"/>
      </w:pPr>
      <w:r w:rsidRPr="00506CC7">
        <w:t>Anténa plní duálnu úlohu. Je to konštrukcia, ktorá zaisťuje premenu voľne</w:t>
      </w:r>
      <w:r w:rsidR="00ED071B">
        <w:br/>
      </w:r>
      <w:r w:rsidRPr="00506CC7">
        <w:t>sa šíriaceho elektromagnetického vlnenia na kmitajúci prúd v obvode, ku ktorému</w:t>
      </w:r>
      <w:r w:rsidR="00175AFB">
        <w:br/>
      </w:r>
      <w:r w:rsidRPr="00506CC7">
        <w:t>je pripojená. Taktiež môže prijímať energiu elektromagnetického poľa a vysielať elektromagnetické vlny, ktoré sú vytvárané oscilátorom.</w:t>
      </w:r>
      <w:r w:rsidR="00596F21" w:rsidRPr="00506CC7">
        <w:t xml:space="preserve"> Anténa sa zvyčajne otáča</w:t>
      </w:r>
      <w:r w:rsidR="00ED071B">
        <w:br/>
      </w:r>
      <w:r w:rsidR="00596F21" w:rsidRPr="00506CC7">
        <w:t>alebo skenuje priestor, čím zabezpečuje pokrytie celého sledovaného objemu.</w:t>
      </w:r>
      <w:r w:rsidRPr="00506CC7">
        <w:t xml:space="preserve"> [8]</w:t>
      </w:r>
    </w:p>
    <w:p w14:paraId="3E35D579" w14:textId="385EC565" w:rsidR="007F4017" w:rsidRPr="00506CC7" w:rsidRDefault="006D73B7" w:rsidP="007F4017">
      <w:pPr>
        <w:pStyle w:val="text"/>
      </w:pPr>
      <w:r w:rsidRPr="00506CC7">
        <w:t>Najbežnejším typom antény je</w:t>
      </w:r>
      <w:r w:rsidR="007F4017" w:rsidRPr="00506CC7">
        <w:t> </w:t>
      </w:r>
      <w:r w:rsidR="007F4017" w:rsidRPr="00506CC7">
        <w:rPr>
          <w:b/>
          <w:bCs/>
        </w:rPr>
        <w:t>parabolick</w:t>
      </w:r>
      <w:r w:rsidRPr="00506CC7">
        <w:rPr>
          <w:b/>
          <w:bCs/>
        </w:rPr>
        <w:t>á anténa</w:t>
      </w:r>
      <w:r w:rsidRPr="00506CC7">
        <w:t>. Je to anténa so špeciálne ohnutým reflektorom, ktorého tvar ohybu je určený parabolou.</w:t>
      </w:r>
    </w:p>
    <w:p w14:paraId="1803CB65" w14:textId="6EC03906" w:rsidR="00596F21" w:rsidRPr="00506CC7" w:rsidRDefault="005F1801" w:rsidP="005F1801">
      <w:pPr>
        <w:pStyle w:val="text"/>
        <w:ind w:firstLine="0"/>
        <w:jc w:val="center"/>
      </w:pPr>
      <w:r w:rsidRPr="00506CC7">
        <w:rPr>
          <w:noProof/>
        </w:rPr>
        <w:lastRenderedPageBreak/>
        <w:drawing>
          <wp:anchor distT="0" distB="0" distL="114300" distR="114300" simplePos="0" relativeHeight="251660288" behindDoc="0" locked="0" layoutInCell="1" allowOverlap="1" wp14:anchorId="6A85F27B" wp14:editId="7216C63E">
            <wp:simplePos x="0" y="0"/>
            <wp:positionH relativeFrom="margin">
              <wp:align>center</wp:align>
            </wp:positionH>
            <wp:positionV relativeFrom="paragraph">
              <wp:posOffset>386</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Pr>
          <w:noProof/>
        </w:rPr>
        <mc:AlternateContent>
          <mc:Choice Requires="wps">
            <w:drawing>
              <wp:anchor distT="0" distB="0" distL="114300" distR="114300" simplePos="0" relativeHeight="251681792" behindDoc="0" locked="0" layoutInCell="1" allowOverlap="1" wp14:anchorId="1E41BE57" wp14:editId="07C7151B">
                <wp:simplePos x="0" y="0"/>
                <wp:positionH relativeFrom="column">
                  <wp:posOffset>504190</wp:posOffset>
                </wp:positionH>
                <wp:positionV relativeFrom="paragraph">
                  <wp:posOffset>3126105</wp:posOffset>
                </wp:positionV>
                <wp:extent cx="4063365" cy="635"/>
                <wp:effectExtent l="0" t="0" r="0" b="0"/>
                <wp:wrapTopAndBottom/>
                <wp:docPr id="428250662" name="Textové pole 1"/>
                <wp:cNvGraphicFramePr/>
                <a:graphic xmlns:a="http://schemas.openxmlformats.org/drawingml/2006/main">
                  <a:graphicData uri="http://schemas.microsoft.com/office/word/2010/wordprocessingShape">
                    <wps:wsp>
                      <wps:cNvSpPr txBox="1"/>
                      <wps:spPr>
                        <a:xfrm>
                          <a:off x="0" y="0"/>
                          <a:ext cx="4063365" cy="635"/>
                        </a:xfrm>
                        <a:prstGeom prst="rect">
                          <a:avLst/>
                        </a:prstGeom>
                        <a:solidFill>
                          <a:prstClr val="white"/>
                        </a:solidFill>
                        <a:ln>
                          <a:noFill/>
                        </a:ln>
                      </wps:spPr>
                      <wps:txbx>
                        <w:txbxContent>
                          <w:p w14:paraId="0DE46924" w14:textId="43038AA1" w:rsidR="005F1801" w:rsidRPr="00840578" w:rsidRDefault="005F1801" w:rsidP="00ED071B">
                            <w:pPr>
                              <w:pStyle w:val="text"/>
                              <w:jc w:val="center"/>
                              <w:rPr>
                                <w:noProof/>
                              </w:rPr>
                            </w:pPr>
                            <w:bookmarkStart w:id="10" w:name="_Toc222760806"/>
                            <w:r>
                              <w:t xml:space="preserve">Obr. </w:t>
                            </w:r>
                            <w:fldSimple w:instr=" SEQ Obrázok \* ARABIC ">
                              <w:r w:rsidR="00177BE4">
                                <w:rPr>
                                  <w:noProof/>
                                </w:rPr>
                                <w:t>2</w:t>
                              </w:r>
                            </w:fldSimple>
                            <w:r>
                              <w:t xml:space="preserve"> </w:t>
                            </w:r>
                            <w:r w:rsidR="00697233" w:rsidRPr="00E57134">
                              <w:t>–</w:t>
                            </w:r>
                            <w:r>
                              <w:t xml:space="preserve"> Princíp antény s parabolickým reflektorom</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1BE57" id="_x0000_s1027" type="#_x0000_t202" style="position:absolute;left:0;text-align:left;margin-left:39.7pt;margin-top:246.15pt;width:319.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jk5GQIAAD8EAAAOAAAAZHJzL2Uyb0RvYy54bWysU8Fu2zAMvQ/YPwi6L06aN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yfx7PpdHbLmaTYbHob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" stroked="f">
                <v:textbox style="mso-fit-shape-to-text:t" inset="0,0,0,0">
                  <w:txbxContent>
                    <w:p w14:paraId="0DE46924" w14:textId="43038AA1" w:rsidR="005F1801" w:rsidRPr="00840578" w:rsidRDefault="005F1801" w:rsidP="00ED071B">
                      <w:pPr>
                        <w:pStyle w:val="text"/>
                        <w:jc w:val="center"/>
                        <w:rPr>
                          <w:noProof/>
                        </w:rPr>
                      </w:pPr>
                      <w:bookmarkStart w:id="12" w:name="_Toc222760806"/>
                      <w:r>
                        <w:t xml:space="preserve">Obr. </w:t>
                      </w:r>
                      <w:r>
                        <w:fldChar w:fldCharType="begin"/>
                      </w:r>
                      <w:r>
                        <w:instrText xml:space="preserve"> SEQ Obrázok \* ARABIC </w:instrText>
                      </w:r>
                      <w:r>
                        <w:fldChar w:fldCharType="separate"/>
                      </w:r>
                      <w:r w:rsidR="00177BE4">
                        <w:rPr>
                          <w:noProof/>
                        </w:rPr>
                        <w:t>2</w:t>
                      </w:r>
                      <w:r>
                        <w:fldChar w:fldCharType="end"/>
                      </w:r>
                      <w:r>
                        <w:t xml:space="preserve"> </w:t>
                      </w:r>
                      <w:r w:rsidR="00697233" w:rsidRPr="00E57134">
                        <w:t>–</w:t>
                      </w:r>
                      <w:r>
                        <w:t xml:space="preserve"> Princíp antény s parabolickým reflektorom</w:t>
                      </w:r>
                      <w:bookmarkEnd w:id="12"/>
                    </w:p>
                  </w:txbxContent>
                </v:textbox>
                <w10:wrap type="topAndBottom"/>
              </v:shape>
            </w:pict>
          </mc:Fallback>
        </mc:AlternateContent>
      </w:r>
      <w:r w:rsidR="00596F21" w:rsidRPr="00506CC7">
        <w:t xml:space="preserve">(Zdroj: </w:t>
      </w:r>
      <w:r w:rsidR="0067413A" w:rsidRPr="00506CC7">
        <w:t>www.</w:t>
      </w:r>
      <w:r w:rsidR="00596F21" w:rsidRPr="00506CC7">
        <w:t>radartutorial.eu</w:t>
      </w:r>
      <w:r w:rsidR="00FD65F9" w:rsidRPr="00506CC7">
        <w:t>, rok: 2024</w:t>
      </w:r>
      <w:r w:rsidR="00596F21" w:rsidRPr="00506CC7">
        <w:t>)</w:t>
      </w:r>
    </w:p>
    <w:p w14:paraId="6E15F623" w14:textId="77777777" w:rsidR="00596F21" w:rsidRPr="00506CC7" w:rsidRDefault="00596F21" w:rsidP="00596F21">
      <w:pPr>
        <w:pStyle w:val="text"/>
        <w:ind w:left="792" w:firstLine="0"/>
        <w:jc w:val="center"/>
      </w:pPr>
    </w:p>
    <w:p w14:paraId="42417087" w14:textId="5A483BF1" w:rsidR="00596F21" w:rsidRPr="00506CC7" w:rsidRDefault="00596F21" w:rsidP="00596F21">
      <w:pPr>
        <w:pStyle w:val="text"/>
        <w:ind w:firstLine="0"/>
      </w:pPr>
      <w:r w:rsidRPr="00506CC7">
        <w:t>Obrázok ukazuje štruktúru „normálnej“ (symetrickej) parabolickej antény. Bodový zdroj osvetľuje symetrický reflektor. [9]</w:t>
      </w:r>
    </w:p>
    <w:p w14:paraId="7D532ACC" w14:textId="24B53B0B" w:rsidR="00596F21" w:rsidRPr="00506CC7" w:rsidRDefault="005F1801" w:rsidP="00596F21">
      <w:pPr>
        <w:pStyle w:val="text"/>
      </w:pPr>
      <w:r>
        <w:rPr>
          <w:noProof/>
        </w:rPr>
        <mc:AlternateContent>
          <mc:Choice Requires="wps">
            <w:drawing>
              <wp:anchor distT="0" distB="0" distL="114300" distR="114300" simplePos="0" relativeHeight="251683840" behindDoc="0" locked="0" layoutInCell="1" allowOverlap="1" wp14:anchorId="037182FC" wp14:editId="3FB22DB7">
                <wp:simplePos x="0" y="0"/>
                <wp:positionH relativeFrom="column">
                  <wp:posOffset>0</wp:posOffset>
                </wp:positionH>
                <wp:positionV relativeFrom="paragraph">
                  <wp:posOffset>2917190</wp:posOffset>
                </wp:positionV>
                <wp:extent cx="5399405" cy="635"/>
                <wp:effectExtent l="0" t="0" r="0" b="0"/>
                <wp:wrapTopAndBottom/>
                <wp:docPr id="854255467"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4D8F167" w14:textId="7DB8AD9B" w:rsidR="005F1801" w:rsidRPr="001825CC" w:rsidRDefault="005F1801" w:rsidP="005F1801">
                            <w:pPr>
                              <w:pStyle w:val="text"/>
                              <w:jc w:val="center"/>
                              <w:rPr>
                                <w:noProof/>
                              </w:rPr>
                            </w:pPr>
                            <w:bookmarkStart w:id="11" w:name="_Toc222760807"/>
                            <w:r>
                              <w:t xml:space="preserve">Obr. </w:t>
                            </w:r>
                            <w:fldSimple w:instr=" SEQ Obrázok \* ARABIC ">
                              <w:r w:rsidR="00177BE4">
                                <w:rPr>
                                  <w:noProof/>
                                </w:rPr>
                                <w:t>3</w:t>
                              </w:r>
                            </w:fldSimple>
                            <w:r>
                              <w:t xml:space="preserve"> </w:t>
                            </w:r>
                            <w:r w:rsidR="00697233" w:rsidRPr="00E57134">
                              <w:t>–</w:t>
                            </w:r>
                            <w:r>
                              <w:t xml:space="preserve"> </w:t>
                            </w:r>
                            <w:r w:rsidRPr="00146641">
                              <w:t>Princíp fázovanej antény</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82FC" id="_x0000_s1028" type="#_x0000_t202" style="position:absolute;left:0;text-align:left;margin-left:0;margin-top:229.7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2o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m7u7j+M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" stroked="f">
                <v:textbox style="mso-fit-shape-to-text:t" inset="0,0,0,0">
                  <w:txbxContent>
                    <w:p w14:paraId="54D8F167" w14:textId="7DB8AD9B" w:rsidR="005F1801" w:rsidRPr="001825CC" w:rsidRDefault="005F1801" w:rsidP="005F1801">
                      <w:pPr>
                        <w:pStyle w:val="text"/>
                        <w:jc w:val="center"/>
                        <w:rPr>
                          <w:noProof/>
                        </w:rPr>
                      </w:pPr>
                      <w:bookmarkStart w:id="14" w:name="_Toc222760807"/>
                      <w:r>
                        <w:t xml:space="preserve">Obr. </w:t>
                      </w:r>
                      <w:r>
                        <w:fldChar w:fldCharType="begin"/>
                      </w:r>
                      <w:r>
                        <w:instrText xml:space="preserve"> SEQ Obrázok \* ARABIC </w:instrText>
                      </w:r>
                      <w:r>
                        <w:fldChar w:fldCharType="separate"/>
                      </w:r>
                      <w:r w:rsidR="00177BE4">
                        <w:rPr>
                          <w:noProof/>
                        </w:rPr>
                        <w:t>3</w:t>
                      </w:r>
                      <w:r>
                        <w:fldChar w:fldCharType="end"/>
                      </w:r>
                      <w:r>
                        <w:t xml:space="preserve"> </w:t>
                      </w:r>
                      <w:r w:rsidR="00697233" w:rsidRPr="00E57134">
                        <w:t>–</w:t>
                      </w:r>
                      <w:r>
                        <w:t xml:space="preserve"> </w:t>
                      </w:r>
                      <w:r w:rsidRPr="00146641">
                        <w:t>Princíp fázovanej antény</w:t>
                      </w:r>
                      <w:bookmarkEnd w:id="14"/>
                    </w:p>
                  </w:txbxContent>
                </v:textbox>
                <w10:wrap type="topAndBottom"/>
              </v:shape>
            </w:pict>
          </mc:Fallback>
        </mc:AlternateContent>
      </w:r>
      <w:r w:rsidR="0067413A" w:rsidRPr="00506CC7">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506CC7">
        <w:t xml:space="preserve">Druhý najbežnejší typ antén je </w:t>
      </w:r>
      <w:r w:rsidR="00596F21" w:rsidRPr="00506CC7">
        <w:rPr>
          <w:b/>
          <w:bCs/>
        </w:rPr>
        <w:t>fázovaná anténa</w:t>
      </w:r>
      <w:r w:rsidR="00596F21" w:rsidRPr="00506CC7">
        <w:t xml:space="preserve"> (ang. Phased array), ktorá</w:t>
      </w:r>
      <w:r w:rsidR="00ED071B">
        <w:br/>
      </w:r>
      <w:r w:rsidR="00596F21" w:rsidRPr="00506CC7">
        <w:t>sa nachádza v modernejších radarových systémoch. Umožňuje elektronické a veľmi rýchle riadenie smeru lúča bez fyzického pohybu antény.</w:t>
      </w:r>
    </w:p>
    <w:p w14:paraId="1D12C456" w14:textId="516213A1" w:rsidR="0067413A" w:rsidRPr="00506CC7" w:rsidRDefault="0067413A" w:rsidP="0067413A">
      <w:pPr>
        <w:pStyle w:val="text"/>
        <w:jc w:val="center"/>
      </w:pPr>
      <w:r w:rsidRPr="00506CC7">
        <w:t xml:space="preserve">(Zdroj: </w:t>
      </w:r>
      <w:hyperlink r:id="rId16" w:history="1">
        <w:r w:rsidR="00FD65F9" w:rsidRPr="00506CC7">
          <w:rPr>
            <w:rStyle w:val="Hyperlink"/>
            <w:color w:val="000000" w:themeColor="text1"/>
            <w:u w:val="none"/>
          </w:rPr>
          <w:t>www.mo.gov.cz</w:t>
        </w:r>
      </w:hyperlink>
      <w:r w:rsidR="00FD65F9" w:rsidRPr="00506CC7">
        <w:t>, rok: 2008</w:t>
      </w:r>
      <w:r w:rsidRPr="00506CC7">
        <w:t>)</w:t>
      </w:r>
    </w:p>
    <w:p w14:paraId="22034327" w14:textId="77777777" w:rsidR="00FD65F9" w:rsidRPr="00506CC7" w:rsidRDefault="00FD65F9" w:rsidP="0067413A">
      <w:pPr>
        <w:pStyle w:val="text"/>
        <w:jc w:val="center"/>
      </w:pPr>
    </w:p>
    <w:p w14:paraId="7E0D4737" w14:textId="03C4F706" w:rsidR="0019440D" w:rsidRPr="00506CC7" w:rsidRDefault="00FD65F9" w:rsidP="00FD65F9">
      <w:pPr>
        <w:pStyle w:val="text"/>
        <w:ind w:firstLine="0"/>
      </w:pPr>
      <w:r w:rsidRPr="00506CC7">
        <w:t xml:space="preserve">Takáto anténa má plochý tvar a je tvorená </w:t>
      </w:r>
      <w:r w:rsidR="0019440D" w:rsidRPr="00506CC7">
        <w:t xml:space="preserve">veľkým počtom (niekedy aj desiatok tisíc) malých modulov. Každý modul obsahuje miniatúrny polovodičový vysokofrekvenčný </w:t>
      </w:r>
      <w:r w:rsidR="0019440D" w:rsidRPr="00506CC7">
        <w:lastRenderedPageBreak/>
        <w:t>generátor, tzv. T/R modul (z ang. transmitter/receiver) s malým výkonom (iba niekoľko Wattov). Jeho vysokofrekvenčná energia je vyžarovaná do určitého smeru. [9], [10]</w:t>
      </w:r>
    </w:p>
    <w:p w14:paraId="17C01540" w14:textId="602A2EC0" w:rsidR="006F336D" w:rsidRPr="00506CC7" w:rsidRDefault="006F336D" w:rsidP="006F336D">
      <w:pPr>
        <w:pStyle w:val="Kapitola"/>
        <w:numPr>
          <w:ilvl w:val="1"/>
          <w:numId w:val="3"/>
        </w:numPr>
      </w:pPr>
      <w:bookmarkStart w:id="12" w:name="_Toc222760899"/>
      <w:r w:rsidRPr="00506CC7">
        <w:t>PRIJÍMAČ</w:t>
      </w:r>
      <w:bookmarkEnd w:id="12"/>
    </w:p>
    <w:p w14:paraId="1BD4CEF6" w14:textId="76B90E21" w:rsidR="006E7C3B" w:rsidRPr="00506CC7" w:rsidRDefault="006F336D" w:rsidP="00151AB7">
      <w:pPr>
        <w:pStyle w:val="text"/>
      </w:pPr>
      <w:r w:rsidRPr="00506CC7">
        <w:rPr>
          <w:lang w:eastAsia="sk-SK"/>
        </w:rPr>
        <w:t>Funkciou prijímača je prijímať slabé ozveny z anténneho systému, dostatočne ich zosilniť, detekovať impulz</w:t>
      </w:r>
      <w:r w:rsidR="00FB3290" w:rsidRPr="00506CC7">
        <w:rPr>
          <w:lang w:eastAsia="sk-SK"/>
        </w:rPr>
        <w:t>y</w:t>
      </w:r>
      <w:r w:rsidRPr="00506CC7">
        <w:rPr>
          <w:lang w:eastAsia="sk-SK"/>
        </w:rPr>
        <w:t xml:space="preserve">, zosilniť </w:t>
      </w:r>
      <w:r w:rsidR="00FB3290" w:rsidRPr="00506CC7">
        <w:rPr>
          <w:lang w:eastAsia="sk-SK"/>
        </w:rPr>
        <w:t xml:space="preserve">ich </w:t>
      </w:r>
      <w:r w:rsidRPr="00506CC7">
        <w:rPr>
          <w:lang w:eastAsia="sk-SK"/>
        </w:rPr>
        <w:t>a priviesť ich do indikátora. Prijímače používané v radaroch sú schopné prijímať slabé ozveny a zvyšovať ich amplitúdy faktorom 20</w:t>
      </w:r>
      <w:r w:rsidR="00ED071B">
        <w:rPr>
          <w:lang w:eastAsia="sk-SK"/>
        </w:rPr>
        <w:br/>
      </w:r>
      <w:r w:rsidRPr="00506CC7">
        <w:rPr>
          <w:lang w:eastAsia="sk-SK"/>
        </w:rPr>
        <w:t>alebo 30 miliónov.</w:t>
      </w:r>
      <w:r w:rsidR="00FB3290" w:rsidRPr="00506CC7">
        <w:rPr>
          <w:lang w:eastAsia="sk-SK"/>
        </w:rPr>
        <w:t xml:space="preserve"> Prijaté rádiové signály sa najprv musia zosilniť a</w:t>
      </w:r>
      <w:r w:rsidR="00ED071B">
        <w:rPr>
          <w:lang w:eastAsia="sk-SK"/>
        </w:rPr>
        <w:t xml:space="preserve"> </w:t>
      </w:r>
      <w:r w:rsidR="00FB3290" w:rsidRPr="00506CC7">
        <w:rPr>
          <w:lang w:eastAsia="sk-SK"/>
        </w:rPr>
        <w:t xml:space="preserve">následne transformovať na videosignál, aby sa z ozvien získali požadované informácie. Túto transformáciu vykonáva </w:t>
      </w:r>
      <w:r w:rsidR="00FB3290" w:rsidRPr="00506CC7">
        <w:rPr>
          <w:b/>
          <w:bCs/>
          <w:lang w:eastAsia="sk-SK"/>
        </w:rPr>
        <w:t>superheterodynový prijímač</w:t>
      </w:r>
      <w:r w:rsidR="00FB3290" w:rsidRPr="00506CC7">
        <w:rPr>
          <w:lang w:eastAsia="sk-SK"/>
        </w:rPr>
        <w:t xml:space="preserve"> (prijímač s</w:t>
      </w:r>
      <w:r w:rsidR="00ED071B">
        <w:rPr>
          <w:lang w:eastAsia="sk-SK"/>
        </w:rPr>
        <w:t xml:space="preserve"> </w:t>
      </w:r>
      <w:r w:rsidR="00FB3290" w:rsidRPr="00506CC7">
        <w:rPr>
          <w:lang w:eastAsia="sk-SK"/>
        </w:rPr>
        <w:t>nepriamym zosilnením</w:t>
      </w:r>
      <w:r w:rsidR="00FA17A8" w:rsidRPr="00506CC7">
        <w:rPr>
          <w:lang w:eastAsia="sk-SK"/>
        </w:rPr>
        <w:t xml:space="preserve">, skrátene </w:t>
      </w:r>
      <w:r w:rsidR="00FA17A8" w:rsidRPr="00506CC7">
        <w:rPr>
          <w:b/>
          <w:bCs/>
          <w:lang w:eastAsia="sk-SK"/>
        </w:rPr>
        <w:t>superhet</w:t>
      </w:r>
      <w:r w:rsidR="00FB3290" w:rsidRPr="00506CC7">
        <w:rPr>
          <w:lang w:eastAsia="sk-SK"/>
        </w:rPr>
        <w:t>)</w:t>
      </w:r>
      <w:r w:rsidR="006E7C3B" w:rsidRPr="00506CC7">
        <w:rPr>
          <w:lang w:eastAsia="sk-SK"/>
        </w:rPr>
        <w:t xml:space="preserve">. </w:t>
      </w:r>
      <w:r w:rsidR="00FA17A8" w:rsidRPr="00506CC7">
        <w:rPr>
          <w:lang w:eastAsia="sk-SK"/>
        </w:rPr>
        <w:t>Superhet mení vysokofrekvenčný signál (RF) na ľahšie spracovateľnú nižšiu medzifrekvenciu (</w:t>
      </w:r>
      <w:r w:rsidR="00151AB7" w:rsidRPr="00506CC7">
        <w:rPr>
          <w:lang w:eastAsia="sk-SK"/>
        </w:rPr>
        <w:t>M</w:t>
      </w:r>
      <w:r w:rsidR="00FA17A8" w:rsidRPr="00506CC7">
        <w:rPr>
          <w:lang w:eastAsia="sk-SK"/>
        </w:rPr>
        <w:t xml:space="preserve">F). Táto </w:t>
      </w:r>
      <w:r w:rsidR="00151AB7" w:rsidRPr="00506CC7">
        <w:rPr>
          <w:lang w:eastAsia="sk-SK"/>
        </w:rPr>
        <w:t>M</w:t>
      </w:r>
      <w:r w:rsidR="00FA17A8" w:rsidRPr="00506CC7">
        <w:rPr>
          <w:lang w:eastAsia="sk-SK"/>
        </w:rPr>
        <w:t>F frekvencia sa zosilní a demoduluje, aby sa získal videosignál.</w:t>
      </w:r>
      <w:r w:rsidR="00151AB7" w:rsidRPr="00506CC7">
        <w:rPr>
          <w:lang w:eastAsia="sk-SK"/>
        </w:rPr>
        <w:t xml:space="preserve"> </w:t>
      </w:r>
      <w:r w:rsidR="006E7C3B" w:rsidRPr="00506CC7">
        <w:rPr>
          <w:lang w:eastAsia="sk-SK"/>
        </w:rPr>
        <w:t>Hlavné komponenty typického superheterodynového prijímača sú znázornené na nasledujúcom obrázku:</w:t>
      </w:r>
      <w:r w:rsidR="006E7C3B" w:rsidRPr="00506CC7">
        <w:t xml:space="preserve"> </w:t>
      </w:r>
    </w:p>
    <w:p w14:paraId="3CD5E47E" w14:textId="5016DF4E" w:rsidR="00151AB7" w:rsidRPr="00506CC7" w:rsidRDefault="00697233" w:rsidP="00151AB7">
      <w:pPr>
        <w:pStyle w:val="text"/>
        <w:rPr>
          <w:lang w:eastAsia="sk-SK"/>
        </w:rPr>
      </w:pPr>
      <w:r>
        <w:rPr>
          <w:noProof/>
        </w:rPr>
        <mc:AlternateContent>
          <mc:Choice Requires="wps">
            <w:drawing>
              <wp:anchor distT="0" distB="0" distL="114300" distR="114300" simplePos="0" relativeHeight="251685888" behindDoc="0" locked="0" layoutInCell="1" allowOverlap="1" wp14:anchorId="188183E3" wp14:editId="001D59AF">
                <wp:simplePos x="0" y="0"/>
                <wp:positionH relativeFrom="column">
                  <wp:posOffset>0</wp:posOffset>
                </wp:positionH>
                <wp:positionV relativeFrom="paragraph">
                  <wp:posOffset>2066290</wp:posOffset>
                </wp:positionV>
                <wp:extent cx="5399405" cy="635"/>
                <wp:effectExtent l="0" t="0" r="0" b="0"/>
                <wp:wrapTopAndBottom/>
                <wp:docPr id="64649645"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2DDA86" w14:textId="1694D887" w:rsidR="00697233" w:rsidRPr="004E30C9" w:rsidRDefault="00697233" w:rsidP="00697233">
                            <w:pPr>
                              <w:pStyle w:val="text"/>
                              <w:ind w:firstLine="0"/>
                              <w:jc w:val="center"/>
                              <w:rPr>
                                <w:noProof/>
                              </w:rPr>
                            </w:pPr>
                            <w:bookmarkStart w:id="13" w:name="_Toc222760808"/>
                            <w:r>
                              <w:t xml:space="preserve">Obr. </w:t>
                            </w:r>
                            <w:fldSimple w:instr=" SEQ Obrázok \* ARABIC ">
                              <w:r w:rsidR="00177BE4">
                                <w:rPr>
                                  <w:noProof/>
                                </w:rPr>
                                <w:t>4</w:t>
                              </w:r>
                            </w:fldSimple>
                            <w:r>
                              <w:t xml:space="preserve"> </w:t>
                            </w:r>
                            <w:r w:rsidRPr="007E531D">
                              <w:t>– Štruktúrna schéma superheterodynového prijímača</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8183E3" id="_x0000_s1029" type="#_x0000_t202" style="position:absolute;left:0;text-align:left;margin-left:0;margin-top:162.7pt;width:425.1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omN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nd3H8czziTFbq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" stroked="f">
                <v:textbox style="mso-fit-shape-to-text:t" inset="0,0,0,0">
                  <w:txbxContent>
                    <w:p w14:paraId="032DDA86" w14:textId="1694D887" w:rsidR="00697233" w:rsidRPr="004E30C9" w:rsidRDefault="00697233" w:rsidP="00697233">
                      <w:pPr>
                        <w:pStyle w:val="text"/>
                        <w:ind w:firstLine="0"/>
                        <w:jc w:val="center"/>
                        <w:rPr>
                          <w:noProof/>
                        </w:rPr>
                      </w:pPr>
                      <w:bookmarkStart w:id="17" w:name="_Toc222760808"/>
                      <w:r>
                        <w:t xml:space="preserve">Obr. </w:t>
                      </w:r>
                      <w:r>
                        <w:fldChar w:fldCharType="begin"/>
                      </w:r>
                      <w:r>
                        <w:instrText xml:space="preserve"> SEQ Obrázok \* ARABIC </w:instrText>
                      </w:r>
                      <w:r>
                        <w:fldChar w:fldCharType="separate"/>
                      </w:r>
                      <w:r w:rsidR="00177BE4">
                        <w:rPr>
                          <w:noProof/>
                        </w:rPr>
                        <w:t>4</w:t>
                      </w:r>
                      <w:r>
                        <w:fldChar w:fldCharType="end"/>
                      </w:r>
                      <w:r>
                        <w:t xml:space="preserve"> </w:t>
                      </w:r>
                      <w:r w:rsidRPr="007E531D">
                        <w:t>– Štruktúrna schéma superheterodynového prijímača</w:t>
                      </w:r>
                      <w:bookmarkEnd w:id="17"/>
                    </w:p>
                  </w:txbxContent>
                </v:textbox>
                <w10:wrap type="topAndBottom"/>
              </v:shape>
            </w:pict>
          </mc:Fallback>
        </mc:AlternateContent>
      </w:r>
      <w:r w:rsidR="00151AB7" w:rsidRPr="00506CC7">
        <w:rPr>
          <w:noProof/>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7">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5A1D3B25" w14:textId="6171AC76" w:rsidR="00FA17A8" w:rsidRPr="00506CC7" w:rsidRDefault="00FA17A8" w:rsidP="006E7C3B">
      <w:pPr>
        <w:pStyle w:val="text"/>
        <w:jc w:val="center"/>
      </w:pPr>
      <w:r w:rsidRPr="00506CC7">
        <w:t>(Zdroj: www.radartutorial.eu, rok: 2007)</w:t>
      </w:r>
    </w:p>
    <w:p w14:paraId="10581B70" w14:textId="77777777" w:rsidR="00151AB7" w:rsidRPr="00506CC7" w:rsidRDefault="00151AB7" w:rsidP="006E7C3B">
      <w:pPr>
        <w:pStyle w:val="text"/>
        <w:jc w:val="center"/>
      </w:pPr>
    </w:p>
    <w:p w14:paraId="61870F42" w14:textId="0F45F27E" w:rsidR="00FB3290" w:rsidRPr="00506CC7" w:rsidRDefault="00151AB7" w:rsidP="0081783B">
      <w:pPr>
        <w:pStyle w:val="text"/>
        <w:ind w:firstLine="0"/>
      </w:pPr>
      <w:r w:rsidRPr="00506CC7">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506CC7">
        <w:rPr>
          <w:rFonts w:eastAsiaTheme="minorEastAsia"/>
        </w:rPr>
        <w:t>)</w:t>
      </w:r>
      <w:r w:rsidRPr="00506CC7">
        <w:t>. Výstupom filtra</w:t>
      </w:r>
      <w:r w:rsidR="00175AFB">
        <w:br/>
      </w:r>
      <w:r w:rsidRPr="00506CC7">
        <w:t>sú iba frekvencie požadovaného frekvenčného pásma. Tieto frekvencie sa privádzajú</w:t>
      </w:r>
      <w:r w:rsidR="00ED071B">
        <w:br/>
      </w:r>
      <w:r w:rsidRPr="00506CC7">
        <w:t>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506CC7">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506CC7">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506CC7">
        <w:t>)</w:t>
      </w:r>
      <w:r w:rsidRPr="00506CC7">
        <w:t xml:space="preserve">. Zosilnená MF </w:t>
      </w:r>
      <w:r w:rsidRPr="00506CC7">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506CC7">
        <w:t>).</w:t>
      </w:r>
      <w:r w:rsidR="00A362D3" w:rsidRPr="00506CC7">
        <w:t xml:space="preserve"> [11], [12]</w:t>
      </w:r>
    </w:p>
    <w:p w14:paraId="1C9251DA" w14:textId="29AC687F" w:rsidR="0081783B" w:rsidRPr="00506CC7" w:rsidRDefault="0081783B" w:rsidP="0081783B">
      <w:pPr>
        <w:pStyle w:val="Kapitola"/>
        <w:numPr>
          <w:ilvl w:val="1"/>
          <w:numId w:val="3"/>
        </w:numPr>
        <w:rPr>
          <w:rFonts w:eastAsia="Times New Roman"/>
        </w:rPr>
      </w:pPr>
      <w:bookmarkStart w:id="14" w:name="_Toc222760900"/>
      <w:r w:rsidRPr="00506CC7">
        <w:rPr>
          <w:rFonts w:eastAsia="Times New Roman"/>
        </w:rPr>
        <w:t>INDIKÁTOR</w:t>
      </w:r>
      <w:bookmarkEnd w:id="14"/>
    </w:p>
    <w:p w14:paraId="49053C7E" w14:textId="35B48CAE" w:rsidR="0081783B" w:rsidRPr="00506CC7" w:rsidRDefault="0081783B" w:rsidP="0081783B">
      <w:pPr>
        <w:pStyle w:val="text"/>
      </w:pPr>
      <w:r w:rsidRPr="00506CC7">
        <w:t>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w:t>
      </w:r>
      <w:r w:rsidR="00ED071B">
        <w:br/>
      </w:r>
      <w:r w:rsidRPr="00506CC7">
        <w:t>a pokiaľ je to možné, aj o type cieľov. Základnými geometrickými veličinami v radarových zobrazeniach sú vzdialenosť, azimutálny uhol</w:t>
      </w:r>
      <w:r w:rsidR="009F2905" w:rsidRPr="00506CC7">
        <w:t>,</w:t>
      </w:r>
      <w:r w:rsidRPr="00506CC7">
        <w:t> elevačný uhol</w:t>
      </w:r>
      <w:r w:rsidR="009F2905" w:rsidRPr="00506CC7">
        <w:t xml:space="preserve"> a iné (napr. kurz cieľa)</w:t>
      </w:r>
      <w:r w:rsidRPr="00506CC7">
        <w:t>. Tieto zobrazenia vzťahujú polohu radarového cieľa k východiskovej polohe antény</w:t>
      </w:r>
      <w:r w:rsidR="007A1E45" w:rsidRPr="00506CC7">
        <w:t xml:space="preserve">. </w:t>
      </w:r>
      <w:r w:rsidRPr="00506CC7">
        <w:t>[13]</w:t>
      </w:r>
    </w:p>
    <w:p w14:paraId="7AD22E83" w14:textId="5476751A" w:rsidR="00A82769" w:rsidRPr="00506CC7" w:rsidRDefault="00697233" w:rsidP="00697233">
      <w:pPr>
        <w:pStyle w:val="text"/>
      </w:pPr>
      <w:r>
        <w:rPr>
          <w:noProof/>
        </w:rPr>
        <mc:AlternateContent>
          <mc:Choice Requires="wps">
            <w:drawing>
              <wp:anchor distT="0" distB="0" distL="114300" distR="114300" simplePos="0" relativeHeight="251687936" behindDoc="0" locked="0" layoutInCell="1" allowOverlap="1" wp14:anchorId="56F3BCEC" wp14:editId="199A8DC0">
                <wp:simplePos x="0" y="0"/>
                <wp:positionH relativeFrom="margin">
                  <wp:align>center</wp:align>
                </wp:positionH>
                <wp:positionV relativeFrom="paragraph">
                  <wp:posOffset>3847796</wp:posOffset>
                </wp:positionV>
                <wp:extent cx="4157980" cy="635"/>
                <wp:effectExtent l="0" t="0" r="0" b="3810"/>
                <wp:wrapTopAndBottom/>
                <wp:docPr id="1523075906" name="Textové pole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57A90F02" w14:textId="4C069CEB" w:rsidR="00697233" w:rsidRPr="00B566B3" w:rsidRDefault="00697233" w:rsidP="00697233">
                            <w:pPr>
                              <w:pStyle w:val="text"/>
                              <w:ind w:firstLine="0"/>
                              <w:jc w:val="center"/>
                              <w:rPr>
                                <w:noProof/>
                              </w:rPr>
                            </w:pPr>
                            <w:bookmarkStart w:id="15" w:name="_Toc222760809"/>
                            <w:r>
                              <w:t xml:space="preserve">Obr. </w:t>
                            </w:r>
                            <w:fldSimple w:instr=" SEQ Obrázok \* ARABIC ">
                              <w:r w:rsidR="00177BE4">
                                <w:rPr>
                                  <w:noProof/>
                                </w:rPr>
                                <w:t>5</w:t>
                              </w:r>
                            </w:fldSimple>
                            <w:r>
                              <w:t xml:space="preserve"> </w:t>
                            </w:r>
                            <w:r w:rsidRPr="00023E48">
                              <w:t>– Indikátor rastrového snímania vzdušného priestoru Paríža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F3BCEC" id="_x0000_s1030" type="#_x0000_t202" style="position:absolute;left:0;text-align:left;margin-left:0;margin-top:303pt;width:327.4pt;height:.05pt;z-index:2516879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" stroked="f">
                <v:textbox style="mso-fit-shape-to-text:t" inset="0,0,0,0">
                  <w:txbxContent>
                    <w:p w14:paraId="57A90F02" w14:textId="4C069CEB" w:rsidR="00697233" w:rsidRPr="00B566B3" w:rsidRDefault="00697233" w:rsidP="00697233">
                      <w:pPr>
                        <w:pStyle w:val="text"/>
                        <w:ind w:firstLine="0"/>
                        <w:jc w:val="center"/>
                        <w:rPr>
                          <w:noProof/>
                        </w:rPr>
                      </w:pPr>
                      <w:bookmarkStart w:id="20" w:name="_Toc222760809"/>
                      <w:r>
                        <w:t xml:space="preserve">Obr. </w:t>
                      </w:r>
                      <w:r>
                        <w:fldChar w:fldCharType="begin"/>
                      </w:r>
                      <w:r>
                        <w:instrText xml:space="preserve"> SEQ Obrázok \* ARABIC </w:instrText>
                      </w:r>
                      <w:r>
                        <w:fldChar w:fldCharType="separate"/>
                      </w:r>
                      <w:r w:rsidR="00177BE4">
                        <w:rPr>
                          <w:noProof/>
                        </w:rPr>
                        <w:t>5</w:t>
                      </w:r>
                      <w:r>
                        <w:fldChar w:fldCharType="end"/>
                      </w:r>
                      <w:r>
                        <w:t xml:space="preserve"> </w:t>
                      </w:r>
                      <w:r w:rsidRPr="00023E48">
                        <w:t>– Indikátor rastrového snímania vzdušného priestoru Paríža</w:t>
                      </w:r>
                      <w:bookmarkEnd w:id="20"/>
                    </w:p>
                  </w:txbxContent>
                </v:textbox>
                <w10:wrap type="topAndBottom" anchorx="margin"/>
              </v:shape>
            </w:pict>
          </mc:Fallback>
        </mc:AlternateContent>
      </w:r>
      <w:r w:rsidR="00963FC5" w:rsidRPr="00506CC7">
        <w:rPr>
          <w:noProof/>
        </w:rPr>
        <w:drawing>
          <wp:anchor distT="0" distB="0" distL="114300" distR="114300" simplePos="0" relativeHeight="251662336" behindDoc="0" locked="0" layoutInCell="1" allowOverlap="1" wp14:anchorId="0881E6C2" wp14:editId="684B9C10">
            <wp:simplePos x="0" y="0"/>
            <wp:positionH relativeFrom="margin">
              <wp:align>center</wp:align>
            </wp:positionH>
            <wp:positionV relativeFrom="paragraph">
              <wp:posOffset>1038336</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506CC7">
        <w:t xml:space="preserve">Keďže existuje mnoho typov radarových indikátorov a pokrytie všetkých by bolo v tejto práci zbytočné, </w:t>
      </w:r>
      <w:r w:rsidR="009F2905" w:rsidRPr="00506CC7">
        <w:t>budeme sa venovať tomu najrelevantnejšiemu typu, ktorý</w:t>
      </w:r>
      <w:r w:rsidR="00ED071B">
        <w:br/>
      </w:r>
      <w:r w:rsidR="009F2905" w:rsidRPr="00506CC7">
        <w:t>sa v</w:t>
      </w:r>
      <w:r w:rsidR="00175AFB">
        <w:t xml:space="preserve"> </w:t>
      </w:r>
      <w:r w:rsidR="009F2905" w:rsidRPr="00506CC7">
        <w:t xml:space="preserve">dnešnej dobe používa najviac. Tento typ sa nazýva </w:t>
      </w:r>
      <w:r w:rsidR="009F2905" w:rsidRPr="00506CC7">
        <w:rPr>
          <w:b/>
          <w:bCs/>
        </w:rPr>
        <w:t>indikátor rastrového snímania</w:t>
      </w:r>
      <w:r w:rsidR="00DA6314" w:rsidRPr="00506CC7">
        <w:t>, ktorý môžeme vidieť na obrázku nižšie</w:t>
      </w:r>
      <w:r w:rsidR="009F2905" w:rsidRPr="00506CC7">
        <w:t>.</w:t>
      </w:r>
    </w:p>
    <w:p w14:paraId="158F3596" w14:textId="734DB112" w:rsidR="00A82769" w:rsidRPr="00506CC7" w:rsidRDefault="00A82769" w:rsidP="00A82769">
      <w:pPr>
        <w:pStyle w:val="text"/>
        <w:ind w:firstLine="0"/>
        <w:jc w:val="center"/>
      </w:pPr>
      <w:r w:rsidRPr="00506CC7">
        <w:t>(Zdroj: radartutorial.eu, rok: 2007)</w:t>
      </w:r>
    </w:p>
    <w:p w14:paraId="33C8724C" w14:textId="77777777" w:rsidR="00A82769" w:rsidRPr="00506CC7" w:rsidRDefault="00A82769" w:rsidP="00A82769">
      <w:pPr>
        <w:pStyle w:val="text"/>
        <w:ind w:firstLine="0"/>
        <w:jc w:val="center"/>
      </w:pPr>
    </w:p>
    <w:p w14:paraId="50B71E3A" w14:textId="35E1B8EF" w:rsidR="00697233" w:rsidRDefault="00697233" w:rsidP="00963FC5">
      <w:pPr>
        <w:pStyle w:val="text"/>
      </w:pPr>
      <w:r>
        <w:rPr>
          <w:noProof/>
        </w:rPr>
        <w:lastRenderedPageBreak/>
        <mc:AlternateContent>
          <mc:Choice Requires="wps">
            <w:drawing>
              <wp:anchor distT="0" distB="0" distL="114300" distR="114300" simplePos="0" relativeHeight="251689984" behindDoc="0" locked="0" layoutInCell="1" allowOverlap="1" wp14:anchorId="53BE827B" wp14:editId="216EECFF">
                <wp:simplePos x="0" y="0"/>
                <wp:positionH relativeFrom="margin">
                  <wp:align>center</wp:align>
                </wp:positionH>
                <wp:positionV relativeFrom="paragraph">
                  <wp:posOffset>4672634</wp:posOffset>
                </wp:positionV>
                <wp:extent cx="3760470" cy="826770"/>
                <wp:effectExtent l="0" t="0" r="0" b="0"/>
                <wp:wrapTopAndBottom/>
                <wp:docPr id="773117062" name="Textové pole 1"/>
                <wp:cNvGraphicFramePr/>
                <a:graphic xmlns:a="http://schemas.openxmlformats.org/drawingml/2006/main">
                  <a:graphicData uri="http://schemas.microsoft.com/office/word/2010/wordprocessingShape">
                    <wps:wsp>
                      <wps:cNvSpPr txBox="1"/>
                      <wps:spPr>
                        <a:xfrm>
                          <a:off x="0" y="0"/>
                          <a:ext cx="3760470" cy="826936"/>
                        </a:xfrm>
                        <a:prstGeom prst="rect">
                          <a:avLst/>
                        </a:prstGeom>
                        <a:solidFill>
                          <a:prstClr val="white"/>
                        </a:solidFill>
                        <a:ln>
                          <a:noFill/>
                        </a:ln>
                      </wps:spPr>
                      <wps:txbx>
                        <w:txbxContent>
                          <w:p w14:paraId="51ADFF7F" w14:textId="4A3CAD02" w:rsidR="00697233" w:rsidRDefault="00697233" w:rsidP="00697233">
                            <w:pPr>
                              <w:pStyle w:val="text"/>
                              <w:ind w:firstLine="0"/>
                              <w:jc w:val="center"/>
                            </w:pPr>
                            <w:bookmarkStart w:id="16" w:name="_Toc222760810"/>
                            <w:r>
                              <w:t xml:space="preserve">Obr. </w:t>
                            </w:r>
                            <w:fldSimple w:instr=" SEQ Obrázok \* ARABIC ">
                              <w:r w:rsidR="00177BE4">
                                <w:rPr>
                                  <w:noProof/>
                                </w:rPr>
                                <w:t>6</w:t>
                              </w:r>
                            </w:fldSimple>
                            <w:r>
                              <w:t xml:space="preserve"> </w:t>
                            </w:r>
                            <w:r w:rsidRPr="00A9697B">
                              <w:t>– Zväčšené zobrazenie na indikátore radaru riadenia letovej prevádzky</w:t>
                            </w:r>
                            <w:bookmarkEnd w:id="16"/>
                          </w:p>
                          <w:p w14:paraId="6129668C" w14:textId="77777777" w:rsidR="00697233" w:rsidRPr="00506CC7" w:rsidRDefault="00697233" w:rsidP="00697233">
                            <w:pPr>
                              <w:pStyle w:val="text"/>
                              <w:ind w:firstLine="0"/>
                              <w:jc w:val="center"/>
                            </w:pPr>
                            <w:r w:rsidRPr="00506CC7">
                              <w:t>(Zdroj: radartutorial.eu, rok: 2017)</w:t>
                            </w:r>
                          </w:p>
                          <w:p w14:paraId="418D34A5" w14:textId="77777777" w:rsidR="00697233" w:rsidRPr="003D5919" w:rsidRDefault="00697233" w:rsidP="00697233">
                            <w:pPr>
                              <w:pStyle w:val="text"/>
                              <w:ind w:firstLine="0"/>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E827B" id="_x0000_s1031" type="#_x0000_t202" style="position:absolute;left:0;text-align:left;margin-left:0;margin-top:367.9pt;width:296.1pt;height:65.1pt;z-index:2516899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" stroked="f">
                <v:textbox inset="0,0,0,0">
                  <w:txbxContent>
                    <w:p w14:paraId="51ADFF7F" w14:textId="4A3CAD02" w:rsidR="00697233" w:rsidRDefault="00697233" w:rsidP="00697233">
                      <w:pPr>
                        <w:pStyle w:val="text"/>
                        <w:ind w:firstLine="0"/>
                        <w:jc w:val="center"/>
                      </w:pPr>
                      <w:bookmarkStart w:id="22" w:name="_Toc222760810"/>
                      <w:r>
                        <w:t xml:space="preserve">Obr. </w:t>
                      </w:r>
                      <w:r>
                        <w:fldChar w:fldCharType="begin"/>
                      </w:r>
                      <w:r>
                        <w:instrText xml:space="preserve"> SEQ Obrázok \* ARABIC </w:instrText>
                      </w:r>
                      <w:r>
                        <w:fldChar w:fldCharType="separate"/>
                      </w:r>
                      <w:r w:rsidR="00177BE4">
                        <w:rPr>
                          <w:noProof/>
                        </w:rPr>
                        <w:t>6</w:t>
                      </w:r>
                      <w:r>
                        <w:fldChar w:fldCharType="end"/>
                      </w:r>
                      <w:r>
                        <w:t xml:space="preserve"> </w:t>
                      </w:r>
                      <w:r w:rsidRPr="00A9697B">
                        <w:t>– Zväčšené zobrazenie na indikátore radaru riadenia letovej prevádzky</w:t>
                      </w:r>
                      <w:bookmarkEnd w:id="22"/>
                    </w:p>
                    <w:p w14:paraId="6129668C" w14:textId="77777777" w:rsidR="00697233" w:rsidRPr="00506CC7" w:rsidRDefault="00697233" w:rsidP="00697233">
                      <w:pPr>
                        <w:pStyle w:val="text"/>
                        <w:ind w:firstLine="0"/>
                        <w:jc w:val="center"/>
                      </w:pPr>
                      <w:r w:rsidRPr="00506CC7">
                        <w:t>(Zdroj: radartutorial.eu, rok: 2017)</w:t>
                      </w:r>
                    </w:p>
                    <w:p w14:paraId="418D34A5" w14:textId="77777777" w:rsidR="00697233" w:rsidRPr="003D5919" w:rsidRDefault="00697233" w:rsidP="00697233">
                      <w:pPr>
                        <w:pStyle w:val="text"/>
                        <w:ind w:firstLine="0"/>
                        <w:jc w:val="center"/>
                      </w:pPr>
                    </w:p>
                  </w:txbxContent>
                </v:textbox>
                <w10:wrap type="topAndBottom" anchorx="margin"/>
              </v:shape>
            </w:pict>
          </mc:Fallback>
        </mc:AlternateContent>
      </w:r>
      <w:r w:rsidRPr="00506CC7">
        <w:rPr>
          <w:noProof/>
        </w:rPr>
        <w:drawing>
          <wp:anchor distT="0" distB="0" distL="114300" distR="114300" simplePos="0" relativeHeight="251663360" behindDoc="0" locked="0" layoutInCell="1" allowOverlap="1" wp14:anchorId="1FE3A6C7" wp14:editId="72989562">
            <wp:simplePos x="0" y="0"/>
            <wp:positionH relativeFrom="margin">
              <wp:align>center</wp:align>
            </wp:positionH>
            <wp:positionV relativeFrom="paragraph">
              <wp:posOffset>2650214</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7A1E45" w:rsidRPr="00506CC7">
        <w:t>Väčšina zastaralých radarových indikátorov dokáže zobraziť iba dve</w:t>
      </w:r>
      <w:r w:rsidR="00ED071B">
        <w:br/>
      </w:r>
      <w:r w:rsidR="007A1E45" w:rsidRPr="00506CC7">
        <w:t>z</w:t>
      </w:r>
      <w:r w:rsidR="00ED071B">
        <w:t xml:space="preserve"> </w:t>
      </w:r>
      <w:r w:rsidR="007A1E45" w:rsidRPr="00506CC7">
        <w:t>geometrických veličín spomínaných v predchádzajúcom odseku. Indikátor rastrového snímania ale dokáže zobraziť všetky informácie, čo v praxi znamená, že tento indikátor poskytuje najviac priehľadný obraz s mnohými dodatočnými informáciami. Súradnice cieľových znakov sú prevedené na obrazové čiary a pixely a zobrazené na obrazovke počítača alebo televízora.</w:t>
      </w:r>
      <w:r w:rsidR="00A82769" w:rsidRPr="00506CC7">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506CC7">
        <w:t xml:space="preserve"> V prípade radaru používaného pri riadení letovej prevádzky môžu symboly vyzerať ako na obrázku 6. Štvorec je symbolom pre polohu lietadla. </w:t>
      </w:r>
    </w:p>
    <w:p w14:paraId="054929D9" w14:textId="496D1618" w:rsidR="006F336D" w:rsidRPr="00506CC7" w:rsidRDefault="00963FC5" w:rsidP="00ED071B">
      <w:pPr>
        <w:pStyle w:val="text"/>
      </w:pPr>
      <w:r w:rsidRPr="00506CC7">
        <w:t>Bodky sú polohy lietadiel v predchádzajúcich otáčkach, ktoré symbolizujú kurz</w:t>
      </w:r>
      <w:r w:rsidR="00ED071B">
        <w:br/>
      </w:r>
      <w:r w:rsidRPr="00506CC7">
        <w:t>a rýchlosť. Horný reťazec znakov je identifikácia lietadla, dolný reťazec znakov udáva nadmorskú výšku buď ako letovú hladinu, alebo v malých výškach ako barometrickú výšku. [14]</w:t>
      </w:r>
    </w:p>
    <w:p w14:paraId="42BE5C6B" w14:textId="5B28E1B4" w:rsidR="00596F21" w:rsidRPr="00506CC7" w:rsidRDefault="0019440D" w:rsidP="0019440D">
      <w:pPr>
        <w:rPr>
          <w:rFonts w:ascii="Times New Roman" w:hAnsi="Times New Roman"/>
          <w:sz w:val="24"/>
        </w:rPr>
      </w:pPr>
      <w:r w:rsidRPr="00506CC7">
        <w:br w:type="page"/>
      </w:r>
    </w:p>
    <w:p w14:paraId="6D605FB9" w14:textId="4B4F376D" w:rsidR="00EF1BCB" w:rsidRPr="00506CC7" w:rsidRDefault="00EF1BCB">
      <w:pPr>
        <w:rPr>
          <w:rFonts w:ascii="Times New Roman" w:hAnsi="Times New Roman" w:cs="Times New Roman"/>
          <w:sz w:val="24"/>
          <w:szCs w:val="24"/>
        </w:rPr>
      </w:pPr>
    </w:p>
    <w:p w14:paraId="3BEA9E0A" w14:textId="41B15D46" w:rsidR="003E4948" w:rsidRPr="00506CC7" w:rsidRDefault="00121D5A" w:rsidP="008B701C">
      <w:pPr>
        <w:pStyle w:val="Kapitola"/>
      </w:pPr>
      <w:bookmarkStart w:id="17" w:name="_Toc222760901"/>
      <w:r w:rsidRPr="00506CC7">
        <w:t>HISTÓRIA RADAROVÝCH SYSTÉMOV</w:t>
      </w:r>
      <w:bookmarkEnd w:id="17"/>
    </w:p>
    <w:p w14:paraId="19E78EAC" w14:textId="42460CAD" w:rsidR="0042514E" w:rsidRPr="00506CC7" w:rsidRDefault="00121D5A" w:rsidP="001410EB">
      <w:pPr>
        <w:pStyle w:val="text"/>
      </w:pPr>
      <w:r w:rsidRPr="00506CC7">
        <w:t>Radarová technika, ako ju poznáme dnes, prešla mnohými desiatkami rokov vývoja</w:t>
      </w:r>
      <w:r w:rsidR="001410EB" w:rsidRPr="00506CC7">
        <w:t>.</w:t>
      </w:r>
      <w:r w:rsidRPr="00506CC7">
        <w:t xml:space="preserve"> </w:t>
      </w:r>
      <w:r w:rsidR="0042514E" w:rsidRPr="00506CC7">
        <w:t>Objav a</w:t>
      </w:r>
      <w:r w:rsidR="00ED071B">
        <w:t xml:space="preserve"> </w:t>
      </w:r>
      <w:r w:rsidR="0042514E" w:rsidRPr="00506CC7">
        <w:t>vývoj r</w:t>
      </w:r>
      <w:r w:rsidRPr="00506CC7">
        <w:t>adar</w:t>
      </w:r>
      <w:r w:rsidR="0042514E" w:rsidRPr="00506CC7">
        <w:t>ovej technológie</w:t>
      </w:r>
      <w:r w:rsidRPr="00506CC7">
        <w:t xml:space="preserve"> nebol výsledkom práce jedného vynálezcu</w:t>
      </w:r>
      <w:r w:rsidR="0042514E" w:rsidRPr="00506CC7">
        <w:t xml:space="preserve"> ani národa.</w:t>
      </w:r>
      <w:r w:rsidRPr="00506CC7">
        <w:t xml:space="preserve"> </w:t>
      </w:r>
      <w:r w:rsidR="0042514E" w:rsidRPr="00506CC7">
        <w:t>Poznatky o</w:t>
      </w:r>
      <w:r w:rsidR="00ED071B">
        <w:t xml:space="preserve"> </w:t>
      </w:r>
      <w:r w:rsidR="0042514E" w:rsidRPr="00506CC7">
        <w:t>radare treba vnímať ako súhrn mnohých objavov a</w:t>
      </w:r>
      <w:r w:rsidR="00ED071B">
        <w:t xml:space="preserve"> </w:t>
      </w:r>
      <w:r w:rsidR="0042514E" w:rsidRPr="00506CC7">
        <w:t>vývojov</w:t>
      </w:r>
      <w:r w:rsidR="00ED071B">
        <w:br/>
      </w:r>
      <w:r w:rsidR="0042514E" w:rsidRPr="00506CC7">
        <w:t>v</w:t>
      </w:r>
      <w:r w:rsidR="00ED071B">
        <w:t xml:space="preserve"> </w:t>
      </w:r>
      <w:r w:rsidR="0042514E" w:rsidRPr="00506CC7">
        <w:t>oblasti elektromagnetizmu a</w:t>
      </w:r>
      <w:r w:rsidR="00ED071B">
        <w:t xml:space="preserve"> </w:t>
      </w:r>
      <w:r w:rsidR="0042514E" w:rsidRPr="00506CC7">
        <w:t>rádiovej techniky, na ktorých sa paralelne podieľali vedci z</w:t>
      </w:r>
      <w:r w:rsidR="00ED071B">
        <w:t xml:space="preserve"> </w:t>
      </w:r>
      <w:r w:rsidR="0042514E" w:rsidRPr="00506CC7">
        <w:t>viacerých krajín.</w:t>
      </w:r>
    </w:p>
    <w:p w14:paraId="34DDB827" w14:textId="44AAD73E" w:rsidR="00494F85" w:rsidRPr="00506CC7" w:rsidRDefault="00121D5A" w:rsidP="00494F85">
      <w:pPr>
        <w:pStyle w:val="Kapitola"/>
        <w:numPr>
          <w:ilvl w:val="1"/>
          <w:numId w:val="3"/>
        </w:numPr>
      </w:pPr>
      <w:bookmarkStart w:id="18" w:name="_Toc222760902"/>
      <w:r w:rsidRPr="00506CC7">
        <w:t>TEORETICKÉ ZÁKLADY A RANÉ EXPERIMENTY</w:t>
      </w:r>
      <w:bookmarkEnd w:id="18"/>
    </w:p>
    <w:p w14:paraId="4F176B86" w14:textId="2013BF54" w:rsidR="001410EB" w:rsidRPr="00506CC7" w:rsidRDefault="00644CCB" w:rsidP="001410EB">
      <w:pPr>
        <w:pStyle w:val="text"/>
      </w:pPr>
      <w:r w:rsidRPr="00506CC7">
        <w:t>Základná myšlienka radaru mala svoj pôvod v klasických experimentoch</w:t>
      </w:r>
      <w:r w:rsidR="00175AFB">
        <w:br/>
      </w:r>
      <w:r w:rsidRPr="00506CC7">
        <w:t>s elektromagnetickým žiarením, ktoré vykonal nemecký fyzik Heinrich Hertz koncom</w:t>
      </w:r>
      <w:r w:rsidR="00ED071B">
        <w:br/>
      </w:r>
      <w:r w:rsidRPr="00506CC7">
        <w:t>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w:t>
      </w:r>
      <w:r w:rsidR="00ED071B">
        <w:br/>
      </w:r>
      <w:r w:rsidRPr="00506CC7">
        <w:t>66 cm (čo zodpovedá frekvencii približne 455 MHz). [15]</w:t>
      </w:r>
    </w:p>
    <w:p w14:paraId="0F38F20B" w14:textId="37D08DD8" w:rsidR="00644CCB" w:rsidRPr="00506CC7" w:rsidRDefault="00644CCB" w:rsidP="001410EB">
      <w:pPr>
        <w:pStyle w:val="text"/>
      </w:pPr>
      <w:r w:rsidRPr="00506CC7">
        <w:t>Hertzova práca a</w:t>
      </w:r>
      <w:r w:rsidR="00ED071B">
        <w:t xml:space="preserve"> </w:t>
      </w:r>
      <w:r w:rsidRPr="00506CC7">
        <w:t>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506CC7">
        <w:t>,</w:t>
      </w:r>
      <w:r w:rsidRPr="00506CC7">
        <w:t xml:space="preserve"> </w:t>
      </w:r>
      <w:r w:rsidR="002E71F7" w:rsidRPr="00506CC7">
        <w:t>a</w:t>
      </w:r>
      <w:r w:rsidRPr="00506CC7">
        <w:t xml:space="preserve">ž </w:t>
      </w:r>
      <w:r w:rsidR="002E71F7" w:rsidRPr="00506CC7">
        <w:t>kým ne</w:t>
      </w:r>
      <w:r w:rsidRPr="00506CC7">
        <w:t>boli vyvinuté vojenské bombardéry s dlhým doletom</w:t>
      </w:r>
      <w:r w:rsidR="002E71F7" w:rsidRPr="00506CC7">
        <w:t xml:space="preserve">. Toto podnietilo </w:t>
      </w:r>
      <w:r w:rsidRPr="00506CC7">
        <w:t>hlavné krajiny sveta hľadať prostriedky na detekciu priblíženia nepriateľských lietadiel.</w:t>
      </w:r>
      <w:r w:rsidR="002E71F7" w:rsidRPr="00506CC7">
        <w:t xml:space="preserve"> [15]</w:t>
      </w:r>
    </w:p>
    <w:p w14:paraId="654D9562" w14:textId="70DDF483" w:rsidR="002E71F7" w:rsidRPr="00506CC7" w:rsidRDefault="002E71F7" w:rsidP="002E71F7">
      <w:pPr>
        <w:pStyle w:val="Kapitola"/>
        <w:numPr>
          <w:ilvl w:val="1"/>
          <w:numId w:val="3"/>
        </w:numPr>
      </w:pPr>
      <w:bookmarkStart w:id="19" w:name="_Toc222760903"/>
      <w:r w:rsidRPr="00506CC7">
        <w:t>MEDZIVOJNOVÉ OBDOBIE A PRELOM V 30. ROKOCH</w:t>
      </w:r>
      <w:bookmarkEnd w:id="19"/>
    </w:p>
    <w:p w14:paraId="5F61A1C8" w14:textId="7C00D84F" w:rsidR="00CC14E6" w:rsidRPr="00506CC7" w:rsidRDefault="00AB4001" w:rsidP="00ED071B">
      <w:pPr>
        <w:pStyle w:val="text"/>
      </w:pPr>
      <w:r w:rsidRPr="00506CC7">
        <w:t>Počas 30. rokov 20. storočia sa v ôsmich krajinách (USA, Veľká Británia, Nemecko, Francúzsko, Sovietsky zväz, Taliansko, Holandsko a Japonsko), ktoré</w:t>
      </w:r>
      <w:r w:rsidR="00175AFB">
        <w:br/>
      </w:r>
      <w:r w:rsidRPr="00506CC7">
        <w:t xml:space="preserve">sa obávali prevládajúcej vojenskej situácie a už mali praktické skúsenosti s rádiovou </w:t>
      </w:r>
      <w:r w:rsidRPr="00506CC7">
        <w:lastRenderedPageBreak/>
        <w:t>technológiou, nezávisle a takmer súčasne začali snahy o využitie rádiových ozvien</w:t>
      </w:r>
      <w:r w:rsidR="00ED071B">
        <w:br/>
      </w:r>
      <w:r w:rsidRPr="00506CC7">
        <w:t>na detekciu lietadiel.</w:t>
      </w:r>
      <w:r w:rsidR="00A237D7" w:rsidRPr="00506CC7">
        <w:t xml:space="preserve"> [15]</w:t>
      </w:r>
    </w:p>
    <w:p w14:paraId="4A0D9D02" w14:textId="185B0588" w:rsidR="00A237D7" w:rsidRPr="00506CC7" w:rsidRDefault="00697233" w:rsidP="00697233">
      <w:pPr>
        <w:pStyle w:val="text"/>
      </w:pPr>
      <w:r>
        <w:rPr>
          <w:noProof/>
        </w:rPr>
        <mc:AlternateContent>
          <mc:Choice Requires="wps">
            <w:drawing>
              <wp:anchor distT="0" distB="0" distL="114300" distR="114300" simplePos="0" relativeHeight="251692032" behindDoc="0" locked="0" layoutInCell="1" allowOverlap="1" wp14:anchorId="1C77DC30" wp14:editId="68F3CDFA">
                <wp:simplePos x="0" y="0"/>
                <wp:positionH relativeFrom="margin">
                  <wp:align>center</wp:align>
                </wp:positionH>
                <wp:positionV relativeFrom="paragraph">
                  <wp:posOffset>6444974</wp:posOffset>
                </wp:positionV>
                <wp:extent cx="3251835" cy="635"/>
                <wp:effectExtent l="0" t="0" r="5715" b="3810"/>
                <wp:wrapTopAndBottom/>
                <wp:docPr id="392359162" name="Textové pole 1"/>
                <wp:cNvGraphicFramePr/>
                <a:graphic xmlns:a="http://schemas.openxmlformats.org/drawingml/2006/main">
                  <a:graphicData uri="http://schemas.microsoft.com/office/word/2010/wordprocessingShape">
                    <wps:wsp>
                      <wps:cNvSpPr txBox="1"/>
                      <wps:spPr>
                        <a:xfrm>
                          <a:off x="0" y="0"/>
                          <a:ext cx="3251835" cy="635"/>
                        </a:xfrm>
                        <a:prstGeom prst="rect">
                          <a:avLst/>
                        </a:prstGeom>
                        <a:solidFill>
                          <a:prstClr val="white"/>
                        </a:solidFill>
                        <a:ln>
                          <a:noFill/>
                        </a:ln>
                      </wps:spPr>
                      <wps:txbx>
                        <w:txbxContent>
                          <w:p w14:paraId="4E1C88BC" w14:textId="1969EC6C" w:rsidR="00697233" w:rsidRDefault="00697233" w:rsidP="00697233">
                            <w:pPr>
                              <w:pStyle w:val="text"/>
                              <w:ind w:firstLine="0"/>
                              <w:jc w:val="center"/>
                            </w:pPr>
                            <w:bookmarkStart w:id="20" w:name="_Toc222760811"/>
                            <w:r>
                              <w:t xml:space="preserve">Obr. </w:t>
                            </w:r>
                            <w:fldSimple w:instr=" SEQ Obrázok \* ARABIC ">
                              <w:r w:rsidR="00177BE4">
                                <w:rPr>
                                  <w:noProof/>
                                </w:rPr>
                                <w:t>7</w:t>
                              </w:r>
                            </w:fldSimple>
                            <w:r>
                              <w:t xml:space="preserve"> </w:t>
                            </w:r>
                            <w:r w:rsidRPr="00E57134">
                              <w:t>– Radarová jednotka SCR-270 v Pearl Harbor</w:t>
                            </w:r>
                            <w:bookmarkEnd w:id="20"/>
                          </w:p>
                          <w:p w14:paraId="63BEA9B0" w14:textId="7768F22A" w:rsidR="00697233" w:rsidRPr="00A8295C" w:rsidRDefault="00697233" w:rsidP="00ED071B">
                            <w:pPr>
                              <w:pStyle w:val="text"/>
                              <w:ind w:firstLine="0"/>
                              <w:jc w:val="center"/>
                            </w:pPr>
                            <w:r w:rsidRPr="00506CC7">
                              <w:t>(Zdroj: infoage.org, rok: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77DC30" id="_x0000_s1032" type="#_x0000_t202" style="position:absolute;left:0;text-align:left;margin-left:0;margin-top:507.5pt;width:256.05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7TO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HZ2f3PLmSTfHRmU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" stroked="f">
                <v:textbox style="mso-fit-shape-to-text:t" inset="0,0,0,0">
                  <w:txbxContent>
                    <w:p w14:paraId="4E1C88BC" w14:textId="1969EC6C" w:rsidR="00697233" w:rsidRDefault="00697233" w:rsidP="00697233">
                      <w:pPr>
                        <w:pStyle w:val="text"/>
                        <w:ind w:firstLine="0"/>
                        <w:jc w:val="center"/>
                      </w:pPr>
                      <w:bookmarkStart w:id="27" w:name="_Toc222760811"/>
                      <w:r>
                        <w:t xml:space="preserve">Obr. </w:t>
                      </w:r>
                      <w:r>
                        <w:fldChar w:fldCharType="begin"/>
                      </w:r>
                      <w:r>
                        <w:instrText xml:space="preserve"> SEQ Obrázok \* ARABIC </w:instrText>
                      </w:r>
                      <w:r>
                        <w:fldChar w:fldCharType="separate"/>
                      </w:r>
                      <w:r w:rsidR="00177BE4">
                        <w:rPr>
                          <w:noProof/>
                        </w:rPr>
                        <w:t>7</w:t>
                      </w:r>
                      <w:r>
                        <w:fldChar w:fldCharType="end"/>
                      </w:r>
                      <w:r>
                        <w:t xml:space="preserve"> </w:t>
                      </w:r>
                      <w:r w:rsidRPr="00E57134">
                        <w:t>– Radarová jednotka SCR-270 v Pearl Harbor</w:t>
                      </w:r>
                      <w:bookmarkEnd w:id="27"/>
                    </w:p>
                    <w:p w14:paraId="63BEA9B0" w14:textId="7768F22A" w:rsidR="00697233" w:rsidRPr="00A8295C" w:rsidRDefault="00697233" w:rsidP="00ED071B">
                      <w:pPr>
                        <w:pStyle w:val="text"/>
                        <w:ind w:firstLine="0"/>
                        <w:jc w:val="center"/>
                      </w:pPr>
                      <w:r w:rsidRPr="00506CC7">
                        <w:t>(Zdroj: infoage.org, rok: 2023)</w:t>
                      </w:r>
                    </w:p>
                  </w:txbxContent>
                </v:textbox>
                <w10:wrap type="topAndBottom" anchorx="margin"/>
              </v:shape>
            </w:pict>
          </mc:Fallback>
        </mc:AlternateContent>
      </w:r>
      <w:r w:rsidR="00A237D7" w:rsidRPr="00506CC7">
        <w:rPr>
          <w:noProof/>
        </w:rPr>
        <w:drawing>
          <wp:anchor distT="0" distB="0" distL="114300" distR="114300" simplePos="0" relativeHeight="251664384" behindDoc="0" locked="0" layoutInCell="1" allowOverlap="1" wp14:anchorId="7E6B546B" wp14:editId="2C00D48E">
            <wp:simplePos x="0" y="0"/>
            <wp:positionH relativeFrom="margin">
              <wp:align>center</wp:align>
            </wp:positionH>
            <wp:positionV relativeFrom="paragraph">
              <wp:posOffset>4066844</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00A237D7" w:rsidRPr="00506CC7">
        <w:t xml:space="preserve">Prvé pozorovanie radarového efektu v </w:t>
      </w:r>
      <w:r w:rsidR="00A237D7" w:rsidRPr="00506CC7">
        <w:rPr>
          <w:b/>
          <w:bCs/>
        </w:rPr>
        <w:t>Americkom</w:t>
      </w:r>
      <w:r w:rsidR="00A237D7" w:rsidRPr="00506CC7">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w:t>
      </w:r>
      <w:r w:rsidR="00ED071B">
        <w:br/>
      </w:r>
      <w:r w:rsidR="00A237D7" w:rsidRPr="00506CC7">
        <w:t>keď prechádzala medzi vysielačom a prijímačom. Princíp radaru bol „znovuobjavený“</w:t>
      </w:r>
      <w:r w:rsidR="00ED071B">
        <w:br/>
      </w:r>
      <w:r w:rsidR="00A237D7" w:rsidRPr="00506CC7">
        <w:t>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w:t>
      </w:r>
      <w:r w:rsidR="00ED071B">
        <w:br/>
      </w:r>
      <w:r w:rsidR="00A237D7" w:rsidRPr="00506CC7">
        <w:t>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306C9B9F" w14:textId="77777777" w:rsidR="00931111" w:rsidRPr="00506CC7" w:rsidRDefault="00931111" w:rsidP="00A237D7">
      <w:pPr>
        <w:pStyle w:val="text"/>
        <w:jc w:val="center"/>
      </w:pPr>
    </w:p>
    <w:p w14:paraId="6638BE1E" w14:textId="6C13A39E" w:rsidR="00A76C56" w:rsidRPr="00506CC7" w:rsidRDefault="00931111" w:rsidP="00A76C56">
      <w:pPr>
        <w:pStyle w:val="text"/>
      </w:pPr>
      <w:r w:rsidRPr="00506CC7">
        <w:rPr>
          <w:b/>
          <w:bCs/>
        </w:rPr>
        <w:t>Nemecko</w:t>
      </w:r>
      <w:r w:rsidRPr="00506CC7">
        <w:t xml:space="preserve"> na začiatku druhej svetovej vojny pokročilo vo vývoji radaru ďalej</w:t>
      </w:r>
      <w:r w:rsidR="00ED071B">
        <w:br/>
      </w:r>
      <w:r w:rsidRPr="00506CC7">
        <w:t xml:space="preserve">ako ktorákoľvek iná krajina. Nemci používali radar na zemi aj vo vzduchu na obranu proti spojeneckým bombardérom. Radar bol nainštalovaný na nemeckej bojovej lodi už v roku 1936. Vývoj radaru Nemci zastavili koncom roka 1940, pretože verili, že vojna sa takmer </w:t>
      </w:r>
      <w:r w:rsidRPr="00506CC7">
        <w:lastRenderedPageBreak/>
        <w:t>skončila. Spojené štáty a Británia však svoje úsilie zrýchlili. Keď si Nemci uvedomili svoju chybu, bolo už neskoro na to, aby dobehli zameškané.</w:t>
      </w:r>
      <w:r w:rsidR="00A76C56" w:rsidRPr="00506CC7">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4878CBB9" w:rsidR="00A76C56" w:rsidRPr="00506CC7" w:rsidRDefault="00A76C56" w:rsidP="00A76C56">
      <w:pPr>
        <w:pStyle w:val="text"/>
      </w:pPr>
      <w:r w:rsidRPr="00506CC7">
        <w:rPr>
          <w:b/>
          <w:bCs/>
        </w:rPr>
        <w:t>Spojené kráľovstvo</w:t>
      </w:r>
      <w:r w:rsidRPr="00506CC7">
        <w:t xml:space="preserve"> začalo s výskumom radarov na detekciu lietadiel v roku 1935. Britská vláda povzbudzovala inžinierov, aby postupovali rýchlo, pretože sa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506CC7">
        <w:t>[15]</w:t>
      </w:r>
    </w:p>
    <w:p w14:paraId="1152D1EF" w14:textId="7D5E692D" w:rsidR="00A76C56" w:rsidRPr="00506CC7" w:rsidRDefault="00A76C56" w:rsidP="00A76C56">
      <w:pPr>
        <w:pStyle w:val="text"/>
      </w:pPr>
      <w:r w:rsidRPr="00506CC7">
        <w:t xml:space="preserve">Aj </w:t>
      </w:r>
      <w:r w:rsidRPr="00506CC7">
        <w:rPr>
          <w:b/>
          <w:bCs/>
        </w:rPr>
        <w:t>Sovietsky zväz</w:t>
      </w:r>
      <w:r w:rsidRPr="00506CC7">
        <w:t xml:space="preserve"> začal pracovať na radare v 30. rokoch 20. storočia. V čase nemeckého útoku na ich krajinu v júni 1941 Sovieti vyvinuli niekoľko rôznych typov radarov a vyrábali radar na detekciu lietadiel, ktorý pracoval na frekvencii 75 MHz </w:t>
      </w:r>
      <w:r w:rsidR="00ED071B">
        <w:br/>
      </w:r>
      <w:r w:rsidRPr="00506CC7">
        <w:t>(v pásme VHF). Ich vývoj a výrobu radarových zariadení narušila nemecká invázia</w:t>
      </w:r>
      <w:r w:rsidR="00ED071B">
        <w:br/>
      </w:r>
      <w:r w:rsidRPr="00506CC7">
        <w:t>a práce sa museli premiestniť. [15]</w:t>
      </w:r>
    </w:p>
    <w:p w14:paraId="6D9E6790" w14:textId="74B37016" w:rsidR="00BF164C" w:rsidRPr="00506CC7" w:rsidRDefault="00BF164C" w:rsidP="00BF164C">
      <w:pPr>
        <w:pStyle w:val="Kapitola"/>
        <w:numPr>
          <w:ilvl w:val="1"/>
          <w:numId w:val="3"/>
        </w:numPr>
      </w:pPr>
      <w:bookmarkStart w:id="21" w:name="_Toc222760904"/>
      <w:r w:rsidRPr="00506CC7">
        <w:t>POVOJNOVÝ VÝVOJ A CIVILNÉ VYUŽITIE</w:t>
      </w:r>
      <w:bookmarkEnd w:id="21"/>
    </w:p>
    <w:p w14:paraId="5812DB78" w14:textId="458B3791" w:rsidR="007B36E5" w:rsidRPr="00506CC7" w:rsidRDefault="00BF164C" w:rsidP="00E83755">
      <w:pPr>
        <w:pStyle w:val="text"/>
      </w:pPr>
      <w:r w:rsidRPr="00506CC7">
        <w:t xml:space="preserve">Po druhej svetovej vojne sa výskum značne spomalil a zameral sa na vyššiu presnosť a nové metódy spracovania. Počas 50. rokov </w:t>
      </w:r>
      <w:r w:rsidR="00E83755" w:rsidRPr="00506CC7">
        <w:t>boli publikované dôležité teoretické koncepty, ktoré pomohli postaviť návrh radarov na kvantitatívnejší základ. Medzi ne patrili napríklad základné metódy Dopplerovho filtrovania v radaroch, ktoré</w:t>
      </w:r>
      <w:r w:rsidR="00ED071B">
        <w:br/>
      </w:r>
      <w:r w:rsidR="00E83755" w:rsidRPr="00506CC7">
        <w:t xml:space="preserve">sa neskôr stali dôležitými, keď digitálna technológia umožnila, aby sa teoretické koncepty stali praktickou realitou. V </w:t>
      </w:r>
      <w:r w:rsidRPr="00506CC7">
        <w:t>60. rok</w:t>
      </w:r>
      <w:r w:rsidR="00E83755" w:rsidRPr="00506CC7">
        <w:t>och</w:t>
      </w:r>
      <w:r w:rsidRPr="00506CC7">
        <w:t xml:space="preserve"> </w:t>
      </w:r>
      <w:r w:rsidR="00E83755" w:rsidRPr="00506CC7">
        <w:t xml:space="preserve">boli do </w:t>
      </w:r>
      <w:r w:rsidRPr="00506CC7">
        <w:t>prevádzky uvedené prvé veľké radary</w:t>
      </w:r>
      <w:r w:rsidR="00ED071B">
        <w:br/>
      </w:r>
      <w:r w:rsidRPr="00506CC7">
        <w:t xml:space="preserve">s elektronicky riadeným fázovaným poľom. Tiež bol vyvinutý systém </w:t>
      </w:r>
      <w:r w:rsidR="00E83755" w:rsidRPr="00506CC7">
        <w:t>„</w:t>
      </w:r>
      <w:r w:rsidRPr="00506CC7">
        <w:t>Airborne MTI</w:t>
      </w:r>
      <w:r w:rsidR="00E83755" w:rsidRPr="00506CC7">
        <w:t>“</w:t>
      </w:r>
      <w:r w:rsidRPr="00506CC7">
        <w:t xml:space="preserve"> na detekciu lietadiel z paluby iných strojov.</w:t>
      </w:r>
      <w:r w:rsidR="00E83755" w:rsidRPr="00506CC7">
        <w:t xml:space="preserve"> </w:t>
      </w:r>
      <w:r w:rsidRPr="00506CC7">
        <w:t>70. roky</w:t>
      </w:r>
      <w:r w:rsidR="00E83755" w:rsidRPr="00506CC7">
        <w:t xml:space="preserve"> priniesli</w:t>
      </w:r>
      <w:r w:rsidRPr="00506CC7">
        <w:t xml:space="preserve"> </w:t>
      </w:r>
      <w:r w:rsidR="00E83755" w:rsidRPr="00506CC7">
        <w:t>o</w:t>
      </w:r>
      <w:r w:rsidRPr="00506CC7">
        <w:t>brovský pokrok</w:t>
      </w:r>
      <w:r w:rsidR="00ED071B">
        <w:br/>
      </w:r>
      <w:r w:rsidRPr="00506CC7">
        <w:lastRenderedPageBreak/>
        <w:t>v digitálnych technológiách</w:t>
      </w:r>
      <w:r w:rsidR="00E83755" w:rsidRPr="00506CC7">
        <w:t>, ktoré</w:t>
      </w:r>
      <w:r w:rsidRPr="00506CC7">
        <w:t xml:space="preserve"> umožnil</w:t>
      </w:r>
      <w:r w:rsidR="00E83755" w:rsidRPr="00506CC7">
        <w:t>i</w:t>
      </w:r>
      <w:r w:rsidRPr="00506CC7">
        <w:t xml:space="preserve"> praktické spracovanie signálov a dát, čo</w:t>
      </w:r>
      <w:r w:rsidR="00175AFB">
        <w:br/>
      </w:r>
      <w:r w:rsidRPr="00506CC7">
        <w:t>je nevyhnutné pre moderné systémy.</w:t>
      </w:r>
      <w:r w:rsidR="00E83755" w:rsidRPr="00506CC7">
        <w:t xml:space="preserve"> [15]</w:t>
      </w:r>
    </w:p>
    <w:p w14:paraId="6AED26D1" w14:textId="75EB9A6F" w:rsidR="00A237D7" w:rsidRPr="00506CC7" w:rsidRDefault="00697233" w:rsidP="00ED071B">
      <w:pPr>
        <w:pStyle w:val="text"/>
      </w:pPr>
      <w:r w:rsidRPr="00506CC7">
        <w:rPr>
          <w:noProof/>
        </w:rPr>
        <w:drawing>
          <wp:anchor distT="0" distB="0" distL="114300" distR="114300" simplePos="0" relativeHeight="251665408" behindDoc="0" locked="0" layoutInCell="1" allowOverlap="1" wp14:anchorId="644CFFED" wp14:editId="28CAFDB1">
            <wp:simplePos x="0" y="0"/>
            <wp:positionH relativeFrom="margin">
              <wp:align>center</wp:align>
            </wp:positionH>
            <wp:positionV relativeFrom="paragraph">
              <wp:posOffset>2190474</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4080" behindDoc="0" locked="0" layoutInCell="1" allowOverlap="1" wp14:anchorId="6C268893" wp14:editId="07617E3F">
                <wp:simplePos x="0" y="0"/>
                <wp:positionH relativeFrom="column">
                  <wp:posOffset>869950</wp:posOffset>
                </wp:positionH>
                <wp:positionV relativeFrom="paragraph">
                  <wp:posOffset>4425315</wp:posOffset>
                </wp:positionV>
                <wp:extent cx="3673475" cy="635"/>
                <wp:effectExtent l="0" t="0" r="3175" b="3810"/>
                <wp:wrapTopAndBottom/>
                <wp:docPr id="1584790201" name="Textové pole 1"/>
                <wp:cNvGraphicFramePr/>
                <a:graphic xmlns:a="http://schemas.openxmlformats.org/drawingml/2006/main">
                  <a:graphicData uri="http://schemas.microsoft.com/office/word/2010/wordprocessingShape">
                    <wps:wsp>
                      <wps:cNvSpPr txBox="1"/>
                      <wps:spPr>
                        <a:xfrm>
                          <a:off x="0" y="0"/>
                          <a:ext cx="3673475" cy="635"/>
                        </a:xfrm>
                        <a:prstGeom prst="rect">
                          <a:avLst/>
                        </a:prstGeom>
                        <a:solidFill>
                          <a:prstClr val="white"/>
                        </a:solidFill>
                        <a:ln>
                          <a:noFill/>
                        </a:ln>
                      </wps:spPr>
                      <wps:txbx>
                        <w:txbxContent>
                          <w:p w14:paraId="315294B7" w14:textId="52871713" w:rsidR="00697233" w:rsidRDefault="00697233" w:rsidP="00697233">
                            <w:pPr>
                              <w:pStyle w:val="text"/>
                              <w:ind w:firstLine="0"/>
                              <w:jc w:val="center"/>
                            </w:pPr>
                            <w:bookmarkStart w:id="22" w:name="_Toc222760812"/>
                            <w:r>
                              <w:t xml:space="preserve">Obr. </w:t>
                            </w:r>
                            <w:fldSimple w:instr=" SEQ Obrázok \* ARABIC ">
                              <w:r w:rsidR="00177BE4">
                                <w:rPr>
                                  <w:noProof/>
                                </w:rPr>
                                <w:t>8</w:t>
                              </w:r>
                            </w:fldSimple>
                            <w:r>
                              <w:t xml:space="preserve"> </w:t>
                            </w:r>
                            <w:r w:rsidRPr="00795FFF">
                              <w:t>– Radar na letisku M. R. Štefánika v</w:t>
                            </w:r>
                            <w:r>
                              <w:t> </w:t>
                            </w:r>
                            <w:r w:rsidRPr="00795FFF">
                              <w:t>Bratislave</w:t>
                            </w:r>
                            <w:bookmarkEnd w:id="22"/>
                          </w:p>
                          <w:p w14:paraId="0CD4D45D" w14:textId="28305B1E" w:rsidR="00697233" w:rsidRPr="00D065E6" w:rsidRDefault="00697233" w:rsidP="00697233">
                            <w:pPr>
                              <w:pStyle w:val="text"/>
                              <w:ind w:firstLine="0"/>
                              <w:jc w:val="center"/>
                            </w:pPr>
                            <w:r w:rsidRPr="00506CC7">
                              <w:t>(Zdroj: facebook.com/letiskobratislava, rok: 2018)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268893" id="_x0000_s1033" type="#_x0000_t202" style="position:absolute;left:0;text-align:left;margin-left:68.5pt;margin-top:348.45pt;width:289.25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Ro8GwIAAD8EAAAOAAAAZHJzL2Uyb0RvYy54bWysU8Fu2zAMvQ/YPwi6L06aNR2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" stroked="f">
                <v:textbox style="mso-fit-shape-to-text:t" inset="0,0,0,0">
                  <w:txbxContent>
                    <w:p w14:paraId="315294B7" w14:textId="52871713" w:rsidR="00697233" w:rsidRDefault="00697233" w:rsidP="00697233">
                      <w:pPr>
                        <w:pStyle w:val="text"/>
                        <w:ind w:firstLine="0"/>
                        <w:jc w:val="center"/>
                      </w:pPr>
                      <w:bookmarkStart w:id="30" w:name="_Toc222760812"/>
                      <w:r>
                        <w:t xml:space="preserve">Obr. </w:t>
                      </w:r>
                      <w:r>
                        <w:fldChar w:fldCharType="begin"/>
                      </w:r>
                      <w:r>
                        <w:instrText xml:space="preserve"> SEQ Obrázok \* ARABIC </w:instrText>
                      </w:r>
                      <w:r>
                        <w:fldChar w:fldCharType="separate"/>
                      </w:r>
                      <w:r w:rsidR="00177BE4">
                        <w:rPr>
                          <w:noProof/>
                        </w:rPr>
                        <w:t>8</w:t>
                      </w:r>
                      <w:r>
                        <w:fldChar w:fldCharType="end"/>
                      </w:r>
                      <w:r>
                        <w:t xml:space="preserve"> </w:t>
                      </w:r>
                      <w:r w:rsidRPr="00795FFF">
                        <w:t>– Radar na letisku M. R. Štefánika v</w:t>
                      </w:r>
                      <w:r>
                        <w:t> </w:t>
                      </w:r>
                      <w:r w:rsidRPr="00795FFF">
                        <w:t>Bratislave</w:t>
                      </w:r>
                      <w:bookmarkEnd w:id="30"/>
                    </w:p>
                    <w:p w14:paraId="0CD4D45D" w14:textId="28305B1E" w:rsidR="00697233" w:rsidRPr="00D065E6" w:rsidRDefault="00697233" w:rsidP="00697233">
                      <w:pPr>
                        <w:pStyle w:val="text"/>
                        <w:ind w:firstLine="0"/>
                        <w:jc w:val="center"/>
                      </w:pPr>
                      <w:r w:rsidRPr="00506CC7">
                        <w:t>(Zdroj: facebook.com/letiskobratislava, rok: 2018)</w:t>
                      </w:r>
                    </w:p>
                  </w:txbxContent>
                </v:textbox>
                <w10:wrap type="topAndBottom"/>
              </v:shape>
            </w:pict>
          </mc:Fallback>
        </mc:AlternateContent>
      </w:r>
      <w:r w:rsidR="00E83755" w:rsidRPr="00506CC7">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005659E2" w:rsidRPr="00506CC7">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506CC7">
        <w:t xml:space="preserve"> [16]</w:t>
      </w:r>
    </w:p>
    <w:p w14:paraId="1BEB10CA" w14:textId="23EFC8C9" w:rsidR="00B61D91" w:rsidRPr="00506CC7" w:rsidRDefault="00B61D91">
      <w:pPr>
        <w:rPr>
          <w:rFonts w:ascii="Times New Roman" w:hAnsi="Times New Roman"/>
          <w:sz w:val="24"/>
        </w:rPr>
      </w:pPr>
      <w:r w:rsidRPr="00506CC7">
        <w:br w:type="page"/>
      </w:r>
    </w:p>
    <w:p w14:paraId="40F691B9" w14:textId="5F8D4C5F" w:rsidR="00B61D91" w:rsidRPr="00506CC7" w:rsidRDefault="00CC736D" w:rsidP="00FE13EA">
      <w:pPr>
        <w:pStyle w:val="Kapitola"/>
      </w:pPr>
      <w:bookmarkStart w:id="23" w:name="_Toc222760905"/>
      <w:r w:rsidRPr="00506CC7">
        <w:lastRenderedPageBreak/>
        <w:t>ANALÝZA TECHNOLÓGIÍ NA TVORBU PRODUKTU</w:t>
      </w:r>
      <w:bookmarkEnd w:id="23"/>
    </w:p>
    <w:p w14:paraId="35D419B0" w14:textId="46D5A83B" w:rsidR="00FE13EA" w:rsidRPr="00506CC7" w:rsidRDefault="00CC736D" w:rsidP="00762FB1">
      <w:pPr>
        <w:pStyle w:val="text"/>
      </w:pPr>
      <w:r w:rsidRPr="00506CC7">
        <w:t>V tejto časti sa venujeme technickému opodstatneniu výberu hardvérovej</w:t>
      </w:r>
      <w:r w:rsidR="00ED071B">
        <w:br/>
      </w:r>
      <w:r w:rsidRPr="00506CC7">
        <w:t xml:space="preserve">a softvérovej platformy. Pri návrhu interaktívneho systému </w:t>
      </w:r>
      <w:r w:rsidR="00113F13" w:rsidRPr="00506CC7">
        <w:t>musíme</w:t>
      </w:r>
      <w:r w:rsidRPr="00506CC7">
        <w:t xml:space="preserve"> zvoliť technológie, ktoré sú navzájom kompatibilné a umožňujú efektívny prenos dát v reálnom čase</w:t>
      </w:r>
      <w:r w:rsidR="00FE13EA" w:rsidRPr="00506CC7">
        <w:t>.</w:t>
      </w:r>
    </w:p>
    <w:p w14:paraId="13B6F8D3" w14:textId="59B28D39" w:rsidR="00CC736D" w:rsidRPr="00506CC7" w:rsidRDefault="00CC736D" w:rsidP="00CC736D">
      <w:pPr>
        <w:pStyle w:val="Kapitola"/>
        <w:numPr>
          <w:ilvl w:val="1"/>
          <w:numId w:val="3"/>
        </w:numPr>
      </w:pPr>
      <w:bookmarkStart w:id="24" w:name="_Toc222760906"/>
      <w:r w:rsidRPr="00506CC7">
        <w:t>HARDVÉROVÁ PLATFORMA: ARDUINO UNO R3</w:t>
      </w:r>
      <w:bookmarkEnd w:id="24"/>
    </w:p>
    <w:p w14:paraId="156FA2D7" w14:textId="0384DEE7" w:rsidR="00CC736D" w:rsidRPr="00506CC7" w:rsidRDefault="00CC736D" w:rsidP="00CC736D">
      <w:pPr>
        <w:pStyle w:val="text"/>
      </w:pPr>
      <w:r w:rsidRPr="00506CC7">
        <w:t xml:space="preserve">Platforma Arduino je open-source ekosystém založený na mikrokontroléroch. </w:t>
      </w:r>
      <w:r w:rsidR="0040685C" w:rsidRPr="00506CC7">
        <w:t>Jeho výber pre môj produkt je podmienený niekoľkými faktormi:</w:t>
      </w:r>
    </w:p>
    <w:p w14:paraId="13A43819" w14:textId="5C9899FF" w:rsidR="0040685C" w:rsidRPr="00506CC7" w:rsidRDefault="0040685C" w:rsidP="0040685C">
      <w:pPr>
        <w:pStyle w:val="text"/>
        <w:numPr>
          <w:ilvl w:val="0"/>
          <w:numId w:val="7"/>
        </w:numPr>
      </w:pPr>
      <w:r w:rsidRPr="00506CC7">
        <w:rPr>
          <w:b/>
          <w:bCs/>
        </w:rPr>
        <w:t>Abstrakcia hardvéru</w:t>
      </w:r>
      <w:r w:rsidRPr="00506CC7">
        <w:t xml:space="preserve"> </w:t>
      </w:r>
      <w:r w:rsidR="005C01E1" w:rsidRPr="00506CC7">
        <w:t>-</w:t>
      </w:r>
      <w:r w:rsidRPr="00506CC7">
        <w:t xml:space="preserve"> Arduino poskytuje knižnice, ktoré zjednodušujú prácu s perifériami (I/O piny, ADC prevodníky, časovače...).</w:t>
      </w:r>
    </w:p>
    <w:p w14:paraId="083AAF54" w14:textId="7DDF7F9D" w:rsidR="0040685C" w:rsidRPr="00506CC7" w:rsidRDefault="0040685C" w:rsidP="0040685C">
      <w:pPr>
        <w:pStyle w:val="text"/>
        <w:numPr>
          <w:ilvl w:val="0"/>
          <w:numId w:val="7"/>
        </w:numPr>
      </w:pPr>
      <w:r w:rsidRPr="00506CC7">
        <w:rPr>
          <w:b/>
          <w:bCs/>
        </w:rPr>
        <w:t>Spracovanie v reálnom čase</w:t>
      </w:r>
      <w:r w:rsidRPr="00506CC7">
        <w:t xml:space="preserve"> - Mikrokontrolér pracuje na nízkej úrovni bez réžie operačného systému, čo zaručuje predurčené správanie pri čítaní hodnôt zo senzorov (napr. vzorkovanie analógového signálu).</w:t>
      </w:r>
    </w:p>
    <w:p w14:paraId="0BD3C1FC" w14:textId="0AF258C1" w:rsidR="004127C9" w:rsidRPr="00506CC7" w:rsidRDefault="00697233" w:rsidP="004127C9">
      <w:pPr>
        <w:pStyle w:val="text"/>
        <w:numPr>
          <w:ilvl w:val="0"/>
          <w:numId w:val="7"/>
        </w:numPr>
      </w:pPr>
      <w:r>
        <w:rPr>
          <w:noProof/>
        </w:rPr>
        <mc:AlternateContent>
          <mc:Choice Requires="wps">
            <w:drawing>
              <wp:anchor distT="0" distB="0" distL="114300" distR="114300" simplePos="0" relativeHeight="251696128" behindDoc="0" locked="0" layoutInCell="1" allowOverlap="1" wp14:anchorId="0E43A41B" wp14:editId="6A31CEF3">
                <wp:simplePos x="0" y="0"/>
                <wp:positionH relativeFrom="margin">
                  <wp:align>center</wp:align>
                </wp:positionH>
                <wp:positionV relativeFrom="paragraph">
                  <wp:posOffset>2881630</wp:posOffset>
                </wp:positionV>
                <wp:extent cx="2973705" cy="635"/>
                <wp:effectExtent l="0" t="0" r="0" b="7620"/>
                <wp:wrapTopAndBottom/>
                <wp:docPr id="970824221" name="Textové pole 1"/>
                <wp:cNvGraphicFramePr/>
                <a:graphic xmlns:a="http://schemas.openxmlformats.org/drawingml/2006/main">
                  <a:graphicData uri="http://schemas.microsoft.com/office/word/2010/wordprocessingShape">
                    <wps:wsp>
                      <wps:cNvSpPr txBox="1"/>
                      <wps:spPr>
                        <a:xfrm>
                          <a:off x="0" y="0"/>
                          <a:ext cx="2973705" cy="635"/>
                        </a:xfrm>
                        <a:prstGeom prst="rect">
                          <a:avLst/>
                        </a:prstGeom>
                        <a:solidFill>
                          <a:prstClr val="white"/>
                        </a:solidFill>
                        <a:ln>
                          <a:noFill/>
                        </a:ln>
                      </wps:spPr>
                      <wps:txbx>
                        <w:txbxContent>
                          <w:p w14:paraId="71D5DAA8" w14:textId="261C7CA4" w:rsidR="00697233" w:rsidRDefault="00697233" w:rsidP="00697233">
                            <w:pPr>
                              <w:pStyle w:val="text"/>
                              <w:ind w:firstLine="0"/>
                              <w:jc w:val="center"/>
                            </w:pPr>
                            <w:bookmarkStart w:id="25" w:name="_Toc222760813"/>
                            <w:r>
                              <w:t>Obr</w:t>
                            </w:r>
                            <w:r w:rsidR="00682471">
                              <w:t>.</w:t>
                            </w:r>
                            <w:r>
                              <w:t xml:space="preserve"> </w:t>
                            </w:r>
                            <w:fldSimple w:instr=" SEQ Obrázok \* ARABIC ">
                              <w:r w:rsidR="00177BE4">
                                <w:rPr>
                                  <w:noProof/>
                                </w:rPr>
                                <w:t>9</w:t>
                              </w:r>
                            </w:fldSimple>
                            <w:r>
                              <w:t xml:space="preserve"> </w:t>
                            </w:r>
                            <w:r w:rsidRPr="005128F6">
                              <w:t>–</w:t>
                            </w:r>
                            <w:r>
                              <w:t xml:space="preserve"> Vývojová doska Arduino Uno R3</w:t>
                            </w:r>
                            <w:bookmarkEnd w:id="25"/>
                          </w:p>
                          <w:p w14:paraId="3C9A89C6" w14:textId="43F80406" w:rsidR="00697233" w:rsidRPr="00106274" w:rsidRDefault="00697233" w:rsidP="00697233">
                            <w:pPr>
                              <w:pStyle w:val="text"/>
                              <w:ind w:firstLine="0"/>
                              <w:jc w:val="center"/>
                            </w:pPr>
                            <w:r w:rsidRPr="00506CC7">
                              <w:t>(Zdroj: store.arduino.cc,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43A41B" id="_x0000_s1034" type="#_x0000_t202" style="position:absolute;left:0;text-align:left;margin-left:0;margin-top:226.9pt;width:234.15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" stroked="f">
                <v:textbox style="mso-fit-shape-to-text:t" inset="0,0,0,0">
                  <w:txbxContent>
                    <w:p w14:paraId="71D5DAA8" w14:textId="261C7CA4" w:rsidR="00697233" w:rsidRDefault="00697233" w:rsidP="00697233">
                      <w:pPr>
                        <w:pStyle w:val="text"/>
                        <w:ind w:firstLine="0"/>
                        <w:jc w:val="center"/>
                      </w:pPr>
                      <w:bookmarkStart w:id="34" w:name="_Toc222760813"/>
                      <w:r>
                        <w:t>Obr</w:t>
                      </w:r>
                      <w:r w:rsidR="00682471">
                        <w:t>.</w:t>
                      </w:r>
                      <w:r>
                        <w:t xml:space="preserve"> </w:t>
                      </w:r>
                      <w:r>
                        <w:fldChar w:fldCharType="begin"/>
                      </w:r>
                      <w:r>
                        <w:instrText xml:space="preserve"> SEQ Obrázok \* ARABIC </w:instrText>
                      </w:r>
                      <w:r>
                        <w:fldChar w:fldCharType="separate"/>
                      </w:r>
                      <w:r w:rsidR="00177BE4">
                        <w:rPr>
                          <w:noProof/>
                        </w:rPr>
                        <w:t>9</w:t>
                      </w:r>
                      <w:r>
                        <w:fldChar w:fldCharType="end"/>
                      </w:r>
                      <w:r>
                        <w:t xml:space="preserve"> </w:t>
                      </w:r>
                      <w:r w:rsidRPr="005128F6">
                        <w:t>–</w:t>
                      </w:r>
                      <w:r>
                        <w:t xml:space="preserve"> Vývojová doska Arduino Uno R3</w:t>
                      </w:r>
                      <w:bookmarkEnd w:id="34"/>
                    </w:p>
                    <w:p w14:paraId="3C9A89C6" w14:textId="43F80406" w:rsidR="00697233" w:rsidRPr="00106274" w:rsidRDefault="00697233" w:rsidP="00697233">
                      <w:pPr>
                        <w:pStyle w:val="text"/>
                        <w:ind w:firstLine="0"/>
                        <w:jc w:val="center"/>
                      </w:pPr>
                      <w:r w:rsidRPr="00506CC7">
                        <w:t>(Zdroj: store.arduino.cc, rok: 2026)</w:t>
                      </w:r>
                    </w:p>
                  </w:txbxContent>
                </v:textbox>
                <w10:wrap type="topAndBottom" anchorx="margin"/>
              </v:shape>
            </w:pict>
          </mc:Fallback>
        </mc:AlternateContent>
      </w:r>
      <w:r w:rsidR="00AD5AD1" w:rsidRPr="00506CC7">
        <w:rPr>
          <w:noProof/>
        </w:rPr>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506CC7">
        <w:rPr>
          <w:b/>
          <w:bCs/>
        </w:rPr>
        <w:t>Sériová komunikácia</w:t>
      </w:r>
      <w:r w:rsidR="0040685C" w:rsidRPr="00506CC7">
        <w:t xml:space="preserve"> - Arduino disponuje integrovaným USB-to-Serial prevodníkom, ktorý umožňuje okamžitú komunikáciu s PC bez potreby dodatočného hardvéru.</w:t>
      </w:r>
    </w:p>
    <w:p w14:paraId="135AB382" w14:textId="7D2D9C63" w:rsidR="004127C9" w:rsidRPr="00506CC7" w:rsidRDefault="004127C9" w:rsidP="004127C9">
      <w:pPr>
        <w:pStyle w:val="Kapitola"/>
        <w:numPr>
          <w:ilvl w:val="1"/>
          <w:numId w:val="3"/>
        </w:numPr>
        <w:rPr>
          <w:sz w:val="24"/>
        </w:rPr>
      </w:pPr>
      <w:bookmarkStart w:id="26" w:name="_Toc222760907"/>
      <w:r w:rsidRPr="00506CC7">
        <w:t>SOFTVÉROVÉ PLATFORMY: ARDUINO IDE A PROCESSING</w:t>
      </w:r>
      <w:bookmarkEnd w:id="26"/>
    </w:p>
    <w:p w14:paraId="6D5A3B10" w14:textId="782FA87F" w:rsidR="004127C9" w:rsidRPr="00506CC7" w:rsidRDefault="004127C9" w:rsidP="004127C9">
      <w:pPr>
        <w:pStyle w:val="text"/>
        <w:ind w:left="-1"/>
      </w:pPr>
      <w:r w:rsidRPr="00506CC7">
        <w:t xml:space="preserve">Arduino IDE je oficiálne softvérové prostredie určené na písanie, </w:t>
      </w:r>
      <w:r w:rsidRPr="00697233">
        <w:t>kompiláciu</w:t>
      </w:r>
      <w:r w:rsidR="00ED071B">
        <w:br/>
      </w:r>
      <w:r w:rsidRPr="00697233">
        <w:t>a</w:t>
      </w:r>
      <w:r w:rsidRPr="00506CC7">
        <w:t xml:space="preserve"> nahrávanie kódu do mikrokontrolérov Arduino. V rámci analýzy technológií</w:t>
      </w:r>
      <w:r w:rsidR="00ED071B">
        <w:br/>
      </w:r>
      <w:r w:rsidRPr="00506CC7">
        <w:t xml:space="preserve">ho posudzujeme ako primárny nástroj na správu firmvéru zariadenia. </w:t>
      </w:r>
      <w:r w:rsidR="00F160DC" w:rsidRPr="00506CC7">
        <w:t>J</w:t>
      </w:r>
      <w:r w:rsidRPr="00506CC7">
        <w:t>e priamo založen</w:t>
      </w:r>
      <w:r w:rsidR="00F160DC" w:rsidRPr="00506CC7">
        <w:t>é</w:t>
      </w:r>
      <w:r w:rsidR="00ED071B">
        <w:br/>
      </w:r>
      <w:r w:rsidRPr="00506CC7">
        <w:t xml:space="preserve">na vývojovom prostredí Processing, čo znamená, že bol vytvorený s použitím zdrojového </w:t>
      </w:r>
      <w:r w:rsidRPr="00506CC7">
        <w:lastRenderedPageBreak/>
        <w:t>kódu Processingu a zdedil jeho vzhľad, dojem a štruktúru vývojového prostredia,</w:t>
      </w:r>
      <w:r w:rsidR="00ED071B">
        <w:br/>
      </w:r>
      <w:r w:rsidRPr="00506CC7">
        <w:t>aby bolo programovanie prístupné, najmä pre vizuálne a interaktívne projekty.</w:t>
      </w:r>
      <w:r w:rsidR="00F160DC" w:rsidRPr="00506CC7">
        <w:t xml:space="preserve"> Používa programovací jazyk Wiring, ktorý je založený na C/C++, avšak s výrazným zjednodušením.</w:t>
      </w:r>
      <w:r w:rsidR="00697233">
        <w:t xml:space="preserve"> </w:t>
      </w:r>
      <w:r w:rsidR="00F160DC" w:rsidRPr="00506CC7">
        <w:t>[17]</w:t>
      </w:r>
    </w:p>
    <w:p w14:paraId="2DEE419A" w14:textId="198280D3" w:rsidR="00690D16" w:rsidRPr="00506CC7" w:rsidRDefault="004127C9" w:rsidP="004127C9">
      <w:pPr>
        <w:pStyle w:val="text"/>
        <w:ind w:left="-1"/>
      </w:pPr>
      <w:r w:rsidRPr="00506CC7">
        <w:t>Processing je grafické programovacie prostredie postavené na jazyku Java. Bol navrhnutý pre vizuálnych umelcov a dizajnérov, čo ho robí ideálnym pre tvorbu GUI (Graphical User Interface) pre Arduino projekty.</w:t>
      </w:r>
      <w:r w:rsidR="00F160DC" w:rsidRPr="00506CC7">
        <w:t xml:space="preserve"> Processing a Arduino IDE zdieľajú rovnakú funkciu ,,skicovania” (sketches). </w:t>
      </w:r>
      <w:r w:rsidR="00690D16" w:rsidRPr="00506CC7">
        <w:t>Ich syntax je veľmi podobná, čo uľahčuje paralelný vývoj na oboch stranách. Natívne podporuje 2D aj 3D grafiku</w:t>
      </w:r>
      <w:r w:rsidR="00ED071B">
        <w:br/>
      </w:r>
      <w:r w:rsidR="00690D16" w:rsidRPr="00506CC7">
        <w:t xml:space="preserve">(cez OpenGL/P3D), prácu s obrazom a videom, čo by bolo v čistom C++ alebo Pythone náročnejšie na implementáciu. Kľúčovým prvkom analýzy je knižnica </w:t>
      </w:r>
      <w:r w:rsidR="00690D16" w:rsidRPr="00506CC7">
        <w:rPr>
          <w:i/>
          <w:iCs/>
        </w:rPr>
        <w:t>processing.serial</w:t>
      </w:r>
      <w:r w:rsidR="00690D16" w:rsidRPr="00506CC7">
        <w:t>, ktorá umožňuje aplikácii pristupovať k systémovým COM portom a asynchrónne čítať dáta z Arduina.</w:t>
      </w:r>
    </w:p>
    <w:p w14:paraId="46B42D54" w14:textId="10A33B8C" w:rsidR="000950CB" w:rsidRPr="00506CC7" w:rsidRDefault="0018729E" w:rsidP="000950CB">
      <w:pPr>
        <w:pStyle w:val="Kapitola"/>
        <w:numPr>
          <w:ilvl w:val="1"/>
          <w:numId w:val="3"/>
        </w:numPr>
      </w:pPr>
      <w:bookmarkStart w:id="27" w:name="_Toc222760908"/>
      <w:r w:rsidRPr="00506CC7">
        <w:t xml:space="preserve">SIMULÁCIA OBVODU </w:t>
      </w:r>
      <w:r w:rsidR="00CA02B1" w:rsidRPr="00506CC7">
        <w:t>-</w:t>
      </w:r>
      <w:r w:rsidRPr="00506CC7">
        <w:t xml:space="preserve"> CIRKIT DESIGNER</w:t>
      </w:r>
      <w:bookmarkEnd w:id="27"/>
    </w:p>
    <w:p w14:paraId="6DA3E700" w14:textId="4B95C31A" w:rsidR="00210F1A" w:rsidRPr="00506CC7" w:rsidRDefault="0018729E" w:rsidP="00210F1A">
      <w:pPr>
        <w:pStyle w:val="text"/>
      </w:pPr>
      <w:r w:rsidRPr="00506CC7">
        <w:t>Cirkit Designer je moderné vývojové prostredie určené na návrh, simuláciu a</w:t>
      </w:r>
      <w:r w:rsidR="00ED071B">
        <w:t xml:space="preserve"> </w:t>
      </w:r>
      <w:r w:rsidRPr="00506CC7">
        <w:t>dokumentáciu elektronických obvodov, najmä tých s</w:t>
      </w:r>
      <w:r w:rsidR="00ED071B">
        <w:t> </w:t>
      </w:r>
      <w:r w:rsidRPr="00506CC7">
        <w:t>mikrokontrolérmi</w:t>
      </w:r>
      <w:r w:rsidR="00ED071B">
        <w:br/>
      </w:r>
      <w:r w:rsidRPr="00506CC7">
        <w:t>ako Arduino. Medzi hlavné funkcie Cirkit-u patrí:</w:t>
      </w:r>
    </w:p>
    <w:p w14:paraId="619983A5" w14:textId="2F7B9BB7" w:rsidR="00210F1A" w:rsidRPr="00506CC7" w:rsidRDefault="00210F1A" w:rsidP="00177BE4">
      <w:pPr>
        <w:pStyle w:val="text"/>
        <w:numPr>
          <w:ilvl w:val="0"/>
          <w:numId w:val="14"/>
        </w:numPr>
        <w:ind w:left="993" w:hanging="302"/>
      </w:pPr>
      <w:r w:rsidRPr="00506CC7">
        <w:rPr>
          <w:b/>
          <w:bCs/>
        </w:rPr>
        <w:t>Vizuálny návrh obvodov</w:t>
      </w:r>
      <w:r w:rsidRPr="00506CC7">
        <w:t xml:space="preserve"> - Obsahuje knižnicu reálnych komponentov (senzory, LED, displeje, servomotory, relé...), ktoré môžeme jednoducho prepájať na virtuálnom nepájivom poli (breadboarde).</w:t>
      </w:r>
    </w:p>
    <w:p w14:paraId="467451CF" w14:textId="54DA6BC2" w:rsidR="00210F1A" w:rsidRPr="00506CC7" w:rsidRDefault="00210F1A" w:rsidP="00177BE4">
      <w:pPr>
        <w:pStyle w:val="text"/>
        <w:numPr>
          <w:ilvl w:val="0"/>
          <w:numId w:val="14"/>
        </w:numPr>
        <w:ind w:left="993" w:hanging="284"/>
      </w:pPr>
      <w:r w:rsidRPr="00506CC7">
        <w:rPr>
          <w:b/>
          <w:bCs/>
        </w:rPr>
        <w:t xml:space="preserve">Interaktívna simulácia </w:t>
      </w:r>
      <w:r w:rsidRPr="00506CC7">
        <w:t>- Môžeme v reálnom čase simulovať obvod a vidieť, ako funguje. Podporuje aj simuláciu kódu pre Arduino, čo pomáha</w:t>
      </w:r>
      <w:r w:rsidR="00ED071B">
        <w:br/>
      </w:r>
      <w:r w:rsidRPr="00506CC7">
        <w:t xml:space="preserve">pri </w:t>
      </w:r>
      <w:r w:rsidR="0041499F" w:rsidRPr="00506CC7">
        <w:t>vizualizácii a pochopení, ako program ovláda hardvér</w:t>
      </w:r>
    </w:p>
    <w:p w14:paraId="44FC3E8B" w14:textId="6861F6BF" w:rsidR="00210F1A" w:rsidRPr="00506CC7" w:rsidRDefault="00210F1A" w:rsidP="00177BE4">
      <w:pPr>
        <w:pStyle w:val="text"/>
        <w:numPr>
          <w:ilvl w:val="0"/>
          <w:numId w:val="14"/>
        </w:numPr>
        <w:ind w:left="993" w:hanging="284"/>
      </w:pPr>
      <w:r w:rsidRPr="00506CC7">
        <w:rPr>
          <w:b/>
          <w:bCs/>
        </w:rPr>
        <w:t>Editor kódu (IDE)</w:t>
      </w:r>
      <w:r w:rsidRPr="00506CC7">
        <w:t xml:space="preserve"> - Umožňuje priamo v prehliadači písať kód, kompilovať ho a spúšťať v</w:t>
      </w:r>
      <w:r w:rsidR="0041499F" w:rsidRPr="00506CC7">
        <w:t> </w:t>
      </w:r>
      <w:r w:rsidRPr="00506CC7">
        <w:t>simulácii</w:t>
      </w:r>
      <w:r w:rsidR="0041499F" w:rsidRPr="00506CC7">
        <w:t>.</w:t>
      </w:r>
    </w:p>
    <w:p w14:paraId="3F11708A" w14:textId="77777777" w:rsidR="00690D16" w:rsidRPr="00506CC7" w:rsidRDefault="00690D16" w:rsidP="00690D16">
      <w:pPr>
        <w:pStyle w:val="Kapitola"/>
        <w:numPr>
          <w:ilvl w:val="1"/>
          <w:numId w:val="3"/>
        </w:numPr>
      </w:pPr>
      <w:bookmarkStart w:id="28" w:name="_Toc222760909"/>
      <w:r w:rsidRPr="00506CC7">
        <w:t>KOMUNIKAČNÝ PROTOKOL: SÉRIOVÁ LINKA</w:t>
      </w:r>
      <w:bookmarkEnd w:id="28"/>
    </w:p>
    <w:p w14:paraId="3DBD9EFA" w14:textId="67EFB310" w:rsidR="00690D16" w:rsidRPr="00506CC7" w:rsidRDefault="00690D16" w:rsidP="00690D16">
      <w:pPr>
        <w:pStyle w:val="text"/>
        <w:rPr>
          <w:b/>
          <w:bCs/>
        </w:rPr>
      </w:pPr>
      <w:r w:rsidRPr="00506CC7">
        <w:t>Prepojenie týchto dvoch svetov prebieha prostredníctvom protokolu UART.</w:t>
      </w:r>
      <w:r w:rsidR="00ED071B">
        <w:br/>
      </w:r>
      <w:r w:rsidRPr="00506CC7">
        <w:t>V analýze musíme zvážiť spôsob kódovania dát:</w:t>
      </w:r>
    </w:p>
    <w:p w14:paraId="0B4D525C" w14:textId="5321FDCE" w:rsidR="00113F13" w:rsidRPr="00506CC7" w:rsidRDefault="00690D16" w:rsidP="00177BE4">
      <w:pPr>
        <w:pStyle w:val="text"/>
        <w:numPr>
          <w:ilvl w:val="0"/>
          <w:numId w:val="9"/>
        </w:numPr>
        <w:ind w:left="993" w:hanging="284"/>
      </w:pPr>
      <w:r w:rsidRPr="00506CC7">
        <w:rPr>
          <w:b/>
          <w:bCs/>
        </w:rPr>
        <w:t>Binárny prenos</w:t>
      </w:r>
      <w:r w:rsidRPr="00506CC7">
        <w:t xml:space="preserve"> - </w:t>
      </w:r>
      <w:r w:rsidR="00113F13" w:rsidRPr="00506CC7">
        <w:t>Efektívny na prenosovú rýchlosť, ale náročnejší</w:t>
      </w:r>
      <w:r w:rsidR="00ED071B">
        <w:br/>
      </w:r>
      <w:r w:rsidR="00113F13" w:rsidRPr="00506CC7">
        <w:t>na synchronizáciu (potreba definovať začiatok a koniec paketu).</w:t>
      </w:r>
    </w:p>
    <w:p w14:paraId="16F45BE7" w14:textId="5057338A" w:rsidR="00113F13" w:rsidRPr="00506CC7" w:rsidRDefault="00113F13" w:rsidP="00177BE4">
      <w:pPr>
        <w:pStyle w:val="text"/>
        <w:numPr>
          <w:ilvl w:val="0"/>
          <w:numId w:val="9"/>
        </w:numPr>
        <w:ind w:left="993" w:hanging="284"/>
      </w:pPr>
      <w:r w:rsidRPr="00506CC7">
        <w:rPr>
          <w:b/>
          <w:bCs/>
        </w:rPr>
        <w:t>ASCII (textový) prenos</w:t>
      </w:r>
      <w:r w:rsidRPr="00506CC7">
        <w:t xml:space="preserve"> - Hodnoty sa posielajú ako čitateľné znaky</w:t>
      </w:r>
      <w:r w:rsidR="001D0FE1" w:rsidRPr="00506CC7">
        <w:t xml:space="preserve">. </w:t>
      </w:r>
      <w:r w:rsidRPr="00506CC7">
        <w:t xml:space="preserve">Výhodou je jednoduché ladenie a automatická synchronizácia pomocou oddeľovača </w:t>
      </w:r>
      <w:r w:rsidRPr="00506CC7">
        <w:lastRenderedPageBreak/>
        <w:t>nového riadku (Line Feed). Pre našu aplikáciu volíme ASCII prenos kvôli spoľahlivosti.</w:t>
      </w:r>
    </w:p>
    <w:p w14:paraId="62365A45" w14:textId="4B165F32" w:rsidR="00113F13" w:rsidRPr="00506CC7" w:rsidRDefault="00113F13" w:rsidP="00113F13">
      <w:pPr>
        <w:pStyle w:val="Kapitola"/>
        <w:numPr>
          <w:ilvl w:val="1"/>
          <w:numId w:val="3"/>
        </w:numPr>
      </w:pPr>
      <w:bookmarkStart w:id="29" w:name="_Toc222760910"/>
      <w:r w:rsidRPr="00506CC7">
        <w:t>POROVNANIE S ALTERNATÍVAMI</w:t>
      </w:r>
      <w:bookmarkEnd w:id="29"/>
    </w:p>
    <w:p w14:paraId="302C4102" w14:textId="77777777" w:rsidR="00113F13" w:rsidRPr="00506CC7" w:rsidRDefault="00113F13" w:rsidP="00113F13">
      <w:pPr>
        <w:pStyle w:val="text"/>
      </w:pPr>
      <w:r w:rsidRPr="00506CC7">
        <w:t xml:space="preserve">V rámci analýzy je potrebné zdôvodniť, prečo neboli použité iné technológie: </w:t>
      </w:r>
    </w:p>
    <w:p w14:paraId="50C6D922" w14:textId="58F0416F" w:rsidR="00113F13" w:rsidRPr="00506CC7" w:rsidRDefault="00113F13" w:rsidP="00B97127">
      <w:pPr>
        <w:pStyle w:val="text"/>
        <w:numPr>
          <w:ilvl w:val="0"/>
          <w:numId w:val="10"/>
        </w:numPr>
        <w:ind w:left="1134" w:hanging="425"/>
        <w:rPr>
          <w:b/>
          <w:bCs/>
        </w:rPr>
      </w:pPr>
      <w:r w:rsidRPr="00506CC7">
        <w:rPr>
          <w:b/>
          <w:bCs/>
        </w:rPr>
        <w:t xml:space="preserve">Python (PySerial + Pygame/Tkinter) </w:t>
      </w:r>
      <w:r w:rsidRPr="00506CC7">
        <w:t>- Python je silný konkurent,</w:t>
      </w:r>
      <w:r w:rsidR="00ED071B">
        <w:br/>
      </w:r>
      <w:r w:rsidRPr="00506CC7">
        <w:t>ale Processing ponúka priamočiarejšiu cestu k rýchlej vizualizácii</w:t>
      </w:r>
      <w:r w:rsidR="00ED071B">
        <w:br/>
      </w:r>
      <w:r w:rsidRPr="00506CC7">
        <w:t>bez nutnosti riešiť správu okien a externé závislosti.</w:t>
      </w:r>
    </w:p>
    <w:p w14:paraId="39D8E064" w14:textId="77777777" w:rsidR="00113F13" w:rsidRPr="00506CC7" w:rsidRDefault="00113F13" w:rsidP="00B97127">
      <w:pPr>
        <w:pStyle w:val="text"/>
        <w:numPr>
          <w:ilvl w:val="0"/>
          <w:numId w:val="10"/>
        </w:numPr>
        <w:ind w:left="1134" w:hanging="425"/>
        <w:rPr>
          <w:b/>
          <w:bCs/>
        </w:rPr>
      </w:pPr>
      <w:r w:rsidRPr="00506CC7">
        <w:rPr>
          <w:b/>
          <w:bCs/>
        </w:rPr>
        <w:t>C# (.NET/Unity)</w:t>
      </w:r>
      <w:r w:rsidRPr="00506CC7">
        <w:t xml:space="preserve"> - Ponúka profesionálne rozhranie, ale je výrazne komplexnejší na konfiguráciu sériového portu a náročnejší na systémové zdroje.</w:t>
      </w:r>
    </w:p>
    <w:p w14:paraId="740BED93" w14:textId="77777777" w:rsidR="0041499F" w:rsidRPr="00506CC7" w:rsidRDefault="00113F13" w:rsidP="00B97127">
      <w:pPr>
        <w:pStyle w:val="text"/>
        <w:numPr>
          <w:ilvl w:val="0"/>
          <w:numId w:val="10"/>
        </w:numPr>
        <w:ind w:left="1134" w:hanging="425"/>
        <w:rPr>
          <w:b/>
          <w:bCs/>
        </w:rPr>
      </w:pPr>
      <w:r w:rsidRPr="00506CC7">
        <w:rPr>
          <w:b/>
          <w:bCs/>
        </w:rPr>
        <w:t xml:space="preserve">ESP32 namiesto Arduina </w:t>
      </w:r>
      <w:r w:rsidRPr="00506CC7">
        <w:t>- Ak by aplikácia vyžadovala bezdrôtový prenos (Wi-Fi/Bluetooth), ESP32 by bol vhodnejšou voľbou. Pre káblové (USB) riešenie však Arduino ostáva stabilnejším štandardom.</w:t>
      </w:r>
    </w:p>
    <w:p w14:paraId="174FF3D5" w14:textId="30202D82" w:rsidR="00721E5F" w:rsidRPr="00506CC7" w:rsidRDefault="0041499F" w:rsidP="00B97127">
      <w:pPr>
        <w:pStyle w:val="text"/>
        <w:numPr>
          <w:ilvl w:val="0"/>
          <w:numId w:val="10"/>
        </w:numPr>
        <w:ind w:left="1134" w:hanging="425"/>
      </w:pPr>
      <w:r w:rsidRPr="00506CC7">
        <w:rPr>
          <w:b/>
          <w:bCs/>
        </w:rPr>
        <w:t xml:space="preserve">Tinkercad </w:t>
      </w:r>
      <w:r w:rsidR="005C01E1" w:rsidRPr="00506CC7">
        <w:t>-</w:t>
      </w:r>
      <w:r w:rsidRPr="00506CC7">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506CC7" w:rsidRDefault="00721E5F" w:rsidP="00721E5F">
      <w:pPr>
        <w:rPr>
          <w:rFonts w:ascii="Times New Roman" w:hAnsi="Times New Roman"/>
          <w:sz w:val="24"/>
        </w:rPr>
      </w:pPr>
      <w:r w:rsidRPr="00506CC7">
        <w:br w:type="page"/>
      </w:r>
    </w:p>
    <w:p w14:paraId="68A9830A" w14:textId="77777777" w:rsidR="00721E5F" w:rsidRPr="00506CC7" w:rsidRDefault="00721E5F" w:rsidP="00721E5F">
      <w:pPr>
        <w:pStyle w:val="Kapitola"/>
      </w:pPr>
      <w:bookmarkStart w:id="30" w:name="_Toc222760911"/>
      <w:r w:rsidRPr="00506CC7">
        <w:lastRenderedPageBreak/>
        <w:t>ELEKTRICKÝ OBVOD PROTOTYPU</w:t>
      </w:r>
      <w:bookmarkEnd w:id="30"/>
    </w:p>
    <w:p w14:paraId="28607EFB" w14:textId="032B283E" w:rsidR="00721E5F" w:rsidRPr="00506CC7" w:rsidRDefault="00721E5F" w:rsidP="00721E5F">
      <w:pPr>
        <w:pStyle w:val="text"/>
      </w:pPr>
      <w:r w:rsidRPr="00506CC7">
        <w:t>V tejto kapitole si podrobne popíšeme obvod môjho radarového prototypu</w:t>
      </w:r>
      <w:r w:rsidR="003173A2" w:rsidRPr="00506CC7">
        <w:t>, použité komponenty a funkcie.</w:t>
      </w:r>
    </w:p>
    <w:p w14:paraId="66176BF5" w14:textId="45D735E8" w:rsidR="003173A2" w:rsidRPr="00506CC7" w:rsidRDefault="003173A2" w:rsidP="003173A2">
      <w:pPr>
        <w:pStyle w:val="Kapitola"/>
        <w:numPr>
          <w:ilvl w:val="1"/>
          <w:numId w:val="3"/>
        </w:numPr>
      </w:pPr>
      <w:bookmarkStart w:id="31" w:name="_Toc222760912"/>
      <w:r w:rsidRPr="00506CC7">
        <w:t>POUŽITÉ KOMPONENTY</w:t>
      </w:r>
      <w:bookmarkEnd w:id="31"/>
    </w:p>
    <w:p w14:paraId="500B1883" w14:textId="0B271709" w:rsidR="003173A2" w:rsidRPr="00506CC7" w:rsidRDefault="003173A2" w:rsidP="003173A2">
      <w:pPr>
        <w:pStyle w:val="text"/>
        <w:numPr>
          <w:ilvl w:val="0"/>
          <w:numId w:val="15"/>
        </w:numPr>
      </w:pPr>
      <w:r w:rsidRPr="00506CC7">
        <w:rPr>
          <w:b/>
          <w:bCs/>
        </w:rPr>
        <w:t>Arduino Uno R3</w:t>
      </w:r>
      <w:r w:rsidRPr="00506CC7">
        <w:t xml:space="preserve"> </w:t>
      </w:r>
      <w:r w:rsidR="005C01E1" w:rsidRPr="00506CC7">
        <w:t>-</w:t>
      </w:r>
      <w:r w:rsidRPr="00506CC7">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506CC7">
        <w:t xml:space="preserve"> digitálnych </w:t>
      </w:r>
      <w:r w:rsidR="00CA02B1" w:rsidRPr="00506CC7">
        <w:t>,,</w:t>
      </w:r>
      <w:r w:rsidR="00CC631D" w:rsidRPr="00506CC7">
        <w:t>pinov“, ktoré je možné použiť ako na vstupy, tak aj na výstupy.</w:t>
      </w:r>
      <w:r w:rsidR="005C01E1" w:rsidRPr="00506CC7">
        <w:t xml:space="preserve"> Z nich je 6 PWM, ktoré pomocou digitálneho signálu (striedanie zapnutia/vypnutia) efektívne riadia zariadenia</w:t>
      </w:r>
      <w:r w:rsidR="00ED071B">
        <w:br/>
      </w:r>
      <w:r w:rsidR="005C01E1" w:rsidRPr="00506CC7">
        <w:t>ako LED diódy alebo servomotory.</w:t>
      </w:r>
    </w:p>
    <w:p w14:paraId="0AF92468" w14:textId="49ACB398" w:rsidR="003173A2" w:rsidRPr="00506CC7" w:rsidRDefault="005C01E1" w:rsidP="00513B44">
      <w:pPr>
        <w:pStyle w:val="text"/>
        <w:numPr>
          <w:ilvl w:val="0"/>
          <w:numId w:val="15"/>
        </w:numPr>
      </w:pPr>
      <w:r w:rsidRPr="00506CC7">
        <w:rPr>
          <w:b/>
          <w:bCs/>
        </w:rPr>
        <w:t>Ultrazvukový senzor HC-SR04</w:t>
      </w:r>
      <w:r w:rsidRPr="00506CC7">
        <w:t xml:space="preserve"> </w:t>
      </w:r>
      <w:r w:rsidR="00513B44" w:rsidRPr="00506CC7">
        <w:t>-</w:t>
      </w:r>
      <w:r w:rsidRPr="00506CC7">
        <w:t xml:space="preserve"> Cenovo dostupný a ľahko použiteľný senzor merania vzdialenosti s rozsahom od 2 cm do 400 cm. Skladá sa z</w:t>
      </w:r>
      <w:r w:rsidR="00ED071B">
        <w:t xml:space="preserve"> </w:t>
      </w:r>
      <w:r w:rsidRPr="00506CC7">
        <w:t xml:space="preserve">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506CC7">
        <w:t>Senzor má 4 piny:</w:t>
      </w:r>
    </w:p>
    <w:p w14:paraId="31B3C599" w14:textId="6CF8BCC0" w:rsidR="00513B44" w:rsidRPr="00506CC7" w:rsidRDefault="00513B44" w:rsidP="00513B44">
      <w:pPr>
        <w:pStyle w:val="text"/>
        <w:numPr>
          <w:ilvl w:val="1"/>
          <w:numId w:val="15"/>
        </w:numPr>
      </w:pPr>
      <w:r w:rsidRPr="00506CC7">
        <w:t> VCC - týmto pinom senzor napájame z 5V pinu</w:t>
      </w:r>
    </w:p>
    <w:p w14:paraId="1E45F235" w14:textId="3BA307FF" w:rsidR="00D10679" w:rsidRPr="00506CC7" w:rsidRDefault="00D10679" w:rsidP="00513B44">
      <w:pPr>
        <w:pStyle w:val="text"/>
        <w:numPr>
          <w:ilvl w:val="1"/>
          <w:numId w:val="15"/>
        </w:numPr>
      </w:pPr>
      <w:r w:rsidRPr="00506CC7">
        <w:t> GND - pripojený k GND pinu na uzemnenie systému</w:t>
      </w:r>
    </w:p>
    <w:p w14:paraId="29F2452F" w14:textId="77ED2E60" w:rsidR="00513B44" w:rsidRPr="00506CC7" w:rsidRDefault="00513B44" w:rsidP="00513B44">
      <w:pPr>
        <w:pStyle w:val="text"/>
        <w:numPr>
          <w:ilvl w:val="1"/>
          <w:numId w:val="15"/>
        </w:numPr>
      </w:pPr>
      <w:r w:rsidRPr="00506CC7">
        <w:t xml:space="preserve"> TRIG </w:t>
      </w:r>
      <w:r w:rsidR="00D10679" w:rsidRPr="00506CC7">
        <w:t>-</w:t>
      </w:r>
      <w:r w:rsidRPr="00506CC7">
        <w:t xml:space="preserve"> </w:t>
      </w:r>
      <w:r w:rsidR="00D10679" w:rsidRPr="00506CC7">
        <w:t>vysiela ultrazvukovú vlnu z vysielača</w:t>
      </w:r>
    </w:p>
    <w:p w14:paraId="35CDDEEA" w14:textId="7A939537" w:rsidR="00D10679" w:rsidRPr="00506CC7" w:rsidRDefault="00D10679" w:rsidP="00D10679">
      <w:pPr>
        <w:pStyle w:val="text"/>
        <w:numPr>
          <w:ilvl w:val="1"/>
          <w:numId w:val="15"/>
        </w:numPr>
      </w:pPr>
      <w:r w:rsidRPr="00506CC7">
        <w:t> ECHO - pomocou neho prijímame odrazený signál [18]</w:t>
      </w:r>
    </w:p>
    <w:p w14:paraId="78982BF5" w14:textId="27CDB304" w:rsidR="00D10679" w:rsidRPr="00506CC7" w:rsidRDefault="00D10679" w:rsidP="009568C2">
      <w:pPr>
        <w:pStyle w:val="text"/>
        <w:numPr>
          <w:ilvl w:val="0"/>
          <w:numId w:val="15"/>
        </w:numPr>
      </w:pPr>
      <w:r w:rsidRPr="00506CC7">
        <w:rPr>
          <w:b/>
          <w:bCs/>
        </w:rPr>
        <w:t>Servo motor SG90</w:t>
      </w:r>
      <w:r w:rsidR="009568C2" w:rsidRPr="00506CC7">
        <w:t xml:space="preserve"> - Malé a ľahké servo s vysokým výstupným výkonom. Môže sa otáčať o 180 stupňov (90 v každom smere). Riadime ho pomocou PWM signálov. Má 3 piny:</w:t>
      </w:r>
    </w:p>
    <w:p w14:paraId="7DAC440E" w14:textId="285CB2BE" w:rsidR="009568C2" w:rsidRPr="00506CC7" w:rsidRDefault="009568C2" w:rsidP="009568C2">
      <w:pPr>
        <w:pStyle w:val="text"/>
        <w:numPr>
          <w:ilvl w:val="1"/>
          <w:numId w:val="15"/>
        </w:numPr>
      </w:pPr>
      <w:r w:rsidRPr="00506CC7">
        <w:t> VCC – napájanie z 5V</w:t>
      </w:r>
    </w:p>
    <w:p w14:paraId="0912E186" w14:textId="6F136A9C" w:rsidR="009568C2" w:rsidRPr="00506CC7" w:rsidRDefault="009568C2" w:rsidP="009568C2">
      <w:pPr>
        <w:pStyle w:val="text"/>
        <w:numPr>
          <w:ilvl w:val="1"/>
          <w:numId w:val="15"/>
        </w:numPr>
      </w:pPr>
      <w:r w:rsidRPr="00506CC7">
        <w:t> GND – uzemnenie</w:t>
      </w:r>
    </w:p>
    <w:p w14:paraId="7A7F72A9" w14:textId="29BF756E" w:rsidR="009568C2" w:rsidRPr="00506CC7" w:rsidRDefault="009568C2" w:rsidP="009568C2">
      <w:pPr>
        <w:pStyle w:val="text"/>
        <w:numPr>
          <w:ilvl w:val="1"/>
          <w:numId w:val="15"/>
        </w:numPr>
      </w:pPr>
      <w:r w:rsidRPr="00506CC7">
        <w:t> PWM – vstupný pin, ktorý prijíma impulzy z mikrokontroléra. Šírka týchto impulzov určuje presný uhol natočenia hriadeľa motora</w:t>
      </w:r>
      <w:r w:rsidR="00ED071B">
        <w:br/>
      </w:r>
      <w:r w:rsidRPr="00506CC7">
        <w:t>(napr. 1 ms = 0°, 2 ms = 180°). [19]</w:t>
      </w:r>
    </w:p>
    <w:p w14:paraId="6E6E4AEC" w14:textId="3759BF5C" w:rsidR="007D1FA8" w:rsidRPr="00506CC7" w:rsidRDefault="00556DD3" w:rsidP="007D1FA8">
      <w:pPr>
        <w:pStyle w:val="text"/>
        <w:numPr>
          <w:ilvl w:val="0"/>
          <w:numId w:val="15"/>
        </w:numPr>
      </w:pPr>
      <w:r w:rsidRPr="00506CC7">
        <w:rPr>
          <w:b/>
          <w:bCs/>
        </w:rPr>
        <w:t>Tlačidlo</w:t>
      </w:r>
      <w:r w:rsidRPr="00506CC7">
        <w:t xml:space="preserve"> - </w:t>
      </w:r>
      <w:r w:rsidR="00AD5AD1" w:rsidRPr="00506CC7">
        <w:t>P</w:t>
      </w:r>
      <w:r w:rsidRPr="00506CC7">
        <w:t>o stlačení vodivo prepojí dva body v obvode. Má 4 piny (nožičky), ktoré sú interne spojené v pároch. Pri stlačení sa spoja všetky</w:t>
      </w:r>
      <w:r w:rsidR="007D1FA8" w:rsidRPr="00506CC7">
        <w:t xml:space="preserve"> </w:t>
      </w:r>
      <w:r w:rsidRPr="00506CC7">
        <w:t>štyri piny, čím</w:t>
      </w:r>
      <w:r w:rsidR="00ED071B">
        <w:br/>
      </w:r>
      <w:r w:rsidRPr="00506CC7">
        <w:t>sa uzavrie elektrický obvod.</w:t>
      </w:r>
      <w:r w:rsidR="007D1FA8" w:rsidRPr="00506CC7">
        <w:t xml:space="preserve"> Piny sú univerzálne, na Arduino vývojovej doske </w:t>
      </w:r>
      <w:r w:rsidR="007D1FA8" w:rsidRPr="00506CC7">
        <w:lastRenderedPageBreak/>
        <w:t>môžu byť pripojené na piny GND, 5V na napájanie a niektorý zo 14 digitálnych pinov.</w:t>
      </w:r>
    </w:p>
    <w:p w14:paraId="545346CB" w14:textId="662F5E7F" w:rsidR="007D1FA8" w:rsidRPr="00506CC7" w:rsidRDefault="007D1FA8" w:rsidP="007D1FA8">
      <w:pPr>
        <w:pStyle w:val="text"/>
        <w:numPr>
          <w:ilvl w:val="0"/>
          <w:numId w:val="15"/>
        </w:numPr>
      </w:pPr>
      <w:r w:rsidRPr="00506CC7">
        <w:rPr>
          <w:b/>
          <w:bCs/>
        </w:rPr>
        <w:t xml:space="preserve">LED dióda </w:t>
      </w:r>
      <w:r w:rsidR="00AD5AD1" w:rsidRPr="00506CC7">
        <w:t>- M</w:t>
      </w:r>
      <w:r w:rsidRPr="00506CC7">
        <w:t>á dve nožičky. Kratšia z nich (katóda) musí byť pripojená</w:t>
      </w:r>
      <w:r w:rsidR="00ED071B">
        <w:br/>
      </w:r>
      <w:r w:rsidRPr="00506CC7">
        <w:t>na uzemňovací pin GND. Dlhšia nožička (anóda) môže byť napojená</w:t>
      </w:r>
      <w:r w:rsidR="00ED071B">
        <w:br/>
      </w:r>
      <w:r w:rsidRPr="00506CC7">
        <w:t>na ktorýkoľ</w:t>
      </w:r>
      <w:r w:rsidR="00AD5AD1" w:rsidRPr="00506CC7">
        <w:t>vek digitálny alebo analógový pin.</w:t>
      </w:r>
    </w:p>
    <w:p w14:paraId="0F6FC63E" w14:textId="0D4BF9C1" w:rsidR="007D1FA8" w:rsidRPr="00506CC7" w:rsidRDefault="007D1FA8" w:rsidP="007D1FA8">
      <w:pPr>
        <w:pStyle w:val="text"/>
        <w:numPr>
          <w:ilvl w:val="0"/>
          <w:numId w:val="15"/>
        </w:numPr>
      </w:pPr>
      <w:r w:rsidRPr="00506CC7">
        <w:rPr>
          <w:b/>
          <w:bCs/>
        </w:rPr>
        <w:t>Rezistory</w:t>
      </w:r>
      <w:r w:rsidR="00AD5AD1" w:rsidRPr="00506CC7">
        <w:rPr>
          <w:b/>
          <w:bCs/>
        </w:rPr>
        <w:t xml:space="preserve"> – </w:t>
      </w:r>
      <w:r w:rsidR="00AD5AD1" w:rsidRPr="00506CC7">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506CC7" w:rsidRDefault="00AC6444" w:rsidP="00AC6444">
      <w:pPr>
        <w:pStyle w:val="Kapitola"/>
        <w:numPr>
          <w:ilvl w:val="1"/>
          <w:numId w:val="3"/>
        </w:numPr>
      </w:pPr>
      <w:bookmarkStart w:id="32" w:name="_Toc222760913"/>
      <w:r w:rsidRPr="00506CC7">
        <w:t>POPIS OBVODU</w:t>
      </w:r>
      <w:bookmarkEnd w:id="32"/>
    </w:p>
    <w:p w14:paraId="42162BE6" w14:textId="7539FA69" w:rsidR="008E0242" w:rsidRPr="00506CC7" w:rsidRDefault="00B97127" w:rsidP="00B97127">
      <w:pPr>
        <w:pStyle w:val="text"/>
      </w:pPr>
      <w:r w:rsidRPr="00506CC7">
        <w:rPr>
          <w:noProof/>
        </w:rPr>
        <w:drawing>
          <wp:anchor distT="0" distB="0" distL="114300" distR="114300" simplePos="0" relativeHeight="251667456" behindDoc="0" locked="0" layoutInCell="1" allowOverlap="1" wp14:anchorId="332D4296" wp14:editId="7CA0B455">
            <wp:simplePos x="0" y="0"/>
            <wp:positionH relativeFrom="margin">
              <wp:align>center</wp:align>
            </wp:positionH>
            <wp:positionV relativeFrom="paragraph">
              <wp:posOffset>290222</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0" locked="0" layoutInCell="1" allowOverlap="1" wp14:anchorId="486BA264" wp14:editId="13C3C7E0">
                <wp:simplePos x="0" y="0"/>
                <wp:positionH relativeFrom="column">
                  <wp:posOffset>441960</wp:posOffset>
                </wp:positionH>
                <wp:positionV relativeFrom="paragraph">
                  <wp:posOffset>3212465</wp:posOffset>
                </wp:positionV>
                <wp:extent cx="4507865" cy="635"/>
                <wp:effectExtent l="0" t="0" r="0" b="0"/>
                <wp:wrapTopAndBottom/>
                <wp:docPr id="329598568" name="Textové pole 1"/>
                <wp:cNvGraphicFramePr/>
                <a:graphic xmlns:a="http://schemas.openxmlformats.org/drawingml/2006/main">
                  <a:graphicData uri="http://schemas.microsoft.com/office/word/2010/wordprocessingShape">
                    <wps:wsp>
                      <wps:cNvSpPr txBox="1"/>
                      <wps:spPr>
                        <a:xfrm>
                          <a:off x="0" y="0"/>
                          <a:ext cx="4507865" cy="635"/>
                        </a:xfrm>
                        <a:prstGeom prst="rect">
                          <a:avLst/>
                        </a:prstGeom>
                        <a:solidFill>
                          <a:prstClr val="white"/>
                        </a:solidFill>
                        <a:ln>
                          <a:noFill/>
                        </a:ln>
                      </wps:spPr>
                      <wps:txbx>
                        <w:txbxContent>
                          <w:p w14:paraId="6D90B968" w14:textId="10BD6E1D" w:rsidR="00B97127" w:rsidRDefault="00B97127" w:rsidP="00B97127">
                            <w:pPr>
                              <w:pStyle w:val="text"/>
                              <w:ind w:firstLine="0"/>
                              <w:jc w:val="center"/>
                            </w:pPr>
                            <w:bookmarkStart w:id="33" w:name="_Toc222760814"/>
                            <w:r>
                              <w:t xml:space="preserve">Obr. </w:t>
                            </w:r>
                            <w:fldSimple w:instr=" SEQ Obrázok \* ARABIC ">
                              <w:r w:rsidR="00177BE4">
                                <w:rPr>
                                  <w:noProof/>
                                </w:rPr>
                                <w:t>10</w:t>
                              </w:r>
                            </w:fldSimple>
                            <w:r>
                              <w:t xml:space="preserve"> </w:t>
                            </w:r>
                            <w:r w:rsidRPr="00FA595C">
                              <w:t>– Elektrický obvod prototypu Arduino radar</w:t>
                            </w:r>
                            <w:bookmarkEnd w:id="33"/>
                          </w:p>
                          <w:p w14:paraId="669A8C83" w14:textId="65FC874B" w:rsidR="00B97127" w:rsidRPr="001B010B" w:rsidRDefault="00B97127" w:rsidP="00B97127">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A264" id="_x0000_s1035" type="#_x0000_t202" style="position:absolute;left:0;text-align:left;margin-left:34.8pt;margin-top:252.95pt;width:354.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ylGw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n5YTr+eDubciYpNns/jT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" stroked="f">
                <v:textbox style="mso-fit-shape-to-text:t" inset="0,0,0,0">
                  <w:txbxContent>
                    <w:p w14:paraId="6D90B968" w14:textId="10BD6E1D" w:rsidR="00B97127" w:rsidRDefault="00B97127" w:rsidP="00B97127">
                      <w:pPr>
                        <w:pStyle w:val="text"/>
                        <w:ind w:firstLine="0"/>
                        <w:jc w:val="center"/>
                      </w:pPr>
                      <w:bookmarkStart w:id="43" w:name="_Toc222760814"/>
                      <w:r>
                        <w:t xml:space="preserve">Obr. </w:t>
                      </w:r>
                      <w:r>
                        <w:fldChar w:fldCharType="begin"/>
                      </w:r>
                      <w:r>
                        <w:instrText xml:space="preserve"> SEQ Obrázok \* ARABIC </w:instrText>
                      </w:r>
                      <w:r>
                        <w:fldChar w:fldCharType="separate"/>
                      </w:r>
                      <w:r w:rsidR="00177BE4">
                        <w:rPr>
                          <w:noProof/>
                        </w:rPr>
                        <w:t>10</w:t>
                      </w:r>
                      <w:r>
                        <w:fldChar w:fldCharType="end"/>
                      </w:r>
                      <w:r>
                        <w:t xml:space="preserve"> </w:t>
                      </w:r>
                      <w:r w:rsidRPr="00FA595C">
                        <w:t>– Elektrický obvod prototypu Arduino radar</w:t>
                      </w:r>
                      <w:bookmarkEnd w:id="43"/>
                    </w:p>
                    <w:p w14:paraId="669A8C83" w14:textId="65FC874B" w:rsidR="00B97127" w:rsidRPr="001B010B" w:rsidRDefault="00B97127" w:rsidP="00B97127">
                      <w:pPr>
                        <w:pStyle w:val="text"/>
                        <w:ind w:firstLine="0"/>
                        <w:jc w:val="center"/>
                      </w:pPr>
                      <w:r w:rsidRPr="00506CC7">
                        <w:t>(Zdroj: Vlastné spracovanie, rok: 2026)</w:t>
                      </w:r>
                    </w:p>
                  </w:txbxContent>
                </v:textbox>
                <w10:wrap type="topAndBottom"/>
              </v:shape>
            </w:pict>
          </mc:Fallback>
        </mc:AlternateContent>
      </w:r>
      <w:r w:rsidR="008E0242" w:rsidRPr="00506CC7">
        <w:t>Obvod prototypu je znázornený na nasledujúcom obrázku.</w:t>
      </w:r>
    </w:p>
    <w:p w14:paraId="56A74DCE" w14:textId="0B02629C" w:rsidR="008E0242" w:rsidRPr="00506CC7" w:rsidRDefault="008E0242" w:rsidP="008E0242">
      <w:pPr>
        <w:pStyle w:val="text"/>
        <w:numPr>
          <w:ilvl w:val="0"/>
          <w:numId w:val="16"/>
        </w:numPr>
      </w:pPr>
      <w:r w:rsidRPr="00506CC7">
        <w:rPr>
          <w:b/>
          <w:bCs/>
        </w:rPr>
        <w:t xml:space="preserve">Riadiaca jednotka (Arduino Uno R3) </w:t>
      </w:r>
      <w:r w:rsidR="00816755" w:rsidRPr="00506CC7">
        <w:t>-</w:t>
      </w:r>
      <w:r w:rsidRPr="00506CC7">
        <w:t xml:space="preserve"> slúži ako “mozog” celého obvodu.</w:t>
      </w:r>
      <w:r w:rsidR="00ED071B">
        <w:br/>
      </w:r>
      <w:r w:rsidRPr="00506CC7">
        <w:t xml:space="preserve">Je napájané cez USB kábel, ktorý vedie do PC. </w:t>
      </w:r>
      <w:r w:rsidR="00816755" w:rsidRPr="00506CC7">
        <w:t>Napätie 5V a uzemnenie GND sú vyvedené na napájacie lišty nepájivého poľa.</w:t>
      </w:r>
    </w:p>
    <w:p w14:paraId="613B8B52" w14:textId="63C71713" w:rsidR="008E0242" w:rsidRPr="00506CC7" w:rsidRDefault="00816755" w:rsidP="008E0242">
      <w:pPr>
        <w:pStyle w:val="text"/>
        <w:numPr>
          <w:ilvl w:val="0"/>
          <w:numId w:val="16"/>
        </w:numPr>
      </w:pPr>
      <w:r w:rsidRPr="00506CC7">
        <w:rPr>
          <w:b/>
          <w:bCs/>
        </w:rPr>
        <w:t>Ultrazvukový senzor</w:t>
      </w:r>
      <w:r w:rsidRPr="00506CC7">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19D6E379" w:rsidR="00816755" w:rsidRPr="00506CC7" w:rsidRDefault="00816755" w:rsidP="008E0242">
      <w:pPr>
        <w:pStyle w:val="text"/>
        <w:numPr>
          <w:ilvl w:val="0"/>
          <w:numId w:val="16"/>
        </w:numPr>
      </w:pPr>
      <w:r w:rsidRPr="00506CC7">
        <w:rPr>
          <w:b/>
          <w:bCs/>
        </w:rPr>
        <w:lastRenderedPageBreak/>
        <w:t>Servomotor</w:t>
      </w:r>
      <w:r w:rsidRPr="00506CC7">
        <w:t xml:space="preserve"> </w:t>
      </w:r>
      <w:r w:rsidR="00014C67" w:rsidRPr="00506CC7">
        <w:t>-</w:t>
      </w:r>
      <w:r w:rsidRPr="00506CC7">
        <w:t xml:space="preserve"> </w:t>
      </w:r>
      <w:r w:rsidR="00014C67" w:rsidRPr="00506CC7">
        <w:t>malý motorček na obrázku vpravo dole, ktorý sa bude otáčať podľa zaslaného signálu. Piny VCC a GND sú opäť napojené na nepájivé pole pre maximálnu prehľadnosť. Pin PWM (biely vodič), ktorý prijíma signál</w:t>
      </w:r>
      <w:r w:rsidR="00ED071B">
        <w:br/>
      </w:r>
      <w:r w:rsidR="00014C67" w:rsidRPr="00506CC7">
        <w:t xml:space="preserve">je priamo napojený na digitálny pin 6. Na Arduine je vedľa tohto pinu znak </w:t>
      </w:r>
      <w:r w:rsidR="00CA02B1" w:rsidRPr="00506CC7">
        <w:t>,,</w:t>
      </w:r>
      <w:r w:rsidR="00014C67" w:rsidRPr="00506CC7">
        <w:t>~”, čo znázorňuje, že to je PWM pin. Signál pre servomotor je kľúčové zapojiť</w:t>
      </w:r>
      <w:r w:rsidR="00ED071B">
        <w:br/>
      </w:r>
      <w:r w:rsidR="00014C67" w:rsidRPr="00506CC7">
        <w:t>do takéhoto pinu, pretože nefunguje na princípe zmeny napätia (napr. 2V</w:t>
      </w:r>
      <w:r w:rsidR="00ED071B">
        <w:br/>
      </w:r>
      <w:r w:rsidR="00014C67" w:rsidRPr="00506CC7">
        <w:t>pre jeden uhol a 4V pre druhý). Namiesto toho očakáva digitálny signál</w:t>
      </w:r>
      <w:r w:rsidR="003B6D6C">
        <w:br/>
      </w:r>
      <w:r w:rsidR="00014C67" w:rsidRPr="00506CC7">
        <w:t>v podobe pravouhlých kmitov.</w:t>
      </w:r>
    </w:p>
    <w:p w14:paraId="69E3E3FD" w14:textId="1A89BB7C" w:rsidR="00B97127" w:rsidRDefault="00FC28FB" w:rsidP="00177BE4">
      <w:pPr>
        <w:pStyle w:val="text"/>
        <w:numPr>
          <w:ilvl w:val="0"/>
          <w:numId w:val="16"/>
        </w:numPr>
      </w:pPr>
      <w:r w:rsidRPr="00506CC7">
        <w:rPr>
          <w:b/>
          <w:bCs/>
        </w:rPr>
        <w:t>LED dióda (zelená)</w:t>
      </w:r>
      <w:r w:rsidRPr="00506CC7">
        <w:t xml:space="preserve"> - slúži ako vizuálna signalizácia, že obvod je aktívny.</w:t>
      </w:r>
      <w:r w:rsidR="003B6D6C">
        <w:br/>
      </w:r>
      <w:r w:rsidRPr="00506CC7">
        <w:t>Ak je Arduino zapojené pomocou USB kábla, dióda bude staticky svietiť.</w:t>
      </w:r>
      <w:r w:rsidR="003B6D6C">
        <w:br/>
      </w:r>
      <w:r w:rsidRPr="00506CC7">
        <w:t xml:space="preserve">Ak je radar aktívny, bude blikať. Katóda diódy je pripojená </w:t>
      </w:r>
      <w:r w:rsidR="00D60A59" w:rsidRPr="00506CC7">
        <w:t xml:space="preserve">GND lištu </w:t>
      </w:r>
      <w:r w:rsidRPr="00506CC7">
        <w:t>nepájivé</w:t>
      </w:r>
      <w:r w:rsidR="00D60A59" w:rsidRPr="00506CC7">
        <w:t>ho</w:t>
      </w:r>
      <w:r w:rsidRPr="00506CC7">
        <w:t xml:space="preserve"> po</w:t>
      </w:r>
      <w:r w:rsidR="00D60A59" w:rsidRPr="00506CC7">
        <w:t>ľa. Anóda je pripojená oranžovým vodičom k digitálnemu PWM pinu 3 a chránená 220</w:t>
      </w:r>
      <w:r w:rsidR="009D1790" w:rsidRPr="00506CC7">
        <w:t xml:space="preserve"> </w:t>
      </w:r>
      <w:r w:rsidR="00D60A59" w:rsidRPr="00506CC7">
        <w:rPr>
          <w:rFonts w:cs="Times New Roman"/>
        </w:rPr>
        <w:t>Ω rezistorom, aby nevyhorela.</w:t>
      </w:r>
    </w:p>
    <w:tbl>
      <w:tblPr>
        <w:tblStyle w:val="TableGrid"/>
        <w:tblpPr w:leftFromText="141" w:rightFromText="141" w:vertAnchor="text" w:horzAnchor="margin" w:tblpY="4532"/>
        <w:tblW w:w="0" w:type="auto"/>
        <w:tblLook w:val="04A0" w:firstRow="1" w:lastRow="0" w:firstColumn="1" w:lastColumn="0" w:noHBand="0" w:noVBand="1"/>
      </w:tblPr>
      <w:tblGrid>
        <w:gridCol w:w="2831"/>
        <w:gridCol w:w="2831"/>
        <w:gridCol w:w="2831"/>
      </w:tblGrid>
      <w:tr w:rsidR="00B97127" w:rsidRPr="00506CC7" w14:paraId="01634F99" w14:textId="77777777" w:rsidTr="00B97127">
        <w:tc>
          <w:tcPr>
            <w:tcW w:w="2831" w:type="dxa"/>
            <w:shd w:val="clear" w:color="auto" w:fill="DAE9F7" w:themeFill="text2" w:themeFillTint="1A"/>
          </w:tcPr>
          <w:p w14:paraId="062BDF8C" w14:textId="77777777" w:rsidR="00B97127" w:rsidRPr="00506CC7" w:rsidRDefault="00B97127" w:rsidP="00B97127">
            <w:pPr>
              <w:pStyle w:val="text"/>
              <w:ind w:firstLine="0"/>
              <w:jc w:val="center"/>
              <w:rPr>
                <w:b/>
                <w:bCs/>
              </w:rPr>
            </w:pPr>
            <w:r w:rsidRPr="00506CC7">
              <w:rPr>
                <w:b/>
                <w:bCs/>
              </w:rPr>
              <w:t>Komponent</w:t>
            </w:r>
          </w:p>
        </w:tc>
        <w:tc>
          <w:tcPr>
            <w:tcW w:w="2831" w:type="dxa"/>
            <w:shd w:val="clear" w:color="auto" w:fill="DAE9F7" w:themeFill="text2" w:themeFillTint="1A"/>
          </w:tcPr>
          <w:p w14:paraId="5C2BA220" w14:textId="77777777" w:rsidR="00B97127" w:rsidRPr="00506CC7" w:rsidRDefault="00B97127" w:rsidP="00B97127">
            <w:pPr>
              <w:pStyle w:val="text"/>
              <w:ind w:firstLine="0"/>
              <w:jc w:val="center"/>
              <w:rPr>
                <w:b/>
                <w:bCs/>
              </w:rPr>
            </w:pPr>
            <w:r w:rsidRPr="00506CC7">
              <w:rPr>
                <w:b/>
                <w:bCs/>
              </w:rPr>
              <w:t>Pin na Arduine</w:t>
            </w:r>
          </w:p>
        </w:tc>
        <w:tc>
          <w:tcPr>
            <w:tcW w:w="2831" w:type="dxa"/>
            <w:shd w:val="clear" w:color="auto" w:fill="DAE9F7" w:themeFill="text2" w:themeFillTint="1A"/>
          </w:tcPr>
          <w:p w14:paraId="10F77C2C" w14:textId="77777777" w:rsidR="00B97127" w:rsidRPr="00506CC7" w:rsidRDefault="00B97127" w:rsidP="00B97127">
            <w:pPr>
              <w:pStyle w:val="text"/>
              <w:ind w:firstLine="0"/>
              <w:jc w:val="center"/>
              <w:rPr>
                <w:b/>
                <w:bCs/>
              </w:rPr>
            </w:pPr>
            <w:r w:rsidRPr="00506CC7">
              <w:rPr>
                <w:b/>
                <w:bCs/>
              </w:rPr>
              <w:t>Farba vodiča</w:t>
            </w:r>
          </w:p>
        </w:tc>
      </w:tr>
      <w:tr w:rsidR="00B97127" w:rsidRPr="00506CC7" w14:paraId="3E1EA681" w14:textId="77777777" w:rsidTr="00B97127">
        <w:tc>
          <w:tcPr>
            <w:tcW w:w="2831" w:type="dxa"/>
          </w:tcPr>
          <w:p w14:paraId="59F1491E" w14:textId="77777777" w:rsidR="00B97127" w:rsidRPr="00506CC7" w:rsidRDefault="00B97127" w:rsidP="00B97127">
            <w:pPr>
              <w:pStyle w:val="text"/>
              <w:ind w:firstLine="0"/>
              <w:jc w:val="center"/>
            </w:pPr>
            <w:r w:rsidRPr="00506CC7">
              <w:t>Tlačidlo</w:t>
            </w:r>
          </w:p>
        </w:tc>
        <w:tc>
          <w:tcPr>
            <w:tcW w:w="2831" w:type="dxa"/>
          </w:tcPr>
          <w:p w14:paraId="188EE802" w14:textId="77777777" w:rsidR="00B97127" w:rsidRPr="00506CC7" w:rsidRDefault="00B97127" w:rsidP="00B97127">
            <w:pPr>
              <w:pStyle w:val="text"/>
              <w:ind w:firstLine="0"/>
              <w:jc w:val="center"/>
            </w:pPr>
            <w:r w:rsidRPr="00506CC7">
              <w:t>D2</w:t>
            </w:r>
          </w:p>
        </w:tc>
        <w:tc>
          <w:tcPr>
            <w:tcW w:w="2831" w:type="dxa"/>
          </w:tcPr>
          <w:p w14:paraId="3D674714" w14:textId="77777777" w:rsidR="00B97127" w:rsidRPr="00506CC7" w:rsidRDefault="00B97127" w:rsidP="00B97127">
            <w:pPr>
              <w:pStyle w:val="text"/>
              <w:ind w:firstLine="0"/>
              <w:jc w:val="center"/>
            </w:pPr>
            <w:r w:rsidRPr="00506CC7">
              <w:t>Žltá</w:t>
            </w:r>
          </w:p>
        </w:tc>
      </w:tr>
      <w:tr w:rsidR="00B97127" w:rsidRPr="00506CC7" w14:paraId="185A118D" w14:textId="77777777" w:rsidTr="00B97127">
        <w:tc>
          <w:tcPr>
            <w:tcW w:w="2831" w:type="dxa"/>
          </w:tcPr>
          <w:p w14:paraId="38E66D58" w14:textId="77777777" w:rsidR="00B97127" w:rsidRPr="00506CC7" w:rsidRDefault="00B97127" w:rsidP="00B97127">
            <w:pPr>
              <w:pStyle w:val="text"/>
              <w:ind w:firstLine="0"/>
              <w:jc w:val="center"/>
            </w:pPr>
            <w:r w:rsidRPr="00506CC7">
              <w:t>LED dióda (anóda)</w:t>
            </w:r>
          </w:p>
        </w:tc>
        <w:tc>
          <w:tcPr>
            <w:tcW w:w="2831" w:type="dxa"/>
          </w:tcPr>
          <w:p w14:paraId="7AFD9192" w14:textId="77777777" w:rsidR="00B97127" w:rsidRPr="00506CC7" w:rsidRDefault="00B97127" w:rsidP="00B97127">
            <w:pPr>
              <w:pStyle w:val="text"/>
              <w:ind w:firstLine="0"/>
              <w:jc w:val="center"/>
            </w:pPr>
            <w:r w:rsidRPr="00506CC7">
              <w:t>D3</w:t>
            </w:r>
          </w:p>
        </w:tc>
        <w:tc>
          <w:tcPr>
            <w:tcW w:w="2831" w:type="dxa"/>
          </w:tcPr>
          <w:p w14:paraId="6CC68E9D" w14:textId="77777777" w:rsidR="00B97127" w:rsidRPr="00506CC7" w:rsidRDefault="00B97127" w:rsidP="00B97127">
            <w:pPr>
              <w:pStyle w:val="text"/>
              <w:ind w:firstLine="0"/>
              <w:jc w:val="center"/>
            </w:pPr>
            <w:r w:rsidRPr="00506CC7">
              <w:t>Oranžová</w:t>
            </w:r>
          </w:p>
        </w:tc>
      </w:tr>
      <w:tr w:rsidR="00B97127" w:rsidRPr="00506CC7" w14:paraId="3B12CB23" w14:textId="77777777" w:rsidTr="00B97127">
        <w:tc>
          <w:tcPr>
            <w:tcW w:w="2831" w:type="dxa"/>
          </w:tcPr>
          <w:p w14:paraId="52601315" w14:textId="77777777" w:rsidR="00B97127" w:rsidRPr="00506CC7" w:rsidRDefault="00B97127" w:rsidP="00B97127">
            <w:pPr>
              <w:pStyle w:val="text"/>
              <w:ind w:firstLine="0"/>
              <w:jc w:val="center"/>
            </w:pPr>
            <w:r w:rsidRPr="00506CC7">
              <w:t>HC-SR04 (Trig)</w:t>
            </w:r>
          </w:p>
        </w:tc>
        <w:tc>
          <w:tcPr>
            <w:tcW w:w="2831" w:type="dxa"/>
          </w:tcPr>
          <w:p w14:paraId="4AC8E3B2" w14:textId="77777777" w:rsidR="00B97127" w:rsidRPr="00506CC7" w:rsidRDefault="00B97127" w:rsidP="00B97127">
            <w:pPr>
              <w:pStyle w:val="text"/>
              <w:ind w:firstLine="0"/>
              <w:jc w:val="center"/>
            </w:pPr>
            <w:r w:rsidRPr="00506CC7">
              <w:t>D4</w:t>
            </w:r>
          </w:p>
        </w:tc>
        <w:tc>
          <w:tcPr>
            <w:tcW w:w="2831" w:type="dxa"/>
          </w:tcPr>
          <w:p w14:paraId="17D4000E" w14:textId="77777777" w:rsidR="00B97127" w:rsidRPr="00506CC7" w:rsidRDefault="00B97127" w:rsidP="00B97127">
            <w:pPr>
              <w:pStyle w:val="text"/>
              <w:ind w:firstLine="0"/>
              <w:jc w:val="center"/>
            </w:pPr>
            <w:r w:rsidRPr="00506CC7">
              <w:t>Zelená</w:t>
            </w:r>
          </w:p>
        </w:tc>
      </w:tr>
      <w:tr w:rsidR="00B97127" w:rsidRPr="00506CC7" w14:paraId="470B4440" w14:textId="77777777" w:rsidTr="00B97127">
        <w:tc>
          <w:tcPr>
            <w:tcW w:w="2831" w:type="dxa"/>
          </w:tcPr>
          <w:p w14:paraId="5B07E471" w14:textId="77777777" w:rsidR="00B97127" w:rsidRPr="00506CC7" w:rsidRDefault="00B97127" w:rsidP="00B97127">
            <w:pPr>
              <w:pStyle w:val="text"/>
              <w:ind w:firstLine="0"/>
              <w:jc w:val="center"/>
            </w:pPr>
            <w:r w:rsidRPr="00506CC7">
              <w:t>HC-SR04 (Echo)</w:t>
            </w:r>
          </w:p>
        </w:tc>
        <w:tc>
          <w:tcPr>
            <w:tcW w:w="2831" w:type="dxa"/>
          </w:tcPr>
          <w:p w14:paraId="58D39E03" w14:textId="77777777" w:rsidR="00B97127" w:rsidRPr="00506CC7" w:rsidRDefault="00B97127" w:rsidP="00B97127">
            <w:pPr>
              <w:pStyle w:val="text"/>
              <w:ind w:firstLine="0"/>
              <w:jc w:val="center"/>
            </w:pPr>
            <w:r w:rsidRPr="00506CC7">
              <w:t>D5</w:t>
            </w:r>
          </w:p>
        </w:tc>
        <w:tc>
          <w:tcPr>
            <w:tcW w:w="2831" w:type="dxa"/>
          </w:tcPr>
          <w:p w14:paraId="4961C68F" w14:textId="77777777" w:rsidR="00B97127" w:rsidRPr="00506CC7" w:rsidRDefault="00B97127" w:rsidP="00B97127">
            <w:pPr>
              <w:pStyle w:val="text"/>
              <w:ind w:firstLine="0"/>
              <w:jc w:val="center"/>
            </w:pPr>
            <w:r w:rsidRPr="00506CC7">
              <w:t>Tmavomodrá</w:t>
            </w:r>
          </w:p>
        </w:tc>
      </w:tr>
      <w:tr w:rsidR="00B97127" w:rsidRPr="00506CC7" w14:paraId="30A1DCD4" w14:textId="77777777" w:rsidTr="00B97127">
        <w:tc>
          <w:tcPr>
            <w:tcW w:w="2831" w:type="dxa"/>
          </w:tcPr>
          <w:p w14:paraId="16461F19" w14:textId="77777777" w:rsidR="00B97127" w:rsidRPr="00506CC7" w:rsidRDefault="00B97127" w:rsidP="00B97127">
            <w:pPr>
              <w:pStyle w:val="text"/>
              <w:ind w:firstLine="0"/>
              <w:jc w:val="center"/>
            </w:pPr>
            <w:r w:rsidRPr="00506CC7">
              <w:t>Servomotor (signál)</w:t>
            </w:r>
          </w:p>
        </w:tc>
        <w:tc>
          <w:tcPr>
            <w:tcW w:w="2831" w:type="dxa"/>
          </w:tcPr>
          <w:p w14:paraId="1B23BF60" w14:textId="77777777" w:rsidR="00B97127" w:rsidRPr="00506CC7" w:rsidRDefault="00B97127" w:rsidP="00B97127">
            <w:pPr>
              <w:pStyle w:val="text"/>
              <w:ind w:firstLine="0"/>
              <w:jc w:val="center"/>
            </w:pPr>
            <w:r w:rsidRPr="00506CC7">
              <w:t>D6</w:t>
            </w:r>
          </w:p>
        </w:tc>
        <w:tc>
          <w:tcPr>
            <w:tcW w:w="2831" w:type="dxa"/>
          </w:tcPr>
          <w:p w14:paraId="45718FAE" w14:textId="77777777" w:rsidR="00B97127" w:rsidRPr="00506CC7" w:rsidRDefault="00B97127" w:rsidP="00B97127">
            <w:pPr>
              <w:pStyle w:val="text"/>
              <w:ind w:firstLine="0"/>
              <w:jc w:val="center"/>
            </w:pPr>
            <w:r w:rsidRPr="00506CC7">
              <w:t>Biela</w:t>
            </w:r>
          </w:p>
        </w:tc>
      </w:tr>
    </w:tbl>
    <w:p w14:paraId="13C69DE5" w14:textId="25C0D986" w:rsidR="00B97127" w:rsidRDefault="00FC28FB" w:rsidP="00B97127">
      <w:pPr>
        <w:pStyle w:val="text"/>
        <w:numPr>
          <w:ilvl w:val="0"/>
          <w:numId w:val="16"/>
        </w:numPr>
      </w:pPr>
      <w:r w:rsidRPr="00506CC7">
        <w:rPr>
          <w:b/>
          <w:bCs/>
        </w:rPr>
        <w:t>Tlačidlo</w:t>
      </w:r>
      <w:r w:rsidRPr="00506CC7">
        <w:t xml:space="preserve"> </w:t>
      </w:r>
      <w:r w:rsidR="00D60A59" w:rsidRPr="00506CC7">
        <w:t>-</w:t>
      </w:r>
      <w:r w:rsidRPr="00506CC7">
        <w:t xml:space="preserve"> funguje ako vstupný prvok pre používateľa. Pri </w:t>
      </w:r>
      <w:r w:rsidR="00D60A59" w:rsidRPr="00506CC7">
        <w:t>jeho stlačení sa zapne servomotor a ultrasonický radar začne snímať. Taktiež začne blikať LED dióda. Ak tlačidlo stlačíme znova, servomotor zastaví, radar prestane snímať a</w:t>
      </w:r>
      <w:r w:rsidR="003B6D6C">
        <w:t xml:space="preserve"> </w:t>
      </w:r>
      <w:r w:rsidR="00D60A59" w:rsidRPr="00506CC7">
        <w:t xml:space="preserve">LED dióda prestane blikať. </w:t>
      </w:r>
      <w:r w:rsidR="009D1790" w:rsidRPr="00506CC7">
        <w:t>Tlačidlo je zapojené pomocou tzv. pull-down rezistora</w:t>
      </w:r>
      <w:r w:rsidR="003B6D6C">
        <w:br/>
      </w:r>
      <w:r w:rsidR="009D1790" w:rsidRPr="00506CC7">
        <w:t>(s hodnotou 10 k</w:t>
      </w:r>
      <w:r w:rsidR="009D1790" w:rsidRPr="00506CC7">
        <w:rPr>
          <w:rFonts w:cs="Times New Roman"/>
        </w:rPr>
        <w:t>Ω</w:t>
      </w:r>
      <w:r w:rsidR="00CA02B1" w:rsidRPr="00506CC7">
        <w:rPr>
          <w:rFonts w:cs="Times New Roman"/>
        </w:rPr>
        <w:t>), ktorý je kritický pre stabilitu. Ak je tlačidlo rozpojené, rezistor ,,sťahuje” napätie na pine k nule, takže Arduino číta čistú logickú 0.</w:t>
      </w:r>
      <w:r w:rsidR="003B6D6C">
        <w:rPr>
          <w:rFonts w:cs="Times New Roman"/>
        </w:rPr>
        <w:br/>
      </w:r>
      <w:r w:rsidR="00CA02B1" w:rsidRPr="00506CC7">
        <w:rPr>
          <w:rFonts w:cs="Times New Roman"/>
        </w:rPr>
        <w:t>Ak je tlačidlo stlačené, vytvorí sa priama cesta medzi 5 V a pinom 4.</w:t>
      </w:r>
      <w:r w:rsidR="003B6D6C">
        <w:rPr>
          <w:rFonts w:cs="Times New Roman"/>
        </w:rPr>
        <w:br/>
      </w:r>
      <w:r w:rsidR="00CA02B1" w:rsidRPr="00506CC7">
        <w:rPr>
          <w:rFonts w:cs="Times New Roman"/>
        </w:rPr>
        <w:t>Keďže odpor rezistora je oveľa vyšší než odpor zopnutého tlačidla, na pine prevládne napätie 5 V a Arduino číta logickú 1. Ak by sme rezistor vynechali</w:t>
      </w:r>
      <w:r w:rsidR="003B6D6C">
        <w:rPr>
          <w:rFonts w:cs="Times New Roman"/>
        </w:rPr>
        <w:br/>
      </w:r>
      <w:r w:rsidR="00CA02B1" w:rsidRPr="00506CC7">
        <w:rPr>
          <w:rFonts w:cs="Times New Roman"/>
        </w:rPr>
        <w:t>a pin 4 by nebol nikam pripojený</w:t>
      </w:r>
      <w:r w:rsidR="00B97127">
        <w:rPr>
          <w:rFonts w:cs="Times New Roman"/>
        </w:rPr>
        <w:t xml:space="preserve">, </w:t>
      </w:r>
      <w:r w:rsidR="00CA02B1" w:rsidRPr="00506CC7">
        <w:rPr>
          <w:rFonts w:cs="Times New Roman"/>
        </w:rPr>
        <w:t xml:space="preserve">pin by </w:t>
      </w:r>
      <w:r w:rsidR="00B97127">
        <w:rPr>
          <w:rFonts w:cs="Times New Roman"/>
        </w:rPr>
        <w:t>z</w:t>
      </w:r>
      <w:r w:rsidR="00CA02B1" w:rsidRPr="00506CC7">
        <w:rPr>
          <w:rFonts w:cs="Times New Roman"/>
        </w:rPr>
        <w:t>achytával elektromagnetický šum</w:t>
      </w:r>
      <w:r w:rsidR="003B6D6C">
        <w:rPr>
          <w:rFonts w:cs="Times New Roman"/>
        </w:rPr>
        <w:br/>
      </w:r>
      <w:r w:rsidR="00CA02B1" w:rsidRPr="00506CC7">
        <w:rPr>
          <w:rFonts w:cs="Times New Roman"/>
        </w:rPr>
        <w:t>z okolia, čo by spôsobovalo náhodné spínanie serva alebo LED diódy</w:t>
      </w:r>
      <w:r w:rsidR="00B97127">
        <w:rPr>
          <w:rFonts w:cs="Times New Roman"/>
        </w:rPr>
        <w:t>.</w:t>
      </w:r>
      <w:r w:rsidR="00B97127" w:rsidRPr="00B97127">
        <w:t xml:space="preserve"> </w:t>
      </w:r>
    </w:p>
    <w:p w14:paraId="7773ED7E" w14:textId="62F73CBF" w:rsidR="00CE2961" w:rsidRPr="00506CC7" w:rsidRDefault="00B97127" w:rsidP="00B97127">
      <w:pPr>
        <w:pStyle w:val="text"/>
        <w:ind w:left="568" w:firstLine="0"/>
        <w:jc w:val="center"/>
      </w:pPr>
      <w:bookmarkStart w:id="34" w:name="_Toc222758991"/>
      <w:r>
        <w:t xml:space="preserve">Tabuľka </w:t>
      </w:r>
      <w:fldSimple w:instr=" SEQ Tabuľka \* ARABIC ">
        <w:r>
          <w:rPr>
            <w:noProof/>
          </w:rPr>
          <w:t>1</w:t>
        </w:r>
      </w:fldSimple>
      <w:r>
        <w:t xml:space="preserve"> </w:t>
      </w:r>
      <w:r w:rsidR="00682471" w:rsidRPr="00FA595C">
        <w:t xml:space="preserve">– </w:t>
      </w:r>
      <w:r>
        <w:rPr>
          <w:noProof/>
        </w:rPr>
        <w:t>Zhrnutie pinov</w:t>
      </w:r>
      <w:bookmarkEnd w:id="34"/>
    </w:p>
    <w:p w14:paraId="7704DF4B" w14:textId="0C46800B" w:rsidR="000F3FF2" w:rsidRPr="00506CC7" w:rsidRDefault="000F3FF2" w:rsidP="000F3FF2">
      <w:pPr>
        <w:pStyle w:val="Kapitola"/>
      </w:pPr>
      <w:bookmarkStart w:id="35" w:name="_Toc222760914"/>
      <w:r w:rsidRPr="00506CC7">
        <w:lastRenderedPageBreak/>
        <w:t>IMPLEMENTÁCIA RIADIACEHO SOFTVÉRU NA ARDUINO</w:t>
      </w:r>
      <w:bookmarkEnd w:id="35"/>
    </w:p>
    <w:p w14:paraId="7061F07A" w14:textId="064C4B1C" w:rsidR="00FE13EA" w:rsidRPr="00506CC7" w:rsidRDefault="00D10D85" w:rsidP="000527B8">
      <w:pPr>
        <w:pStyle w:val="text"/>
      </w:pPr>
      <w:r w:rsidRPr="00506CC7">
        <w:t>V tejto kapitole si prejdeme zdrojový kód na riadenie hardvéru, jeho hlavné funkcie a algoritmy.</w:t>
      </w:r>
      <w:r w:rsidR="00B97127">
        <w:t xml:space="preserve"> Tento zdrojový kód je nahraný na USB kľúč, ktorý sa nachádza v prílohe A.</w:t>
      </w:r>
    </w:p>
    <w:p w14:paraId="13B1D065" w14:textId="4648BCD8" w:rsidR="000527B8" w:rsidRPr="00506CC7" w:rsidRDefault="00D10D85" w:rsidP="00D10D85">
      <w:pPr>
        <w:pStyle w:val="Kapitola"/>
        <w:numPr>
          <w:ilvl w:val="1"/>
          <w:numId w:val="3"/>
        </w:numPr>
      </w:pPr>
      <w:bookmarkStart w:id="36" w:name="_Toc222760915"/>
      <w:r w:rsidRPr="00506CC7">
        <w:t>KONFIGURÁCIA PINOV, PREMENNÉ A VOID SETUP()</w:t>
      </w:r>
      <w:bookmarkEnd w:id="36"/>
    </w:p>
    <w:p w14:paraId="51901CB4" w14:textId="77777777" w:rsidR="00B23E82" w:rsidRDefault="00D10D85" w:rsidP="00B23E82">
      <w:pPr>
        <w:pStyle w:val="text"/>
      </w:pPr>
      <w:r w:rsidRPr="00506CC7">
        <w:t xml:space="preserve">Na úplnom začiatku, aby sme dokázali posielať a prijímať dáta z komponentov, musíme ich definovať na rovnaké piny, do ktorých sú hardvérovo zapojené. </w:t>
      </w:r>
    </w:p>
    <w:p w14:paraId="17B6D25A" w14:textId="31CAF119" w:rsidR="0052089C" w:rsidRPr="00506CC7" w:rsidRDefault="00D10D85" w:rsidP="00B23E82">
      <w:pPr>
        <w:pStyle w:val="text"/>
      </w:pPr>
      <w:r w:rsidRPr="00506CC7">
        <w:t xml:space="preserve">Pomocou </w:t>
      </w:r>
      <w:r w:rsidRPr="00506CC7">
        <w:rPr>
          <w:i/>
          <w:iCs/>
        </w:rPr>
        <w:t xml:space="preserve">#include </w:t>
      </w:r>
      <w:r w:rsidRPr="00506CC7">
        <w:t>importujeme štandardnú knižnicu na ovládanie servomotorov</w:t>
      </w:r>
      <w:r w:rsidR="0052089C" w:rsidRPr="00506CC7">
        <w:t>.</w:t>
      </w:r>
    </w:p>
    <w:p w14:paraId="3C536325" w14:textId="3F84569E" w:rsidR="00100CA5" w:rsidRPr="00506CC7" w:rsidRDefault="0052089C" w:rsidP="00D10D85">
      <w:pPr>
        <w:pStyle w:val="text"/>
        <w:ind w:firstLine="0"/>
      </w:pPr>
      <w:r w:rsidRPr="00506CC7">
        <w:t xml:space="preserve">Komponentom </w:t>
      </w:r>
      <w:r w:rsidRPr="00506CC7">
        <w:rPr>
          <w:i/>
          <w:iCs/>
        </w:rPr>
        <w:t>#define</w:t>
      </w:r>
      <w:r w:rsidRPr="00506CC7">
        <w:t xml:space="preserve"> priraďujeme piny pre hardvér rovnako, ako bolo spomínané v predošlej kapitole.</w:t>
      </w:r>
      <w:r w:rsidR="00B23E82">
        <w:t xml:space="preserve"> </w:t>
      </w:r>
      <w:r w:rsidRPr="00506CC7">
        <w:t>Inicializujeme premenné, ktoré uchovávajú informácie ako čas návratu zvukovej vlny, vzdialenosť, stav radaru, poloha serva a</w:t>
      </w:r>
      <w:r w:rsidR="00100CA5" w:rsidRPr="00506CC7">
        <w:t> smer pohybu</w:t>
      </w:r>
      <w:r w:rsidR="003B6D6C">
        <w:br/>
      </w:r>
      <w:r w:rsidR="00100CA5" w:rsidRPr="00506CC7">
        <w:t>(1 pre vpravo, -1 pre vľavo).</w:t>
      </w:r>
      <w:r w:rsidR="00B23E82">
        <w:t xml:space="preserve"> </w:t>
      </w:r>
      <w:r w:rsidR="00100CA5" w:rsidRPr="00506CC7">
        <w:t>Využívame premenné typu unsigned long na sledovanie času, čo umožňuje Arduinu vykonávať viac úloh súčasne (multitasking).</w:t>
      </w:r>
    </w:p>
    <w:p w14:paraId="78E16500" w14:textId="1EE4912E" w:rsidR="006D7395" w:rsidRPr="00506CC7" w:rsidRDefault="00100CA5" w:rsidP="00B23E82">
      <w:pPr>
        <w:pStyle w:val="text"/>
        <w:ind w:firstLine="360"/>
      </w:pPr>
      <w:r w:rsidRPr="00506CC7">
        <w:t xml:space="preserve">Funkcia </w:t>
      </w:r>
      <w:r w:rsidRPr="00506CC7">
        <w:rPr>
          <w:i/>
          <w:iCs/>
        </w:rPr>
        <w:t>setup()</w:t>
      </w:r>
      <w:r w:rsidRPr="00506CC7">
        <w:t xml:space="preserve"> sa spustí iba raz pri štarte a pripraví hardvér na prevádzku . V</w:t>
      </w:r>
      <w:r w:rsidR="003B6D6C">
        <w:t xml:space="preserve"> </w:t>
      </w:r>
      <w:r w:rsidRPr="00506CC7">
        <w:t xml:space="preserve">nej inicializujeme jednotlivé piny na OUTPUT (vysielanie signálu) alebo INPUT (prijímanie signálu). Pomocou </w:t>
      </w:r>
      <w:r w:rsidRPr="00506CC7">
        <w:rPr>
          <w:i/>
          <w:iCs/>
        </w:rPr>
        <w:t>servo.attach() p</w:t>
      </w:r>
      <w:r w:rsidRPr="00506CC7">
        <w:t>riraďujeme servo k pinu 6 a </w:t>
      </w:r>
      <w:r w:rsidRPr="00506CC7">
        <w:rPr>
          <w:i/>
          <w:iCs/>
        </w:rPr>
        <w:t>servo.write()</w:t>
      </w:r>
      <w:r w:rsidR="006D7395" w:rsidRPr="00506CC7">
        <w:t xml:space="preserve"> </w:t>
      </w:r>
      <w:r w:rsidRPr="00506CC7">
        <w:t xml:space="preserve">ho nastaví do východiskovej polohy </w:t>
      </w:r>
      <w:r w:rsidR="006D7395" w:rsidRPr="00506CC7">
        <w:t xml:space="preserve">hneď po zapnutí. </w:t>
      </w:r>
      <w:r w:rsidR="006D7395" w:rsidRPr="00506CC7">
        <w:rPr>
          <w:i/>
          <w:iCs/>
        </w:rPr>
        <w:t xml:space="preserve">Serial.begin(9600) </w:t>
      </w:r>
      <w:r w:rsidR="006D7395" w:rsidRPr="00506CC7">
        <w:t>otvára sériovú komunikáciu s rýchlosťou 9600 baudov pre prenos dát do PC.</w:t>
      </w:r>
    </w:p>
    <w:p w14:paraId="77C8B5BC" w14:textId="59C025A9" w:rsidR="006D7395" w:rsidRPr="00506CC7" w:rsidRDefault="006D7395" w:rsidP="006D7395">
      <w:pPr>
        <w:pStyle w:val="Kapitola"/>
        <w:numPr>
          <w:ilvl w:val="1"/>
          <w:numId w:val="3"/>
        </w:numPr>
      </w:pPr>
      <w:bookmarkStart w:id="37" w:name="_Toc222760916"/>
      <w:r w:rsidRPr="00506CC7">
        <w:t>OBSLUHA TLAČIDLA A KLÁVESNICE</w:t>
      </w:r>
      <w:bookmarkEnd w:id="37"/>
    </w:p>
    <w:p w14:paraId="02D2C4F3" w14:textId="4BA8F060" w:rsidR="00D85D7C" w:rsidRPr="00506CC7" w:rsidRDefault="006D7395" w:rsidP="00B23E82">
      <w:pPr>
        <w:pStyle w:val="text"/>
      </w:pPr>
      <w:r w:rsidRPr="00506CC7">
        <w:t xml:space="preserve">Tieto funkcie umožňujú používateľovi interagovať so </w:t>
      </w:r>
      <w:r w:rsidR="00D85D7C" w:rsidRPr="00506CC7">
        <w:t xml:space="preserve">zariadením. </w:t>
      </w:r>
    </w:p>
    <w:p w14:paraId="6513CE42" w14:textId="01CB71F7" w:rsidR="00D85D7C" w:rsidRPr="00506CC7" w:rsidRDefault="00D85D7C" w:rsidP="00B23E82">
      <w:pPr>
        <w:pStyle w:val="text"/>
      </w:pPr>
      <w:r w:rsidRPr="00506CC7">
        <w:t xml:space="preserve">Funkcia </w:t>
      </w:r>
      <w:r w:rsidRPr="00506CC7">
        <w:rPr>
          <w:i/>
          <w:iCs/>
        </w:rPr>
        <w:t>handleButton()</w:t>
      </w:r>
      <w:r w:rsidRPr="00506CC7">
        <w:t xml:space="preserve"> slúži na zapínanie a vypínanie zariadenia fyzickým tlačidlom. Pomocou millis() a debounceMs kód ignoruje falošné signály vznikajúce</w:t>
      </w:r>
      <w:r w:rsidR="003B6D6C">
        <w:br/>
      </w:r>
      <w:r w:rsidRPr="00506CC7">
        <w:t xml:space="preserve">pri mechanickom stlačení tlačidla. Ak je detegované reálne stlačenie, hodnota </w:t>
      </w:r>
      <w:r w:rsidRPr="00506CC7">
        <w:rPr>
          <w:i/>
          <w:iCs/>
        </w:rPr>
        <w:t>opState</w:t>
      </w:r>
      <w:r w:rsidR="003B6D6C">
        <w:br/>
      </w:r>
      <w:r w:rsidRPr="00506CC7">
        <w:t>sa zneguje (</w:t>
      </w:r>
      <w:r w:rsidRPr="00506CC7">
        <w:rPr>
          <w:i/>
          <w:iCs/>
        </w:rPr>
        <w:t>!opState</w:t>
      </w:r>
      <w:r w:rsidRPr="00506CC7">
        <w:t xml:space="preserve">), čím sa prepne režim ovládanie medzi manuálnym a automatickým. </w:t>
      </w:r>
    </w:p>
    <w:p w14:paraId="2846A039" w14:textId="77777777" w:rsidR="00D85D7C" w:rsidRPr="00506CC7" w:rsidRDefault="00D85D7C" w:rsidP="00B23E82">
      <w:pPr>
        <w:pStyle w:val="text"/>
      </w:pPr>
      <w:r w:rsidRPr="00506CC7">
        <w:t xml:space="preserve">Funkcia </w:t>
      </w:r>
      <w:r w:rsidRPr="00506CC7">
        <w:rPr>
          <w:i/>
          <w:iCs/>
        </w:rPr>
        <w:t>handleKeyboard()</w:t>
      </w:r>
      <w:r w:rsidRPr="00506CC7">
        <w:t xml:space="preserve"> číta znaky poslané z klávesnice počítača cez sériový monitor. Pomocou podmienky kontrolujeme, aký znak bol poslaný:</w:t>
      </w:r>
    </w:p>
    <w:p w14:paraId="7CD1EB86" w14:textId="77777777" w:rsidR="0008293B" w:rsidRPr="00506CC7" w:rsidRDefault="0008293B" w:rsidP="00B23E82">
      <w:pPr>
        <w:pStyle w:val="text"/>
        <w:numPr>
          <w:ilvl w:val="0"/>
          <w:numId w:val="17"/>
        </w:numPr>
        <w:ind w:left="1134" w:hanging="425"/>
      </w:pPr>
      <w:r w:rsidRPr="00506CC7">
        <w:rPr>
          <w:b/>
          <w:bCs/>
        </w:rPr>
        <w:t>‘a’ / ‘d’</w:t>
      </w:r>
      <w:r w:rsidRPr="00506CC7">
        <w:t xml:space="preserve">: Tieto klávesy posunú servo o 1 stupeň doľava (a) alebo doprava (d). Funkcia </w:t>
      </w:r>
      <w:r w:rsidRPr="00506CC7">
        <w:rPr>
          <w:i/>
          <w:iCs/>
        </w:rPr>
        <w:t>constrain</w:t>
      </w:r>
      <w:r w:rsidRPr="00506CC7">
        <w:t>() zabezpečuje, aby servo neprekročilo bezpečný rozsah 15° až 165°.</w:t>
      </w:r>
    </w:p>
    <w:p w14:paraId="2784D87E" w14:textId="26769508" w:rsidR="0008293B" w:rsidRPr="00506CC7" w:rsidRDefault="0008293B" w:rsidP="00B23E82">
      <w:pPr>
        <w:pStyle w:val="text"/>
        <w:numPr>
          <w:ilvl w:val="0"/>
          <w:numId w:val="17"/>
        </w:numPr>
        <w:ind w:left="1134" w:hanging="425"/>
      </w:pPr>
      <w:r w:rsidRPr="00506CC7">
        <w:rPr>
          <w:b/>
          <w:bCs/>
        </w:rPr>
        <w:t>‘m’</w:t>
      </w:r>
      <w:r w:rsidRPr="00506CC7">
        <w:t>: Funguje rovnako ako fyzické tlačidlo – prepína medzi režimami.</w:t>
      </w:r>
    </w:p>
    <w:p w14:paraId="491D2E9B" w14:textId="77777777" w:rsidR="009D52E3" w:rsidRPr="00506CC7" w:rsidRDefault="009D52E3" w:rsidP="009D52E3">
      <w:pPr>
        <w:pStyle w:val="Kapitola"/>
        <w:numPr>
          <w:ilvl w:val="1"/>
          <w:numId w:val="3"/>
        </w:numPr>
      </w:pPr>
      <w:bookmarkStart w:id="38" w:name="_Toc222760917"/>
      <w:r w:rsidRPr="00506CC7">
        <w:lastRenderedPageBreak/>
        <w:t>AUTOMATICKÉ SKENOVANIE A MANIPULÁCIA S LED DIÓDOU</w:t>
      </w:r>
      <w:bookmarkEnd w:id="38"/>
    </w:p>
    <w:p w14:paraId="7F343B0D" w14:textId="16EAB47F" w:rsidR="009D52E3" w:rsidRPr="00506CC7" w:rsidRDefault="009D52E3" w:rsidP="009D52E3">
      <w:pPr>
        <w:pStyle w:val="text"/>
      </w:pPr>
      <w:r w:rsidRPr="00506CC7">
        <w:t xml:space="preserve">Funkcia </w:t>
      </w:r>
      <w:r w:rsidRPr="00506CC7">
        <w:rPr>
          <w:i/>
          <w:iCs/>
        </w:rPr>
        <w:t xml:space="preserve">autoScan() </w:t>
      </w:r>
      <w:r w:rsidRPr="00506CC7">
        <w:t>zabezpečuje plynulý pohyb radaru bez zastavenia zvyšku programu.  Funguje nasledovne:</w:t>
      </w:r>
    </w:p>
    <w:p w14:paraId="6E6BBE8A" w14:textId="5F44E9B9" w:rsidR="009D52E3" w:rsidRPr="00506CC7" w:rsidRDefault="009D52E3" w:rsidP="009D52E3">
      <w:pPr>
        <w:pStyle w:val="text"/>
        <w:numPr>
          <w:ilvl w:val="0"/>
          <w:numId w:val="18"/>
        </w:numPr>
        <w:ind w:left="993"/>
      </w:pPr>
      <w:r w:rsidRPr="00506CC7">
        <w:rPr>
          <w:b/>
          <w:bCs/>
        </w:rPr>
        <w:t>Časovač</w:t>
      </w:r>
      <w:r w:rsidRPr="00506CC7">
        <w:t xml:space="preserve"> - pohyb sa vykoná len vtedy, ak uplynulo aspoň 15 ms (</w:t>
      </w:r>
      <w:r w:rsidRPr="00506CC7">
        <w:rPr>
          <w:i/>
          <w:iCs/>
        </w:rPr>
        <w:t>servoInterval</w:t>
      </w:r>
      <w:r w:rsidRPr="00506CC7">
        <w:t>) od posledného pohybu.</w:t>
      </w:r>
    </w:p>
    <w:p w14:paraId="0F7A94D6" w14:textId="0513DB23" w:rsidR="009D52E3" w:rsidRPr="00506CC7" w:rsidRDefault="009D52E3" w:rsidP="009D52E3">
      <w:pPr>
        <w:pStyle w:val="text"/>
        <w:numPr>
          <w:ilvl w:val="0"/>
          <w:numId w:val="18"/>
        </w:numPr>
        <w:ind w:left="993"/>
      </w:pPr>
      <w:r w:rsidRPr="00506CC7">
        <w:rPr>
          <w:b/>
          <w:bCs/>
        </w:rPr>
        <w:t>Zmena smeru</w:t>
      </w:r>
      <w:r w:rsidRPr="00506CC7">
        <w:t xml:space="preserve"> - keď servo dosiahne hranicu 165° alebo 15°, hodnota premennej </w:t>
      </w:r>
      <w:r w:rsidRPr="00506CC7">
        <w:rPr>
          <w:i/>
          <w:iCs/>
        </w:rPr>
        <w:t>stepDir</w:t>
      </w:r>
      <w:r w:rsidRPr="00506CC7">
        <w:t xml:space="preserve"> sa vynásobí -1, čím sa pohyb otočí.</w:t>
      </w:r>
    </w:p>
    <w:p w14:paraId="13E588C0" w14:textId="0C3E0883" w:rsidR="00EF1F71" w:rsidRPr="00506CC7" w:rsidRDefault="009D52E3" w:rsidP="009D52E3">
      <w:pPr>
        <w:pStyle w:val="text"/>
        <w:numPr>
          <w:ilvl w:val="0"/>
          <w:numId w:val="18"/>
        </w:numPr>
        <w:ind w:left="993"/>
      </w:pPr>
      <w:r w:rsidRPr="00506CC7">
        <w:rPr>
          <w:b/>
          <w:bCs/>
        </w:rPr>
        <w:t>Sled úloh</w:t>
      </w:r>
      <w:r w:rsidRPr="00506CC7">
        <w:t xml:space="preserve"> - po každom malom pohybe sa zavolá meranie vzdialenosti (</w:t>
      </w:r>
      <w:r w:rsidRPr="00506CC7">
        <w:rPr>
          <w:i/>
          <w:iCs/>
        </w:rPr>
        <w:t>calculateDistance)</w:t>
      </w:r>
      <w:r w:rsidRPr="00506CC7">
        <w:t xml:space="preserve"> a okamžité odoslanie dát (</w:t>
      </w:r>
      <w:r w:rsidRPr="00506CC7">
        <w:rPr>
          <w:i/>
          <w:iCs/>
        </w:rPr>
        <w:t>sendData</w:t>
      </w:r>
      <w:r w:rsidRPr="00506CC7">
        <w:t>)</w:t>
      </w:r>
    </w:p>
    <w:p w14:paraId="0E75D010" w14:textId="77777777" w:rsidR="00EF1F71" w:rsidRPr="00506CC7" w:rsidRDefault="00EF1F71" w:rsidP="00B23E82">
      <w:pPr>
        <w:pStyle w:val="text"/>
        <w:ind w:firstLine="0"/>
      </w:pPr>
    </w:p>
    <w:p w14:paraId="7E25B9F4" w14:textId="490F2490" w:rsidR="00EF1F71" w:rsidRPr="00506CC7" w:rsidRDefault="00B23E82" w:rsidP="00EF1F71">
      <w:pPr>
        <w:pStyle w:val="text"/>
      </w:pPr>
      <w:r>
        <w:rPr>
          <w:i/>
          <w:iCs/>
        </w:rPr>
        <w:t>U</w:t>
      </w:r>
      <w:r w:rsidR="00EF1F71" w:rsidRPr="00506CC7">
        <w:rPr>
          <w:i/>
          <w:iCs/>
        </w:rPr>
        <w:t>pdateLed()</w:t>
      </w:r>
      <w:r w:rsidR="00EF1F71" w:rsidRPr="00506CC7">
        <w:t xml:space="preserve"> slúži na vizuálnu signalizáciu aktuálneho stavu systému pomocou LED diódy. Jej logika je postavená dvoch vetvách podľa hodnoty premennej </w:t>
      </w:r>
      <w:r w:rsidR="00EF1F71" w:rsidRPr="00506CC7">
        <w:rPr>
          <w:i/>
          <w:iCs/>
        </w:rPr>
        <w:t>opState</w:t>
      </w:r>
      <w:r w:rsidR="00EF1F71" w:rsidRPr="00506CC7">
        <w:t>.</w:t>
      </w:r>
      <w:r w:rsidR="003B6D6C">
        <w:br/>
      </w:r>
      <w:r w:rsidR="00EF1F71" w:rsidRPr="00506CC7">
        <w:t>Má 2 režimy:</w:t>
      </w:r>
    </w:p>
    <w:p w14:paraId="1645C6BE" w14:textId="7B4E4D98" w:rsidR="00EF1F71" w:rsidRPr="00506CC7" w:rsidRDefault="00EF1F71" w:rsidP="00EF1F71">
      <w:pPr>
        <w:pStyle w:val="text"/>
        <w:numPr>
          <w:ilvl w:val="0"/>
          <w:numId w:val="19"/>
        </w:numPr>
        <w:ind w:left="993"/>
      </w:pPr>
      <w:r w:rsidRPr="00506CC7">
        <w:rPr>
          <w:b/>
          <w:bCs/>
        </w:rPr>
        <w:t>Manuálny režim</w:t>
      </w:r>
      <w:r w:rsidRPr="00506CC7">
        <w:t xml:space="preserve"> (</w:t>
      </w:r>
      <w:r w:rsidRPr="00506CC7">
        <w:rPr>
          <w:i/>
          <w:iCs/>
        </w:rPr>
        <w:t>opstate == 0</w:t>
      </w:r>
      <w:r w:rsidRPr="00506CC7">
        <w:t xml:space="preserve">) - v tomto stave je servo zastavené a riadenie je možné iba cez klávesnicu. Vykoná sa príkaz </w:t>
      </w:r>
      <w:r w:rsidRPr="00506CC7">
        <w:rPr>
          <w:i/>
          <w:iCs/>
        </w:rPr>
        <w:t>digitalWrite(ledPin, HIGH)</w:t>
      </w:r>
      <w:r w:rsidRPr="00506CC7">
        <w:t>,</w:t>
      </w:r>
      <w:r w:rsidR="003B6D6C">
        <w:br/>
      </w:r>
      <w:r w:rsidRPr="00506CC7">
        <w:t>čo rozsvieti LED diódu.</w:t>
      </w:r>
    </w:p>
    <w:p w14:paraId="7A7E2057" w14:textId="562B2150" w:rsidR="00E93AEC" w:rsidRPr="00506CC7" w:rsidRDefault="00EF1F71" w:rsidP="00EF1F71">
      <w:pPr>
        <w:pStyle w:val="text"/>
        <w:numPr>
          <w:ilvl w:val="0"/>
          <w:numId w:val="19"/>
        </w:numPr>
        <w:ind w:left="993"/>
      </w:pPr>
      <w:r w:rsidRPr="00506CC7">
        <w:rPr>
          <w:b/>
          <w:bCs/>
        </w:rPr>
        <w:t xml:space="preserve">Automatický režim </w:t>
      </w:r>
      <w:r w:rsidRPr="00506CC7">
        <w:t>(</w:t>
      </w:r>
      <w:r w:rsidRPr="00506CC7">
        <w:rPr>
          <w:i/>
          <w:iCs/>
        </w:rPr>
        <w:t>opstate == 1</w:t>
      </w:r>
      <w:r w:rsidRPr="00506CC7">
        <w:t xml:space="preserve">) - radar sa sám otáča a skenuje okolie. Namiesto funkcie </w:t>
      </w:r>
      <w:r w:rsidRPr="00506CC7">
        <w:rPr>
          <w:i/>
          <w:iCs/>
        </w:rPr>
        <w:t>delay()</w:t>
      </w:r>
      <w:r w:rsidRPr="00506CC7">
        <w:t>, ktorá by zastavila chod celého programu (aj serva</w:t>
      </w:r>
      <w:r w:rsidR="003B6D6C">
        <w:br/>
      </w:r>
      <w:r w:rsidRPr="00506CC7">
        <w:t xml:space="preserve">a radaru) sa používa </w:t>
      </w:r>
      <w:r w:rsidR="00E93AEC" w:rsidRPr="00506CC7">
        <w:t xml:space="preserve">porovnávanie aktuálneho času </w:t>
      </w:r>
      <w:r w:rsidR="00E93AEC" w:rsidRPr="00506CC7">
        <w:rPr>
          <w:i/>
          <w:iCs/>
        </w:rPr>
        <w:t>millis()</w:t>
      </w:r>
      <w:r w:rsidR="00E93AEC" w:rsidRPr="00506CC7">
        <w:t xml:space="preserve"> s posledným uloženým časom bliknutia </w:t>
      </w:r>
      <w:r w:rsidR="00E93AEC" w:rsidRPr="00506CC7">
        <w:rPr>
          <w:i/>
          <w:iCs/>
        </w:rPr>
        <w:t>lastBlinkMs</w:t>
      </w:r>
      <w:r w:rsidR="00E93AEC" w:rsidRPr="00506CC7">
        <w:t>. Ak od poslednej zmeny stavu uplynulo viac ako 200 ms (</w:t>
      </w:r>
      <w:r w:rsidR="00E93AEC" w:rsidRPr="00506CC7">
        <w:rPr>
          <w:i/>
          <w:iCs/>
        </w:rPr>
        <w:t>blinkPeriodMs</w:t>
      </w:r>
      <w:r w:rsidR="00E93AEC" w:rsidRPr="00506CC7">
        <w:t xml:space="preserve">), podmienka sa splní a invertuje stav </w:t>
      </w:r>
      <w:r w:rsidR="00E93AEC" w:rsidRPr="00506CC7">
        <w:rPr>
          <w:i/>
          <w:iCs/>
        </w:rPr>
        <w:t>ledBlinkState</w:t>
      </w:r>
      <w:r w:rsidR="00E93AEC" w:rsidRPr="00506CC7">
        <w:t xml:space="preserve">. Pomocou ternárneho operátora tento stav kontrolujeme. Ak je stav </w:t>
      </w:r>
      <w:r w:rsidR="00E93AEC" w:rsidRPr="00506CC7">
        <w:rPr>
          <w:i/>
          <w:iCs/>
        </w:rPr>
        <w:t>true</w:t>
      </w:r>
      <w:r w:rsidR="00E93AEC" w:rsidRPr="00506CC7">
        <w:t xml:space="preserve">, LED sa zapne, ak je </w:t>
      </w:r>
      <w:r w:rsidR="00E93AEC" w:rsidRPr="00506CC7">
        <w:rPr>
          <w:i/>
          <w:iCs/>
        </w:rPr>
        <w:t>false</w:t>
      </w:r>
      <w:r w:rsidR="00E93AEC" w:rsidRPr="00506CC7">
        <w:t>, LED sa vypne. Toto zabezpečuje blikanie LED diódy každých 200 ms.</w:t>
      </w:r>
    </w:p>
    <w:p w14:paraId="521F9070" w14:textId="77777777" w:rsidR="00F91C0A" w:rsidRPr="00506CC7" w:rsidRDefault="00F91C0A" w:rsidP="00E93AEC">
      <w:pPr>
        <w:pStyle w:val="Kapitola"/>
        <w:numPr>
          <w:ilvl w:val="1"/>
          <w:numId w:val="3"/>
        </w:numPr>
      </w:pPr>
      <w:bookmarkStart w:id="39" w:name="_Toc222760918"/>
      <w:r w:rsidRPr="00506CC7">
        <w:t>VÝPOČET VZDIALENOSTI A ODOSIELANIE DÁT</w:t>
      </w:r>
      <w:bookmarkEnd w:id="39"/>
    </w:p>
    <w:p w14:paraId="7E65277A" w14:textId="330248B5" w:rsidR="006A2283" w:rsidRPr="00506CC7" w:rsidRDefault="00F91C0A" w:rsidP="000D276F">
      <w:pPr>
        <w:pStyle w:val="text"/>
        <w:rPr>
          <w:rFonts w:eastAsiaTheme="minorEastAsia"/>
        </w:rPr>
      </w:pPr>
      <w:r w:rsidRPr="00506CC7">
        <w:t xml:space="preserve">Vo funkcii </w:t>
      </w:r>
      <w:r w:rsidRPr="00506CC7">
        <w:rPr>
          <w:i/>
          <w:iCs/>
        </w:rPr>
        <w:t xml:space="preserve">calculateDistance() </w:t>
      </w:r>
      <w:r w:rsidRPr="00506CC7">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506CC7">
        <w:t xml:space="preserve"> Pomocou funkcie </w:t>
      </w:r>
      <w:r w:rsidR="000D276F" w:rsidRPr="00506CC7">
        <w:rPr>
          <w:i/>
          <w:iCs/>
        </w:rPr>
        <w:t>pulseIn()</w:t>
      </w:r>
      <w:r w:rsidR="000D276F" w:rsidRPr="00506CC7">
        <w:t xml:space="preserve"> meriame, ako dlho trvá, kým sa zvukový signál vráti. Parameter 30000 je tzv. </w:t>
      </w:r>
      <w:r w:rsidR="000D276F" w:rsidRPr="00506CC7">
        <w:rPr>
          <w:b/>
          <w:bCs/>
        </w:rPr>
        <w:t>timeout</w:t>
      </w:r>
      <w:r w:rsidR="000D276F" w:rsidRPr="00506CC7">
        <w:t xml:space="preserve"> - ak sa zvuk nevráti do 30 ms (čo odpovedá vzdialenosti cca. 5 metrov), </w:t>
      </w:r>
      <w:r w:rsidR="000D276F" w:rsidRPr="00506CC7">
        <w:lastRenderedPageBreak/>
        <w:t xml:space="preserve">meranie sa ukončí, aby program nezamrzol. Túto hodnotu potom vynásobíme rýchlosťou zvuku vo vzduchu, približne 340 </w:t>
      </w:r>
      <m:oMath>
        <m:r>
          <w:rPr>
            <w:rFonts w:ascii="Cambria Math" w:hAnsi="Cambria Math"/>
          </w:rPr>
          <m:t>m/s</m:t>
        </m:r>
      </m:oMath>
      <w:r w:rsidR="000D276F" w:rsidRPr="00506CC7">
        <w:t xml:space="preserve">, čo je 0,034 </w:t>
      </w:r>
      <m:oMath>
        <m:r>
          <w:rPr>
            <w:rFonts w:ascii="Cambria Math" w:hAnsi="Cambria Math"/>
          </w:rPr>
          <m:t>cm/μs</m:t>
        </m:r>
      </m:oMath>
      <w:r w:rsidR="000D276F" w:rsidRPr="00506CC7">
        <w:rPr>
          <w:rFonts w:eastAsiaTheme="minorEastAsia"/>
        </w:rPr>
        <w:t xml:space="preserve">. Následne ju vydelíme polovicou, pretože zvuk musí prejsť cestu k objektu dvakrát </w:t>
      </w:r>
      <w:r w:rsidR="006A2283" w:rsidRPr="00506CC7">
        <w:rPr>
          <w:rFonts w:eastAsiaTheme="minorEastAsia"/>
        </w:rPr>
        <w:t>(tam aj naspäť). Funkcia vráti hodnotu vzdialenosti v centimetroch.</w:t>
      </w:r>
    </w:p>
    <w:p w14:paraId="071CC363" w14:textId="7105E886" w:rsidR="000527B8" w:rsidRPr="00B23E82" w:rsidRDefault="006A2283" w:rsidP="00B23E82">
      <w:pPr>
        <w:pStyle w:val="text"/>
        <w:rPr>
          <w:rFonts w:eastAsiaTheme="minorEastAsia"/>
        </w:rPr>
      </w:pPr>
      <w:r w:rsidRPr="00506CC7">
        <w:rPr>
          <w:rFonts w:eastAsiaTheme="minorEastAsia"/>
        </w:rPr>
        <w:t xml:space="preserve">Funkcia </w:t>
      </w:r>
      <w:r w:rsidRPr="00506CC7">
        <w:rPr>
          <w:rFonts w:eastAsiaTheme="minorEastAsia"/>
          <w:i/>
          <w:iCs/>
        </w:rPr>
        <w:t>sendData()</w:t>
      </w:r>
      <w:r w:rsidRPr="00506CC7">
        <w:rPr>
          <w:rFonts w:eastAsiaTheme="minorEastAsia"/>
        </w:rPr>
        <w:t xml:space="preserve"> posiela do sériového monitoru polohu servomotora (</w:t>
      </w:r>
      <w:r w:rsidRPr="00506CC7">
        <w:rPr>
          <w:rFonts w:eastAsiaTheme="minorEastAsia"/>
          <w:i/>
          <w:iCs/>
        </w:rPr>
        <w:t>servoPos</w:t>
      </w:r>
      <w:r w:rsidRPr="00506CC7">
        <w:rPr>
          <w:rFonts w:eastAsiaTheme="minorEastAsia"/>
        </w:rPr>
        <w:t>) a vzdialenosť objektu (</w:t>
      </w:r>
      <w:r w:rsidRPr="00506CC7">
        <w:rPr>
          <w:rFonts w:eastAsiaTheme="minorEastAsia"/>
          <w:i/>
          <w:iCs/>
        </w:rPr>
        <w:t>distance</w:t>
      </w:r>
      <w:r w:rsidRPr="00506CC7">
        <w:rPr>
          <w:rFonts w:eastAsiaTheme="minorEastAsia"/>
        </w:rPr>
        <w:t>) oddelené čiarkou. Táto funkcia je kľúčová k tomu, aby sme mohli dáta zobraziť v radarovom zobrazení.</w:t>
      </w:r>
      <w:r w:rsidR="000527B8" w:rsidRPr="00506CC7">
        <w:br w:type="page"/>
      </w:r>
    </w:p>
    <w:p w14:paraId="68ED2BF3" w14:textId="77777777" w:rsidR="00E93AEC" w:rsidRPr="00506CC7" w:rsidRDefault="00E93AEC" w:rsidP="00E93AEC">
      <w:pPr>
        <w:pStyle w:val="text"/>
      </w:pPr>
    </w:p>
    <w:p w14:paraId="70436420" w14:textId="44B78A96" w:rsidR="000527B8" w:rsidRPr="00506CC7" w:rsidRDefault="008E6C33" w:rsidP="00B23E82">
      <w:pPr>
        <w:pStyle w:val="Kapitola"/>
      </w:pPr>
      <w:bookmarkStart w:id="40" w:name="_Toc222760919"/>
      <w:r w:rsidRPr="00506CC7">
        <w:t>IMPLEMENTÁCIA VIZUALIZAČNÉHO SOFTVÉRU</w:t>
      </w:r>
      <w:bookmarkEnd w:id="40"/>
      <w:r w:rsidRPr="00506CC7">
        <w:t xml:space="preserve"> </w:t>
      </w:r>
    </w:p>
    <w:p w14:paraId="31FEB5CA" w14:textId="1DAD77B8" w:rsidR="001F6E73" w:rsidRPr="00506CC7" w:rsidRDefault="008E6C33" w:rsidP="00E54FAA">
      <w:pPr>
        <w:pStyle w:val="text"/>
      </w:pPr>
      <w:r w:rsidRPr="00506CC7">
        <w:t>V tejto kapitole si podrobne rozoberieme kód v prostredí Processing, ktorý slúži na spracovanie a zobrazenie dát prijatých z ultrazvukového senzora</w:t>
      </w:r>
      <w:r w:rsidR="00E54FAA" w:rsidRPr="00506CC7">
        <w:t>.</w:t>
      </w:r>
      <w:r w:rsidR="00B23E82">
        <w:t xml:space="preserve"> Opäť je celý zdrojový kód nahraný na USB v prílohe A.</w:t>
      </w:r>
    </w:p>
    <w:p w14:paraId="2B206C4A" w14:textId="3FD0DCBC" w:rsidR="00B922EB" w:rsidRPr="00506CC7" w:rsidRDefault="00B922EB" w:rsidP="00B922EB">
      <w:pPr>
        <w:pStyle w:val="Kapitola"/>
        <w:numPr>
          <w:ilvl w:val="1"/>
          <w:numId w:val="3"/>
        </w:numPr>
      </w:pPr>
      <w:bookmarkStart w:id="41" w:name="_Toc222760920"/>
      <w:r w:rsidRPr="00506CC7">
        <w:t>KONFIGURÁCIA PROSTREDIA</w:t>
      </w:r>
      <w:r w:rsidR="007C4EC7" w:rsidRPr="00506CC7">
        <w:t xml:space="preserve"> A PREMENNÝCH</w:t>
      </w:r>
      <w:bookmarkEnd w:id="41"/>
    </w:p>
    <w:p w14:paraId="0DECE52B" w14:textId="7B98998D" w:rsidR="000C4E4C" w:rsidRPr="00506CC7" w:rsidRDefault="00B922EB" w:rsidP="00B23E82">
      <w:pPr>
        <w:pStyle w:val="text"/>
      </w:pPr>
      <w:r w:rsidRPr="00506CC7">
        <w:t xml:space="preserve">Na začiatku programu importujeme knižnicu </w:t>
      </w:r>
      <w:r w:rsidRPr="00506CC7">
        <w:rPr>
          <w:i/>
          <w:iCs/>
        </w:rPr>
        <w:t>processing.serial.*</w:t>
      </w:r>
      <w:r w:rsidRPr="00506CC7">
        <w:t xml:space="preserve">, ktorú potrebujeme na komunikáciu s Arduinom. Deklarujeme port pomocou knižnice Serial a ďalšie potrebné premenné. Zadefinujeme základné farby radaru a detegovaných objektov. Booleany </w:t>
      </w:r>
      <w:r w:rsidRPr="00506CC7">
        <w:rPr>
          <w:i/>
          <w:iCs/>
        </w:rPr>
        <w:t>showMenu</w:t>
      </w:r>
      <w:r w:rsidRPr="00506CC7">
        <w:t xml:space="preserve"> a </w:t>
      </w:r>
      <w:r w:rsidRPr="00506CC7">
        <w:rPr>
          <w:i/>
          <w:iCs/>
        </w:rPr>
        <w:t>useMetric</w:t>
      </w:r>
      <w:r w:rsidRPr="00506CC7">
        <w:t xml:space="preserve"> nastavíme na </w:t>
      </w:r>
      <w:r w:rsidRPr="00506CC7">
        <w:rPr>
          <w:i/>
          <w:iCs/>
        </w:rPr>
        <w:t>true</w:t>
      </w:r>
      <w:r w:rsidRPr="00506CC7">
        <w:t>, aby sa po zapnutí aplikácie ukázalo menu a aby boli použité metrické jednotky.</w:t>
      </w:r>
      <w:r w:rsidR="007C4EC7" w:rsidRPr="00506CC7">
        <w:t xml:space="preserve"> Vo funkcii </w:t>
      </w:r>
      <w:r w:rsidR="007C4EC7" w:rsidRPr="00506CC7">
        <w:rPr>
          <w:i/>
          <w:iCs/>
        </w:rPr>
        <w:t>setup()</w:t>
      </w:r>
      <w:r w:rsidR="007C4EC7" w:rsidRPr="00506CC7">
        <w:t xml:space="preserve"> nastavíme rozlíšenie okna na 1920x1080 pixelov a inicializujeme sériový port COM3 s rýchlosťou 9600 baudov. Príkaz </w:t>
      </w:r>
      <w:r w:rsidR="007C4EC7" w:rsidRPr="00506CC7">
        <w:rPr>
          <w:i/>
          <w:iCs/>
        </w:rPr>
        <w:t>port.bufferUntil('.')</w:t>
      </w:r>
      <w:r w:rsidR="007C4EC7" w:rsidRPr="00506CC7">
        <w:t xml:space="preserve"> zabezpečuje, že program spracuje dáta až</w:t>
      </w:r>
      <w:r w:rsidR="003B6D6C">
        <w:br/>
      </w:r>
      <w:r w:rsidR="007C4EC7" w:rsidRPr="00506CC7">
        <w:t>po prijatí ukončovacieho znaku (bodky).</w:t>
      </w:r>
    </w:p>
    <w:p w14:paraId="7E2C9E14" w14:textId="0609ADAA" w:rsidR="007C4EC7" w:rsidRPr="00506CC7" w:rsidRDefault="007C4EC7" w:rsidP="007C4EC7">
      <w:pPr>
        <w:pStyle w:val="text"/>
      </w:pPr>
      <w:r w:rsidRPr="00506CC7">
        <w:t xml:space="preserve">Aby sme umožnili </w:t>
      </w:r>
      <w:r w:rsidR="000C4E4C" w:rsidRPr="00506CC7">
        <w:t xml:space="preserve">ľahké prepínanie medzi </w:t>
      </w:r>
      <w:r w:rsidRPr="00506CC7">
        <w:t xml:space="preserve">viacerými jazykmi, inicializujeme dvojrozmerné pole </w:t>
      </w:r>
      <w:r w:rsidRPr="00506CC7">
        <w:rPr>
          <w:i/>
          <w:iCs/>
        </w:rPr>
        <w:t>translations</w:t>
      </w:r>
      <w:r w:rsidRPr="00506CC7">
        <w:t xml:space="preserve"> a do neho vložíme jednotlivé jazyky</w:t>
      </w:r>
      <w:r w:rsidR="000C4E4C" w:rsidRPr="00506CC7">
        <w:t xml:space="preserve"> a</w:t>
      </w:r>
      <w:r w:rsidR="00B23E82">
        <w:t> </w:t>
      </w:r>
      <w:r w:rsidR="000C4E4C" w:rsidRPr="00506CC7">
        <w:t>preklady</w:t>
      </w:r>
      <w:r w:rsidR="00B23E82">
        <w:t>.</w:t>
      </w:r>
    </w:p>
    <w:p w14:paraId="61813CCA" w14:textId="463F2F85" w:rsidR="007C4EC7" w:rsidRPr="00506CC7" w:rsidRDefault="0038419B" w:rsidP="000C4E4C">
      <w:pPr>
        <w:pStyle w:val="Kapitola"/>
        <w:numPr>
          <w:ilvl w:val="1"/>
          <w:numId w:val="3"/>
        </w:numPr>
      </w:pPr>
      <w:bookmarkStart w:id="42" w:name="_Toc222760921"/>
      <w:r w:rsidRPr="00506CC7">
        <w:t>SPRACOVANIE A VYKRESĽOVANIE DÁT</w:t>
      </w:r>
      <w:bookmarkEnd w:id="42"/>
    </w:p>
    <w:p w14:paraId="1C4276B9" w14:textId="14F1613A" w:rsidR="0023746B" w:rsidRPr="00506CC7" w:rsidRDefault="0023746B" w:rsidP="0023746B">
      <w:pPr>
        <w:pStyle w:val="text"/>
      </w:pPr>
      <w:r w:rsidRPr="00506CC7">
        <w:t xml:space="preserve">Funkcia </w:t>
      </w:r>
      <w:r w:rsidRPr="00506CC7">
        <w:rPr>
          <w:i/>
          <w:iCs/>
        </w:rPr>
        <w:t>serialEvent()</w:t>
      </w:r>
      <w:r w:rsidRPr="00506CC7">
        <w:t xml:space="preserve"> beží na pozadí a rozkladá prijatý reťazec (napr. “90,25.”) na dve samostatné hodnoty: </w:t>
      </w:r>
      <w:r w:rsidRPr="00506CC7">
        <w:rPr>
          <w:b/>
          <w:bCs/>
        </w:rPr>
        <w:t>uhol</w:t>
      </w:r>
      <w:r w:rsidRPr="00506CC7">
        <w:t xml:space="preserve"> (</w:t>
      </w:r>
      <w:r w:rsidRPr="00506CC7">
        <w:rPr>
          <w:i/>
          <w:iCs/>
        </w:rPr>
        <w:t>iAngle</w:t>
      </w:r>
      <w:r w:rsidRPr="00506CC7">
        <w:t>) a </w:t>
      </w:r>
      <w:r w:rsidRPr="00506CC7">
        <w:rPr>
          <w:b/>
          <w:bCs/>
        </w:rPr>
        <w:t>vzdialenosť</w:t>
      </w:r>
      <w:r w:rsidRPr="00506CC7">
        <w:t xml:space="preserve"> (</w:t>
      </w:r>
      <w:r w:rsidRPr="00506CC7">
        <w:rPr>
          <w:i/>
          <w:iCs/>
        </w:rPr>
        <w:t>iDistance</w:t>
      </w:r>
      <w:r w:rsidRPr="00506CC7">
        <w:t>)</w:t>
      </w:r>
      <w:r w:rsidR="00315C06" w:rsidRPr="00506CC7">
        <w:t>.</w:t>
      </w:r>
    </w:p>
    <w:p w14:paraId="343C2536" w14:textId="73BA2B5C" w:rsidR="0038419B" w:rsidRPr="00506CC7" w:rsidRDefault="0038419B" w:rsidP="0038419B">
      <w:pPr>
        <w:pStyle w:val="text"/>
      </w:pPr>
      <w:r w:rsidRPr="00506CC7">
        <w:t xml:space="preserve">Hlavná funkcia </w:t>
      </w:r>
      <w:r w:rsidRPr="00506CC7">
        <w:rPr>
          <w:i/>
          <w:iCs/>
        </w:rPr>
        <w:t>draw()</w:t>
      </w:r>
      <w:r w:rsidRPr="00506CC7">
        <w:t xml:space="preserve"> sa vykonáva neustále a zabezpečuje prekresľovanie radaru. Používa techniku ,,fading“ pomocou polopriehľadného obdĺžnika (</w:t>
      </w:r>
      <w:r w:rsidRPr="00506CC7">
        <w:rPr>
          <w:i/>
          <w:iCs/>
        </w:rPr>
        <w:t>fill(0, fadeAmount)</w:t>
      </w:r>
      <w:r w:rsidRPr="00506CC7">
        <w:t>), čo vytvára efekt miznúcej stopy za pohyblivou líniou radaru.</w:t>
      </w:r>
      <w:r w:rsidR="0023746B" w:rsidRPr="00506CC7">
        <w:t xml:space="preserve"> </w:t>
      </w:r>
      <w:r w:rsidR="00315C06" w:rsidRPr="00506CC7">
        <w:t>V každom snímku sa volajú funkcie na vykresľovanie jednotlivých komponentov:</w:t>
      </w:r>
    </w:p>
    <w:p w14:paraId="51D7317D" w14:textId="02DF9F3B" w:rsidR="00315C06" w:rsidRPr="00506CC7" w:rsidRDefault="00315C06" w:rsidP="00B23E82">
      <w:pPr>
        <w:pStyle w:val="text"/>
        <w:numPr>
          <w:ilvl w:val="0"/>
          <w:numId w:val="21"/>
        </w:numPr>
        <w:ind w:left="1134" w:hanging="425"/>
      </w:pPr>
      <w:r w:rsidRPr="00506CC7">
        <w:rPr>
          <w:b/>
          <w:bCs/>
        </w:rPr>
        <w:t>drawRadar()</w:t>
      </w:r>
      <w:r w:rsidRPr="00506CC7">
        <w:t>: vykresľuje statické pozadie, polkruhy a uhlové čiary,</w:t>
      </w:r>
    </w:p>
    <w:p w14:paraId="074563BB" w14:textId="27E6FBB5" w:rsidR="00315C06" w:rsidRPr="00506CC7" w:rsidRDefault="00315C06" w:rsidP="00B23E82">
      <w:pPr>
        <w:pStyle w:val="text"/>
        <w:numPr>
          <w:ilvl w:val="0"/>
          <w:numId w:val="21"/>
        </w:numPr>
        <w:ind w:left="1134" w:hanging="425"/>
      </w:pPr>
      <w:r w:rsidRPr="00506CC7">
        <w:rPr>
          <w:b/>
          <w:bCs/>
        </w:rPr>
        <w:t>drawLine()</w:t>
      </w:r>
      <w:r w:rsidRPr="00506CC7">
        <w:t>:</w:t>
      </w:r>
      <w:r w:rsidRPr="00506CC7">
        <w:rPr>
          <w:b/>
          <w:bCs/>
        </w:rPr>
        <w:t xml:space="preserve"> </w:t>
      </w:r>
      <w:r w:rsidRPr="00506CC7">
        <w:t>znázorňuje aktuálny smer natočenia servomotora,</w:t>
      </w:r>
    </w:p>
    <w:p w14:paraId="707969E7" w14:textId="4560A91E" w:rsidR="00315C06" w:rsidRPr="00506CC7" w:rsidRDefault="00315C06" w:rsidP="00B23E82">
      <w:pPr>
        <w:pStyle w:val="text"/>
        <w:numPr>
          <w:ilvl w:val="0"/>
          <w:numId w:val="21"/>
        </w:numPr>
        <w:ind w:left="1134" w:hanging="425"/>
      </w:pPr>
      <w:r w:rsidRPr="00506CC7">
        <w:rPr>
          <w:b/>
          <w:bCs/>
        </w:rPr>
        <w:t>drawObject()</w:t>
      </w:r>
      <w:r w:rsidRPr="00506CC7">
        <w:t>: ak senzor deteguje objekt v dosahu 40 cm, vykreslí červenú čiaru na príslušnom uhle a vzdialenosti,</w:t>
      </w:r>
    </w:p>
    <w:p w14:paraId="1633953F" w14:textId="6E4A0330" w:rsidR="00315C06" w:rsidRPr="00506CC7" w:rsidRDefault="00315C06" w:rsidP="00B23E82">
      <w:pPr>
        <w:pStyle w:val="text"/>
        <w:numPr>
          <w:ilvl w:val="0"/>
          <w:numId w:val="21"/>
        </w:numPr>
        <w:ind w:left="1134" w:hanging="425"/>
      </w:pPr>
      <w:r w:rsidRPr="00506CC7">
        <w:rPr>
          <w:b/>
          <w:bCs/>
        </w:rPr>
        <w:t>drawText()</w:t>
      </w:r>
      <w:r w:rsidRPr="00506CC7">
        <w:t>: zobrazuje číselné údaje o uhle a vzdialenosti v dolnej časti obrazovky,</w:t>
      </w:r>
    </w:p>
    <w:p w14:paraId="0B2ADE3B" w14:textId="1BF88C94" w:rsidR="00315C06" w:rsidRPr="00506CC7" w:rsidRDefault="00315C06" w:rsidP="00B23E82">
      <w:pPr>
        <w:pStyle w:val="text"/>
        <w:numPr>
          <w:ilvl w:val="0"/>
          <w:numId w:val="21"/>
        </w:numPr>
        <w:ind w:left="1134" w:hanging="425"/>
      </w:pPr>
      <w:r w:rsidRPr="00506CC7">
        <w:rPr>
          <w:b/>
          <w:bCs/>
        </w:rPr>
        <w:t>drawMenu()</w:t>
      </w:r>
      <w:r w:rsidRPr="00506CC7">
        <w:t>: zobrazuje interaktívne menu s používateľskými nastaveniami.</w:t>
      </w:r>
    </w:p>
    <w:p w14:paraId="1B2BC193" w14:textId="77777777" w:rsidR="00315C06" w:rsidRPr="00506CC7" w:rsidRDefault="00315C06" w:rsidP="00B23E82">
      <w:pPr>
        <w:pStyle w:val="text"/>
      </w:pPr>
    </w:p>
    <w:p w14:paraId="6A43712E" w14:textId="74C7C471" w:rsidR="00315C06" w:rsidRPr="00506CC7" w:rsidRDefault="00315C06" w:rsidP="00315C06">
      <w:pPr>
        <w:pStyle w:val="Kapitola"/>
        <w:numPr>
          <w:ilvl w:val="1"/>
          <w:numId w:val="3"/>
        </w:numPr>
      </w:pPr>
      <w:bookmarkStart w:id="43" w:name="_Toc222760922"/>
      <w:r w:rsidRPr="00506CC7">
        <w:lastRenderedPageBreak/>
        <w:t>OVLÁDANIE</w:t>
      </w:r>
      <w:r w:rsidR="006F11FD" w:rsidRPr="00506CC7">
        <w:t xml:space="preserve"> A INTERAKTÍVNE MENU</w:t>
      </w:r>
      <w:bookmarkEnd w:id="43"/>
    </w:p>
    <w:p w14:paraId="35FB9B80" w14:textId="3CBF2F52" w:rsidR="00315C06" w:rsidRPr="00506CC7" w:rsidRDefault="00A35AD3" w:rsidP="00315C06">
      <w:pPr>
        <w:pStyle w:val="text"/>
      </w:pPr>
      <w:r w:rsidRPr="00506CC7">
        <w:t>Program umožňuje používateľovi prispôsobiť si prostredie pomocou interaktívneho menu, ktoré sa aktivuje/deaktivuje stlačením klávesy ‘M‘.</w:t>
      </w:r>
    </w:p>
    <w:p w14:paraId="03B82088" w14:textId="637036DC" w:rsidR="00A35AD3" w:rsidRPr="00506CC7" w:rsidRDefault="006F11FD" w:rsidP="00BF500F">
      <w:pPr>
        <w:pStyle w:val="text"/>
        <w:ind w:firstLine="708"/>
      </w:pPr>
      <w:r w:rsidRPr="00506CC7">
        <w:t xml:space="preserve">Funkcia </w:t>
      </w:r>
      <w:r w:rsidRPr="00506CC7">
        <w:rPr>
          <w:i/>
          <w:iCs/>
        </w:rPr>
        <w:t>keyPressed()</w:t>
      </w:r>
      <w:r w:rsidRPr="00506CC7">
        <w:t xml:space="preserve"> reaguje pomocou podmienky na stlačenie klávesy ‘M‘ a invertuje stav premennej </w:t>
      </w:r>
      <w:r w:rsidRPr="00506CC7">
        <w:rPr>
          <w:i/>
          <w:iCs/>
        </w:rPr>
        <w:t>showMenu</w:t>
      </w:r>
      <w:r w:rsidRPr="00506CC7">
        <w:t>. Pri skrytí menu sa vykreslí čierny obdĺžnik,</w:t>
      </w:r>
      <w:r w:rsidR="003B6D6C">
        <w:br/>
      </w:r>
      <w:r w:rsidRPr="00506CC7">
        <w:t xml:space="preserve">ktorý okamžite vymaže zvyšky grafiky menu z obrazovky. </w:t>
      </w:r>
    </w:p>
    <w:p w14:paraId="2D09B8AF" w14:textId="7D997453" w:rsidR="00BF500F" w:rsidRPr="00506CC7" w:rsidRDefault="006F11FD" w:rsidP="00B23E82">
      <w:pPr>
        <w:pStyle w:val="text"/>
        <w:ind w:firstLine="708"/>
      </w:pPr>
      <w:r w:rsidRPr="00506CC7">
        <w:t xml:space="preserve">Ďalej zachytávame stlačenie klávesov na manuálne ovládanie serva. Pomocou podmienky </w:t>
      </w:r>
      <w:r w:rsidRPr="00506CC7">
        <w:rPr>
          <w:i/>
          <w:iCs/>
        </w:rPr>
        <w:t>CODED</w:t>
      </w:r>
      <w:r w:rsidRPr="00506CC7">
        <w:t xml:space="preserve"> zachytávame špeciálne klávesy, ktoré nemajú priradený štandardný ASCII znak. Ak používateľ stlačí šípku vľavo, program odošle cez sériový port znak 'a'. V Arduine tento príkaz spôsobí posun serva doľava. Naopak pri stlačení šípky vpravo</w:t>
      </w:r>
      <w:r w:rsidR="003B6D6C">
        <w:br/>
      </w:r>
      <w:r w:rsidRPr="00506CC7">
        <w:t xml:space="preserve">sa odošle znak 'd', čo spôsobí posun serva doprava. Vetva </w:t>
      </w:r>
      <w:r w:rsidRPr="00506CC7">
        <w:rPr>
          <w:i/>
          <w:iCs/>
        </w:rPr>
        <w:t>else</w:t>
      </w:r>
      <w:r w:rsidRPr="00506CC7">
        <w:t xml:space="preserve"> obsahuje aj klasické písmená, pričom berieme do úvahy aj malú a veľkú verziu znakov.</w:t>
      </w:r>
      <w:r w:rsidR="00BF500F" w:rsidRPr="00506CC7">
        <w:t xml:space="preserve"> Klávesy ‘A’ a ‘D’ fungujú ako alternatíva k šípkam. Klávesa ‘S’ funguje rovnako ako fyzické tlačidlo, slúži na prepínanie medzi automatickým a manuálnym režimom.</w:t>
      </w:r>
    </w:p>
    <w:p w14:paraId="4634C987" w14:textId="77777777" w:rsidR="00BF500F" w:rsidRPr="00506CC7" w:rsidRDefault="00BF500F" w:rsidP="00BF500F">
      <w:pPr>
        <w:pStyle w:val="text"/>
      </w:pPr>
      <w:r w:rsidRPr="00506CC7">
        <w:t xml:space="preserve">Pomocou funkcie </w:t>
      </w:r>
      <w:r w:rsidRPr="00506CC7">
        <w:rPr>
          <w:i/>
          <w:iCs/>
        </w:rPr>
        <w:t>keyPressed()</w:t>
      </w:r>
      <w:r w:rsidRPr="00506CC7">
        <w:t xml:space="preserve"> detegujeme súradnice myši a umožňujeme:</w:t>
      </w:r>
    </w:p>
    <w:p w14:paraId="26E63195" w14:textId="302C00CE" w:rsidR="00BF500F" w:rsidRPr="00506CC7" w:rsidRDefault="00BF500F" w:rsidP="00B23E82">
      <w:pPr>
        <w:pStyle w:val="text"/>
        <w:numPr>
          <w:ilvl w:val="0"/>
          <w:numId w:val="22"/>
        </w:numPr>
        <w:ind w:left="1134"/>
        <w:rPr>
          <w:rFonts w:asciiTheme="minorHAnsi" w:hAnsiTheme="minorHAnsi"/>
          <w:sz w:val="22"/>
        </w:rPr>
      </w:pPr>
      <w:r w:rsidRPr="00506CC7">
        <w:t>Zmenu farieb radarov a</w:t>
      </w:r>
      <w:r w:rsidR="003B6D6C">
        <w:t xml:space="preserve"> </w:t>
      </w:r>
      <w:r w:rsidRPr="00506CC7">
        <w:t>cieľov</w:t>
      </w:r>
    </w:p>
    <w:p w14:paraId="2F53279A" w14:textId="7191A7A7" w:rsidR="00BF500F" w:rsidRPr="00506CC7" w:rsidRDefault="00BF500F" w:rsidP="00B23E82">
      <w:pPr>
        <w:pStyle w:val="text"/>
        <w:numPr>
          <w:ilvl w:val="0"/>
          <w:numId w:val="22"/>
        </w:numPr>
        <w:ind w:left="1134"/>
        <w:rPr>
          <w:rFonts w:asciiTheme="minorHAnsi" w:hAnsiTheme="minorHAnsi"/>
          <w:sz w:val="22"/>
        </w:rPr>
      </w:pPr>
      <w:r w:rsidRPr="00506CC7">
        <w:t>Prepínanie jednotiek medzi metrickými a imperiálnymi</w:t>
      </w:r>
    </w:p>
    <w:p w14:paraId="00FB1509" w14:textId="650950C2" w:rsidR="00BF500F" w:rsidRPr="00506CC7" w:rsidRDefault="00BF500F" w:rsidP="00B23E82">
      <w:pPr>
        <w:pStyle w:val="text"/>
        <w:numPr>
          <w:ilvl w:val="0"/>
          <w:numId w:val="22"/>
        </w:numPr>
        <w:ind w:left="1134"/>
        <w:rPr>
          <w:rFonts w:asciiTheme="minorHAnsi" w:hAnsiTheme="minorHAnsi"/>
          <w:sz w:val="22"/>
        </w:rPr>
      </w:pPr>
      <w:r w:rsidRPr="00506CC7">
        <w:t xml:space="preserve">Nastavenie dĺžky stopy (krátka/dlhá) úpravou premennej </w:t>
      </w:r>
      <w:r w:rsidRPr="00506CC7">
        <w:rPr>
          <w:i/>
          <w:iCs/>
        </w:rPr>
        <w:t>fadeAmount</w:t>
      </w:r>
    </w:p>
    <w:p w14:paraId="0D7EAF5C" w14:textId="46EE9202" w:rsidR="00E54C00" w:rsidRPr="00177BE4" w:rsidRDefault="00177BE4" w:rsidP="00177BE4">
      <w:pPr>
        <w:pStyle w:val="text"/>
        <w:numPr>
          <w:ilvl w:val="0"/>
          <w:numId w:val="22"/>
        </w:numPr>
        <w:ind w:left="1134"/>
        <w:rPr>
          <w:rFonts w:asciiTheme="minorHAnsi" w:hAnsiTheme="minorHAnsi"/>
          <w:sz w:val="22"/>
        </w:rPr>
      </w:pPr>
      <w:r>
        <w:rPr>
          <w:noProof/>
        </w:rPr>
        <mc:AlternateContent>
          <mc:Choice Requires="wps">
            <w:drawing>
              <wp:anchor distT="0" distB="0" distL="114300" distR="114300" simplePos="0" relativeHeight="251700224" behindDoc="0" locked="0" layoutInCell="1" allowOverlap="1" wp14:anchorId="7E1BB036" wp14:editId="5E7EEE4C">
                <wp:simplePos x="0" y="0"/>
                <wp:positionH relativeFrom="margin">
                  <wp:align>center</wp:align>
                </wp:positionH>
                <wp:positionV relativeFrom="paragraph">
                  <wp:posOffset>3452081</wp:posOffset>
                </wp:positionV>
                <wp:extent cx="6278245" cy="635"/>
                <wp:effectExtent l="0" t="0" r="8255" b="7620"/>
                <wp:wrapTopAndBottom/>
                <wp:docPr id="1748639482" name="Textové pole 1"/>
                <wp:cNvGraphicFramePr/>
                <a:graphic xmlns:a="http://schemas.openxmlformats.org/drawingml/2006/main">
                  <a:graphicData uri="http://schemas.microsoft.com/office/word/2010/wordprocessingShape">
                    <wps:wsp>
                      <wps:cNvSpPr txBox="1"/>
                      <wps:spPr>
                        <a:xfrm>
                          <a:off x="0" y="0"/>
                          <a:ext cx="6278245" cy="635"/>
                        </a:xfrm>
                        <a:prstGeom prst="rect">
                          <a:avLst/>
                        </a:prstGeom>
                        <a:solidFill>
                          <a:prstClr val="white"/>
                        </a:solidFill>
                        <a:ln>
                          <a:noFill/>
                        </a:ln>
                      </wps:spPr>
                      <wps:txbx>
                        <w:txbxContent>
                          <w:p w14:paraId="3CA6BA77" w14:textId="61D97760" w:rsidR="00177BE4" w:rsidRDefault="00177BE4" w:rsidP="00177BE4">
                            <w:pPr>
                              <w:pStyle w:val="text"/>
                              <w:ind w:firstLine="0"/>
                              <w:jc w:val="center"/>
                            </w:pPr>
                            <w:bookmarkStart w:id="44" w:name="_Toc222760815"/>
                            <w:r>
                              <w:t>Obr</w:t>
                            </w:r>
                            <w:r w:rsidR="00682471">
                              <w:t>.</w:t>
                            </w:r>
                            <w:r>
                              <w:t xml:space="preserve"> </w:t>
                            </w:r>
                            <w:fldSimple w:instr=" SEQ Obrázok \* ARABIC ">
                              <w:r>
                                <w:rPr>
                                  <w:noProof/>
                                </w:rPr>
                                <w:t>11</w:t>
                              </w:r>
                            </w:fldSimple>
                            <w:r>
                              <w:t xml:space="preserve"> </w:t>
                            </w:r>
                            <w:r w:rsidRPr="00B96771">
                              <w:t>– Finálna podoba aplikáci</w:t>
                            </w:r>
                            <w:r w:rsidR="003B6D6C">
                              <w:t>e</w:t>
                            </w:r>
                            <w:bookmarkEnd w:id="44"/>
                          </w:p>
                          <w:p w14:paraId="44266FC7" w14:textId="0182954E" w:rsidR="00177BE4" w:rsidRPr="00234916" w:rsidRDefault="00177BE4" w:rsidP="00177BE4">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1BB036" id="_x0000_s1036" type="#_x0000_t202" style="position:absolute;left:0;text-align:left;margin-left:0;margin-top:271.8pt;width:494.35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" stroked="f">
                <v:textbox style="mso-fit-shape-to-text:t" inset="0,0,0,0">
                  <w:txbxContent>
                    <w:p w14:paraId="3CA6BA77" w14:textId="61D97760" w:rsidR="00177BE4" w:rsidRDefault="00177BE4" w:rsidP="00177BE4">
                      <w:pPr>
                        <w:pStyle w:val="text"/>
                        <w:ind w:firstLine="0"/>
                        <w:jc w:val="center"/>
                      </w:pPr>
                      <w:bookmarkStart w:id="55" w:name="_Toc222760815"/>
                      <w:r>
                        <w:t>Obr</w:t>
                      </w:r>
                      <w:r w:rsidR="00682471">
                        <w:t>.</w:t>
                      </w:r>
                      <w:r>
                        <w:t xml:space="preserve"> </w:t>
                      </w:r>
                      <w:r>
                        <w:fldChar w:fldCharType="begin"/>
                      </w:r>
                      <w:r>
                        <w:instrText xml:space="preserve"> SEQ Obrázok \* ARABIC </w:instrText>
                      </w:r>
                      <w:r>
                        <w:fldChar w:fldCharType="separate"/>
                      </w:r>
                      <w:r>
                        <w:rPr>
                          <w:noProof/>
                        </w:rPr>
                        <w:t>11</w:t>
                      </w:r>
                      <w:r>
                        <w:fldChar w:fldCharType="end"/>
                      </w:r>
                      <w:r>
                        <w:t xml:space="preserve"> </w:t>
                      </w:r>
                      <w:r w:rsidRPr="00B96771">
                        <w:t>– Finálna podoba aplikáci</w:t>
                      </w:r>
                      <w:r w:rsidR="003B6D6C">
                        <w:t>e</w:t>
                      </w:r>
                      <w:bookmarkEnd w:id="55"/>
                    </w:p>
                    <w:p w14:paraId="44266FC7" w14:textId="0182954E" w:rsidR="00177BE4" w:rsidRPr="00234916" w:rsidRDefault="00177BE4" w:rsidP="00177BE4">
                      <w:pPr>
                        <w:pStyle w:val="text"/>
                        <w:ind w:firstLine="0"/>
                        <w:jc w:val="center"/>
                      </w:pPr>
                      <w:r w:rsidRPr="00506CC7">
                        <w:t>(Zdroj: Vlastné spracovanie, rok: 2026)</w:t>
                      </w:r>
                    </w:p>
                  </w:txbxContent>
                </v:textbox>
                <w10:wrap type="topAndBottom" anchorx="margin"/>
              </v:shape>
            </w:pict>
          </mc:Fallback>
        </mc:AlternateContent>
      </w:r>
      <w:r w:rsidR="00BF500F" w:rsidRPr="00506CC7">
        <w:t xml:space="preserve">Výber jazyka rozhrania prechádzaním poľa </w:t>
      </w:r>
      <w:r w:rsidR="00BF500F" w:rsidRPr="00506CC7">
        <w:rPr>
          <w:i/>
          <w:iCs/>
        </w:rPr>
        <w:t>langNames</w:t>
      </w:r>
      <w:r w:rsidRPr="00506CC7">
        <w:rPr>
          <w:noProof/>
        </w:rPr>
        <w:drawing>
          <wp:anchor distT="0" distB="0" distL="114300" distR="114300" simplePos="0" relativeHeight="251677696" behindDoc="0" locked="0" layoutInCell="1" allowOverlap="1" wp14:anchorId="49D983C5" wp14:editId="254BF7ED">
            <wp:simplePos x="0" y="0"/>
            <wp:positionH relativeFrom="margin">
              <wp:align>center</wp:align>
            </wp:positionH>
            <wp:positionV relativeFrom="paragraph">
              <wp:posOffset>232106</wp:posOffset>
            </wp:positionV>
            <wp:extent cx="5741035" cy="3227705"/>
            <wp:effectExtent l="0" t="0" r="0"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41035" cy="3227705"/>
                    </a:xfrm>
                    <a:prstGeom prst="rect">
                      <a:avLst/>
                    </a:prstGeom>
                  </pic:spPr>
                </pic:pic>
              </a:graphicData>
            </a:graphic>
            <wp14:sizeRelH relativeFrom="margin">
              <wp14:pctWidth>0</wp14:pctWidth>
            </wp14:sizeRelH>
            <wp14:sizeRelV relativeFrom="margin">
              <wp14:pctHeight>0</wp14:pctHeight>
            </wp14:sizeRelV>
          </wp:anchor>
        </w:drawing>
      </w:r>
    </w:p>
    <w:p w14:paraId="6F5D6B37" w14:textId="04761BFD" w:rsidR="007F5F9F" w:rsidRPr="00506CC7" w:rsidRDefault="007F5F9F" w:rsidP="007F5F9F">
      <w:pPr>
        <w:pStyle w:val="Kapitola"/>
        <w:numPr>
          <w:ilvl w:val="1"/>
          <w:numId w:val="3"/>
        </w:numPr>
      </w:pPr>
      <w:bookmarkStart w:id="45" w:name="_Toc222760923"/>
      <w:r w:rsidRPr="00506CC7">
        <w:lastRenderedPageBreak/>
        <w:t>EXPORT APLIKÁCIE</w:t>
      </w:r>
      <w:bookmarkEnd w:id="45"/>
    </w:p>
    <w:p w14:paraId="1F76DCE2" w14:textId="29CAAAEE" w:rsidR="007F5F9F" w:rsidRPr="00506CC7" w:rsidRDefault="007F5F9F" w:rsidP="007F5F9F">
      <w:pPr>
        <w:pStyle w:val="text"/>
      </w:pPr>
      <w:r w:rsidRPr="00506CC7">
        <w:t>Proces exportu premení zdrojový kód s príponou .pde na plnohodnotnú aplikáciu .exe. V prostredí Processing toto docielime cez ponuku File -&gt; Export Application</w:t>
      </w:r>
      <w:r w:rsidR="003B6D6C">
        <w:br/>
      </w:r>
      <w:r w:rsidRPr="00506CC7">
        <w:t>(alebo skratkou Ctrl + Shift + E). Pri exporte musíme zohľadniť nasledujúce nastavenia:</w:t>
      </w:r>
    </w:p>
    <w:p w14:paraId="1CA68937" w14:textId="4D44A3BD" w:rsidR="007F5F9F" w:rsidRPr="00506CC7" w:rsidRDefault="002368CA" w:rsidP="00177BE4">
      <w:pPr>
        <w:pStyle w:val="text"/>
        <w:numPr>
          <w:ilvl w:val="0"/>
          <w:numId w:val="23"/>
        </w:numPr>
        <w:ind w:left="993" w:hanging="284"/>
      </w:pPr>
      <w:r w:rsidRPr="00506CC7">
        <w:rPr>
          <w:b/>
          <w:bCs/>
        </w:rPr>
        <w:t>Voľba platformy</w:t>
      </w:r>
      <w:r w:rsidRPr="00506CC7">
        <w:t>: cieľový operačný systém (Windows, Linux alebo MacOS). Pre našu aplikáciu zvolíme možnosť Windows (Intel 64-bit).</w:t>
      </w:r>
    </w:p>
    <w:p w14:paraId="68B594D0" w14:textId="702F007A" w:rsidR="002368CA" w:rsidRPr="00506CC7" w:rsidRDefault="002368CA" w:rsidP="00177BE4">
      <w:pPr>
        <w:pStyle w:val="text"/>
        <w:numPr>
          <w:ilvl w:val="0"/>
          <w:numId w:val="23"/>
        </w:numPr>
        <w:ind w:left="993" w:hanging="284"/>
      </w:pPr>
      <w:r w:rsidRPr="00506CC7">
        <w:rPr>
          <w:b/>
          <w:bCs/>
        </w:rPr>
        <w:t>Full Screen</w:t>
      </w:r>
      <w:r w:rsidRPr="00506CC7">
        <w:t>: ak chceme, aby sa naša aplikácia spustila v</w:t>
      </w:r>
      <w:r w:rsidR="003B6D6C">
        <w:t xml:space="preserve"> </w:t>
      </w:r>
      <w:r w:rsidRPr="00506CC7">
        <w:t>režime celej obrazovky, potrebujeme zašktrnúť možnosť Presentation Mode.</w:t>
      </w:r>
    </w:p>
    <w:p w14:paraId="2647662B" w14:textId="5F68ED34" w:rsidR="00BF500F" w:rsidRPr="00506CC7" w:rsidRDefault="00177BE4" w:rsidP="00177BE4">
      <w:pPr>
        <w:pStyle w:val="text"/>
        <w:numPr>
          <w:ilvl w:val="0"/>
          <w:numId w:val="23"/>
        </w:numPr>
        <w:ind w:left="993" w:hanging="284"/>
      </w:pPr>
      <w:r>
        <w:rPr>
          <w:noProof/>
        </w:rPr>
        <mc:AlternateContent>
          <mc:Choice Requires="wps">
            <w:drawing>
              <wp:anchor distT="0" distB="0" distL="114300" distR="114300" simplePos="0" relativeHeight="251702272" behindDoc="0" locked="0" layoutInCell="1" allowOverlap="1" wp14:anchorId="42D195EB" wp14:editId="23C27E83">
                <wp:simplePos x="0" y="0"/>
                <wp:positionH relativeFrom="column">
                  <wp:posOffset>1061085</wp:posOffset>
                </wp:positionH>
                <wp:positionV relativeFrom="paragraph">
                  <wp:posOffset>4540885</wp:posOffset>
                </wp:positionV>
                <wp:extent cx="3272790" cy="635"/>
                <wp:effectExtent l="0" t="0" r="0" b="0"/>
                <wp:wrapTopAndBottom/>
                <wp:docPr id="778935105" name="Textové pole 1"/>
                <wp:cNvGraphicFramePr/>
                <a:graphic xmlns:a="http://schemas.openxmlformats.org/drawingml/2006/main">
                  <a:graphicData uri="http://schemas.microsoft.com/office/word/2010/wordprocessingShape">
                    <wps:wsp>
                      <wps:cNvSpPr txBox="1"/>
                      <wps:spPr>
                        <a:xfrm>
                          <a:off x="0" y="0"/>
                          <a:ext cx="3272790" cy="635"/>
                        </a:xfrm>
                        <a:prstGeom prst="rect">
                          <a:avLst/>
                        </a:prstGeom>
                        <a:solidFill>
                          <a:prstClr val="white"/>
                        </a:solidFill>
                        <a:ln>
                          <a:noFill/>
                        </a:ln>
                      </wps:spPr>
                      <wps:txbx>
                        <w:txbxContent>
                          <w:p w14:paraId="58B364B1" w14:textId="424A572C" w:rsidR="00177BE4" w:rsidRDefault="00177BE4" w:rsidP="00177BE4">
                            <w:pPr>
                              <w:pStyle w:val="text"/>
                              <w:ind w:firstLine="0"/>
                              <w:jc w:val="center"/>
                              <w:rPr>
                                <w:noProof/>
                              </w:rPr>
                            </w:pPr>
                            <w:bookmarkStart w:id="46" w:name="_Toc222760816"/>
                            <w:r>
                              <w:t>Obr</w:t>
                            </w:r>
                            <w:r w:rsidR="00682471">
                              <w:t>.</w:t>
                            </w:r>
                            <w:r>
                              <w:t xml:space="preserve"> </w:t>
                            </w:r>
                            <w:fldSimple w:instr=" SEQ Obrázok \* ARABIC ">
                              <w:r>
                                <w:rPr>
                                  <w:noProof/>
                                </w:rPr>
                                <w:t>12</w:t>
                              </w:r>
                            </w:fldSimple>
                            <w:r>
                              <w:t xml:space="preserve"> </w:t>
                            </w:r>
                            <w:r w:rsidRPr="00D6086D">
                              <w:t>–</w:t>
                            </w:r>
                            <w:r>
                              <w:rPr>
                                <w:noProof/>
                              </w:rPr>
                              <w:t xml:space="preserve"> Nastavenia exportu aplikácie</w:t>
                            </w:r>
                            <w:bookmarkEnd w:id="46"/>
                          </w:p>
                          <w:p w14:paraId="44ACECDC" w14:textId="71B6A4EE" w:rsidR="00177BE4" w:rsidRPr="000E5D7B" w:rsidRDefault="00177BE4" w:rsidP="00177BE4">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D195EB" id="_x0000_s1037" type="#_x0000_t202" style="position:absolute;left:0;text-align:left;margin-left:83.55pt;margin-top:357.55pt;width:257.7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" stroked="f">
                <v:textbox style="mso-fit-shape-to-text:t" inset="0,0,0,0">
                  <w:txbxContent>
                    <w:p w14:paraId="58B364B1" w14:textId="424A572C" w:rsidR="00177BE4" w:rsidRDefault="00177BE4" w:rsidP="00177BE4">
                      <w:pPr>
                        <w:pStyle w:val="text"/>
                        <w:ind w:firstLine="0"/>
                        <w:jc w:val="center"/>
                        <w:rPr>
                          <w:noProof/>
                        </w:rPr>
                      </w:pPr>
                      <w:bookmarkStart w:id="58" w:name="_Toc222760816"/>
                      <w:r>
                        <w:t>Obr</w:t>
                      </w:r>
                      <w:r w:rsidR="00682471">
                        <w:t>.</w:t>
                      </w:r>
                      <w:r>
                        <w:t xml:space="preserve"> </w:t>
                      </w:r>
                      <w:r>
                        <w:fldChar w:fldCharType="begin"/>
                      </w:r>
                      <w:r>
                        <w:instrText xml:space="preserve"> SEQ Obrázok \* ARABIC </w:instrText>
                      </w:r>
                      <w:r>
                        <w:fldChar w:fldCharType="separate"/>
                      </w:r>
                      <w:r>
                        <w:rPr>
                          <w:noProof/>
                        </w:rPr>
                        <w:t>12</w:t>
                      </w:r>
                      <w:r>
                        <w:fldChar w:fldCharType="end"/>
                      </w:r>
                      <w:r>
                        <w:t xml:space="preserve"> </w:t>
                      </w:r>
                      <w:r w:rsidRPr="00D6086D">
                        <w:t>–</w:t>
                      </w:r>
                      <w:r>
                        <w:rPr>
                          <w:noProof/>
                        </w:rPr>
                        <w:t xml:space="preserve"> Nastavenia exportu aplikácie</w:t>
                      </w:r>
                      <w:bookmarkEnd w:id="58"/>
                    </w:p>
                    <w:p w14:paraId="44ACECDC" w14:textId="71B6A4EE" w:rsidR="00177BE4" w:rsidRPr="000E5D7B" w:rsidRDefault="00177BE4" w:rsidP="00177BE4">
                      <w:pPr>
                        <w:pStyle w:val="text"/>
                        <w:ind w:firstLine="0"/>
                        <w:jc w:val="center"/>
                      </w:pPr>
                      <w:r w:rsidRPr="00506CC7">
                        <w:t>(Zdroj: Vlastné spracovanie, rok: 2026)</w:t>
                      </w:r>
                    </w:p>
                  </w:txbxContent>
                </v:textbox>
                <w10:wrap type="topAndBottom"/>
              </v:shape>
            </w:pict>
          </mc:Fallback>
        </mc:AlternateContent>
      </w:r>
      <w:r w:rsidR="002368CA" w:rsidRPr="00506CC7">
        <w:rPr>
          <w:noProof/>
        </w:rPr>
        <w:drawing>
          <wp:anchor distT="0" distB="0" distL="114300" distR="114300" simplePos="0" relativeHeight="251676672" behindDoc="0" locked="0" layoutInCell="1" allowOverlap="1" wp14:anchorId="54DA7F60" wp14:editId="2EC64400">
            <wp:simplePos x="0" y="0"/>
            <wp:positionH relativeFrom="margin">
              <wp:align>center</wp:align>
            </wp:positionH>
            <wp:positionV relativeFrom="paragraph">
              <wp:posOffset>882015</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8CA" w:rsidRPr="00506CC7">
        <w:rPr>
          <w:b/>
          <w:bCs/>
        </w:rPr>
        <w:t>Embed Java</w:t>
      </w:r>
      <w:r w:rsidR="002368CA" w:rsidRPr="00506CC7">
        <w:t>: táto možnosť sa odporúča zaškrtnúť, aby sme zabezpečili,</w:t>
      </w:r>
      <w:r w:rsidR="003B6D6C">
        <w:br/>
      </w:r>
      <w:r w:rsidR="002368CA" w:rsidRPr="00506CC7">
        <w:t>že aplikácia bude fungovať aj na počítačoch, ktoré nemajú nainštalované prostredie Java, čím sa zvyšuje kompatibilita.</w:t>
      </w:r>
    </w:p>
    <w:p w14:paraId="692270C2" w14:textId="77777777" w:rsidR="00177BE4" w:rsidRPr="00506CC7" w:rsidRDefault="00177BE4" w:rsidP="00177BE4">
      <w:pPr>
        <w:pStyle w:val="text"/>
        <w:ind w:firstLine="0"/>
      </w:pPr>
    </w:p>
    <w:p w14:paraId="53BE00E2" w14:textId="02305BD2" w:rsidR="0038131C" w:rsidRPr="00506CC7" w:rsidRDefault="008563F6" w:rsidP="008563F6">
      <w:pPr>
        <w:pStyle w:val="Kapitola"/>
      </w:pPr>
      <w:bookmarkStart w:id="47" w:name="_Toc222760924"/>
      <w:r w:rsidRPr="00506CC7">
        <w:lastRenderedPageBreak/>
        <w:t>MOŽNOSTI VYUŽITIA PRODUKTU Z BEZPEČNOSTNÉHO A PRÁVNEHO HĽADISKA</w:t>
      </w:r>
      <w:bookmarkEnd w:id="47"/>
    </w:p>
    <w:p w14:paraId="4230EBC9" w14:textId="7C809E10" w:rsidR="008563F6" w:rsidRPr="00506CC7" w:rsidRDefault="008563F6" w:rsidP="008563F6">
      <w:pPr>
        <w:pStyle w:val="text"/>
      </w:pPr>
      <w:r w:rsidRPr="00506CC7">
        <w:t>Keďže môj prototyp kombinuje detekciu objektov, mechanický pohyb a manuálne ovládanie, jeho využitie v reálnom svete so sebou prináša dôležité bezpečnostné a právne aspekty.</w:t>
      </w:r>
    </w:p>
    <w:p w14:paraId="5093C563" w14:textId="1AB5B9E8" w:rsidR="008563F6" w:rsidRPr="00506CC7" w:rsidRDefault="008563F6" w:rsidP="008563F6">
      <w:pPr>
        <w:pStyle w:val="Kapitola"/>
        <w:numPr>
          <w:ilvl w:val="1"/>
          <w:numId w:val="3"/>
        </w:numPr>
      </w:pPr>
      <w:bookmarkStart w:id="48" w:name="_Toc222760925"/>
      <w:r w:rsidRPr="00506CC7">
        <w:t>BEZPEČNOSTNÉ HĽADISKO</w:t>
      </w:r>
      <w:bookmarkEnd w:id="48"/>
    </w:p>
    <w:p w14:paraId="2F6F6A7F" w14:textId="0F8D43DF" w:rsidR="008563F6" w:rsidRPr="00506CC7" w:rsidRDefault="008563F6" w:rsidP="008563F6">
      <w:pPr>
        <w:pStyle w:val="text"/>
      </w:pPr>
      <w:r w:rsidRPr="00506CC7">
        <w:t>Pri prechode z prototypu na reálny produkt sú kľúčové tieto oblasti:</w:t>
      </w:r>
    </w:p>
    <w:p w14:paraId="4EEEE284" w14:textId="39972FDA" w:rsidR="008563F6" w:rsidRPr="00506CC7" w:rsidRDefault="008563F6" w:rsidP="00177BE4">
      <w:pPr>
        <w:pStyle w:val="text"/>
        <w:numPr>
          <w:ilvl w:val="0"/>
          <w:numId w:val="24"/>
        </w:numPr>
        <w:ind w:left="993" w:hanging="284"/>
      </w:pPr>
      <w:r w:rsidRPr="00506CC7">
        <w:rPr>
          <w:b/>
          <w:bCs/>
        </w:rPr>
        <w:t>Mechanická bezpečnosť</w:t>
      </w:r>
      <w:r w:rsidRPr="00506CC7">
        <w:t xml:space="preserve">: </w:t>
      </w:r>
      <w:r w:rsidR="006A13B2" w:rsidRPr="00506CC7">
        <w:t>s</w:t>
      </w:r>
      <w:r w:rsidRPr="00506CC7">
        <w:t>ervomotor, hoci je malý, má značnú silu.</w:t>
      </w:r>
      <w:r w:rsidR="003B6D6C">
        <w:br/>
      </w:r>
      <w:r w:rsidRPr="00506CC7">
        <w:t>Pri skenovaní hrozí riziko privretia prstov. Potenciálnym riešením by bola implementácia ,,soft-stop” algoritmu v kóde alebo pridanie mechanických poistiek.</w:t>
      </w:r>
    </w:p>
    <w:p w14:paraId="7A55E34A" w14:textId="4F530C04" w:rsidR="008563F6" w:rsidRPr="00506CC7" w:rsidRDefault="006A13B2" w:rsidP="00177BE4">
      <w:pPr>
        <w:pStyle w:val="text"/>
        <w:numPr>
          <w:ilvl w:val="0"/>
          <w:numId w:val="24"/>
        </w:numPr>
        <w:ind w:left="993" w:hanging="284"/>
      </w:pPr>
      <w:r w:rsidRPr="00506CC7">
        <w:rPr>
          <w:b/>
          <w:bCs/>
        </w:rPr>
        <w:t>Spoľahlivosť senzora</w:t>
      </w:r>
      <w:r w:rsidRPr="00506CC7">
        <w:t>: ultrazvukové senzory HC-SR04 môžu byť ovplyvňované okolitým hlukom alebo materiálom objektu (napr. textil zvuk pohlcuje). V bezpečnostnej aplikácii môže vplyvom falošných signálov viesť k nehode.</w:t>
      </w:r>
    </w:p>
    <w:p w14:paraId="7B53B3F3" w14:textId="1FCE24B3" w:rsidR="006A13B2" w:rsidRPr="00506CC7" w:rsidRDefault="006A13B2" w:rsidP="00177BE4">
      <w:pPr>
        <w:pStyle w:val="text"/>
        <w:numPr>
          <w:ilvl w:val="0"/>
          <w:numId w:val="24"/>
        </w:numPr>
        <w:ind w:left="993" w:hanging="284"/>
      </w:pPr>
      <w:r w:rsidRPr="00506CC7">
        <w:rPr>
          <w:b/>
          <w:bCs/>
        </w:rPr>
        <w:t>Elektrická bezpečnosť</w:t>
      </w:r>
      <w:r w:rsidRPr="00506CC7">
        <w:t>: prototyp je napájaný nízky napätím (5V). Ak by</w:t>
      </w:r>
      <w:r w:rsidR="003B6D6C">
        <w:br/>
      </w:r>
      <w:r w:rsidRPr="00506CC7">
        <w:t>sa však produkt napájal zo siete 230V cez adaptér, musí spĺňať normy pre izoláciu a ochranu proti skratu, aby nedošlo k požiaru.</w:t>
      </w:r>
    </w:p>
    <w:p w14:paraId="7DE5AAEE" w14:textId="1A8B3078" w:rsidR="006A13B2" w:rsidRPr="00506CC7" w:rsidRDefault="006A13B2" w:rsidP="006A13B2">
      <w:pPr>
        <w:pStyle w:val="Kapitola"/>
        <w:numPr>
          <w:ilvl w:val="1"/>
          <w:numId w:val="3"/>
        </w:numPr>
      </w:pPr>
      <w:bookmarkStart w:id="49" w:name="_Toc222760926"/>
      <w:r w:rsidRPr="00506CC7">
        <w:t>PRÁVNE HĽADISKO</w:t>
      </w:r>
      <w:bookmarkEnd w:id="49"/>
    </w:p>
    <w:p w14:paraId="52A87D4A" w14:textId="0ED716D4" w:rsidR="006A13B2" w:rsidRPr="00506CC7" w:rsidRDefault="006A13B2" w:rsidP="006A13B2">
      <w:pPr>
        <w:pStyle w:val="text"/>
      </w:pPr>
      <w:r w:rsidRPr="00506CC7">
        <w:t>Pri potenciálnom uvedení prototypu na trh, v rámci EÚ musí spĺňať prísne regulácie:</w:t>
      </w:r>
    </w:p>
    <w:p w14:paraId="72E77268" w14:textId="3D4E6AF5" w:rsidR="006A13B2" w:rsidRPr="00506CC7" w:rsidRDefault="006A13B2" w:rsidP="00177BE4">
      <w:pPr>
        <w:pStyle w:val="text"/>
        <w:numPr>
          <w:ilvl w:val="0"/>
          <w:numId w:val="25"/>
        </w:numPr>
        <w:ind w:left="993" w:hanging="284"/>
      </w:pPr>
      <w:r w:rsidRPr="00506CC7">
        <w:rPr>
          <w:b/>
          <w:bCs/>
        </w:rPr>
        <w:t>Certifikácia CE</w:t>
      </w:r>
      <w:r w:rsidRPr="00506CC7">
        <w:t>: každé elektronické zariadenie predávané v EÚ musí mať označenie CE. To potvrdzuje, že produkt spĺňa požiadavky</w:t>
      </w:r>
      <w:r w:rsidR="003B6D6C">
        <w:br/>
      </w:r>
      <w:r w:rsidRPr="00506CC7">
        <w:t>na elektromagnetickú kompatibilitu (EMC) – teda že neruší iné zariadenia</w:t>
      </w:r>
      <w:r w:rsidR="003B6D6C">
        <w:br/>
      </w:r>
      <w:r w:rsidRPr="00506CC7">
        <w:t>a samo je odolné voči rušeniu.</w:t>
      </w:r>
      <w:r w:rsidR="00451AD4" w:rsidRPr="00506CC7">
        <w:t xml:space="preserve"> [21]</w:t>
      </w:r>
    </w:p>
    <w:p w14:paraId="2F3AD646" w14:textId="3CAFD1E0" w:rsidR="006A13B2" w:rsidRPr="00506CC7" w:rsidRDefault="00451AD4" w:rsidP="00177BE4">
      <w:pPr>
        <w:pStyle w:val="text"/>
        <w:numPr>
          <w:ilvl w:val="0"/>
          <w:numId w:val="25"/>
        </w:numPr>
        <w:ind w:left="993" w:hanging="284"/>
      </w:pPr>
      <w:r w:rsidRPr="00506CC7">
        <w:rPr>
          <w:b/>
          <w:bCs/>
        </w:rPr>
        <w:t>Smernica RoHS</w:t>
      </w:r>
      <w:r w:rsidRPr="00506CC7">
        <w:t xml:space="preserve">: </w:t>
      </w:r>
      <w:r w:rsidR="00BB0D4C" w:rsidRPr="00506CC7">
        <w:t>podľa tejto smernice produkt nesmie obsahovať nebezpečné látky (napr. olovo s spájke). To je dôležité najmä pri hračkách alebo domácich spotrebičoch. [22]</w:t>
      </w:r>
    </w:p>
    <w:p w14:paraId="644CF266" w14:textId="7661631E" w:rsidR="00BB0D4C" w:rsidRPr="00506CC7" w:rsidRDefault="00BB0D4C" w:rsidP="00177BE4">
      <w:pPr>
        <w:pStyle w:val="text"/>
        <w:numPr>
          <w:ilvl w:val="0"/>
          <w:numId w:val="25"/>
        </w:numPr>
        <w:ind w:left="993" w:hanging="284"/>
      </w:pPr>
      <w:r w:rsidRPr="00506CC7">
        <w:rPr>
          <w:b/>
          <w:bCs/>
        </w:rPr>
        <w:t>Zodpovednosť za škodu</w:t>
      </w:r>
      <w:r w:rsidRPr="00506CC7">
        <w:t xml:space="preserve">: ak zariadenie zlyhá (napr. servo poškodí majetok alebo zdravie), právnu zodpovednosť nesie výrobca. Preto sú pri uvedení </w:t>
      </w:r>
      <w:r w:rsidRPr="00506CC7">
        <w:lastRenderedPageBreak/>
        <w:t>produktu na trh nevyhnutné tzv. vylúčenia zodpovednosti v návode a</w:t>
      </w:r>
      <w:r w:rsidR="003B6D6C">
        <w:t xml:space="preserve"> </w:t>
      </w:r>
      <w:r w:rsidRPr="00506CC7">
        <w:t>dôkladné testovanie. [23]</w:t>
      </w:r>
    </w:p>
    <w:p w14:paraId="337C57A3" w14:textId="2DFB74CF" w:rsidR="00BB0D4C" w:rsidRPr="00506CC7" w:rsidRDefault="00C70B29" w:rsidP="00177BE4">
      <w:pPr>
        <w:pStyle w:val="text"/>
        <w:numPr>
          <w:ilvl w:val="0"/>
          <w:numId w:val="25"/>
        </w:numPr>
        <w:ind w:left="993" w:hanging="284"/>
      </w:pPr>
      <w:r w:rsidRPr="00506CC7">
        <w:rPr>
          <w:b/>
          <w:bCs/>
        </w:rPr>
        <w:t>Ochrana súkromia GDPR</w:t>
      </w:r>
      <w:r w:rsidRPr="00506CC7">
        <w:t>: hoci ultrazvukový senzor neukladá obraz</w:t>
      </w:r>
      <w:r w:rsidR="003B6D6C">
        <w:br/>
      </w:r>
      <w:r w:rsidRPr="00506CC7">
        <w:t>ako kamera, meria prítomnosť osôb. Ak by sa tieto dáta odosielali do cloudu</w:t>
      </w:r>
      <w:r w:rsidR="003B6D6C">
        <w:br/>
      </w:r>
      <w:r w:rsidRPr="00506CC7">
        <w:t>a bolo by možné identifikovať pohyb konkrétnej osoby v čase, ide</w:t>
      </w:r>
      <w:r w:rsidR="003B6D6C">
        <w:br/>
      </w:r>
      <w:r w:rsidRPr="00506CC7">
        <w:t>o spracovanie osobných údajov, ktoré podlieha pravidlám GDPR. [24]</w:t>
      </w:r>
    </w:p>
    <w:p w14:paraId="559C46F5" w14:textId="241ACDE0" w:rsidR="002A2F91" w:rsidRPr="00506CC7" w:rsidRDefault="002A2F91"/>
    <w:p w14:paraId="3358DD3F" w14:textId="77777777" w:rsidR="002A2F91" w:rsidRPr="00506CC7" w:rsidRDefault="002A2F91">
      <w:r w:rsidRPr="00506CC7">
        <w:br w:type="page"/>
      </w:r>
    </w:p>
    <w:p w14:paraId="4F8E608C" w14:textId="4CC78FB6" w:rsidR="002A2F91" w:rsidRPr="00506CC7" w:rsidRDefault="002A2F91" w:rsidP="002A2F91">
      <w:pPr>
        <w:pStyle w:val="Kapitola"/>
      </w:pPr>
      <w:bookmarkStart w:id="50" w:name="_Toc222760927"/>
      <w:r w:rsidRPr="00506CC7">
        <w:lastRenderedPageBreak/>
        <w:t>ZÁVERY PRÁCE</w:t>
      </w:r>
      <w:bookmarkEnd w:id="50"/>
    </w:p>
    <w:p w14:paraId="237A8D5F" w14:textId="665C81C4" w:rsidR="001B646C" w:rsidRPr="00506CC7" w:rsidRDefault="00870A10" w:rsidP="002A2F91">
      <w:pPr>
        <w:pStyle w:val="text"/>
      </w:pPr>
      <w:r w:rsidRPr="00506CC7">
        <w:t xml:space="preserve">Na záver svojej maturitnej práce a realizácii </w:t>
      </w:r>
      <w:r w:rsidR="002A2F91" w:rsidRPr="00506CC7">
        <w:t xml:space="preserve">projektu </w:t>
      </w:r>
      <w:r w:rsidRPr="00506CC7">
        <w:t xml:space="preserve">som si </w:t>
      </w:r>
      <w:r w:rsidR="002A2F91" w:rsidRPr="00506CC7">
        <w:t>potvrdil,</w:t>
      </w:r>
      <w:r w:rsidR="003B6D6C">
        <w:br/>
      </w:r>
      <w:r w:rsidR="002A2F91" w:rsidRPr="00506CC7">
        <w:t xml:space="preserve">že kombinácia dostupných hardvérových komponentov a otvoreného softvéru umožňuje vytvárať efektívne riešenia, ktoré simulujú zložité </w:t>
      </w:r>
      <w:r w:rsidR="001B646C" w:rsidRPr="00506CC7">
        <w:t>radarové technológie a</w:t>
      </w:r>
      <w:r w:rsidR="003B6D6C">
        <w:t xml:space="preserve"> </w:t>
      </w:r>
      <w:r w:rsidR="001B646C" w:rsidRPr="00506CC7">
        <w:t>dokážeme</w:t>
      </w:r>
      <w:r w:rsidR="003B6D6C">
        <w:br/>
      </w:r>
      <w:r w:rsidR="001B646C" w:rsidRPr="00506CC7">
        <w:t>ich použiť na vzdelávanie v tomto sektore</w:t>
      </w:r>
      <w:r w:rsidR="002A2F91" w:rsidRPr="00506CC7">
        <w:t>.</w:t>
      </w:r>
    </w:p>
    <w:p w14:paraId="42ACCF9C" w14:textId="2AA78868" w:rsidR="001B646C" w:rsidRPr="00506CC7" w:rsidRDefault="002A2F91" w:rsidP="001B646C">
      <w:pPr>
        <w:pStyle w:val="text"/>
      </w:pPr>
      <w:r w:rsidRPr="00506CC7">
        <w:t>Najväčším prínosom práce bolo praktické prepojenie teoretických znalostí</w:t>
      </w:r>
      <w:r w:rsidR="003B6D6C">
        <w:br/>
      </w:r>
      <w:r w:rsidRPr="00506CC7">
        <w:t xml:space="preserve">z oblasti programovania v jazyku C++, elektroniky a spracovania signálu. </w:t>
      </w:r>
      <w:r w:rsidR="001B646C" w:rsidRPr="00506CC7">
        <w:t xml:space="preserve">Nadobudol som </w:t>
      </w:r>
      <w:r w:rsidRPr="00506CC7">
        <w:t>cenné skúsenosti s prácou s</w:t>
      </w:r>
      <w:r w:rsidR="001B646C" w:rsidRPr="00506CC7">
        <w:t> </w:t>
      </w:r>
      <w:r w:rsidRPr="00506CC7">
        <w:t>hardvérom</w:t>
      </w:r>
      <w:r w:rsidR="001B646C" w:rsidRPr="00506CC7">
        <w:t xml:space="preserve"> a softvérom</w:t>
      </w:r>
      <w:r w:rsidRPr="00506CC7">
        <w:t xml:space="preserve"> Arduina.</w:t>
      </w:r>
      <w:r w:rsidR="001B646C" w:rsidRPr="00506CC7">
        <w:t xml:space="preserve"> Taktiež som veľmi rád, že tvorbou aplikácie som rozšíril moju znalosť v prostredí Processing a jazyku Java.</w:t>
      </w:r>
    </w:p>
    <w:p w14:paraId="46B0EE4E" w14:textId="7AA57D2B" w:rsidR="002A2F91" w:rsidRPr="00506CC7" w:rsidRDefault="002A2F91" w:rsidP="001B646C">
      <w:pPr>
        <w:pStyle w:val="text"/>
      </w:pPr>
      <w:r w:rsidRPr="00506CC7">
        <w:t>Hoci je súčasný model plne funkčný, v budúcnosti vidím priestor na jeho vylepšenie, napríklad implementáciou bezdrôtového prenosu dát cez Bluetooth modul alebo integráciou viacerých senzorov pre dosiahnutie 360-stupňového pokrytia.</w:t>
      </w:r>
    </w:p>
    <w:p w14:paraId="3EC30E98" w14:textId="3E7EAA2F" w:rsidR="002A2F91" w:rsidRPr="00506CC7" w:rsidRDefault="001B646C" w:rsidP="00177BE4">
      <w:pPr>
        <w:pStyle w:val="text"/>
      </w:pPr>
      <w:r w:rsidRPr="00506CC7">
        <w:t xml:space="preserve">Na tejto maturitnej práci som pracoval nesmierne rád a veľmi som si ju užil. </w:t>
      </w:r>
      <w:r w:rsidR="002A2F91" w:rsidRPr="00506CC7">
        <w:t>Pevne verím, že vedomosti</w:t>
      </w:r>
      <w:r w:rsidRPr="00506CC7">
        <w:t>, ktoré som nadobudol</w:t>
      </w:r>
      <w:r w:rsidR="002A2F91" w:rsidRPr="00506CC7">
        <w:t xml:space="preserve"> a praktické zručnosti, ktoré som získal</w:t>
      </w:r>
      <w:r w:rsidR="003B6D6C">
        <w:br/>
      </w:r>
      <w:r w:rsidR="002A2F91" w:rsidRPr="00506CC7">
        <w:t>pri tvorbe tohto radaru, využijem pri ďalšom štúdiu na technickej univerzite alebo</w:t>
      </w:r>
      <w:r w:rsidR="003B6D6C">
        <w:br/>
      </w:r>
      <w:r w:rsidR="002A2F91" w:rsidRPr="00506CC7">
        <w:t>v profesionálnej praxi</w:t>
      </w:r>
      <w:r w:rsidRPr="00506CC7">
        <w:t>.</w:t>
      </w:r>
    </w:p>
    <w:p w14:paraId="31AA8349" w14:textId="77777777" w:rsidR="002A2F91" w:rsidRPr="00506CC7" w:rsidRDefault="002A2F91">
      <w:pPr>
        <w:rPr>
          <w:rFonts w:ascii="Times New Roman" w:hAnsi="Times New Roman"/>
          <w:sz w:val="24"/>
        </w:rPr>
      </w:pPr>
      <w:r w:rsidRPr="00506CC7">
        <w:rPr>
          <w:rFonts w:ascii="Times New Roman" w:hAnsi="Times New Roman"/>
          <w:sz w:val="24"/>
        </w:rPr>
        <w:br w:type="page"/>
      </w:r>
    </w:p>
    <w:p w14:paraId="0F90DF3B" w14:textId="77777777" w:rsidR="002A2F91" w:rsidRPr="00506CC7" w:rsidRDefault="002A2F91">
      <w:pPr>
        <w:rPr>
          <w:rFonts w:ascii="Times New Roman" w:hAnsi="Times New Roman"/>
          <w:sz w:val="24"/>
        </w:rPr>
      </w:pPr>
    </w:p>
    <w:p w14:paraId="7F668241" w14:textId="77777777" w:rsidR="008563F6" w:rsidRPr="00506CC7" w:rsidRDefault="008563F6" w:rsidP="008563F6">
      <w:pPr>
        <w:pStyle w:val="text"/>
      </w:pPr>
    </w:p>
    <w:p w14:paraId="240ECD84" w14:textId="19D77E2C" w:rsidR="00E54FAA" w:rsidRPr="00506CC7" w:rsidRDefault="00F35E78" w:rsidP="0048765B">
      <w:pPr>
        <w:pStyle w:val="Kapitola"/>
      </w:pPr>
      <w:bookmarkStart w:id="51" w:name="_Toc222760928"/>
      <w:r w:rsidRPr="00506CC7">
        <w:t>Zoznam použitej literatúry</w:t>
      </w:r>
      <w:bookmarkEnd w:id="51"/>
    </w:p>
    <w:p w14:paraId="4005E89D" w14:textId="77777777" w:rsidR="00235123" w:rsidRPr="00506CC7" w:rsidRDefault="00235123" w:rsidP="00235123">
      <w:pPr>
        <w:pStyle w:val="text"/>
        <w:ind w:firstLine="0"/>
      </w:pPr>
      <w:r w:rsidRPr="00506CC7">
        <w:t>[1] RADAR. Wikipedia, The Free Encyclopedia. [online]. San Francisco (CA): Wikimedia Foundation, 2025. [cit. 2025-12-12]. Dostupné na internete: https://en.wikipedia.org/wiki/Radar</w:t>
      </w:r>
    </w:p>
    <w:p w14:paraId="6A1DD616" w14:textId="40B0219A" w:rsidR="00235123" w:rsidRPr="00506CC7" w:rsidRDefault="00235123" w:rsidP="00235123">
      <w:pPr>
        <w:pStyle w:val="text"/>
        <w:ind w:firstLine="0"/>
      </w:pPr>
      <w:r w:rsidRPr="00506CC7">
        <w:t>[2] RADAR. Wikipédia, slobodná encyklopédia. [online]. San Francisco (CA): Wikimedia Foundation, 2023. [cit. 2025-12-12]. Dostupné na internete: https://sk.wikipedia.org/wiki/Radar</w:t>
      </w:r>
    </w:p>
    <w:p w14:paraId="73062CCC" w14:textId="702AD8D0" w:rsidR="00235123" w:rsidRPr="00506CC7" w:rsidRDefault="00235123" w:rsidP="00235123">
      <w:pPr>
        <w:pStyle w:val="text"/>
        <w:ind w:firstLine="0"/>
      </w:pPr>
      <w:r w:rsidRPr="00506CC7">
        <w:t>[3] LUCAS-NÜLLE GmbH. Vzdelávací systém pre modernú radarovú techniku. Ref.-Nr.: P3160. [Online]. Lucas-Nülle GmbH, [s. a.]. [cit. 2025-12-12]. Dostupné na internete:https://admin2771.webygroup.sk/Data/2771/UserFiles/2018/ln/radarova_technika_sk.pdf</w:t>
      </w:r>
    </w:p>
    <w:p w14:paraId="500853FE" w14:textId="77777777" w:rsidR="00235123" w:rsidRPr="00506CC7" w:rsidRDefault="00235123" w:rsidP="00235123">
      <w:pPr>
        <w:pStyle w:val="text"/>
        <w:ind w:firstLine="0"/>
      </w:pPr>
      <w:r w:rsidRPr="00506CC7">
        <w:t>[4] BÖTTCHER, R. Základy radiolokace. Radar Tutorial. [online]. Nemecko: Christian Hülsmeyer, 2025. [cit. 2025-12-12]. Dostupné na internete: https://www.radartutorial.eu/01.basics/rb04.cz.html</w:t>
      </w:r>
    </w:p>
    <w:p w14:paraId="2B9120EC" w14:textId="5EF09EC8" w:rsidR="00235123" w:rsidRPr="00506CC7" w:rsidRDefault="00235123" w:rsidP="00235123">
      <w:pPr>
        <w:pStyle w:val="text"/>
        <w:ind w:firstLine="0"/>
      </w:pPr>
      <w:r w:rsidRPr="00506CC7">
        <w:t>[5] BÖTTCHER, R. Radar Cross Section. Radar Tutorial. [online]. Nemecko: Christian Hülsmeyer, 2025. [cit. 2025-12-12]. Dostupné na internete: https://www.radartutorial.eu/01.basics/Radar%20Cross%20Section.en.html</w:t>
      </w:r>
    </w:p>
    <w:p w14:paraId="79A8BCE5" w14:textId="77777777" w:rsidR="00235123" w:rsidRPr="00506CC7" w:rsidRDefault="00235123" w:rsidP="00235123">
      <w:pPr>
        <w:pStyle w:val="text"/>
        <w:ind w:firstLine="0"/>
      </w:pPr>
      <w:r w:rsidRPr="00506CC7">
        <w:t>[6] BÖTTCHER, R. Přesnost měření a rozlišovací schopnost. Radar Tutorial. [online]. Nemecko: Christian Hülsmeyer, 2025. [cit. 2025-12-12]. Dostupné na internete: https://www.radartutorial.eu/01.basics/rb07.cz.html</w:t>
      </w:r>
    </w:p>
    <w:p w14:paraId="5963A21D" w14:textId="77777777" w:rsidR="00235123" w:rsidRPr="00506CC7" w:rsidRDefault="00235123" w:rsidP="00235123">
      <w:pPr>
        <w:pStyle w:val="text"/>
        <w:ind w:firstLine="0"/>
      </w:pPr>
      <w:r w:rsidRPr="00506CC7">
        <w:t>[7] BÖTTCHER, R. Radar Transmitter. Radar Tutorial. [online]. Nemecko: Christian Hülsmeyer, 2025. [cit. 2025-12-12]. Dostupné na internete: https://www.radartutorial.eu/08.transmitters/Radar%20Transmitter.en.html</w:t>
      </w:r>
    </w:p>
    <w:p w14:paraId="5E4F155D" w14:textId="77777777" w:rsidR="00235123" w:rsidRPr="00506CC7" w:rsidRDefault="00235123" w:rsidP="00235123">
      <w:pPr>
        <w:pStyle w:val="text"/>
        <w:ind w:firstLine="0"/>
      </w:pPr>
      <w:r w:rsidRPr="00506CC7">
        <w:t>[8] BÖTTCHER, R. Typy antén. Radar Tutorial. [online]. Nemecko: Christian Hülsmeyer, 2025. [cit. 2025-12-12]. Dostupné na internete: https://www.radartutorial.eu/06.antennas/an05.cz.html</w:t>
      </w:r>
    </w:p>
    <w:p w14:paraId="1AF38108" w14:textId="77777777" w:rsidR="00235123" w:rsidRPr="00506CC7" w:rsidRDefault="00235123" w:rsidP="00235123">
      <w:pPr>
        <w:pStyle w:val="text"/>
        <w:ind w:firstLine="0"/>
      </w:pPr>
      <w:r w:rsidRPr="00506CC7">
        <w:t>[9] BÖTTCHER, R. Radarová soustava pro řízení letového provozu (Air Traffic Control). Radar Tutorial. [online]. Nemecko: Christian Hülsmeyer, 2025 [cit. 2025-12-12]. Dostupné na internete: https://www.radartutorial.eu/06.antennas/an21.cz.html</w:t>
      </w:r>
    </w:p>
    <w:p w14:paraId="2FD7D244" w14:textId="77777777" w:rsidR="00BB0D4C" w:rsidRPr="00506CC7" w:rsidRDefault="00235123" w:rsidP="00B61D91">
      <w:pPr>
        <w:pStyle w:val="text"/>
        <w:ind w:firstLine="0"/>
      </w:pPr>
      <w:r w:rsidRPr="00506CC7">
        <w:lastRenderedPageBreak/>
        <w:t>[10] Kvalita zobrazenia – faktory, ktoré ovplyvňujú kvalitu zobrazenia. [online]. Praha: Ministerstvo obrany ČR, 2008</w:t>
      </w:r>
      <w:r w:rsidR="00BF18EA" w:rsidRPr="00506CC7">
        <w:t>.</w:t>
      </w:r>
      <w:r w:rsidRPr="00506CC7">
        <w:t xml:space="preserve"> [cit. 2025-12-12]. Dostupné na internete: https://www.mo.gov.cz/images/id_8001_9000/8753/radar/k25.html</w:t>
      </w:r>
    </w:p>
    <w:p w14:paraId="78EB31DB" w14:textId="141CCC57" w:rsidR="0001035E" w:rsidRPr="00506CC7" w:rsidRDefault="00A362D3" w:rsidP="00B61D91">
      <w:pPr>
        <w:pStyle w:val="text"/>
        <w:ind w:firstLine="0"/>
      </w:pPr>
      <w:r w:rsidRPr="00506CC7">
        <w:t xml:space="preserve">[11] </w:t>
      </w:r>
      <w:r w:rsidR="0001035E" w:rsidRPr="00506CC7">
        <w:t>BÖTTCHER, R. Přijímač radarového systému. Radar Tutorial. [online]. Nemecko: Christian Hülsmeyer, 2021</w:t>
      </w:r>
      <w:r w:rsidR="00BF18EA" w:rsidRPr="00506CC7">
        <w:t>.</w:t>
      </w:r>
      <w:r w:rsidR="0001035E" w:rsidRPr="00506CC7">
        <w:t xml:space="preserve"> [cit. 2026-01-02]. Dostupné na internete: https://www.radartutorial.eu/09.receivers/rx05.cz.html </w:t>
      </w:r>
    </w:p>
    <w:p w14:paraId="6CB06AC6" w14:textId="67F65F2A" w:rsidR="00A362D3" w:rsidRPr="00506CC7" w:rsidRDefault="00A362D3" w:rsidP="00B61D91">
      <w:pPr>
        <w:pStyle w:val="text"/>
        <w:ind w:firstLine="0"/>
      </w:pPr>
      <w:r w:rsidRPr="00506CC7">
        <w:t xml:space="preserve">[12] </w:t>
      </w:r>
      <w:r w:rsidR="0001035E" w:rsidRPr="00506CC7">
        <w:t>BÖTTCHER, R. Radar Receiver. Radar Tutorial. [online]. Nemecko: Christian Hülsmeyer, 2007</w:t>
      </w:r>
      <w:r w:rsidR="00BF18EA" w:rsidRPr="00506CC7">
        <w:t>.</w:t>
      </w:r>
      <w:r w:rsidR="0001035E" w:rsidRPr="00506CC7">
        <w:t xml:space="preserve"> [cit. 2026-01-02]. Dostupné na internete: https://www.radartutorial.eu/09.receivers/rx05.en.html</w:t>
      </w:r>
    </w:p>
    <w:p w14:paraId="6099CDD2" w14:textId="3740515B" w:rsidR="00A362D3" w:rsidRPr="00506CC7" w:rsidRDefault="00A362D3" w:rsidP="00B61D91">
      <w:pPr>
        <w:pStyle w:val="text"/>
        <w:ind w:firstLine="0"/>
      </w:pPr>
      <w:r w:rsidRPr="00506CC7">
        <w:t>[13</w:t>
      </w:r>
      <w:r w:rsidR="0001035E" w:rsidRPr="00506CC7">
        <w:t>] BÖTTCHER, R. A-Scope. Radar Tutorial. [online]. Nemecko: Christian Hülsmeyer, 2007</w:t>
      </w:r>
      <w:r w:rsidR="00BF18EA" w:rsidRPr="00506CC7">
        <w:t>.</w:t>
      </w:r>
      <w:r w:rsidR="0001035E" w:rsidRPr="00506CC7">
        <w:t xml:space="preserve"> [cit. 2026-01-02]. Dostupné na internete: https://www.radartutorial.eu/12.scopes/sc04.en.html</w:t>
      </w:r>
    </w:p>
    <w:p w14:paraId="1A7645F3" w14:textId="27C8557F" w:rsidR="0001035E" w:rsidRPr="00506CC7" w:rsidRDefault="0081783B" w:rsidP="00B61D91">
      <w:pPr>
        <w:pStyle w:val="text"/>
        <w:ind w:firstLine="0"/>
      </w:pPr>
      <w:r w:rsidRPr="00506CC7">
        <w:t>[14]</w:t>
      </w:r>
      <w:r w:rsidR="00A82769" w:rsidRPr="00506CC7">
        <w:t xml:space="preserve"> </w:t>
      </w:r>
      <w:r w:rsidR="0001035E" w:rsidRPr="00506CC7">
        <w:t>BÖTTCHER, R. Plan Position Indicator (PPI). Radar Tutorial. [online]. Nemecko: Christian Hülsmeyer, 2007</w:t>
      </w:r>
      <w:r w:rsidR="00BF18EA" w:rsidRPr="00506CC7">
        <w:t>.</w:t>
      </w:r>
      <w:r w:rsidR="0001035E" w:rsidRPr="00506CC7">
        <w:t xml:space="preserve"> [cit. 2026-01-02]. Dostupné na internete: https://www.radartutorial.eu/12.scopes/sc13.en.html </w:t>
      </w:r>
    </w:p>
    <w:p w14:paraId="1CBCD1FE" w14:textId="786B1955" w:rsidR="0081783B" w:rsidRPr="00506CC7" w:rsidRDefault="0081783B" w:rsidP="00B61D91">
      <w:pPr>
        <w:pStyle w:val="text"/>
        <w:ind w:firstLine="0"/>
      </w:pPr>
      <w:r w:rsidRPr="00506CC7">
        <w:t>[15]</w:t>
      </w:r>
      <w:r w:rsidR="0042514E" w:rsidRPr="00506CC7">
        <w:t xml:space="preserve"> </w:t>
      </w:r>
      <w:r w:rsidR="0001035E" w:rsidRPr="00506CC7">
        <w:t>HISTORY OF RADAR. Encyclopedia Britannica. [online]. Chicago (IL): Encyclopædia Britannica, Inc., 1998, 2015</w:t>
      </w:r>
      <w:r w:rsidR="00BF18EA" w:rsidRPr="00506CC7">
        <w:t>.</w:t>
      </w:r>
      <w:r w:rsidR="0001035E" w:rsidRPr="00506CC7">
        <w:t xml:space="preserve"> [cit. 2026-01-05]. Dostupné na internete: https://www.britannica.com/technology/radar/History-of-radar</w:t>
      </w:r>
    </w:p>
    <w:p w14:paraId="65E9A973" w14:textId="04FE7840" w:rsidR="00BF18EA" w:rsidRPr="00506CC7" w:rsidRDefault="0081783B" w:rsidP="00B61D91">
      <w:pPr>
        <w:pStyle w:val="text"/>
        <w:ind w:firstLine="0"/>
      </w:pPr>
      <w:r w:rsidRPr="00506CC7">
        <w:t>[16]</w:t>
      </w:r>
      <w:r w:rsidR="00E83755" w:rsidRPr="00506CC7">
        <w:t xml:space="preserve"> </w:t>
      </w:r>
      <w:r w:rsidR="00BF18EA" w:rsidRPr="00506CC7">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506CC7" w:rsidRDefault="0081783B" w:rsidP="00B61D91">
      <w:pPr>
        <w:pStyle w:val="text"/>
        <w:ind w:firstLine="0"/>
      </w:pPr>
      <w:r w:rsidRPr="00506CC7">
        <w:t>[17]</w:t>
      </w:r>
      <w:r w:rsidR="00F160DC" w:rsidRPr="00506CC7">
        <w:t xml:space="preserve"> </w:t>
      </w:r>
      <w:r w:rsidR="00BF18EA" w:rsidRPr="00506CC7">
        <w:t xml:space="preserve">ARDUINO, PROCESSING, WIRING - HOW DO THEY RELATE? Arduino Forum. [online]. Arduino Cloud, 2008. [cit. 2026-01-09]. Dostupné </w:t>
      </w:r>
      <w:r w:rsidR="00177BBB" w:rsidRPr="00506CC7">
        <w:t>na internete</w:t>
      </w:r>
      <w:r w:rsidR="00BF18EA" w:rsidRPr="00506CC7">
        <w:t>: https://forum.arduino.cc/t/arduino-processing-wiring-how-do-they-relate/2466</w:t>
      </w:r>
    </w:p>
    <w:p w14:paraId="274E6DA0" w14:textId="7EAF8A69" w:rsidR="001D5819" w:rsidRPr="00506CC7" w:rsidRDefault="001D5819" w:rsidP="00451AD4">
      <w:pPr>
        <w:pStyle w:val="text"/>
        <w:ind w:firstLine="0"/>
      </w:pPr>
      <w:r w:rsidRPr="00506CC7">
        <w:t>[18] NEDELKOVSKI, Dejan. Ultrasonic Sensor HC-SR04 and Arduino Tutorial. HowToMechatronics. [online]. 2022 [cit. 2026-02-06]. Dostupné na internete: https://howtomechatronics.com/tutorials/arduino/ultrasonic-sensor-hc-sr04/</w:t>
      </w:r>
    </w:p>
    <w:p w14:paraId="17093174" w14:textId="2F5DE53E" w:rsidR="001D5819" w:rsidRPr="00506CC7" w:rsidRDefault="001D5819" w:rsidP="00451AD4">
      <w:pPr>
        <w:pStyle w:val="text"/>
        <w:ind w:firstLine="0"/>
      </w:pPr>
      <w:r w:rsidRPr="00506CC7">
        <w:t>[19] SG90 Micro Servo Datasheet. [online]. London: Imperial College London, 2026 [cit. 2026-02-06]. Dostupné na internete: http://www.ee.ic.ac.uk/pcheung/teaching/DE1_EE/stores/sg90_datasheet.pdf</w:t>
      </w:r>
    </w:p>
    <w:p w14:paraId="1A1B5AF1" w14:textId="77777777" w:rsidR="001D1746" w:rsidRPr="00506CC7" w:rsidRDefault="001D5819" w:rsidP="00451AD4">
      <w:pPr>
        <w:pStyle w:val="text"/>
        <w:ind w:firstLine="0"/>
      </w:pPr>
      <w:r w:rsidRPr="00506CC7">
        <w:t xml:space="preserve">[20] Čo treba vedieť o rezistoroch – typy rezistorov, ich zapojenie a výpočet odporu. TME: Transfer Multisort Elektronik. [online]. Łódź: TME, 2022 [cit. 2026-02-06]. </w:t>
      </w:r>
      <w:r w:rsidRPr="00506CC7">
        <w:lastRenderedPageBreak/>
        <w:t>Dostupné na internete: https://www.tme.eu/sk/news/library-articles/page/45818/co-treba-vediet-o-rezistoroch-typy-rezistorov-ich-zapojenie-a-vypocet-odporu/</w:t>
      </w:r>
    </w:p>
    <w:p w14:paraId="694A8C67" w14:textId="3387BC5C" w:rsidR="007A6FB1" w:rsidRPr="00506CC7" w:rsidRDefault="007A6FB1" w:rsidP="007A6FB1">
      <w:pPr>
        <w:pStyle w:val="text"/>
        <w:ind w:firstLine="0"/>
      </w:pPr>
      <w:r w:rsidRPr="00506CC7">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506CC7" w:rsidRDefault="007A6FB1" w:rsidP="007A6FB1">
      <w:pPr>
        <w:pStyle w:val="text"/>
        <w:ind w:firstLine="0"/>
      </w:pPr>
      <w:r w:rsidRPr="00506CC7">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506CC7" w:rsidRDefault="007A6FB1" w:rsidP="007A6FB1">
      <w:pPr>
        <w:pStyle w:val="text"/>
        <w:ind w:firstLine="0"/>
      </w:pPr>
      <w:r w:rsidRPr="00506CC7">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6205999C" w14:textId="6185F5A4" w:rsidR="008A17FF" w:rsidRPr="00506CC7" w:rsidRDefault="007A6FB1" w:rsidP="00177BE4">
      <w:pPr>
        <w:pStyle w:val="text"/>
        <w:ind w:firstLine="0"/>
        <w:sectPr w:rsidR="008A17FF" w:rsidRPr="00506CC7" w:rsidSect="007A2C57">
          <w:footerReference w:type="default" r:id="rId26"/>
          <w:pgSz w:w="11906" w:h="16838" w:code="9"/>
          <w:pgMar w:top="1418" w:right="1418" w:bottom="1418" w:left="1985" w:header="709" w:footer="709" w:gutter="0"/>
          <w:pgNumType w:start="8"/>
          <w:cols w:space="708"/>
          <w:docGrid w:linePitch="360"/>
        </w:sectPr>
      </w:pPr>
      <w:r w:rsidRPr="00506CC7">
        <w:t>[24]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int</w:t>
      </w:r>
      <w:r w:rsidR="00FC2326">
        <w:t>ernete</w:t>
      </w:r>
      <w:r w:rsidRPr="00506CC7">
        <w:t>: https://eur-lex.europa.eu/legal-content/SK/TXT/?uri=CELEX:32016R0679</w:t>
      </w:r>
    </w:p>
    <w:p w14:paraId="41368651" w14:textId="609CE4B4" w:rsidR="002A2F91" w:rsidRPr="00506CC7" w:rsidRDefault="002A2F91" w:rsidP="00870A10">
      <w:pPr>
        <w:rPr>
          <w:rFonts w:ascii="Times New Roman" w:hAnsi="Times New Roman"/>
          <w:sz w:val="24"/>
        </w:rPr>
      </w:pPr>
    </w:p>
    <w:p w14:paraId="1022B940" w14:textId="40ED2D0B" w:rsidR="000C71F9" w:rsidRPr="00506CC7" w:rsidRDefault="000C71F9" w:rsidP="00326464">
      <w:pPr>
        <w:pStyle w:val="Kapitola"/>
      </w:pPr>
      <w:bookmarkStart w:id="52" w:name="_Toc222760929"/>
      <w:r w:rsidRPr="00506CC7">
        <w:t>Prílohy</w:t>
      </w:r>
      <w:bookmarkEnd w:id="52"/>
    </w:p>
    <w:p w14:paraId="0B57E810" w14:textId="77777777" w:rsidR="003F1C94" w:rsidRPr="00506CC7" w:rsidRDefault="00326464">
      <w:pPr>
        <w:sectPr w:rsidR="003F1C94" w:rsidRPr="00506CC7" w:rsidSect="005E6566">
          <w:footerReference w:type="default" r:id="rId27"/>
          <w:pgSz w:w="11906" w:h="16838" w:code="9"/>
          <w:pgMar w:top="1418" w:right="1418" w:bottom="1418" w:left="1985" w:header="709" w:footer="709" w:gutter="0"/>
          <w:pgNumType w:start="7"/>
          <w:cols w:space="708"/>
          <w:docGrid w:linePitch="360"/>
        </w:sectPr>
      </w:pPr>
      <w:r w:rsidRPr="00506CC7">
        <w:br w:type="page"/>
      </w:r>
    </w:p>
    <w:p w14:paraId="27E417BF" w14:textId="41B80FE7" w:rsidR="00326464" w:rsidRPr="00506CC7" w:rsidRDefault="00EB55CE" w:rsidP="00727926">
      <w:pPr>
        <w:pStyle w:val="text"/>
        <w:ind w:firstLine="0"/>
        <w:rPr>
          <w:b/>
          <w:bCs/>
          <w:caps/>
          <w:sz w:val="28"/>
          <w:szCs w:val="24"/>
        </w:rPr>
      </w:pPr>
      <w:r w:rsidRPr="00506CC7">
        <w:rPr>
          <w:b/>
          <w:bCs/>
          <w:caps/>
          <w:sz w:val="28"/>
          <w:szCs w:val="24"/>
        </w:rPr>
        <w:lastRenderedPageBreak/>
        <w:t xml:space="preserve">Príloha </w:t>
      </w:r>
      <w:r w:rsidR="00326464" w:rsidRPr="00506CC7">
        <w:rPr>
          <w:b/>
          <w:bCs/>
          <w:caps/>
          <w:sz w:val="28"/>
          <w:szCs w:val="24"/>
        </w:rPr>
        <w:t xml:space="preserve">A – </w:t>
      </w:r>
      <w:r w:rsidR="00870A10" w:rsidRPr="00506CC7">
        <w:rPr>
          <w:b/>
          <w:bCs/>
          <w:caps/>
          <w:sz w:val="28"/>
          <w:szCs w:val="24"/>
        </w:rPr>
        <w:t>USB KĽÚČ</w:t>
      </w:r>
    </w:p>
    <w:p w14:paraId="6205ECA3" w14:textId="015124F0" w:rsidR="00326464" w:rsidRPr="007A6FB1" w:rsidRDefault="00870A10" w:rsidP="00177BE4">
      <w:pPr>
        <w:pStyle w:val="text"/>
      </w:pPr>
      <w:r w:rsidRPr="00506CC7">
        <w:t xml:space="preserve">Priložený USB kľúč obsahuje text </w:t>
      </w:r>
      <w:r w:rsidR="007A6FB1" w:rsidRPr="00506CC7">
        <w:t>komplexnej odbornej práce vo formáte PDF,</w:t>
      </w:r>
      <w:r w:rsidR="00177BE4">
        <w:t xml:space="preserve"> rovnako ako</w:t>
      </w:r>
      <w:r w:rsidR="007A6FB1" w:rsidRPr="00506CC7">
        <w:t xml:space="preserve"> zdrojový kód pre Arduino a</w:t>
      </w:r>
      <w:r w:rsidR="00177BE4">
        <w:t> </w:t>
      </w:r>
      <w:r w:rsidR="007A6FB1" w:rsidRPr="00506CC7">
        <w:t>aplikáciu</w:t>
      </w:r>
      <w:r w:rsidR="00177BE4">
        <w:t>.</w:t>
      </w:r>
    </w:p>
    <w:sectPr w:rsidR="00326464" w:rsidRPr="007A6FB1" w:rsidSect="003F1C94">
      <w:footerReference w:type="default" r:id="rId2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F872B" w14:textId="77777777" w:rsidR="009C1865" w:rsidRPr="00506CC7" w:rsidRDefault="009C1865" w:rsidP="00186C26">
      <w:pPr>
        <w:spacing w:after="0" w:line="240" w:lineRule="auto"/>
      </w:pPr>
      <w:r w:rsidRPr="00506CC7">
        <w:separator/>
      </w:r>
    </w:p>
  </w:endnote>
  <w:endnote w:type="continuationSeparator" w:id="0">
    <w:p w14:paraId="15C06BCA" w14:textId="77777777" w:rsidR="009C1865" w:rsidRPr="00506CC7" w:rsidRDefault="009C1865" w:rsidP="00186C26">
      <w:pPr>
        <w:spacing w:after="0" w:line="240" w:lineRule="auto"/>
      </w:pPr>
      <w:r w:rsidRPr="00506C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163B2F10" w14:textId="77777777" w:rsidR="007A2C57" w:rsidRDefault="007A2C57">
        <w:pPr>
          <w:pStyle w:val="Footer"/>
          <w:jc w:val="center"/>
        </w:pPr>
      </w:p>
      <w:p w14:paraId="7BB257BD" w14:textId="35D3B7B3" w:rsidR="002A2F91" w:rsidRPr="00506CC7" w:rsidRDefault="002A2F91">
        <w:pPr>
          <w:pStyle w:val="Footer"/>
          <w:jc w:val="center"/>
        </w:pPr>
        <w:r w:rsidRPr="00506CC7">
          <w:rPr>
            <w:rFonts w:ascii="Times New Roman" w:hAnsi="Times New Roman" w:cs="Times New Roman"/>
            <w:color w:val="000000" w:themeColor="text1"/>
          </w:rPr>
          <w:fldChar w:fldCharType="begin"/>
        </w:r>
        <w:r w:rsidRPr="00506CC7">
          <w:rPr>
            <w:rFonts w:ascii="Times New Roman" w:hAnsi="Times New Roman" w:cs="Times New Roman"/>
            <w:color w:val="000000" w:themeColor="text1"/>
          </w:rPr>
          <w:instrText>PAGE   \* MERGEFORMAT</w:instrText>
        </w:r>
        <w:r w:rsidRPr="00506CC7">
          <w:rPr>
            <w:rFonts w:ascii="Times New Roman" w:hAnsi="Times New Roman" w:cs="Times New Roman"/>
            <w:color w:val="000000" w:themeColor="text1"/>
          </w:rPr>
          <w:fldChar w:fldCharType="separate"/>
        </w:r>
        <w:r w:rsidRPr="00506CC7">
          <w:rPr>
            <w:rFonts w:ascii="Times New Roman" w:hAnsi="Times New Roman" w:cs="Times New Roman"/>
            <w:color w:val="000000" w:themeColor="text1"/>
          </w:rPr>
          <w:t>2</w:t>
        </w:r>
        <w:r w:rsidRPr="00506CC7">
          <w:rPr>
            <w:rFonts w:ascii="Times New Roman" w:hAnsi="Times New Roman" w:cs="Times New Roman"/>
            <w:color w:val="000000" w:themeColor="text1"/>
          </w:rPr>
          <w:fldChar w:fldCharType="end"/>
        </w:r>
      </w:p>
    </w:sdtContent>
  </w:sdt>
  <w:p w14:paraId="06770FEF" w14:textId="77777777" w:rsidR="003F1C94" w:rsidRPr="00506CC7" w:rsidRDefault="003F1C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506CC7" w:rsidRDefault="008A17FF" w:rsidP="008A17FF">
    <w:pPr>
      <w:pStyle w:val="Footer"/>
      <w:rPr>
        <w:rFonts w:ascii="Times New Roman" w:hAnsi="Times New Roman" w:cs="Times New Roman"/>
        <w:color w:val="000000" w:themeColor="text1"/>
      </w:rPr>
    </w:pPr>
  </w:p>
  <w:p w14:paraId="0A7246B8" w14:textId="77777777" w:rsidR="008A17FF" w:rsidRPr="00506CC7" w:rsidRDefault="008A17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506CC7" w:rsidRDefault="003F1C94">
        <w:pPr>
          <w:pStyle w:val="Footer"/>
          <w:jc w:val="center"/>
        </w:pPr>
        <w:r w:rsidRPr="00506CC7">
          <w:fldChar w:fldCharType="begin"/>
        </w:r>
        <w:r w:rsidRPr="00506CC7">
          <w:instrText>PAGE   \* MERGEFORMAT</w:instrText>
        </w:r>
        <w:r w:rsidRPr="00506CC7">
          <w:fldChar w:fldCharType="separate"/>
        </w:r>
        <w:r w:rsidRPr="00506CC7">
          <w:t>2</w:t>
        </w:r>
        <w:r w:rsidRPr="00506CC7">
          <w:fldChar w:fldCharType="end"/>
        </w:r>
        <w:r w:rsidRPr="00506CC7">
          <w:t>.</w:t>
        </w:r>
      </w:p>
    </w:sdtContent>
  </w:sdt>
  <w:p w14:paraId="1FD1CEB9" w14:textId="77777777" w:rsidR="003F1C94" w:rsidRPr="00506CC7"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ECF12" w14:textId="77777777" w:rsidR="009C1865" w:rsidRPr="00506CC7" w:rsidRDefault="009C1865" w:rsidP="00186C26">
      <w:pPr>
        <w:spacing w:after="0" w:line="240" w:lineRule="auto"/>
      </w:pPr>
      <w:r w:rsidRPr="00506CC7">
        <w:separator/>
      </w:r>
    </w:p>
  </w:footnote>
  <w:footnote w:type="continuationSeparator" w:id="0">
    <w:p w14:paraId="172F0C99" w14:textId="77777777" w:rsidR="009C1865" w:rsidRPr="00506CC7" w:rsidRDefault="009C1865" w:rsidP="00186C26">
      <w:pPr>
        <w:spacing w:after="0" w:line="240" w:lineRule="auto"/>
      </w:pPr>
      <w:r w:rsidRPr="00506CC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1C0"/>
    <w:rsid w:val="000F3FF2"/>
    <w:rsid w:val="00100CA5"/>
    <w:rsid w:val="00110F03"/>
    <w:rsid w:val="00113F13"/>
    <w:rsid w:val="001219B5"/>
    <w:rsid w:val="00121D5A"/>
    <w:rsid w:val="001221D5"/>
    <w:rsid w:val="00124F30"/>
    <w:rsid w:val="001410EB"/>
    <w:rsid w:val="00151AB7"/>
    <w:rsid w:val="00152331"/>
    <w:rsid w:val="00174FEB"/>
    <w:rsid w:val="00175AFB"/>
    <w:rsid w:val="00177BBB"/>
    <w:rsid w:val="00177BE4"/>
    <w:rsid w:val="00186C26"/>
    <w:rsid w:val="0018729E"/>
    <w:rsid w:val="00187793"/>
    <w:rsid w:val="0019440D"/>
    <w:rsid w:val="001B646C"/>
    <w:rsid w:val="001C4251"/>
    <w:rsid w:val="001D0FE1"/>
    <w:rsid w:val="001D1746"/>
    <w:rsid w:val="001D5819"/>
    <w:rsid w:val="001F6E73"/>
    <w:rsid w:val="00210F1A"/>
    <w:rsid w:val="00210FCD"/>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5C06"/>
    <w:rsid w:val="003173A2"/>
    <w:rsid w:val="00326464"/>
    <w:rsid w:val="003351A9"/>
    <w:rsid w:val="00354E2A"/>
    <w:rsid w:val="0038131C"/>
    <w:rsid w:val="0038419B"/>
    <w:rsid w:val="00385536"/>
    <w:rsid w:val="003B6D6C"/>
    <w:rsid w:val="003C2DCB"/>
    <w:rsid w:val="003D0E52"/>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06CC7"/>
    <w:rsid w:val="00513B44"/>
    <w:rsid w:val="0052089C"/>
    <w:rsid w:val="00535B60"/>
    <w:rsid w:val="00556DD3"/>
    <w:rsid w:val="005659E2"/>
    <w:rsid w:val="00574AEE"/>
    <w:rsid w:val="00576161"/>
    <w:rsid w:val="00596F21"/>
    <w:rsid w:val="005A1D7C"/>
    <w:rsid w:val="005A3424"/>
    <w:rsid w:val="005C01E1"/>
    <w:rsid w:val="005C11DF"/>
    <w:rsid w:val="005C7E72"/>
    <w:rsid w:val="005E27C2"/>
    <w:rsid w:val="005E6566"/>
    <w:rsid w:val="005F1801"/>
    <w:rsid w:val="00642326"/>
    <w:rsid w:val="00644CCB"/>
    <w:rsid w:val="00653F24"/>
    <w:rsid w:val="0067413A"/>
    <w:rsid w:val="00682471"/>
    <w:rsid w:val="00690D16"/>
    <w:rsid w:val="00697233"/>
    <w:rsid w:val="006A13B2"/>
    <w:rsid w:val="006A2283"/>
    <w:rsid w:val="006C200A"/>
    <w:rsid w:val="006C4CFC"/>
    <w:rsid w:val="006D6E14"/>
    <w:rsid w:val="006D712C"/>
    <w:rsid w:val="006D7395"/>
    <w:rsid w:val="006D73B7"/>
    <w:rsid w:val="006E6248"/>
    <w:rsid w:val="006E7C3B"/>
    <w:rsid w:val="006F11FD"/>
    <w:rsid w:val="006F336D"/>
    <w:rsid w:val="00704578"/>
    <w:rsid w:val="00721E5F"/>
    <w:rsid w:val="00725885"/>
    <w:rsid w:val="00727926"/>
    <w:rsid w:val="00737EB1"/>
    <w:rsid w:val="00762FB1"/>
    <w:rsid w:val="00767D67"/>
    <w:rsid w:val="00793219"/>
    <w:rsid w:val="007A1E45"/>
    <w:rsid w:val="007A2C57"/>
    <w:rsid w:val="007A2EDC"/>
    <w:rsid w:val="007A6FB1"/>
    <w:rsid w:val="007B36E5"/>
    <w:rsid w:val="007C386B"/>
    <w:rsid w:val="007C4EC7"/>
    <w:rsid w:val="007D1FA8"/>
    <w:rsid w:val="007E3353"/>
    <w:rsid w:val="007F4017"/>
    <w:rsid w:val="007F5F9F"/>
    <w:rsid w:val="00816755"/>
    <w:rsid w:val="0081783B"/>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31111"/>
    <w:rsid w:val="009568C2"/>
    <w:rsid w:val="00963FC5"/>
    <w:rsid w:val="00995F36"/>
    <w:rsid w:val="009A01EF"/>
    <w:rsid w:val="009B6E7D"/>
    <w:rsid w:val="009C1865"/>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B5552"/>
    <w:rsid w:val="00AC6444"/>
    <w:rsid w:val="00AD5AD1"/>
    <w:rsid w:val="00AF5C78"/>
    <w:rsid w:val="00B23E82"/>
    <w:rsid w:val="00B43318"/>
    <w:rsid w:val="00B61D91"/>
    <w:rsid w:val="00B67157"/>
    <w:rsid w:val="00B80068"/>
    <w:rsid w:val="00B922EB"/>
    <w:rsid w:val="00B97127"/>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14B18"/>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2BEF"/>
    <w:rsid w:val="00E93AEC"/>
    <w:rsid w:val="00EA559F"/>
    <w:rsid w:val="00EA5BDB"/>
    <w:rsid w:val="00EB55CE"/>
    <w:rsid w:val="00EB6A11"/>
    <w:rsid w:val="00ED071B"/>
    <w:rsid w:val="00EE6E02"/>
    <w:rsid w:val="00EF1BCB"/>
    <w:rsid w:val="00EF1D14"/>
    <w:rsid w:val="00EF1F71"/>
    <w:rsid w:val="00F0164E"/>
    <w:rsid w:val="00F04F81"/>
    <w:rsid w:val="00F160DC"/>
    <w:rsid w:val="00F35E78"/>
    <w:rsid w:val="00F545A3"/>
    <w:rsid w:val="00F733F7"/>
    <w:rsid w:val="00F7500F"/>
    <w:rsid w:val="00F75C64"/>
    <w:rsid w:val="00F91C0A"/>
    <w:rsid w:val="00F94022"/>
    <w:rsid w:val="00FA17A8"/>
    <w:rsid w:val="00FB3290"/>
    <w:rsid w:val="00FC2326"/>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EA559F"/>
    <w:rPr>
      <w:color w:val="605E5C"/>
      <w:shd w:val="clear" w:color="auto" w:fill="E1DFDD"/>
    </w:rPr>
  </w:style>
  <w:style w:type="paragraph" w:styleId="HTMLPreformatted">
    <w:name w:val="HTML Preformatted"/>
    <w:basedOn w:val="Normal"/>
    <w:link w:val="HTMLPreformattedChar"/>
    <w:uiPriority w:val="99"/>
    <w:semiHidden/>
    <w:unhideWhenUsed/>
    <w:rsid w:val="002D2D8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D2D81"/>
    <w:rPr>
      <w:rFonts w:ascii="Consolas" w:hAnsi="Consolas"/>
      <w:sz w:val="20"/>
      <w:szCs w:val="20"/>
    </w:rPr>
  </w:style>
  <w:style w:type="character" w:styleId="PlaceholderText">
    <w:name w:val="Placeholder Text"/>
    <w:basedOn w:val="DefaultParagraphFont"/>
    <w:uiPriority w:val="99"/>
    <w:semiHidden/>
    <w:rsid w:val="00B43318"/>
    <w:rPr>
      <w:color w:val="666666"/>
    </w:rPr>
  </w:style>
  <w:style w:type="character" w:customStyle="1" w:styleId="y2iqfc">
    <w:name w:val="y2iqfc"/>
    <w:basedOn w:val="DefaultParagraphFont"/>
    <w:rsid w:val="006F336D"/>
  </w:style>
  <w:style w:type="table" w:styleId="TableGrid">
    <w:name w:val="Table Grid"/>
    <w:basedOn w:val="TableNormal"/>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2F91"/>
    <w:rPr>
      <w:rFonts w:ascii="Times New Roman" w:hAnsi="Times New Roman" w:cs="Times New Roman"/>
      <w:sz w:val="24"/>
      <w:szCs w:val="24"/>
    </w:rPr>
  </w:style>
  <w:style w:type="paragraph" w:styleId="Caption">
    <w:name w:val="caption"/>
    <w:basedOn w:val="Normal"/>
    <w:next w:val="Normal"/>
    <w:uiPriority w:val="35"/>
    <w:unhideWhenUsed/>
    <w:qFormat/>
    <w:rsid w:val="006D6E1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F1801"/>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5.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yperlink" Target="http://www.mo.gov.cz" TargetMode="External"/><Relationship Id="rId20" Type="http://schemas.openxmlformats.org/officeDocument/2006/relationships/image" Target="media/image7.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adartutorial.eu" TargetMode="Externa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gif"/><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3645</TotalTime>
  <Pages>42</Pages>
  <Words>7407</Words>
  <Characters>47035</Characters>
  <Application>Microsoft Office Word</Application>
  <DocSecurity>0</DocSecurity>
  <Lines>1000</Lines>
  <Paragraphs>400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74</cp:revision>
  <cp:lastPrinted>2026-02-13T14:27:00Z</cp:lastPrinted>
  <dcterms:created xsi:type="dcterms:W3CDTF">2024-10-15T07:50:00Z</dcterms:created>
  <dcterms:modified xsi:type="dcterms:W3CDTF">2026-02-24T07:25:00Z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