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88859" w14:textId="2B2FA0F1" w:rsidR="00D51AB0" w:rsidRPr="00BF500F" w:rsidRDefault="00EF1D14" w:rsidP="00EF1D14">
      <w:pPr>
        <w:spacing w:line="360" w:lineRule="auto"/>
        <w:jc w:val="center"/>
        <w:rPr>
          <w:rFonts w:ascii="Times New Roman" w:hAnsi="Times New Roman" w:cs="Times New Roman"/>
          <w:caps/>
          <w:sz w:val="24"/>
          <w:szCs w:val="24"/>
        </w:rPr>
      </w:pPr>
      <w:r w:rsidRPr="00BF500F">
        <w:rPr>
          <w:rFonts w:ascii="Times New Roman" w:hAnsi="Times New Roman" w:cs="Times New Roman"/>
          <w:caps/>
          <w:sz w:val="24"/>
          <w:szCs w:val="24"/>
        </w:rPr>
        <w:t>Stredná priemyselná škola elektrotechnická</w:t>
      </w:r>
    </w:p>
    <w:p w14:paraId="61020CF2" w14:textId="77777777" w:rsidR="00EF1D14" w:rsidRPr="00BF500F" w:rsidRDefault="00EF1D14" w:rsidP="00EF1D14">
      <w:pPr>
        <w:spacing w:line="360" w:lineRule="auto"/>
        <w:jc w:val="center"/>
        <w:rPr>
          <w:rFonts w:ascii="Times New Roman" w:hAnsi="Times New Roman" w:cs="Times New Roman"/>
          <w:caps/>
          <w:sz w:val="24"/>
          <w:szCs w:val="24"/>
        </w:rPr>
      </w:pPr>
      <w:r w:rsidRPr="00BF500F">
        <w:rPr>
          <w:rFonts w:ascii="Times New Roman" w:hAnsi="Times New Roman" w:cs="Times New Roman"/>
          <w:caps/>
          <w:sz w:val="24"/>
          <w:szCs w:val="24"/>
        </w:rPr>
        <w:t>Hálova 16, 851 01 Bratislava</w:t>
      </w:r>
    </w:p>
    <w:p w14:paraId="316A90A2" w14:textId="5036CA77" w:rsidR="00EF1D14" w:rsidRPr="00BF500F" w:rsidRDefault="00EF1D14" w:rsidP="00F7500F">
      <w:pPr>
        <w:spacing w:line="360" w:lineRule="auto"/>
        <w:rPr>
          <w:rFonts w:ascii="Times New Roman" w:hAnsi="Times New Roman" w:cs="Times New Roman"/>
          <w:sz w:val="24"/>
          <w:szCs w:val="24"/>
        </w:rPr>
      </w:pPr>
      <w:r w:rsidRPr="00BF500F">
        <w:rPr>
          <w:rFonts w:ascii="Times New Roman" w:hAnsi="Times New Roman" w:cs="Times New Roman"/>
          <w:sz w:val="24"/>
          <w:szCs w:val="24"/>
        </w:rPr>
        <w:t xml:space="preserve"> </w:t>
      </w:r>
    </w:p>
    <w:p w14:paraId="6C5B7E05" w14:textId="77777777" w:rsidR="00EF1D14" w:rsidRPr="00BF500F" w:rsidRDefault="00EF1D14" w:rsidP="00F7500F">
      <w:pPr>
        <w:spacing w:line="360" w:lineRule="auto"/>
        <w:rPr>
          <w:rFonts w:ascii="Times New Roman" w:hAnsi="Times New Roman" w:cs="Times New Roman"/>
          <w:sz w:val="24"/>
          <w:szCs w:val="24"/>
        </w:rPr>
      </w:pPr>
    </w:p>
    <w:p w14:paraId="1694372D" w14:textId="77777777" w:rsidR="00EF1D14" w:rsidRPr="00BF500F" w:rsidRDefault="00EF1D14" w:rsidP="00F7500F">
      <w:pPr>
        <w:spacing w:line="360" w:lineRule="auto"/>
        <w:rPr>
          <w:rFonts w:ascii="Times New Roman" w:hAnsi="Times New Roman" w:cs="Times New Roman"/>
          <w:sz w:val="24"/>
          <w:szCs w:val="24"/>
        </w:rPr>
      </w:pPr>
    </w:p>
    <w:p w14:paraId="06107467" w14:textId="77777777" w:rsidR="00EF1D14" w:rsidRPr="00BF500F" w:rsidRDefault="00EF1D14" w:rsidP="00F7500F">
      <w:pPr>
        <w:spacing w:line="360" w:lineRule="auto"/>
        <w:rPr>
          <w:rFonts w:ascii="Times New Roman" w:hAnsi="Times New Roman" w:cs="Times New Roman"/>
          <w:sz w:val="24"/>
          <w:szCs w:val="24"/>
        </w:rPr>
      </w:pPr>
    </w:p>
    <w:p w14:paraId="16AC293C" w14:textId="77777777" w:rsidR="00EF1D14" w:rsidRPr="00BF500F" w:rsidRDefault="00EF1D14" w:rsidP="00F7500F">
      <w:pPr>
        <w:spacing w:line="360" w:lineRule="auto"/>
        <w:rPr>
          <w:rFonts w:ascii="Times New Roman" w:hAnsi="Times New Roman" w:cs="Times New Roman"/>
          <w:sz w:val="24"/>
          <w:szCs w:val="24"/>
        </w:rPr>
      </w:pPr>
    </w:p>
    <w:p w14:paraId="2C6D020A" w14:textId="77777777" w:rsidR="00EF1D14" w:rsidRPr="00BF500F" w:rsidRDefault="00EF1D14" w:rsidP="00F7500F">
      <w:pPr>
        <w:spacing w:line="360" w:lineRule="auto"/>
        <w:rPr>
          <w:rFonts w:ascii="Times New Roman" w:hAnsi="Times New Roman" w:cs="Times New Roman"/>
          <w:sz w:val="24"/>
          <w:szCs w:val="24"/>
        </w:rPr>
      </w:pPr>
    </w:p>
    <w:p w14:paraId="661B2E7D" w14:textId="77777777" w:rsidR="00EF1D14" w:rsidRPr="00BF500F" w:rsidRDefault="00EF1D14" w:rsidP="00F7500F">
      <w:pPr>
        <w:spacing w:line="360" w:lineRule="auto"/>
        <w:rPr>
          <w:rFonts w:ascii="Times New Roman" w:hAnsi="Times New Roman" w:cs="Times New Roman"/>
          <w:sz w:val="24"/>
          <w:szCs w:val="24"/>
        </w:rPr>
      </w:pPr>
    </w:p>
    <w:p w14:paraId="345C6387" w14:textId="5F69F030" w:rsidR="00EF1D14" w:rsidRPr="00BF500F" w:rsidRDefault="00D557AA" w:rsidP="00EF1D14">
      <w:pPr>
        <w:spacing w:line="360" w:lineRule="auto"/>
        <w:jc w:val="center"/>
        <w:rPr>
          <w:rFonts w:ascii="Times New Roman" w:hAnsi="Times New Roman" w:cs="Times New Roman"/>
          <w:b/>
          <w:bCs/>
          <w:sz w:val="28"/>
          <w:szCs w:val="28"/>
        </w:rPr>
      </w:pPr>
      <w:r w:rsidRPr="00BF500F">
        <w:rPr>
          <w:rFonts w:ascii="Times New Roman" w:hAnsi="Times New Roman" w:cs="Times New Roman"/>
          <w:b/>
          <w:bCs/>
          <w:sz w:val="28"/>
          <w:szCs w:val="28"/>
        </w:rPr>
        <w:t>Arduino radar</w:t>
      </w:r>
    </w:p>
    <w:p w14:paraId="503CFCA9" w14:textId="50453F82" w:rsidR="00EF1D14" w:rsidRPr="00BF500F" w:rsidRDefault="00D557AA" w:rsidP="00EF1D14">
      <w:pPr>
        <w:spacing w:line="360" w:lineRule="auto"/>
        <w:jc w:val="center"/>
        <w:rPr>
          <w:rFonts w:ascii="Times New Roman" w:hAnsi="Times New Roman" w:cs="Times New Roman"/>
          <w:sz w:val="24"/>
          <w:szCs w:val="24"/>
        </w:rPr>
      </w:pPr>
      <w:r w:rsidRPr="00BF500F">
        <w:rPr>
          <w:rFonts w:ascii="Times New Roman" w:hAnsi="Times New Roman" w:cs="Times New Roman"/>
          <w:sz w:val="24"/>
          <w:szCs w:val="24"/>
        </w:rPr>
        <w:t>Komplexná odborná maturitná práca</w:t>
      </w:r>
    </w:p>
    <w:p w14:paraId="59AC7846" w14:textId="77777777" w:rsidR="00EF1D14" w:rsidRPr="00BF500F" w:rsidRDefault="00EF1D14" w:rsidP="00EF1D14">
      <w:pPr>
        <w:spacing w:line="360" w:lineRule="auto"/>
        <w:jc w:val="center"/>
        <w:rPr>
          <w:rFonts w:ascii="Times New Roman" w:hAnsi="Times New Roman" w:cs="Times New Roman"/>
          <w:sz w:val="24"/>
          <w:szCs w:val="24"/>
        </w:rPr>
      </w:pPr>
    </w:p>
    <w:p w14:paraId="2F894FB6" w14:textId="11AED744" w:rsidR="00EF1D14" w:rsidRPr="00BF500F" w:rsidRDefault="00EF1D14" w:rsidP="00EF1D14">
      <w:pPr>
        <w:spacing w:line="360" w:lineRule="auto"/>
        <w:jc w:val="center"/>
        <w:rPr>
          <w:rFonts w:ascii="Times New Roman" w:hAnsi="Times New Roman" w:cs="Times New Roman"/>
          <w:sz w:val="24"/>
          <w:szCs w:val="24"/>
        </w:rPr>
      </w:pPr>
      <w:r w:rsidRPr="00BF500F">
        <w:rPr>
          <w:rFonts w:ascii="Times New Roman" w:hAnsi="Times New Roman" w:cs="Times New Roman"/>
          <w:sz w:val="24"/>
          <w:szCs w:val="24"/>
        </w:rPr>
        <w:t xml:space="preserve">Č. odboru: </w:t>
      </w:r>
      <w:r w:rsidR="005A1D7C" w:rsidRPr="00BF500F">
        <w:rPr>
          <w:rFonts w:ascii="Times New Roman" w:hAnsi="Times New Roman" w:cs="Times New Roman"/>
          <w:sz w:val="24"/>
          <w:szCs w:val="24"/>
        </w:rPr>
        <w:t>&lt;číslo a názov súťažného odboru&gt;</w:t>
      </w:r>
    </w:p>
    <w:p w14:paraId="78DA07D4" w14:textId="77777777" w:rsidR="00EF1D14" w:rsidRPr="00BF500F" w:rsidRDefault="00EF1D14" w:rsidP="00EF1D14">
      <w:pPr>
        <w:spacing w:line="360" w:lineRule="auto"/>
        <w:jc w:val="center"/>
        <w:rPr>
          <w:rFonts w:ascii="Times New Roman" w:hAnsi="Times New Roman" w:cs="Times New Roman"/>
          <w:sz w:val="24"/>
          <w:szCs w:val="24"/>
        </w:rPr>
      </w:pPr>
    </w:p>
    <w:p w14:paraId="31F73145" w14:textId="77777777" w:rsidR="00EF1D14" w:rsidRPr="00BF500F" w:rsidRDefault="00EF1D14" w:rsidP="00EF1D14">
      <w:pPr>
        <w:spacing w:line="360" w:lineRule="auto"/>
        <w:jc w:val="center"/>
        <w:rPr>
          <w:rFonts w:ascii="Times New Roman" w:hAnsi="Times New Roman" w:cs="Times New Roman"/>
          <w:sz w:val="24"/>
          <w:szCs w:val="24"/>
        </w:rPr>
      </w:pPr>
    </w:p>
    <w:p w14:paraId="292A4B0E" w14:textId="77777777" w:rsidR="00EF1D14" w:rsidRPr="00BF500F" w:rsidRDefault="00EF1D14" w:rsidP="00EF1D14">
      <w:pPr>
        <w:spacing w:line="360" w:lineRule="auto"/>
        <w:jc w:val="center"/>
        <w:rPr>
          <w:rFonts w:ascii="Times New Roman" w:hAnsi="Times New Roman" w:cs="Times New Roman"/>
          <w:sz w:val="24"/>
          <w:szCs w:val="24"/>
        </w:rPr>
      </w:pPr>
    </w:p>
    <w:p w14:paraId="25F07BDC" w14:textId="77777777" w:rsidR="00EF1D14" w:rsidRPr="00BF500F" w:rsidRDefault="00EF1D14" w:rsidP="00EF1D14">
      <w:pPr>
        <w:spacing w:line="360" w:lineRule="auto"/>
        <w:jc w:val="center"/>
        <w:rPr>
          <w:rFonts w:ascii="Times New Roman" w:hAnsi="Times New Roman" w:cs="Times New Roman"/>
          <w:sz w:val="24"/>
          <w:szCs w:val="24"/>
        </w:rPr>
      </w:pPr>
    </w:p>
    <w:p w14:paraId="607795E4" w14:textId="77777777" w:rsidR="00EF1D14" w:rsidRPr="00BF500F" w:rsidRDefault="00EF1D14" w:rsidP="00EF1D14">
      <w:pPr>
        <w:spacing w:line="360" w:lineRule="auto"/>
        <w:jc w:val="center"/>
        <w:rPr>
          <w:rFonts w:ascii="Times New Roman" w:hAnsi="Times New Roman" w:cs="Times New Roman"/>
          <w:sz w:val="24"/>
          <w:szCs w:val="24"/>
        </w:rPr>
      </w:pPr>
    </w:p>
    <w:p w14:paraId="760A1EE9" w14:textId="77777777" w:rsidR="00EF1D14" w:rsidRPr="00BF500F" w:rsidRDefault="00EF1D14" w:rsidP="00EF1D14">
      <w:pPr>
        <w:spacing w:line="360" w:lineRule="auto"/>
        <w:rPr>
          <w:rFonts w:ascii="Times New Roman" w:hAnsi="Times New Roman" w:cs="Times New Roman"/>
          <w:sz w:val="24"/>
          <w:szCs w:val="24"/>
        </w:rPr>
      </w:pPr>
    </w:p>
    <w:p w14:paraId="717FB20D" w14:textId="5F888759" w:rsidR="00EF1D14" w:rsidRPr="00BF500F" w:rsidRDefault="00D557AA" w:rsidP="00EF1D14">
      <w:pPr>
        <w:spacing w:line="360" w:lineRule="auto"/>
        <w:ind w:left="4956" w:firstLine="708"/>
        <w:rPr>
          <w:rFonts w:ascii="Times New Roman" w:hAnsi="Times New Roman" w:cs="Times New Roman"/>
          <w:sz w:val="24"/>
          <w:szCs w:val="24"/>
        </w:rPr>
      </w:pPr>
      <w:r w:rsidRPr="00BF500F">
        <w:rPr>
          <w:rFonts w:ascii="Times New Roman" w:hAnsi="Times New Roman" w:cs="Times New Roman"/>
          <w:sz w:val="24"/>
          <w:szCs w:val="24"/>
        </w:rPr>
        <w:t>Alex Szabó</w:t>
      </w:r>
    </w:p>
    <w:p w14:paraId="58F7C4B0" w14:textId="7796559C" w:rsidR="00EF1D14" w:rsidRPr="00BF500F" w:rsidRDefault="00D557AA" w:rsidP="00EF1D14">
      <w:pPr>
        <w:tabs>
          <w:tab w:val="left" w:pos="708"/>
          <w:tab w:val="left" w:pos="1416"/>
          <w:tab w:val="left" w:pos="2124"/>
          <w:tab w:val="left" w:pos="6521"/>
        </w:tabs>
        <w:spacing w:line="360" w:lineRule="auto"/>
        <w:rPr>
          <w:rFonts w:ascii="Times New Roman" w:hAnsi="Times New Roman" w:cs="Times New Roman"/>
          <w:sz w:val="24"/>
          <w:szCs w:val="24"/>
        </w:rPr>
      </w:pPr>
      <w:r w:rsidRPr="00BF500F">
        <w:rPr>
          <w:rFonts w:ascii="Times New Roman" w:hAnsi="Times New Roman" w:cs="Times New Roman"/>
          <w:sz w:val="24"/>
          <w:szCs w:val="24"/>
        </w:rPr>
        <w:t>Bratislava</w:t>
      </w:r>
      <w:r w:rsidR="00EF1D14" w:rsidRPr="00BF500F">
        <w:rPr>
          <w:rFonts w:ascii="Times New Roman" w:hAnsi="Times New Roman" w:cs="Times New Roman"/>
          <w:sz w:val="24"/>
          <w:szCs w:val="24"/>
        </w:rPr>
        <w:tab/>
      </w:r>
      <w:r w:rsidR="00EF1D14" w:rsidRPr="00BF500F">
        <w:rPr>
          <w:rFonts w:ascii="Times New Roman" w:hAnsi="Times New Roman" w:cs="Times New Roman"/>
          <w:sz w:val="24"/>
          <w:szCs w:val="24"/>
        </w:rPr>
        <w:tab/>
      </w:r>
    </w:p>
    <w:p w14:paraId="2C572F47" w14:textId="1652D4C9" w:rsidR="00EF1D14" w:rsidRPr="00BF500F" w:rsidRDefault="00D557AA" w:rsidP="00EF1D14">
      <w:pPr>
        <w:spacing w:line="360" w:lineRule="auto"/>
        <w:rPr>
          <w:rFonts w:ascii="Times New Roman" w:hAnsi="Times New Roman" w:cs="Times New Roman"/>
          <w:sz w:val="24"/>
          <w:szCs w:val="24"/>
        </w:rPr>
      </w:pPr>
      <w:r w:rsidRPr="00BF500F">
        <w:rPr>
          <w:rFonts w:ascii="Times New Roman" w:hAnsi="Times New Roman" w:cs="Times New Roman"/>
          <w:sz w:val="24"/>
          <w:szCs w:val="24"/>
        </w:rPr>
        <w:t>2026</w:t>
      </w:r>
    </w:p>
    <w:p w14:paraId="5F67D0B6" w14:textId="46A5D271" w:rsidR="00EF1D14" w:rsidRPr="00BF500F" w:rsidRDefault="00EF1D14" w:rsidP="00EF1D14">
      <w:pPr>
        <w:spacing w:line="360" w:lineRule="auto"/>
        <w:rPr>
          <w:rFonts w:ascii="Times New Roman" w:hAnsi="Times New Roman" w:cs="Times New Roman"/>
          <w:sz w:val="24"/>
          <w:szCs w:val="24"/>
        </w:rPr>
      </w:pPr>
      <w:r w:rsidRPr="00BF500F">
        <w:rPr>
          <w:rFonts w:ascii="Times New Roman" w:hAnsi="Times New Roman" w:cs="Times New Roman"/>
          <w:sz w:val="24"/>
          <w:szCs w:val="24"/>
        </w:rPr>
        <w:tab/>
      </w:r>
      <w:r w:rsidRPr="00BF500F">
        <w:rPr>
          <w:rFonts w:ascii="Times New Roman" w:hAnsi="Times New Roman" w:cs="Times New Roman"/>
          <w:sz w:val="24"/>
          <w:szCs w:val="24"/>
        </w:rPr>
        <w:tab/>
      </w:r>
      <w:r w:rsidRPr="00BF500F">
        <w:rPr>
          <w:rFonts w:ascii="Times New Roman" w:hAnsi="Times New Roman" w:cs="Times New Roman"/>
          <w:sz w:val="24"/>
          <w:szCs w:val="24"/>
        </w:rPr>
        <w:tab/>
      </w:r>
      <w:r w:rsidRPr="00BF500F">
        <w:rPr>
          <w:rFonts w:ascii="Times New Roman" w:hAnsi="Times New Roman" w:cs="Times New Roman"/>
          <w:sz w:val="24"/>
          <w:szCs w:val="24"/>
        </w:rPr>
        <w:tab/>
      </w:r>
      <w:r w:rsidRPr="00BF500F">
        <w:rPr>
          <w:rFonts w:ascii="Times New Roman" w:hAnsi="Times New Roman" w:cs="Times New Roman"/>
          <w:sz w:val="24"/>
          <w:szCs w:val="24"/>
        </w:rPr>
        <w:tab/>
      </w:r>
      <w:r w:rsidRPr="00BF500F">
        <w:rPr>
          <w:rFonts w:ascii="Times New Roman" w:hAnsi="Times New Roman" w:cs="Times New Roman"/>
          <w:sz w:val="24"/>
          <w:szCs w:val="24"/>
        </w:rPr>
        <w:tab/>
      </w:r>
      <w:r w:rsidRPr="00BF500F">
        <w:rPr>
          <w:rFonts w:ascii="Times New Roman" w:hAnsi="Times New Roman" w:cs="Times New Roman"/>
          <w:sz w:val="24"/>
          <w:szCs w:val="24"/>
        </w:rPr>
        <w:tab/>
      </w:r>
      <w:r w:rsidRPr="00BF500F">
        <w:rPr>
          <w:rFonts w:ascii="Times New Roman" w:hAnsi="Times New Roman" w:cs="Times New Roman"/>
          <w:sz w:val="24"/>
          <w:szCs w:val="24"/>
        </w:rPr>
        <w:tab/>
        <w:t>Ročník štúdia:</w:t>
      </w:r>
      <w:r w:rsidR="005A1D7C" w:rsidRPr="00BF500F">
        <w:rPr>
          <w:rFonts w:ascii="Times New Roman" w:hAnsi="Times New Roman" w:cs="Times New Roman"/>
          <w:sz w:val="24"/>
          <w:szCs w:val="24"/>
        </w:rPr>
        <w:t xml:space="preserve"> </w:t>
      </w:r>
      <w:r w:rsidR="00D557AA" w:rsidRPr="00BF500F">
        <w:rPr>
          <w:rFonts w:ascii="Times New Roman" w:hAnsi="Times New Roman" w:cs="Times New Roman"/>
          <w:sz w:val="24"/>
          <w:szCs w:val="24"/>
        </w:rPr>
        <w:t>IV.D</w:t>
      </w:r>
    </w:p>
    <w:p w14:paraId="5E4FA7DB" w14:textId="30E76FBA" w:rsidR="00EF1D14" w:rsidRPr="00BF500F" w:rsidRDefault="00EF1D14">
      <w:pPr>
        <w:rPr>
          <w:rFonts w:ascii="Times New Roman" w:hAnsi="Times New Roman" w:cs="Times New Roman"/>
          <w:sz w:val="24"/>
          <w:szCs w:val="24"/>
        </w:rPr>
      </w:pPr>
      <w:r w:rsidRPr="00BF500F">
        <w:rPr>
          <w:rFonts w:ascii="Times New Roman" w:hAnsi="Times New Roman" w:cs="Times New Roman"/>
          <w:sz w:val="24"/>
          <w:szCs w:val="24"/>
        </w:rPr>
        <w:br w:type="page"/>
      </w:r>
    </w:p>
    <w:p w14:paraId="13528002" w14:textId="77777777" w:rsidR="00EF1D14" w:rsidRPr="00BF500F" w:rsidRDefault="00EF1D14" w:rsidP="00EF1D14">
      <w:pPr>
        <w:spacing w:line="360" w:lineRule="auto"/>
        <w:jc w:val="center"/>
        <w:rPr>
          <w:rFonts w:ascii="Times New Roman" w:hAnsi="Times New Roman" w:cs="Times New Roman"/>
          <w:caps/>
          <w:sz w:val="24"/>
          <w:szCs w:val="24"/>
        </w:rPr>
      </w:pPr>
      <w:r w:rsidRPr="00BF500F">
        <w:rPr>
          <w:rFonts w:ascii="Times New Roman" w:hAnsi="Times New Roman" w:cs="Times New Roman"/>
          <w:caps/>
          <w:sz w:val="24"/>
          <w:szCs w:val="24"/>
        </w:rPr>
        <w:lastRenderedPageBreak/>
        <w:t>Stredná priemyselná škola elektrotechnická</w:t>
      </w:r>
    </w:p>
    <w:p w14:paraId="5F058020" w14:textId="77777777" w:rsidR="00EF1D14" w:rsidRPr="00BF500F" w:rsidRDefault="00EF1D14" w:rsidP="00EF1D14">
      <w:pPr>
        <w:spacing w:line="360" w:lineRule="auto"/>
        <w:jc w:val="center"/>
        <w:rPr>
          <w:rFonts w:ascii="Times New Roman" w:hAnsi="Times New Roman" w:cs="Times New Roman"/>
          <w:caps/>
          <w:sz w:val="24"/>
          <w:szCs w:val="24"/>
        </w:rPr>
      </w:pPr>
      <w:r w:rsidRPr="00BF500F">
        <w:rPr>
          <w:rFonts w:ascii="Times New Roman" w:hAnsi="Times New Roman" w:cs="Times New Roman"/>
          <w:caps/>
          <w:sz w:val="24"/>
          <w:szCs w:val="24"/>
        </w:rPr>
        <w:t>Hálova 16, 851 01 Bratislava</w:t>
      </w:r>
    </w:p>
    <w:p w14:paraId="71113CB0" w14:textId="77777777" w:rsidR="00EF1D14" w:rsidRPr="00BF500F" w:rsidRDefault="00EF1D14" w:rsidP="00EF1D14">
      <w:pPr>
        <w:spacing w:line="360" w:lineRule="auto"/>
        <w:rPr>
          <w:rFonts w:ascii="Times New Roman" w:hAnsi="Times New Roman" w:cs="Times New Roman"/>
          <w:sz w:val="24"/>
          <w:szCs w:val="24"/>
        </w:rPr>
      </w:pPr>
      <w:r w:rsidRPr="00BF500F">
        <w:rPr>
          <w:rFonts w:ascii="Times New Roman" w:hAnsi="Times New Roman" w:cs="Times New Roman"/>
          <w:sz w:val="24"/>
          <w:szCs w:val="24"/>
        </w:rPr>
        <w:t xml:space="preserve"> </w:t>
      </w:r>
    </w:p>
    <w:p w14:paraId="3D522FD0" w14:textId="77777777" w:rsidR="00EF1D14" w:rsidRPr="00BF500F" w:rsidRDefault="00EF1D14" w:rsidP="00EF1D14">
      <w:pPr>
        <w:spacing w:line="360" w:lineRule="auto"/>
        <w:rPr>
          <w:rFonts w:ascii="Times New Roman" w:hAnsi="Times New Roman" w:cs="Times New Roman"/>
          <w:sz w:val="24"/>
          <w:szCs w:val="24"/>
        </w:rPr>
      </w:pPr>
    </w:p>
    <w:p w14:paraId="15010C6A" w14:textId="77777777" w:rsidR="00EF1D14" w:rsidRPr="00BF500F" w:rsidRDefault="00EF1D14" w:rsidP="00EF1D14">
      <w:pPr>
        <w:spacing w:line="360" w:lineRule="auto"/>
        <w:rPr>
          <w:rFonts w:ascii="Times New Roman" w:hAnsi="Times New Roman" w:cs="Times New Roman"/>
          <w:sz w:val="24"/>
          <w:szCs w:val="24"/>
        </w:rPr>
      </w:pPr>
    </w:p>
    <w:p w14:paraId="64460DC8" w14:textId="77777777" w:rsidR="00EF1D14" w:rsidRPr="00BF500F" w:rsidRDefault="00EF1D14" w:rsidP="00EF1D14">
      <w:pPr>
        <w:spacing w:line="360" w:lineRule="auto"/>
        <w:rPr>
          <w:rFonts w:ascii="Times New Roman" w:hAnsi="Times New Roman" w:cs="Times New Roman"/>
          <w:sz w:val="24"/>
          <w:szCs w:val="24"/>
        </w:rPr>
      </w:pPr>
    </w:p>
    <w:p w14:paraId="6E8B923C" w14:textId="77777777" w:rsidR="00EF1D14" w:rsidRPr="00BF500F" w:rsidRDefault="00EF1D14" w:rsidP="00EF1D14">
      <w:pPr>
        <w:spacing w:line="360" w:lineRule="auto"/>
        <w:rPr>
          <w:rFonts w:ascii="Times New Roman" w:hAnsi="Times New Roman" w:cs="Times New Roman"/>
          <w:sz w:val="24"/>
          <w:szCs w:val="24"/>
        </w:rPr>
      </w:pPr>
    </w:p>
    <w:p w14:paraId="7B760D2A" w14:textId="77777777" w:rsidR="00EF1D14" w:rsidRPr="00BF500F" w:rsidRDefault="00EF1D14" w:rsidP="00EF1D14">
      <w:pPr>
        <w:spacing w:line="360" w:lineRule="auto"/>
        <w:rPr>
          <w:rFonts w:ascii="Times New Roman" w:hAnsi="Times New Roman" w:cs="Times New Roman"/>
          <w:sz w:val="24"/>
          <w:szCs w:val="24"/>
        </w:rPr>
      </w:pPr>
    </w:p>
    <w:p w14:paraId="7AE410BF" w14:textId="77777777" w:rsidR="00EF1D14" w:rsidRPr="00BF500F" w:rsidRDefault="00EF1D14" w:rsidP="00EF1D14">
      <w:pPr>
        <w:spacing w:line="360" w:lineRule="auto"/>
        <w:rPr>
          <w:rFonts w:ascii="Times New Roman" w:hAnsi="Times New Roman" w:cs="Times New Roman"/>
          <w:sz w:val="24"/>
          <w:szCs w:val="24"/>
        </w:rPr>
      </w:pPr>
    </w:p>
    <w:p w14:paraId="1A635F68" w14:textId="01327E3C" w:rsidR="00EF1D14" w:rsidRPr="00BF500F" w:rsidRDefault="00EA5BDB" w:rsidP="00EF1D14">
      <w:pPr>
        <w:spacing w:line="360" w:lineRule="auto"/>
        <w:jc w:val="center"/>
        <w:rPr>
          <w:rFonts w:ascii="Times New Roman" w:hAnsi="Times New Roman" w:cs="Times New Roman"/>
          <w:b/>
          <w:bCs/>
          <w:sz w:val="28"/>
          <w:szCs w:val="28"/>
        </w:rPr>
      </w:pPr>
      <w:r w:rsidRPr="00BF500F">
        <w:rPr>
          <w:rFonts w:ascii="Times New Roman" w:hAnsi="Times New Roman" w:cs="Times New Roman"/>
          <w:b/>
          <w:bCs/>
          <w:sz w:val="28"/>
          <w:szCs w:val="28"/>
        </w:rPr>
        <w:t>Arduino radar</w:t>
      </w:r>
    </w:p>
    <w:p w14:paraId="714FE189" w14:textId="64CAEE5F" w:rsidR="00EF1D14" w:rsidRPr="00BF500F" w:rsidRDefault="00EA5BDB" w:rsidP="00EF1D14">
      <w:pPr>
        <w:spacing w:line="360" w:lineRule="auto"/>
        <w:jc w:val="center"/>
        <w:rPr>
          <w:rFonts w:ascii="Times New Roman" w:hAnsi="Times New Roman" w:cs="Times New Roman"/>
          <w:sz w:val="24"/>
          <w:szCs w:val="24"/>
        </w:rPr>
      </w:pPr>
      <w:r w:rsidRPr="00BF500F">
        <w:rPr>
          <w:rFonts w:ascii="Times New Roman" w:hAnsi="Times New Roman" w:cs="Times New Roman"/>
          <w:sz w:val="24"/>
          <w:szCs w:val="24"/>
        </w:rPr>
        <w:t>Komplexná odborná maturitná práca</w:t>
      </w:r>
    </w:p>
    <w:p w14:paraId="208C2CEC" w14:textId="77777777" w:rsidR="00EF1D14" w:rsidRPr="00BF500F" w:rsidRDefault="00EF1D14" w:rsidP="00EF1D14">
      <w:pPr>
        <w:spacing w:line="360" w:lineRule="auto"/>
        <w:jc w:val="center"/>
        <w:rPr>
          <w:rFonts w:ascii="Times New Roman" w:hAnsi="Times New Roman" w:cs="Times New Roman"/>
          <w:sz w:val="24"/>
          <w:szCs w:val="24"/>
        </w:rPr>
      </w:pPr>
    </w:p>
    <w:p w14:paraId="3CA41FCB" w14:textId="6CAC8FA2" w:rsidR="00EF1D14" w:rsidRPr="00BF500F" w:rsidRDefault="00EF1D14" w:rsidP="00EF1D14">
      <w:pPr>
        <w:spacing w:line="360" w:lineRule="auto"/>
        <w:jc w:val="center"/>
        <w:rPr>
          <w:rFonts w:ascii="Times New Roman" w:hAnsi="Times New Roman" w:cs="Times New Roman"/>
          <w:sz w:val="24"/>
          <w:szCs w:val="24"/>
        </w:rPr>
      </w:pPr>
      <w:r w:rsidRPr="00BF500F">
        <w:rPr>
          <w:rFonts w:ascii="Times New Roman" w:hAnsi="Times New Roman" w:cs="Times New Roman"/>
          <w:sz w:val="24"/>
          <w:szCs w:val="24"/>
        </w:rPr>
        <w:t xml:space="preserve">Č. odboru: </w:t>
      </w:r>
      <w:r w:rsidR="005A1D7C" w:rsidRPr="00BF500F">
        <w:rPr>
          <w:rFonts w:ascii="Times New Roman" w:hAnsi="Times New Roman" w:cs="Times New Roman"/>
          <w:sz w:val="24"/>
          <w:szCs w:val="24"/>
        </w:rPr>
        <w:t>&lt;číslo a názov súťažného odboru&gt;</w:t>
      </w:r>
    </w:p>
    <w:p w14:paraId="7F648236" w14:textId="77777777" w:rsidR="00EF1D14" w:rsidRPr="00BF500F" w:rsidRDefault="00EF1D14" w:rsidP="00EF1D14">
      <w:pPr>
        <w:spacing w:line="360" w:lineRule="auto"/>
        <w:jc w:val="center"/>
        <w:rPr>
          <w:rFonts w:ascii="Times New Roman" w:hAnsi="Times New Roman" w:cs="Times New Roman"/>
          <w:sz w:val="24"/>
          <w:szCs w:val="24"/>
        </w:rPr>
      </w:pPr>
    </w:p>
    <w:p w14:paraId="4DE45F28" w14:textId="77777777" w:rsidR="00EF1D14" w:rsidRPr="00BF500F" w:rsidRDefault="00EF1D14" w:rsidP="00EF1D14">
      <w:pPr>
        <w:spacing w:line="360" w:lineRule="auto"/>
        <w:jc w:val="center"/>
        <w:rPr>
          <w:rFonts w:ascii="Times New Roman" w:hAnsi="Times New Roman" w:cs="Times New Roman"/>
          <w:sz w:val="24"/>
          <w:szCs w:val="24"/>
        </w:rPr>
      </w:pPr>
    </w:p>
    <w:p w14:paraId="4D236004" w14:textId="77777777" w:rsidR="00EF1D14" w:rsidRPr="00BF500F" w:rsidRDefault="00EF1D14" w:rsidP="00EF1D14">
      <w:pPr>
        <w:spacing w:line="360" w:lineRule="auto"/>
        <w:jc w:val="center"/>
        <w:rPr>
          <w:rFonts w:ascii="Times New Roman" w:hAnsi="Times New Roman" w:cs="Times New Roman"/>
          <w:sz w:val="24"/>
          <w:szCs w:val="24"/>
        </w:rPr>
      </w:pPr>
    </w:p>
    <w:p w14:paraId="6127552A" w14:textId="77777777" w:rsidR="00EF1D14" w:rsidRPr="00BF500F" w:rsidRDefault="00EF1D14" w:rsidP="00EF1D14">
      <w:pPr>
        <w:spacing w:line="360" w:lineRule="auto"/>
        <w:jc w:val="center"/>
        <w:rPr>
          <w:rFonts w:ascii="Times New Roman" w:hAnsi="Times New Roman" w:cs="Times New Roman"/>
          <w:sz w:val="24"/>
          <w:szCs w:val="24"/>
        </w:rPr>
      </w:pPr>
    </w:p>
    <w:p w14:paraId="3CFB12AF" w14:textId="77777777" w:rsidR="00EF1D14" w:rsidRPr="00BF500F" w:rsidRDefault="00EF1D14" w:rsidP="00EF1D14">
      <w:pPr>
        <w:spacing w:line="360" w:lineRule="auto"/>
        <w:jc w:val="center"/>
        <w:rPr>
          <w:rFonts w:ascii="Times New Roman" w:hAnsi="Times New Roman" w:cs="Times New Roman"/>
          <w:sz w:val="24"/>
          <w:szCs w:val="24"/>
        </w:rPr>
      </w:pPr>
    </w:p>
    <w:p w14:paraId="0708A908" w14:textId="77777777" w:rsidR="00EF1D14" w:rsidRPr="00BF500F" w:rsidRDefault="00EF1D14" w:rsidP="00EF1D14">
      <w:pPr>
        <w:spacing w:line="360" w:lineRule="auto"/>
        <w:rPr>
          <w:rFonts w:ascii="Times New Roman" w:hAnsi="Times New Roman" w:cs="Times New Roman"/>
          <w:sz w:val="24"/>
          <w:szCs w:val="24"/>
        </w:rPr>
      </w:pPr>
    </w:p>
    <w:p w14:paraId="72494922" w14:textId="3EF22F6C" w:rsidR="00EF1D14" w:rsidRPr="00BF500F" w:rsidRDefault="00D557AA" w:rsidP="00EF1D14">
      <w:pPr>
        <w:spacing w:line="360" w:lineRule="auto"/>
        <w:ind w:left="4956" w:firstLine="708"/>
        <w:rPr>
          <w:rFonts w:ascii="Times New Roman" w:hAnsi="Times New Roman" w:cs="Times New Roman"/>
          <w:sz w:val="24"/>
          <w:szCs w:val="24"/>
        </w:rPr>
      </w:pPr>
      <w:r w:rsidRPr="00BF500F">
        <w:rPr>
          <w:rFonts w:ascii="Times New Roman" w:hAnsi="Times New Roman" w:cs="Times New Roman"/>
          <w:sz w:val="24"/>
          <w:szCs w:val="24"/>
        </w:rPr>
        <w:t>Alex Szabó</w:t>
      </w:r>
    </w:p>
    <w:p w14:paraId="00878428" w14:textId="5F56F481" w:rsidR="00EF1D14" w:rsidRPr="00BF500F" w:rsidRDefault="00D557AA" w:rsidP="00EF1D14">
      <w:pPr>
        <w:tabs>
          <w:tab w:val="left" w:pos="708"/>
          <w:tab w:val="left" w:pos="1416"/>
          <w:tab w:val="left" w:pos="2124"/>
          <w:tab w:val="left" w:pos="6521"/>
        </w:tabs>
        <w:spacing w:line="360" w:lineRule="auto"/>
        <w:rPr>
          <w:rFonts w:ascii="Times New Roman" w:hAnsi="Times New Roman" w:cs="Times New Roman"/>
          <w:sz w:val="24"/>
          <w:szCs w:val="24"/>
        </w:rPr>
      </w:pPr>
      <w:r w:rsidRPr="00BF500F">
        <w:rPr>
          <w:rFonts w:ascii="Times New Roman" w:hAnsi="Times New Roman" w:cs="Times New Roman"/>
          <w:sz w:val="24"/>
          <w:szCs w:val="24"/>
        </w:rPr>
        <w:t>Bratislava</w:t>
      </w:r>
      <w:r w:rsidR="00EF1D14" w:rsidRPr="00BF500F">
        <w:rPr>
          <w:rFonts w:ascii="Times New Roman" w:hAnsi="Times New Roman" w:cs="Times New Roman"/>
          <w:sz w:val="24"/>
          <w:szCs w:val="24"/>
        </w:rPr>
        <w:tab/>
      </w:r>
      <w:r w:rsidR="00EF1D14" w:rsidRPr="00BF500F">
        <w:rPr>
          <w:rFonts w:ascii="Times New Roman" w:hAnsi="Times New Roman" w:cs="Times New Roman"/>
          <w:sz w:val="24"/>
          <w:szCs w:val="24"/>
        </w:rPr>
        <w:tab/>
      </w:r>
    </w:p>
    <w:p w14:paraId="69E5AE19" w14:textId="1D421D9F" w:rsidR="00EF1D14" w:rsidRPr="00BF500F" w:rsidRDefault="00D557AA" w:rsidP="00EF1D14">
      <w:pPr>
        <w:spacing w:line="360" w:lineRule="auto"/>
        <w:rPr>
          <w:rFonts w:ascii="Times New Roman" w:hAnsi="Times New Roman" w:cs="Times New Roman"/>
          <w:sz w:val="24"/>
          <w:szCs w:val="24"/>
        </w:rPr>
      </w:pPr>
      <w:r w:rsidRPr="00BF500F">
        <w:rPr>
          <w:rFonts w:ascii="Times New Roman" w:hAnsi="Times New Roman" w:cs="Times New Roman"/>
          <w:sz w:val="24"/>
          <w:szCs w:val="24"/>
        </w:rPr>
        <w:t>2026</w:t>
      </w:r>
    </w:p>
    <w:p w14:paraId="2B54DE6F" w14:textId="18707EE4" w:rsidR="00EF1D14" w:rsidRPr="00BF500F" w:rsidRDefault="00EF1D14" w:rsidP="00EF1D14">
      <w:pPr>
        <w:spacing w:line="360" w:lineRule="auto"/>
        <w:rPr>
          <w:rFonts w:ascii="Times New Roman" w:hAnsi="Times New Roman" w:cs="Times New Roman"/>
          <w:sz w:val="24"/>
          <w:szCs w:val="24"/>
        </w:rPr>
      </w:pPr>
      <w:r w:rsidRPr="00BF500F">
        <w:rPr>
          <w:rFonts w:ascii="Times New Roman" w:hAnsi="Times New Roman" w:cs="Times New Roman"/>
          <w:sz w:val="24"/>
          <w:szCs w:val="24"/>
        </w:rPr>
        <w:tab/>
      </w:r>
      <w:r w:rsidRPr="00BF500F">
        <w:rPr>
          <w:rFonts w:ascii="Times New Roman" w:hAnsi="Times New Roman" w:cs="Times New Roman"/>
          <w:sz w:val="24"/>
          <w:szCs w:val="24"/>
        </w:rPr>
        <w:tab/>
      </w:r>
      <w:r w:rsidRPr="00BF500F">
        <w:rPr>
          <w:rFonts w:ascii="Times New Roman" w:hAnsi="Times New Roman" w:cs="Times New Roman"/>
          <w:sz w:val="24"/>
          <w:szCs w:val="24"/>
        </w:rPr>
        <w:tab/>
      </w:r>
      <w:r w:rsidRPr="00BF500F">
        <w:rPr>
          <w:rFonts w:ascii="Times New Roman" w:hAnsi="Times New Roman" w:cs="Times New Roman"/>
          <w:sz w:val="24"/>
          <w:szCs w:val="24"/>
        </w:rPr>
        <w:tab/>
      </w:r>
      <w:r w:rsidRPr="00BF500F">
        <w:rPr>
          <w:rFonts w:ascii="Times New Roman" w:hAnsi="Times New Roman" w:cs="Times New Roman"/>
          <w:sz w:val="24"/>
          <w:szCs w:val="24"/>
        </w:rPr>
        <w:tab/>
      </w:r>
      <w:r w:rsidRPr="00BF500F">
        <w:rPr>
          <w:rFonts w:ascii="Times New Roman" w:hAnsi="Times New Roman" w:cs="Times New Roman"/>
          <w:sz w:val="24"/>
          <w:szCs w:val="24"/>
        </w:rPr>
        <w:tab/>
      </w:r>
      <w:r w:rsidRPr="00BF500F">
        <w:rPr>
          <w:rFonts w:ascii="Times New Roman" w:hAnsi="Times New Roman" w:cs="Times New Roman"/>
          <w:sz w:val="24"/>
          <w:szCs w:val="24"/>
        </w:rPr>
        <w:tab/>
      </w:r>
      <w:r w:rsidRPr="00BF500F">
        <w:rPr>
          <w:rFonts w:ascii="Times New Roman" w:hAnsi="Times New Roman" w:cs="Times New Roman"/>
          <w:sz w:val="24"/>
          <w:szCs w:val="24"/>
        </w:rPr>
        <w:tab/>
        <w:t>Ročník štúdia:</w:t>
      </w:r>
      <w:r w:rsidR="005A1D7C" w:rsidRPr="00BF500F">
        <w:rPr>
          <w:rFonts w:ascii="Times New Roman" w:hAnsi="Times New Roman" w:cs="Times New Roman"/>
          <w:sz w:val="24"/>
          <w:szCs w:val="24"/>
        </w:rPr>
        <w:t xml:space="preserve"> </w:t>
      </w:r>
      <w:r w:rsidR="00D557AA" w:rsidRPr="00BF500F">
        <w:rPr>
          <w:rFonts w:ascii="Times New Roman" w:hAnsi="Times New Roman" w:cs="Times New Roman"/>
          <w:sz w:val="24"/>
          <w:szCs w:val="24"/>
        </w:rPr>
        <w:t>IV.D</w:t>
      </w:r>
    </w:p>
    <w:p w14:paraId="76819D82" w14:textId="112120C9" w:rsidR="00124F30" w:rsidRPr="00BF500F" w:rsidRDefault="00EF1D14" w:rsidP="00EF1D14">
      <w:pPr>
        <w:spacing w:line="360" w:lineRule="auto"/>
        <w:rPr>
          <w:rFonts w:ascii="Times New Roman" w:hAnsi="Times New Roman" w:cs="Times New Roman"/>
          <w:sz w:val="24"/>
          <w:szCs w:val="24"/>
        </w:rPr>
      </w:pPr>
      <w:r w:rsidRPr="00BF500F">
        <w:rPr>
          <w:rFonts w:ascii="Times New Roman" w:hAnsi="Times New Roman" w:cs="Times New Roman"/>
          <w:sz w:val="24"/>
          <w:szCs w:val="24"/>
        </w:rPr>
        <w:tab/>
      </w:r>
      <w:r w:rsidRPr="00BF500F">
        <w:rPr>
          <w:rFonts w:ascii="Times New Roman" w:hAnsi="Times New Roman" w:cs="Times New Roman"/>
          <w:sz w:val="24"/>
          <w:szCs w:val="24"/>
        </w:rPr>
        <w:tab/>
      </w:r>
      <w:r w:rsidRPr="00BF500F">
        <w:rPr>
          <w:rFonts w:ascii="Times New Roman" w:hAnsi="Times New Roman" w:cs="Times New Roman"/>
          <w:sz w:val="24"/>
          <w:szCs w:val="24"/>
        </w:rPr>
        <w:tab/>
      </w:r>
      <w:r w:rsidRPr="00BF500F">
        <w:rPr>
          <w:rFonts w:ascii="Times New Roman" w:hAnsi="Times New Roman" w:cs="Times New Roman"/>
          <w:sz w:val="24"/>
          <w:szCs w:val="24"/>
        </w:rPr>
        <w:tab/>
      </w:r>
      <w:r w:rsidRPr="00BF500F">
        <w:rPr>
          <w:rFonts w:ascii="Times New Roman" w:hAnsi="Times New Roman" w:cs="Times New Roman"/>
          <w:sz w:val="24"/>
          <w:szCs w:val="24"/>
        </w:rPr>
        <w:tab/>
      </w:r>
      <w:r w:rsidRPr="00BF500F">
        <w:rPr>
          <w:rFonts w:ascii="Times New Roman" w:hAnsi="Times New Roman" w:cs="Times New Roman"/>
          <w:sz w:val="24"/>
          <w:szCs w:val="24"/>
        </w:rPr>
        <w:tab/>
      </w:r>
      <w:r w:rsidRPr="00BF500F">
        <w:rPr>
          <w:rFonts w:ascii="Times New Roman" w:hAnsi="Times New Roman" w:cs="Times New Roman"/>
          <w:sz w:val="24"/>
          <w:szCs w:val="24"/>
        </w:rPr>
        <w:tab/>
      </w:r>
      <w:r w:rsidRPr="00BF500F">
        <w:rPr>
          <w:rFonts w:ascii="Times New Roman" w:hAnsi="Times New Roman" w:cs="Times New Roman"/>
          <w:sz w:val="24"/>
          <w:szCs w:val="24"/>
        </w:rPr>
        <w:tab/>
      </w:r>
      <w:r w:rsidR="00D557AA" w:rsidRPr="00BF500F">
        <w:rPr>
          <w:rFonts w:ascii="Times New Roman" w:hAnsi="Times New Roman" w:cs="Times New Roman"/>
          <w:sz w:val="24"/>
          <w:szCs w:val="24"/>
        </w:rPr>
        <w:t xml:space="preserve">Ing. Dominik </w:t>
      </w:r>
      <w:proofErr w:type="spellStart"/>
      <w:r w:rsidR="00D557AA" w:rsidRPr="00BF500F">
        <w:rPr>
          <w:rFonts w:ascii="Times New Roman" w:hAnsi="Times New Roman" w:cs="Times New Roman"/>
          <w:sz w:val="24"/>
          <w:szCs w:val="24"/>
        </w:rPr>
        <w:t>Zatkalík</w:t>
      </w:r>
      <w:proofErr w:type="spellEnd"/>
      <w:r w:rsidR="002552BF" w:rsidRPr="00BF500F">
        <w:rPr>
          <w:rFonts w:ascii="Times New Roman" w:hAnsi="Times New Roman" w:cs="Times New Roman"/>
          <w:sz w:val="24"/>
          <w:szCs w:val="24"/>
        </w:rPr>
        <w:t>,</w:t>
      </w:r>
      <w:r w:rsidR="00D557AA" w:rsidRPr="00BF500F">
        <w:rPr>
          <w:rFonts w:ascii="Times New Roman" w:hAnsi="Times New Roman" w:cs="Times New Roman"/>
          <w:sz w:val="24"/>
          <w:szCs w:val="24"/>
        </w:rPr>
        <w:t xml:space="preserve"> PhD.</w:t>
      </w:r>
    </w:p>
    <w:p w14:paraId="7155E10D" w14:textId="6A5298F1" w:rsidR="00124F30" w:rsidRPr="00BF500F" w:rsidRDefault="00124F30">
      <w:pPr>
        <w:rPr>
          <w:rFonts w:ascii="Times New Roman" w:hAnsi="Times New Roman" w:cs="Times New Roman"/>
          <w:sz w:val="24"/>
          <w:szCs w:val="24"/>
        </w:rPr>
      </w:pPr>
    </w:p>
    <w:p w14:paraId="280336CA" w14:textId="77777777" w:rsidR="00124F30" w:rsidRPr="00BF500F" w:rsidRDefault="00124F30" w:rsidP="00EF1D14">
      <w:pPr>
        <w:spacing w:line="360" w:lineRule="auto"/>
        <w:rPr>
          <w:rFonts w:ascii="Times New Roman" w:hAnsi="Times New Roman" w:cs="Times New Roman"/>
          <w:sz w:val="24"/>
          <w:szCs w:val="24"/>
        </w:rPr>
      </w:pPr>
    </w:p>
    <w:p w14:paraId="69F26A65" w14:textId="77777777" w:rsidR="00124F30" w:rsidRPr="00BF500F" w:rsidRDefault="00124F30" w:rsidP="00EF1D14">
      <w:pPr>
        <w:spacing w:line="360" w:lineRule="auto"/>
        <w:rPr>
          <w:rFonts w:ascii="Times New Roman" w:hAnsi="Times New Roman" w:cs="Times New Roman"/>
          <w:sz w:val="24"/>
          <w:szCs w:val="24"/>
        </w:rPr>
      </w:pPr>
    </w:p>
    <w:p w14:paraId="5BEE7AAF" w14:textId="77777777" w:rsidR="00124F30" w:rsidRPr="00BF500F" w:rsidRDefault="00124F30" w:rsidP="00EF1D14">
      <w:pPr>
        <w:spacing w:line="360" w:lineRule="auto"/>
        <w:rPr>
          <w:rFonts w:ascii="Times New Roman" w:hAnsi="Times New Roman" w:cs="Times New Roman"/>
          <w:sz w:val="24"/>
          <w:szCs w:val="24"/>
        </w:rPr>
      </w:pPr>
    </w:p>
    <w:p w14:paraId="0DB793E9" w14:textId="77777777" w:rsidR="00124F30" w:rsidRPr="00BF500F" w:rsidRDefault="00124F30" w:rsidP="00EF1D14">
      <w:pPr>
        <w:spacing w:line="360" w:lineRule="auto"/>
        <w:rPr>
          <w:rFonts w:ascii="Times New Roman" w:hAnsi="Times New Roman" w:cs="Times New Roman"/>
          <w:sz w:val="24"/>
          <w:szCs w:val="24"/>
        </w:rPr>
      </w:pPr>
    </w:p>
    <w:p w14:paraId="06D463EE" w14:textId="77777777" w:rsidR="00124F30" w:rsidRPr="00BF500F" w:rsidRDefault="00124F30" w:rsidP="00EF1D14">
      <w:pPr>
        <w:spacing w:line="360" w:lineRule="auto"/>
        <w:rPr>
          <w:rFonts w:ascii="Times New Roman" w:hAnsi="Times New Roman" w:cs="Times New Roman"/>
          <w:sz w:val="24"/>
          <w:szCs w:val="24"/>
        </w:rPr>
      </w:pPr>
    </w:p>
    <w:p w14:paraId="2E72437E" w14:textId="77777777" w:rsidR="00124F30" w:rsidRPr="00BF500F" w:rsidRDefault="00124F30" w:rsidP="00EF1D14">
      <w:pPr>
        <w:spacing w:line="360" w:lineRule="auto"/>
        <w:rPr>
          <w:rFonts w:ascii="Times New Roman" w:hAnsi="Times New Roman" w:cs="Times New Roman"/>
          <w:sz w:val="24"/>
          <w:szCs w:val="24"/>
        </w:rPr>
      </w:pPr>
    </w:p>
    <w:p w14:paraId="7A6190CD" w14:textId="77777777" w:rsidR="00124F30" w:rsidRPr="00BF500F" w:rsidRDefault="00124F30" w:rsidP="00EF1D14">
      <w:pPr>
        <w:spacing w:line="360" w:lineRule="auto"/>
        <w:rPr>
          <w:rFonts w:ascii="Times New Roman" w:hAnsi="Times New Roman" w:cs="Times New Roman"/>
          <w:sz w:val="24"/>
          <w:szCs w:val="24"/>
        </w:rPr>
      </w:pPr>
    </w:p>
    <w:p w14:paraId="0387FA84" w14:textId="77777777" w:rsidR="00124F30" w:rsidRPr="00BF500F" w:rsidRDefault="00124F30" w:rsidP="00EF1D14">
      <w:pPr>
        <w:spacing w:line="360" w:lineRule="auto"/>
        <w:rPr>
          <w:rFonts w:ascii="Times New Roman" w:hAnsi="Times New Roman" w:cs="Times New Roman"/>
          <w:sz w:val="24"/>
          <w:szCs w:val="24"/>
        </w:rPr>
      </w:pPr>
    </w:p>
    <w:p w14:paraId="75DAB9A4" w14:textId="77777777" w:rsidR="00124F30" w:rsidRPr="00BF500F" w:rsidRDefault="00124F30" w:rsidP="00EF1D14">
      <w:pPr>
        <w:spacing w:line="360" w:lineRule="auto"/>
        <w:rPr>
          <w:rFonts w:ascii="Times New Roman" w:hAnsi="Times New Roman" w:cs="Times New Roman"/>
          <w:sz w:val="24"/>
          <w:szCs w:val="24"/>
        </w:rPr>
      </w:pPr>
    </w:p>
    <w:p w14:paraId="14AEA118" w14:textId="77777777" w:rsidR="00124F30" w:rsidRPr="00BF500F" w:rsidRDefault="00124F30" w:rsidP="00EF1D14">
      <w:pPr>
        <w:spacing w:line="360" w:lineRule="auto"/>
        <w:rPr>
          <w:rFonts w:ascii="Times New Roman" w:hAnsi="Times New Roman" w:cs="Times New Roman"/>
          <w:sz w:val="24"/>
          <w:szCs w:val="24"/>
        </w:rPr>
      </w:pPr>
    </w:p>
    <w:p w14:paraId="2712D461" w14:textId="77777777" w:rsidR="00124F30" w:rsidRPr="00BF500F" w:rsidRDefault="00124F30" w:rsidP="00EF1D14">
      <w:pPr>
        <w:spacing w:line="360" w:lineRule="auto"/>
        <w:rPr>
          <w:rFonts w:ascii="Times New Roman" w:hAnsi="Times New Roman" w:cs="Times New Roman"/>
          <w:sz w:val="24"/>
          <w:szCs w:val="24"/>
        </w:rPr>
      </w:pPr>
    </w:p>
    <w:p w14:paraId="3F66DC79" w14:textId="77777777" w:rsidR="00124F30" w:rsidRPr="00BF500F" w:rsidRDefault="00124F30" w:rsidP="00EF1D14">
      <w:pPr>
        <w:spacing w:line="360" w:lineRule="auto"/>
        <w:rPr>
          <w:rFonts w:ascii="Times New Roman" w:hAnsi="Times New Roman" w:cs="Times New Roman"/>
          <w:sz w:val="24"/>
          <w:szCs w:val="24"/>
        </w:rPr>
      </w:pPr>
    </w:p>
    <w:p w14:paraId="688489CF" w14:textId="77777777" w:rsidR="00124F30" w:rsidRPr="00BF500F" w:rsidRDefault="00124F30" w:rsidP="00EF1D14">
      <w:pPr>
        <w:spacing w:line="360" w:lineRule="auto"/>
        <w:rPr>
          <w:rFonts w:ascii="Times New Roman" w:hAnsi="Times New Roman" w:cs="Times New Roman"/>
          <w:sz w:val="24"/>
          <w:szCs w:val="24"/>
        </w:rPr>
      </w:pPr>
    </w:p>
    <w:p w14:paraId="1FD3A835" w14:textId="77777777" w:rsidR="00124F30" w:rsidRPr="00BF500F" w:rsidRDefault="00124F30" w:rsidP="00EF1D14">
      <w:pPr>
        <w:spacing w:line="360" w:lineRule="auto"/>
        <w:rPr>
          <w:rFonts w:ascii="Times New Roman" w:hAnsi="Times New Roman" w:cs="Times New Roman"/>
          <w:sz w:val="24"/>
          <w:szCs w:val="24"/>
        </w:rPr>
      </w:pPr>
    </w:p>
    <w:p w14:paraId="1EEBBD6C" w14:textId="77777777" w:rsidR="00124F30" w:rsidRPr="00BF500F" w:rsidRDefault="00124F30" w:rsidP="00EF1D14">
      <w:pPr>
        <w:spacing w:line="360" w:lineRule="auto"/>
        <w:rPr>
          <w:rFonts w:ascii="Times New Roman" w:hAnsi="Times New Roman" w:cs="Times New Roman"/>
          <w:sz w:val="24"/>
          <w:szCs w:val="24"/>
        </w:rPr>
      </w:pPr>
    </w:p>
    <w:p w14:paraId="47331638" w14:textId="77777777" w:rsidR="00124F30" w:rsidRPr="00BF500F" w:rsidRDefault="00124F30" w:rsidP="00EF1D14">
      <w:pPr>
        <w:spacing w:line="360" w:lineRule="auto"/>
        <w:rPr>
          <w:rFonts w:ascii="Times New Roman" w:hAnsi="Times New Roman" w:cs="Times New Roman"/>
          <w:sz w:val="24"/>
          <w:szCs w:val="24"/>
        </w:rPr>
      </w:pPr>
    </w:p>
    <w:p w14:paraId="230E9517" w14:textId="66740D44" w:rsidR="00124F30" w:rsidRPr="00BF500F" w:rsidRDefault="00124F30" w:rsidP="00EF1D14">
      <w:pPr>
        <w:spacing w:line="360" w:lineRule="auto"/>
        <w:rPr>
          <w:rFonts w:ascii="Times New Roman" w:hAnsi="Times New Roman" w:cs="Times New Roman"/>
          <w:b/>
          <w:bCs/>
          <w:sz w:val="28"/>
          <w:szCs w:val="28"/>
        </w:rPr>
      </w:pPr>
      <w:r w:rsidRPr="00BF500F">
        <w:rPr>
          <w:rFonts w:ascii="Times New Roman" w:hAnsi="Times New Roman" w:cs="Times New Roman"/>
          <w:b/>
          <w:bCs/>
          <w:sz w:val="28"/>
          <w:szCs w:val="28"/>
        </w:rPr>
        <w:t>Čestné vyhlásenie</w:t>
      </w:r>
    </w:p>
    <w:p w14:paraId="3564DB9A" w14:textId="6B03BD7D" w:rsidR="00124F30" w:rsidRPr="00BF500F" w:rsidRDefault="00124F30" w:rsidP="00124F30">
      <w:pPr>
        <w:spacing w:line="360" w:lineRule="auto"/>
        <w:jc w:val="both"/>
        <w:rPr>
          <w:rFonts w:ascii="Times New Roman" w:hAnsi="Times New Roman" w:cs="Times New Roman"/>
          <w:sz w:val="24"/>
          <w:szCs w:val="24"/>
        </w:rPr>
      </w:pPr>
      <w:r w:rsidRPr="00BF500F">
        <w:rPr>
          <w:rFonts w:ascii="Times New Roman" w:hAnsi="Times New Roman" w:cs="Times New Roman"/>
          <w:sz w:val="24"/>
          <w:szCs w:val="24"/>
        </w:rPr>
        <w:t xml:space="preserve">Vyhlasujem, že prácu stredoškolskej odbornej činnosti na tému </w:t>
      </w:r>
      <w:r w:rsidR="002552BF" w:rsidRPr="00BF500F">
        <w:rPr>
          <w:rFonts w:ascii="Times New Roman" w:hAnsi="Times New Roman" w:cs="Times New Roman"/>
          <w:sz w:val="24"/>
          <w:szCs w:val="24"/>
        </w:rPr>
        <w:t>Arduino radar</w:t>
      </w:r>
      <w:r w:rsidRPr="00BF500F">
        <w:rPr>
          <w:rFonts w:ascii="Times New Roman" w:hAnsi="Times New Roman" w:cs="Times New Roman"/>
          <w:sz w:val="24"/>
          <w:szCs w:val="24"/>
        </w:rPr>
        <w:t xml:space="preserve"> som vypracoval samostatne, s použitím uvedených literárnych zdrojov. Prácu som neprihlásil a ani neprezentoval v žiadnej inej súťaži, ktorá je pod </w:t>
      </w:r>
      <w:proofErr w:type="spellStart"/>
      <w:r w:rsidRPr="00BF500F">
        <w:rPr>
          <w:rFonts w:ascii="Times New Roman" w:hAnsi="Times New Roman" w:cs="Times New Roman"/>
          <w:sz w:val="24"/>
          <w:szCs w:val="24"/>
        </w:rPr>
        <w:t>gestorstvom</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MŠVVa</w:t>
      </w:r>
      <w:r w:rsidR="005A1D7C" w:rsidRPr="00BF500F">
        <w:rPr>
          <w:rFonts w:ascii="Times New Roman" w:hAnsi="Times New Roman" w:cs="Times New Roman"/>
          <w:sz w:val="24"/>
          <w:szCs w:val="24"/>
        </w:rPr>
        <w:t>M</w:t>
      </w:r>
      <w:proofErr w:type="spellEnd"/>
      <w:r w:rsidRPr="00BF500F">
        <w:rPr>
          <w:rFonts w:ascii="Times New Roman" w:hAnsi="Times New Roman" w:cs="Times New Roman"/>
          <w:sz w:val="24"/>
          <w:szCs w:val="24"/>
        </w:rPr>
        <w:t xml:space="preserve"> SR. Som si vedomý dôsledkov, ak uvedené údaje nie sú pravdivé.</w:t>
      </w:r>
    </w:p>
    <w:p w14:paraId="18E8A791" w14:textId="77777777" w:rsidR="00124F30" w:rsidRPr="00BF500F" w:rsidRDefault="00124F30" w:rsidP="00EF1D14">
      <w:pPr>
        <w:spacing w:line="360" w:lineRule="auto"/>
        <w:rPr>
          <w:rFonts w:ascii="Times New Roman" w:hAnsi="Times New Roman" w:cs="Times New Roman"/>
          <w:sz w:val="24"/>
          <w:szCs w:val="24"/>
        </w:rPr>
      </w:pPr>
    </w:p>
    <w:p w14:paraId="0DAB7C92" w14:textId="4D5CD00E" w:rsidR="00124F30" w:rsidRPr="00BF500F" w:rsidRDefault="00124F30" w:rsidP="00EF1D14">
      <w:pPr>
        <w:spacing w:line="360" w:lineRule="auto"/>
        <w:rPr>
          <w:rFonts w:ascii="Times New Roman" w:hAnsi="Times New Roman" w:cs="Times New Roman"/>
          <w:sz w:val="24"/>
          <w:szCs w:val="24"/>
        </w:rPr>
      </w:pPr>
      <w:r w:rsidRPr="00BF500F">
        <w:rPr>
          <w:rFonts w:ascii="Times New Roman" w:hAnsi="Times New Roman" w:cs="Times New Roman"/>
          <w:sz w:val="24"/>
          <w:szCs w:val="24"/>
        </w:rPr>
        <w:tab/>
      </w:r>
      <w:r w:rsidRPr="00BF500F">
        <w:rPr>
          <w:rFonts w:ascii="Times New Roman" w:hAnsi="Times New Roman" w:cs="Times New Roman"/>
          <w:sz w:val="24"/>
          <w:szCs w:val="24"/>
        </w:rPr>
        <w:tab/>
      </w:r>
      <w:r w:rsidRPr="00BF500F">
        <w:rPr>
          <w:rFonts w:ascii="Times New Roman" w:hAnsi="Times New Roman" w:cs="Times New Roman"/>
          <w:sz w:val="24"/>
          <w:szCs w:val="24"/>
        </w:rPr>
        <w:tab/>
      </w:r>
      <w:r w:rsidRPr="00BF500F">
        <w:rPr>
          <w:rFonts w:ascii="Times New Roman" w:hAnsi="Times New Roman" w:cs="Times New Roman"/>
          <w:sz w:val="24"/>
          <w:szCs w:val="24"/>
        </w:rPr>
        <w:tab/>
      </w:r>
      <w:r w:rsidRPr="00BF500F">
        <w:rPr>
          <w:rFonts w:ascii="Times New Roman" w:hAnsi="Times New Roman" w:cs="Times New Roman"/>
          <w:sz w:val="24"/>
          <w:szCs w:val="24"/>
        </w:rPr>
        <w:tab/>
      </w:r>
      <w:r w:rsidRPr="00BF500F">
        <w:rPr>
          <w:rFonts w:ascii="Times New Roman" w:hAnsi="Times New Roman" w:cs="Times New Roman"/>
          <w:sz w:val="24"/>
          <w:szCs w:val="24"/>
        </w:rPr>
        <w:tab/>
      </w:r>
      <w:r w:rsidRPr="00BF500F">
        <w:rPr>
          <w:rFonts w:ascii="Times New Roman" w:hAnsi="Times New Roman" w:cs="Times New Roman"/>
          <w:sz w:val="24"/>
          <w:szCs w:val="24"/>
        </w:rPr>
        <w:tab/>
        <w:t>.........................................................</w:t>
      </w:r>
    </w:p>
    <w:p w14:paraId="023A0CAA" w14:textId="61E7F947" w:rsidR="00124F30" w:rsidRPr="00BF500F" w:rsidRDefault="006D712C" w:rsidP="00EF1D14">
      <w:pPr>
        <w:spacing w:line="360" w:lineRule="auto"/>
        <w:rPr>
          <w:rFonts w:ascii="Times New Roman" w:hAnsi="Times New Roman" w:cs="Times New Roman"/>
          <w:sz w:val="24"/>
          <w:szCs w:val="24"/>
        </w:rPr>
      </w:pPr>
      <w:r w:rsidRPr="00BF500F">
        <w:rPr>
          <w:rFonts w:ascii="Times New Roman" w:hAnsi="Times New Roman" w:cs="Times New Roman"/>
          <w:sz w:val="24"/>
          <w:szCs w:val="24"/>
        </w:rPr>
        <w:t xml:space="preserve">V Bratislave, </w:t>
      </w:r>
      <w:r w:rsidR="005A1D7C" w:rsidRPr="00BF500F">
        <w:rPr>
          <w:rFonts w:ascii="Times New Roman" w:hAnsi="Times New Roman" w:cs="Times New Roman"/>
          <w:sz w:val="24"/>
          <w:szCs w:val="24"/>
        </w:rPr>
        <w:t>&lt;</w:t>
      </w:r>
      <w:proofErr w:type="spellStart"/>
      <w:r w:rsidRPr="00BF500F">
        <w:rPr>
          <w:rFonts w:ascii="Times New Roman" w:hAnsi="Times New Roman" w:cs="Times New Roman"/>
          <w:sz w:val="24"/>
          <w:szCs w:val="24"/>
        </w:rPr>
        <w:t>dd</w:t>
      </w:r>
      <w:proofErr w:type="spellEnd"/>
      <w:r w:rsidRPr="00BF500F">
        <w:rPr>
          <w:rFonts w:ascii="Times New Roman" w:hAnsi="Times New Roman" w:cs="Times New Roman"/>
          <w:sz w:val="24"/>
          <w:szCs w:val="24"/>
        </w:rPr>
        <w:t>.</w:t>
      </w:r>
      <w:r w:rsidR="00A75995" w:rsidRPr="00BF500F">
        <w:rPr>
          <w:rFonts w:ascii="Times New Roman" w:hAnsi="Times New Roman" w:cs="Times New Roman"/>
          <w:sz w:val="24"/>
          <w:szCs w:val="24"/>
        </w:rPr>
        <w:t xml:space="preserve"> </w:t>
      </w:r>
      <w:r w:rsidRPr="00BF500F">
        <w:rPr>
          <w:rFonts w:ascii="Times New Roman" w:hAnsi="Times New Roman" w:cs="Times New Roman"/>
          <w:sz w:val="24"/>
          <w:szCs w:val="24"/>
        </w:rPr>
        <w:t>mm.</w:t>
      </w:r>
      <w:r w:rsidR="00A75995"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rrrr</w:t>
      </w:r>
      <w:proofErr w:type="spellEnd"/>
      <w:r w:rsidR="005A1D7C" w:rsidRPr="00BF500F">
        <w:rPr>
          <w:rFonts w:ascii="Times New Roman" w:hAnsi="Times New Roman" w:cs="Times New Roman"/>
          <w:sz w:val="24"/>
          <w:szCs w:val="24"/>
        </w:rPr>
        <w:t>&gt;</w:t>
      </w:r>
      <w:r w:rsidR="00124F30" w:rsidRPr="00BF500F">
        <w:rPr>
          <w:rFonts w:ascii="Times New Roman" w:hAnsi="Times New Roman" w:cs="Times New Roman"/>
          <w:sz w:val="24"/>
          <w:szCs w:val="24"/>
        </w:rPr>
        <w:tab/>
      </w:r>
      <w:r w:rsidR="00124F30" w:rsidRPr="00BF500F">
        <w:rPr>
          <w:rFonts w:ascii="Times New Roman" w:hAnsi="Times New Roman" w:cs="Times New Roman"/>
          <w:sz w:val="24"/>
          <w:szCs w:val="24"/>
        </w:rPr>
        <w:tab/>
      </w:r>
      <w:r w:rsidR="00124F30" w:rsidRPr="00BF500F">
        <w:rPr>
          <w:rFonts w:ascii="Times New Roman" w:hAnsi="Times New Roman" w:cs="Times New Roman"/>
          <w:sz w:val="24"/>
          <w:szCs w:val="24"/>
        </w:rPr>
        <w:tab/>
      </w:r>
      <w:r w:rsidR="00124F30" w:rsidRPr="00BF500F">
        <w:rPr>
          <w:rFonts w:ascii="Times New Roman" w:hAnsi="Times New Roman" w:cs="Times New Roman"/>
          <w:sz w:val="24"/>
          <w:szCs w:val="24"/>
        </w:rPr>
        <w:tab/>
      </w:r>
      <w:r w:rsidR="00EA5BDB" w:rsidRPr="00BF500F">
        <w:rPr>
          <w:rFonts w:ascii="Times New Roman" w:hAnsi="Times New Roman" w:cs="Times New Roman"/>
          <w:sz w:val="24"/>
          <w:szCs w:val="24"/>
        </w:rPr>
        <w:tab/>
        <w:t xml:space="preserve">        Alex Szabó</w:t>
      </w:r>
    </w:p>
    <w:p w14:paraId="488CFD76" w14:textId="77777777" w:rsidR="00124F30" w:rsidRPr="00BF500F" w:rsidRDefault="00124F30" w:rsidP="00EF1D14">
      <w:pPr>
        <w:spacing w:line="360" w:lineRule="auto"/>
        <w:rPr>
          <w:rFonts w:ascii="Times New Roman" w:hAnsi="Times New Roman" w:cs="Times New Roman"/>
          <w:sz w:val="24"/>
          <w:szCs w:val="24"/>
        </w:rPr>
      </w:pPr>
    </w:p>
    <w:p w14:paraId="420E118E" w14:textId="77777777" w:rsidR="00124F30" w:rsidRPr="00BF500F" w:rsidRDefault="00124F30" w:rsidP="00EF1D14">
      <w:pPr>
        <w:spacing w:line="360" w:lineRule="auto"/>
        <w:rPr>
          <w:rFonts w:ascii="Times New Roman" w:hAnsi="Times New Roman" w:cs="Times New Roman"/>
          <w:sz w:val="24"/>
          <w:szCs w:val="24"/>
        </w:rPr>
      </w:pPr>
    </w:p>
    <w:p w14:paraId="757D4337" w14:textId="77777777" w:rsidR="00124F30" w:rsidRPr="00BF500F" w:rsidRDefault="00124F30" w:rsidP="00EF1D14">
      <w:pPr>
        <w:spacing w:line="360" w:lineRule="auto"/>
        <w:rPr>
          <w:rFonts w:ascii="Times New Roman" w:hAnsi="Times New Roman" w:cs="Times New Roman"/>
          <w:sz w:val="24"/>
          <w:szCs w:val="24"/>
        </w:rPr>
      </w:pPr>
    </w:p>
    <w:p w14:paraId="4F68827A" w14:textId="77777777" w:rsidR="00124F30" w:rsidRPr="00BF500F" w:rsidRDefault="00124F30" w:rsidP="00EF1D14">
      <w:pPr>
        <w:spacing w:line="360" w:lineRule="auto"/>
        <w:rPr>
          <w:rFonts w:ascii="Times New Roman" w:hAnsi="Times New Roman" w:cs="Times New Roman"/>
          <w:sz w:val="24"/>
          <w:szCs w:val="24"/>
        </w:rPr>
      </w:pPr>
    </w:p>
    <w:p w14:paraId="13AD001D" w14:textId="77777777" w:rsidR="00124F30" w:rsidRPr="00BF500F" w:rsidRDefault="00124F30" w:rsidP="00EF1D14">
      <w:pPr>
        <w:spacing w:line="360" w:lineRule="auto"/>
        <w:rPr>
          <w:rFonts w:ascii="Times New Roman" w:hAnsi="Times New Roman" w:cs="Times New Roman"/>
          <w:sz w:val="24"/>
          <w:szCs w:val="24"/>
        </w:rPr>
      </w:pPr>
    </w:p>
    <w:p w14:paraId="2390E420" w14:textId="77777777" w:rsidR="00124F30" w:rsidRPr="00BF500F" w:rsidRDefault="00124F30" w:rsidP="00EF1D14">
      <w:pPr>
        <w:spacing w:line="360" w:lineRule="auto"/>
        <w:rPr>
          <w:rFonts w:ascii="Times New Roman" w:hAnsi="Times New Roman" w:cs="Times New Roman"/>
          <w:sz w:val="24"/>
          <w:szCs w:val="24"/>
        </w:rPr>
      </w:pPr>
    </w:p>
    <w:p w14:paraId="0EDAAA64" w14:textId="77777777" w:rsidR="00124F30" w:rsidRPr="00BF500F" w:rsidRDefault="00124F30" w:rsidP="00EF1D14">
      <w:pPr>
        <w:spacing w:line="360" w:lineRule="auto"/>
        <w:rPr>
          <w:rFonts w:ascii="Times New Roman" w:hAnsi="Times New Roman" w:cs="Times New Roman"/>
          <w:sz w:val="24"/>
          <w:szCs w:val="24"/>
        </w:rPr>
      </w:pPr>
    </w:p>
    <w:p w14:paraId="7F827C36" w14:textId="77777777" w:rsidR="00124F30" w:rsidRPr="00BF500F" w:rsidRDefault="00124F30" w:rsidP="00EF1D14">
      <w:pPr>
        <w:spacing w:line="360" w:lineRule="auto"/>
        <w:rPr>
          <w:rFonts w:ascii="Times New Roman" w:hAnsi="Times New Roman" w:cs="Times New Roman"/>
          <w:sz w:val="24"/>
          <w:szCs w:val="24"/>
        </w:rPr>
      </w:pPr>
    </w:p>
    <w:p w14:paraId="09C086BB" w14:textId="77777777" w:rsidR="00124F30" w:rsidRPr="00BF500F" w:rsidRDefault="00124F30" w:rsidP="00EF1D14">
      <w:pPr>
        <w:spacing w:line="360" w:lineRule="auto"/>
        <w:rPr>
          <w:rFonts w:ascii="Times New Roman" w:hAnsi="Times New Roman" w:cs="Times New Roman"/>
          <w:sz w:val="24"/>
          <w:szCs w:val="24"/>
        </w:rPr>
      </w:pPr>
    </w:p>
    <w:p w14:paraId="48DC9FAC" w14:textId="77777777" w:rsidR="00124F30" w:rsidRPr="00BF500F" w:rsidRDefault="00124F30" w:rsidP="00EF1D14">
      <w:pPr>
        <w:spacing w:line="360" w:lineRule="auto"/>
        <w:rPr>
          <w:rFonts w:ascii="Times New Roman" w:hAnsi="Times New Roman" w:cs="Times New Roman"/>
          <w:sz w:val="24"/>
          <w:szCs w:val="24"/>
        </w:rPr>
      </w:pPr>
    </w:p>
    <w:p w14:paraId="69A8ADE7" w14:textId="77777777" w:rsidR="00124F30" w:rsidRPr="00BF500F" w:rsidRDefault="00124F30" w:rsidP="00EF1D14">
      <w:pPr>
        <w:spacing w:line="360" w:lineRule="auto"/>
        <w:rPr>
          <w:rFonts w:ascii="Times New Roman" w:hAnsi="Times New Roman" w:cs="Times New Roman"/>
          <w:sz w:val="24"/>
          <w:szCs w:val="24"/>
        </w:rPr>
      </w:pPr>
    </w:p>
    <w:p w14:paraId="1A17F32C" w14:textId="77777777" w:rsidR="00124F30" w:rsidRPr="00BF500F" w:rsidRDefault="00124F30" w:rsidP="00EF1D14">
      <w:pPr>
        <w:spacing w:line="360" w:lineRule="auto"/>
        <w:rPr>
          <w:rFonts w:ascii="Times New Roman" w:hAnsi="Times New Roman" w:cs="Times New Roman"/>
          <w:sz w:val="24"/>
          <w:szCs w:val="24"/>
        </w:rPr>
      </w:pPr>
    </w:p>
    <w:p w14:paraId="49E44318" w14:textId="77777777" w:rsidR="00124F30" w:rsidRPr="00BF500F" w:rsidRDefault="00124F30" w:rsidP="00EF1D14">
      <w:pPr>
        <w:spacing w:line="360" w:lineRule="auto"/>
        <w:rPr>
          <w:rFonts w:ascii="Times New Roman" w:hAnsi="Times New Roman" w:cs="Times New Roman"/>
          <w:sz w:val="24"/>
          <w:szCs w:val="24"/>
        </w:rPr>
      </w:pPr>
    </w:p>
    <w:p w14:paraId="6901D5BF" w14:textId="77777777" w:rsidR="00124F30" w:rsidRPr="00BF500F" w:rsidRDefault="00124F30" w:rsidP="00EF1D14">
      <w:pPr>
        <w:spacing w:line="360" w:lineRule="auto"/>
        <w:rPr>
          <w:rFonts w:ascii="Times New Roman" w:hAnsi="Times New Roman" w:cs="Times New Roman"/>
          <w:sz w:val="24"/>
          <w:szCs w:val="24"/>
        </w:rPr>
      </w:pPr>
    </w:p>
    <w:p w14:paraId="5C73EAB6" w14:textId="77777777" w:rsidR="00124F30" w:rsidRPr="00BF500F" w:rsidRDefault="00124F30" w:rsidP="00EF1D14">
      <w:pPr>
        <w:spacing w:line="360" w:lineRule="auto"/>
        <w:rPr>
          <w:rFonts w:ascii="Times New Roman" w:hAnsi="Times New Roman" w:cs="Times New Roman"/>
          <w:sz w:val="24"/>
          <w:szCs w:val="24"/>
        </w:rPr>
      </w:pPr>
    </w:p>
    <w:p w14:paraId="2E93A0A2" w14:textId="77777777" w:rsidR="00124F30" w:rsidRPr="00BF500F" w:rsidRDefault="00124F30" w:rsidP="00EF1D14">
      <w:pPr>
        <w:spacing w:line="360" w:lineRule="auto"/>
        <w:rPr>
          <w:rFonts w:ascii="Times New Roman" w:hAnsi="Times New Roman" w:cs="Times New Roman"/>
          <w:sz w:val="24"/>
          <w:szCs w:val="24"/>
        </w:rPr>
      </w:pPr>
    </w:p>
    <w:p w14:paraId="6844854B" w14:textId="77777777" w:rsidR="00124F30" w:rsidRPr="00BF500F" w:rsidRDefault="00124F30" w:rsidP="00EF1D14">
      <w:pPr>
        <w:spacing w:line="360" w:lineRule="auto"/>
        <w:rPr>
          <w:rFonts w:ascii="Times New Roman" w:hAnsi="Times New Roman" w:cs="Times New Roman"/>
          <w:sz w:val="24"/>
          <w:szCs w:val="24"/>
        </w:rPr>
      </w:pPr>
    </w:p>
    <w:p w14:paraId="3588620B" w14:textId="77777777" w:rsidR="00124F30" w:rsidRPr="00BF500F" w:rsidRDefault="00124F30" w:rsidP="00EF1D14">
      <w:pPr>
        <w:spacing w:line="360" w:lineRule="auto"/>
        <w:rPr>
          <w:rFonts w:ascii="Times New Roman" w:hAnsi="Times New Roman" w:cs="Times New Roman"/>
          <w:sz w:val="24"/>
          <w:szCs w:val="24"/>
        </w:rPr>
      </w:pPr>
    </w:p>
    <w:p w14:paraId="6C9D39B4" w14:textId="77777777" w:rsidR="00124F30" w:rsidRPr="00BF500F" w:rsidRDefault="00124F30" w:rsidP="00EF1D14">
      <w:pPr>
        <w:spacing w:line="360" w:lineRule="auto"/>
        <w:rPr>
          <w:rFonts w:ascii="Times New Roman" w:hAnsi="Times New Roman" w:cs="Times New Roman"/>
          <w:sz w:val="24"/>
          <w:szCs w:val="24"/>
        </w:rPr>
      </w:pPr>
    </w:p>
    <w:p w14:paraId="4981CAD4" w14:textId="5A67E3D2" w:rsidR="00124F30" w:rsidRPr="00BF500F" w:rsidRDefault="00124F30" w:rsidP="00EF1D14">
      <w:pPr>
        <w:spacing w:line="360" w:lineRule="auto"/>
        <w:rPr>
          <w:rFonts w:ascii="Times New Roman" w:hAnsi="Times New Roman" w:cs="Times New Roman"/>
          <w:b/>
          <w:bCs/>
          <w:sz w:val="28"/>
          <w:szCs w:val="28"/>
        </w:rPr>
      </w:pPr>
      <w:r w:rsidRPr="00BF500F">
        <w:rPr>
          <w:rFonts w:ascii="Times New Roman" w:hAnsi="Times New Roman" w:cs="Times New Roman"/>
          <w:b/>
          <w:bCs/>
          <w:sz w:val="28"/>
          <w:szCs w:val="28"/>
        </w:rPr>
        <w:t>Poďakovanie</w:t>
      </w:r>
    </w:p>
    <w:p w14:paraId="7264614C" w14:textId="6D8E6861" w:rsidR="006D712C" w:rsidRPr="00BF500F" w:rsidRDefault="006D712C" w:rsidP="005A1D7C">
      <w:pPr>
        <w:spacing w:line="360" w:lineRule="auto"/>
        <w:jc w:val="both"/>
        <w:rPr>
          <w:rFonts w:ascii="Times New Roman" w:hAnsi="Times New Roman" w:cs="Times New Roman"/>
          <w:sz w:val="24"/>
          <w:szCs w:val="24"/>
        </w:rPr>
      </w:pPr>
      <w:r w:rsidRPr="00BF500F">
        <w:rPr>
          <w:rFonts w:ascii="Times New Roman" w:hAnsi="Times New Roman" w:cs="Times New Roman"/>
          <w:sz w:val="24"/>
          <w:szCs w:val="24"/>
        </w:rPr>
        <w:t xml:space="preserve">Rád by som sa touto cestou poďakoval svojmu </w:t>
      </w:r>
      <w:r w:rsidR="00EA5BDB" w:rsidRPr="00BF500F">
        <w:rPr>
          <w:rFonts w:ascii="Times New Roman" w:hAnsi="Times New Roman" w:cs="Times New Roman"/>
          <w:sz w:val="24"/>
          <w:szCs w:val="24"/>
        </w:rPr>
        <w:t>konzultantovi</w:t>
      </w:r>
      <w:r w:rsidRPr="00BF500F">
        <w:rPr>
          <w:rFonts w:ascii="Times New Roman" w:hAnsi="Times New Roman" w:cs="Times New Roman"/>
          <w:sz w:val="24"/>
          <w:szCs w:val="24"/>
        </w:rPr>
        <w:t xml:space="preserve"> </w:t>
      </w:r>
      <w:r w:rsidR="002552BF" w:rsidRPr="00BF500F">
        <w:rPr>
          <w:rFonts w:ascii="Times New Roman" w:hAnsi="Times New Roman" w:cs="Times New Roman"/>
          <w:sz w:val="24"/>
          <w:szCs w:val="24"/>
        </w:rPr>
        <w:t xml:space="preserve">Ing. Dominikovi </w:t>
      </w:r>
      <w:proofErr w:type="spellStart"/>
      <w:r w:rsidR="002552BF" w:rsidRPr="00BF500F">
        <w:rPr>
          <w:rFonts w:ascii="Times New Roman" w:hAnsi="Times New Roman" w:cs="Times New Roman"/>
          <w:sz w:val="24"/>
          <w:szCs w:val="24"/>
        </w:rPr>
        <w:t>Zatkalíkovi</w:t>
      </w:r>
      <w:proofErr w:type="spellEnd"/>
      <w:r w:rsidR="002552BF" w:rsidRPr="00BF500F">
        <w:rPr>
          <w:rFonts w:ascii="Times New Roman" w:hAnsi="Times New Roman" w:cs="Times New Roman"/>
          <w:sz w:val="24"/>
          <w:szCs w:val="24"/>
        </w:rPr>
        <w:t xml:space="preserve">, PhD. </w:t>
      </w:r>
      <w:r w:rsidRPr="00BF500F">
        <w:rPr>
          <w:rFonts w:ascii="Times New Roman" w:hAnsi="Times New Roman" w:cs="Times New Roman"/>
          <w:sz w:val="24"/>
          <w:szCs w:val="24"/>
        </w:rPr>
        <w:t>za prístup a odborné rady.</w:t>
      </w:r>
    </w:p>
    <w:p w14:paraId="1B825183" w14:textId="00B0C7DE" w:rsidR="00E37F18" w:rsidRPr="00BF500F" w:rsidRDefault="00E37F18">
      <w:pPr>
        <w:rPr>
          <w:rFonts w:ascii="Times New Roman" w:hAnsi="Times New Roman" w:cs="Times New Roman"/>
          <w:sz w:val="24"/>
          <w:szCs w:val="24"/>
        </w:rPr>
      </w:pPr>
      <w:r w:rsidRPr="00BF500F">
        <w:rPr>
          <w:rFonts w:ascii="Times New Roman" w:hAnsi="Times New Roman" w:cs="Times New Roman"/>
          <w:sz w:val="24"/>
          <w:szCs w:val="24"/>
        </w:rPr>
        <w:br w:type="page"/>
      </w:r>
    </w:p>
    <w:p w14:paraId="18F03C3C" w14:textId="2D5BF3EE" w:rsidR="00124F30" w:rsidRPr="00BF500F" w:rsidRDefault="00E37F18" w:rsidP="00EF1D14">
      <w:pPr>
        <w:spacing w:line="360" w:lineRule="auto"/>
        <w:rPr>
          <w:rFonts w:ascii="Times New Roman" w:hAnsi="Times New Roman" w:cs="Times New Roman"/>
          <w:b/>
          <w:bCs/>
          <w:sz w:val="28"/>
          <w:szCs w:val="28"/>
        </w:rPr>
      </w:pPr>
      <w:r w:rsidRPr="00BF500F">
        <w:rPr>
          <w:rFonts w:ascii="Times New Roman" w:hAnsi="Times New Roman" w:cs="Times New Roman"/>
          <w:b/>
          <w:bCs/>
          <w:sz w:val="28"/>
          <w:szCs w:val="28"/>
        </w:rPr>
        <w:lastRenderedPageBreak/>
        <w:t>Obsah</w:t>
      </w:r>
    </w:p>
    <w:sdt>
      <w:sdtPr>
        <w:rPr>
          <w:rFonts w:asciiTheme="minorHAnsi" w:eastAsiaTheme="minorHAnsi" w:hAnsiTheme="minorHAnsi" w:cstheme="minorBidi"/>
          <w:color w:val="auto"/>
          <w:kern w:val="2"/>
          <w:sz w:val="22"/>
          <w:szCs w:val="22"/>
          <w:lang w:eastAsia="en-US"/>
          <w14:ligatures w14:val="standardContextual"/>
        </w:rPr>
        <w:id w:val="-860901085"/>
        <w:docPartObj>
          <w:docPartGallery w:val="Table of Contents"/>
          <w:docPartUnique/>
        </w:docPartObj>
      </w:sdtPr>
      <w:sdtEndPr>
        <w:rPr>
          <w:b/>
          <w:bCs/>
        </w:rPr>
      </w:sdtEndPr>
      <w:sdtContent>
        <w:p w14:paraId="25DD822F" w14:textId="0CF20FA5" w:rsidR="00C97CD5" w:rsidRPr="00BF500F" w:rsidRDefault="00C97CD5">
          <w:pPr>
            <w:pStyle w:val="Hlavikaobsahu"/>
            <w:rPr>
              <w:rFonts w:ascii="Times New Roman" w:hAnsi="Times New Roman" w:cs="Times New Roman"/>
              <w:color w:val="auto"/>
              <w:sz w:val="20"/>
              <w:szCs w:val="20"/>
            </w:rPr>
          </w:pPr>
        </w:p>
        <w:p w14:paraId="43B84558" w14:textId="3AD5CDC2" w:rsidR="0038131C" w:rsidRDefault="00C97CD5">
          <w:pPr>
            <w:pStyle w:val="Obsah1"/>
            <w:tabs>
              <w:tab w:val="left" w:pos="480"/>
              <w:tab w:val="right" w:leader="dot" w:pos="8493"/>
            </w:tabs>
            <w:rPr>
              <w:rFonts w:eastAsiaTheme="minorEastAsia"/>
              <w:noProof/>
              <w:sz w:val="24"/>
              <w:szCs w:val="24"/>
              <w:lang w:eastAsia="sk-SK"/>
            </w:rPr>
          </w:pPr>
          <w:r w:rsidRPr="00BF500F">
            <w:rPr>
              <w:rFonts w:ascii="Times New Roman" w:hAnsi="Times New Roman" w:cs="Times New Roman"/>
            </w:rPr>
            <w:fldChar w:fldCharType="begin"/>
          </w:r>
          <w:r w:rsidRPr="00BF500F">
            <w:rPr>
              <w:rFonts w:ascii="Times New Roman" w:hAnsi="Times New Roman" w:cs="Times New Roman"/>
            </w:rPr>
            <w:instrText xml:space="preserve"> TOC \o "1-3" \h \z \u </w:instrText>
          </w:r>
          <w:r w:rsidRPr="00BF500F">
            <w:rPr>
              <w:rFonts w:ascii="Times New Roman" w:hAnsi="Times New Roman" w:cs="Times New Roman"/>
            </w:rPr>
            <w:fldChar w:fldCharType="separate"/>
          </w:r>
          <w:hyperlink w:anchor="_Toc221888944" w:history="1">
            <w:r w:rsidR="0038131C" w:rsidRPr="004B6AB8">
              <w:rPr>
                <w:rStyle w:val="Hypertextovprepojenie"/>
                <w:noProof/>
              </w:rPr>
              <w:t>0</w:t>
            </w:r>
            <w:r w:rsidR="0038131C">
              <w:rPr>
                <w:rFonts w:eastAsiaTheme="minorEastAsia"/>
                <w:noProof/>
                <w:sz w:val="24"/>
                <w:szCs w:val="24"/>
                <w:lang w:eastAsia="sk-SK"/>
              </w:rPr>
              <w:tab/>
            </w:r>
            <w:r w:rsidR="0038131C" w:rsidRPr="004B6AB8">
              <w:rPr>
                <w:rStyle w:val="Hypertextovprepojenie"/>
                <w:noProof/>
              </w:rPr>
              <w:t>ÚVOD</w:t>
            </w:r>
            <w:r w:rsidR="0038131C">
              <w:rPr>
                <w:noProof/>
                <w:webHidden/>
              </w:rPr>
              <w:tab/>
            </w:r>
            <w:r w:rsidR="0038131C">
              <w:rPr>
                <w:noProof/>
                <w:webHidden/>
              </w:rPr>
              <w:fldChar w:fldCharType="begin"/>
            </w:r>
            <w:r w:rsidR="0038131C">
              <w:rPr>
                <w:noProof/>
                <w:webHidden/>
              </w:rPr>
              <w:instrText xml:space="preserve"> PAGEREF _Toc221888944 \h </w:instrText>
            </w:r>
            <w:r w:rsidR="0038131C">
              <w:rPr>
                <w:noProof/>
                <w:webHidden/>
              </w:rPr>
            </w:r>
            <w:r w:rsidR="0038131C">
              <w:rPr>
                <w:noProof/>
                <w:webHidden/>
              </w:rPr>
              <w:fldChar w:fldCharType="separate"/>
            </w:r>
            <w:r w:rsidR="0038131C">
              <w:rPr>
                <w:noProof/>
                <w:webHidden/>
              </w:rPr>
              <w:t>6</w:t>
            </w:r>
            <w:r w:rsidR="0038131C">
              <w:rPr>
                <w:noProof/>
                <w:webHidden/>
              </w:rPr>
              <w:fldChar w:fldCharType="end"/>
            </w:r>
          </w:hyperlink>
        </w:p>
        <w:p w14:paraId="0F492680" w14:textId="2C11CE73" w:rsidR="0038131C" w:rsidRDefault="0038131C">
          <w:pPr>
            <w:pStyle w:val="Obsah1"/>
            <w:tabs>
              <w:tab w:val="left" w:pos="480"/>
              <w:tab w:val="right" w:leader="dot" w:pos="8493"/>
            </w:tabs>
            <w:rPr>
              <w:rFonts w:eastAsiaTheme="minorEastAsia"/>
              <w:noProof/>
              <w:sz w:val="24"/>
              <w:szCs w:val="24"/>
              <w:lang w:eastAsia="sk-SK"/>
            </w:rPr>
          </w:pPr>
          <w:hyperlink w:anchor="_Toc221888945" w:history="1">
            <w:r w:rsidRPr="004B6AB8">
              <w:rPr>
                <w:rStyle w:val="Hypertextovprepojenie"/>
                <w:noProof/>
              </w:rPr>
              <w:t>1</w:t>
            </w:r>
            <w:r>
              <w:rPr>
                <w:rFonts w:eastAsiaTheme="minorEastAsia"/>
                <w:noProof/>
                <w:sz w:val="24"/>
                <w:szCs w:val="24"/>
                <w:lang w:eastAsia="sk-SK"/>
              </w:rPr>
              <w:tab/>
            </w:r>
            <w:r w:rsidRPr="004B6AB8">
              <w:rPr>
                <w:rStyle w:val="Hypertextovprepojenie"/>
                <w:noProof/>
              </w:rPr>
              <w:t>ZÁKLADNÉ PRINCÍPY RADAROVÝCH SYSTÉMOV</w:t>
            </w:r>
            <w:r>
              <w:rPr>
                <w:noProof/>
                <w:webHidden/>
              </w:rPr>
              <w:tab/>
            </w:r>
            <w:r>
              <w:rPr>
                <w:noProof/>
                <w:webHidden/>
              </w:rPr>
              <w:fldChar w:fldCharType="begin"/>
            </w:r>
            <w:r>
              <w:rPr>
                <w:noProof/>
                <w:webHidden/>
              </w:rPr>
              <w:instrText xml:space="preserve"> PAGEREF _Toc221888945 \h </w:instrText>
            </w:r>
            <w:r>
              <w:rPr>
                <w:noProof/>
                <w:webHidden/>
              </w:rPr>
            </w:r>
            <w:r>
              <w:rPr>
                <w:noProof/>
                <w:webHidden/>
              </w:rPr>
              <w:fldChar w:fldCharType="separate"/>
            </w:r>
            <w:r>
              <w:rPr>
                <w:noProof/>
                <w:webHidden/>
              </w:rPr>
              <w:t>7</w:t>
            </w:r>
            <w:r>
              <w:rPr>
                <w:noProof/>
                <w:webHidden/>
              </w:rPr>
              <w:fldChar w:fldCharType="end"/>
            </w:r>
          </w:hyperlink>
        </w:p>
        <w:p w14:paraId="0456B4B3" w14:textId="5A66BEEB" w:rsidR="0038131C" w:rsidRDefault="0038131C">
          <w:pPr>
            <w:pStyle w:val="Obsah1"/>
            <w:tabs>
              <w:tab w:val="left" w:pos="720"/>
              <w:tab w:val="right" w:leader="dot" w:pos="8493"/>
            </w:tabs>
            <w:rPr>
              <w:rFonts w:eastAsiaTheme="minorEastAsia"/>
              <w:noProof/>
              <w:sz w:val="24"/>
              <w:szCs w:val="24"/>
              <w:lang w:eastAsia="sk-SK"/>
            </w:rPr>
          </w:pPr>
          <w:hyperlink w:anchor="_Toc221888946" w:history="1">
            <w:r w:rsidRPr="004B6AB8">
              <w:rPr>
                <w:rStyle w:val="Hypertextovprepojenie"/>
                <w:noProof/>
              </w:rPr>
              <w:t>1.1</w:t>
            </w:r>
            <w:r>
              <w:rPr>
                <w:rFonts w:eastAsiaTheme="minorEastAsia"/>
                <w:noProof/>
                <w:sz w:val="24"/>
                <w:szCs w:val="24"/>
                <w:lang w:eastAsia="sk-SK"/>
              </w:rPr>
              <w:tab/>
            </w:r>
            <w:r w:rsidRPr="004B6AB8">
              <w:rPr>
                <w:rStyle w:val="Hypertextovprepojenie"/>
                <w:noProof/>
              </w:rPr>
              <w:t>FYZIKÁLNE ZÁKLADY RADAROV</w:t>
            </w:r>
            <w:r>
              <w:rPr>
                <w:noProof/>
                <w:webHidden/>
              </w:rPr>
              <w:tab/>
            </w:r>
            <w:r>
              <w:rPr>
                <w:noProof/>
                <w:webHidden/>
              </w:rPr>
              <w:fldChar w:fldCharType="begin"/>
            </w:r>
            <w:r>
              <w:rPr>
                <w:noProof/>
                <w:webHidden/>
              </w:rPr>
              <w:instrText xml:space="preserve"> PAGEREF _Toc221888946 \h </w:instrText>
            </w:r>
            <w:r>
              <w:rPr>
                <w:noProof/>
                <w:webHidden/>
              </w:rPr>
            </w:r>
            <w:r>
              <w:rPr>
                <w:noProof/>
                <w:webHidden/>
              </w:rPr>
              <w:fldChar w:fldCharType="separate"/>
            </w:r>
            <w:r>
              <w:rPr>
                <w:noProof/>
                <w:webHidden/>
              </w:rPr>
              <w:t>7</w:t>
            </w:r>
            <w:r>
              <w:rPr>
                <w:noProof/>
                <w:webHidden/>
              </w:rPr>
              <w:fldChar w:fldCharType="end"/>
            </w:r>
          </w:hyperlink>
        </w:p>
        <w:p w14:paraId="0D5EF359" w14:textId="3694B22F" w:rsidR="0038131C" w:rsidRDefault="0038131C">
          <w:pPr>
            <w:pStyle w:val="Obsah1"/>
            <w:tabs>
              <w:tab w:val="left" w:pos="720"/>
              <w:tab w:val="right" w:leader="dot" w:pos="8493"/>
            </w:tabs>
            <w:rPr>
              <w:rFonts w:eastAsiaTheme="minorEastAsia"/>
              <w:noProof/>
              <w:sz w:val="24"/>
              <w:szCs w:val="24"/>
              <w:lang w:eastAsia="sk-SK"/>
            </w:rPr>
          </w:pPr>
          <w:hyperlink w:anchor="_Toc221888947" w:history="1">
            <w:r w:rsidRPr="004B6AB8">
              <w:rPr>
                <w:rStyle w:val="Hypertextovprepojenie"/>
                <w:noProof/>
              </w:rPr>
              <w:t>1.1.1</w:t>
            </w:r>
            <w:r>
              <w:rPr>
                <w:rFonts w:eastAsiaTheme="minorEastAsia"/>
                <w:noProof/>
                <w:sz w:val="24"/>
                <w:szCs w:val="24"/>
                <w:lang w:eastAsia="sk-SK"/>
              </w:rPr>
              <w:tab/>
            </w:r>
            <w:r w:rsidRPr="004B6AB8">
              <w:rPr>
                <w:rStyle w:val="Hypertextovprepojenie"/>
                <w:noProof/>
              </w:rPr>
              <w:t>ODRAZ ELEKTROMAGNETICKÝCH VĹN</w:t>
            </w:r>
            <w:r>
              <w:rPr>
                <w:noProof/>
                <w:webHidden/>
              </w:rPr>
              <w:tab/>
            </w:r>
            <w:r>
              <w:rPr>
                <w:noProof/>
                <w:webHidden/>
              </w:rPr>
              <w:fldChar w:fldCharType="begin"/>
            </w:r>
            <w:r>
              <w:rPr>
                <w:noProof/>
                <w:webHidden/>
              </w:rPr>
              <w:instrText xml:space="preserve"> PAGEREF _Toc221888947 \h </w:instrText>
            </w:r>
            <w:r>
              <w:rPr>
                <w:noProof/>
                <w:webHidden/>
              </w:rPr>
            </w:r>
            <w:r>
              <w:rPr>
                <w:noProof/>
                <w:webHidden/>
              </w:rPr>
              <w:fldChar w:fldCharType="separate"/>
            </w:r>
            <w:r>
              <w:rPr>
                <w:noProof/>
                <w:webHidden/>
              </w:rPr>
              <w:t>7</w:t>
            </w:r>
            <w:r>
              <w:rPr>
                <w:noProof/>
                <w:webHidden/>
              </w:rPr>
              <w:fldChar w:fldCharType="end"/>
            </w:r>
          </w:hyperlink>
        </w:p>
        <w:p w14:paraId="0EAA5947" w14:textId="5520BC0B" w:rsidR="0038131C" w:rsidRDefault="0038131C">
          <w:pPr>
            <w:pStyle w:val="Obsah1"/>
            <w:tabs>
              <w:tab w:val="left" w:pos="720"/>
              <w:tab w:val="right" w:leader="dot" w:pos="8493"/>
            </w:tabs>
            <w:rPr>
              <w:rFonts w:eastAsiaTheme="minorEastAsia"/>
              <w:noProof/>
              <w:sz w:val="24"/>
              <w:szCs w:val="24"/>
              <w:lang w:eastAsia="sk-SK"/>
            </w:rPr>
          </w:pPr>
          <w:hyperlink w:anchor="_Toc221888948" w:history="1">
            <w:r w:rsidRPr="004B6AB8">
              <w:rPr>
                <w:rStyle w:val="Hypertextovprepojenie"/>
                <w:noProof/>
              </w:rPr>
              <w:t>1.1.2</w:t>
            </w:r>
            <w:r>
              <w:rPr>
                <w:rFonts w:eastAsiaTheme="minorEastAsia"/>
                <w:noProof/>
                <w:sz w:val="24"/>
                <w:szCs w:val="24"/>
                <w:lang w:eastAsia="sk-SK"/>
              </w:rPr>
              <w:tab/>
            </w:r>
            <w:r w:rsidRPr="004B6AB8">
              <w:rPr>
                <w:rStyle w:val="Hypertextovprepojenie"/>
                <w:noProof/>
              </w:rPr>
              <w:t>KONŠTANTNÁ RÝCHLOSŤ ŠÍRENIA</w:t>
            </w:r>
            <w:r>
              <w:rPr>
                <w:noProof/>
                <w:webHidden/>
              </w:rPr>
              <w:tab/>
            </w:r>
            <w:r>
              <w:rPr>
                <w:noProof/>
                <w:webHidden/>
              </w:rPr>
              <w:fldChar w:fldCharType="begin"/>
            </w:r>
            <w:r>
              <w:rPr>
                <w:noProof/>
                <w:webHidden/>
              </w:rPr>
              <w:instrText xml:space="preserve"> PAGEREF _Toc221888948 \h </w:instrText>
            </w:r>
            <w:r>
              <w:rPr>
                <w:noProof/>
                <w:webHidden/>
              </w:rPr>
            </w:r>
            <w:r>
              <w:rPr>
                <w:noProof/>
                <w:webHidden/>
              </w:rPr>
              <w:fldChar w:fldCharType="separate"/>
            </w:r>
            <w:r>
              <w:rPr>
                <w:noProof/>
                <w:webHidden/>
              </w:rPr>
              <w:t>8</w:t>
            </w:r>
            <w:r>
              <w:rPr>
                <w:noProof/>
                <w:webHidden/>
              </w:rPr>
              <w:fldChar w:fldCharType="end"/>
            </w:r>
          </w:hyperlink>
        </w:p>
        <w:p w14:paraId="382FB842" w14:textId="5A88BC5C" w:rsidR="0038131C" w:rsidRDefault="0038131C">
          <w:pPr>
            <w:pStyle w:val="Obsah1"/>
            <w:tabs>
              <w:tab w:val="left" w:pos="720"/>
              <w:tab w:val="right" w:leader="dot" w:pos="8493"/>
            </w:tabs>
            <w:rPr>
              <w:rFonts w:eastAsiaTheme="minorEastAsia"/>
              <w:noProof/>
              <w:sz w:val="24"/>
              <w:szCs w:val="24"/>
              <w:lang w:eastAsia="sk-SK"/>
            </w:rPr>
          </w:pPr>
          <w:hyperlink w:anchor="_Toc221888949" w:history="1">
            <w:r w:rsidRPr="004B6AB8">
              <w:rPr>
                <w:rStyle w:val="Hypertextovprepojenie"/>
                <w:noProof/>
              </w:rPr>
              <w:t>1.1.3</w:t>
            </w:r>
            <w:r>
              <w:rPr>
                <w:rFonts w:eastAsiaTheme="minorEastAsia"/>
                <w:noProof/>
                <w:sz w:val="24"/>
                <w:szCs w:val="24"/>
                <w:lang w:eastAsia="sk-SK"/>
              </w:rPr>
              <w:tab/>
            </w:r>
            <w:r w:rsidRPr="004B6AB8">
              <w:rPr>
                <w:rStyle w:val="Hypertextovprepojenie"/>
                <w:noProof/>
              </w:rPr>
              <w:t>PRIAMOČIARE ŠÍRENIE A SMEROVANIE</w:t>
            </w:r>
            <w:r>
              <w:rPr>
                <w:noProof/>
                <w:webHidden/>
              </w:rPr>
              <w:tab/>
            </w:r>
            <w:r>
              <w:rPr>
                <w:noProof/>
                <w:webHidden/>
              </w:rPr>
              <w:fldChar w:fldCharType="begin"/>
            </w:r>
            <w:r>
              <w:rPr>
                <w:noProof/>
                <w:webHidden/>
              </w:rPr>
              <w:instrText xml:space="preserve"> PAGEREF _Toc221888949 \h </w:instrText>
            </w:r>
            <w:r>
              <w:rPr>
                <w:noProof/>
                <w:webHidden/>
              </w:rPr>
            </w:r>
            <w:r>
              <w:rPr>
                <w:noProof/>
                <w:webHidden/>
              </w:rPr>
              <w:fldChar w:fldCharType="separate"/>
            </w:r>
            <w:r>
              <w:rPr>
                <w:noProof/>
                <w:webHidden/>
              </w:rPr>
              <w:t>9</w:t>
            </w:r>
            <w:r>
              <w:rPr>
                <w:noProof/>
                <w:webHidden/>
              </w:rPr>
              <w:fldChar w:fldCharType="end"/>
            </w:r>
          </w:hyperlink>
        </w:p>
        <w:p w14:paraId="19BC900C" w14:textId="38C69958" w:rsidR="0038131C" w:rsidRDefault="0038131C">
          <w:pPr>
            <w:pStyle w:val="Obsah1"/>
            <w:tabs>
              <w:tab w:val="left" w:pos="480"/>
              <w:tab w:val="right" w:leader="dot" w:pos="8493"/>
            </w:tabs>
            <w:rPr>
              <w:rFonts w:eastAsiaTheme="minorEastAsia"/>
              <w:noProof/>
              <w:sz w:val="24"/>
              <w:szCs w:val="24"/>
              <w:lang w:eastAsia="sk-SK"/>
            </w:rPr>
          </w:pPr>
          <w:hyperlink w:anchor="_Toc221888950" w:history="1">
            <w:r w:rsidRPr="004B6AB8">
              <w:rPr>
                <w:rStyle w:val="Hypertextovprepojenie"/>
                <w:noProof/>
              </w:rPr>
              <w:t>2</w:t>
            </w:r>
            <w:r>
              <w:rPr>
                <w:rFonts w:eastAsiaTheme="minorEastAsia"/>
                <w:noProof/>
                <w:sz w:val="24"/>
                <w:szCs w:val="24"/>
                <w:lang w:eastAsia="sk-SK"/>
              </w:rPr>
              <w:tab/>
            </w:r>
            <w:r w:rsidRPr="004B6AB8">
              <w:rPr>
                <w:rStyle w:val="Hypertextovprepojenie"/>
                <w:noProof/>
              </w:rPr>
              <w:t>RADAROVÉ KOMPONENTY A PRINCÍP ICH ČINNOSTI</w:t>
            </w:r>
            <w:r>
              <w:rPr>
                <w:noProof/>
                <w:webHidden/>
              </w:rPr>
              <w:tab/>
            </w:r>
            <w:r>
              <w:rPr>
                <w:noProof/>
                <w:webHidden/>
              </w:rPr>
              <w:fldChar w:fldCharType="begin"/>
            </w:r>
            <w:r>
              <w:rPr>
                <w:noProof/>
                <w:webHidden/>
              </w:rPr>
              <w:instrText xml:space="preserve"> PAGEREF _Toc221888950 \h </w:instrText>
            </w:r>
            <w:r>
              <w:rPr>
                <w:noProof/>
                <w:webHidden/>
              </w:rPr>
            </w:r>
            <w:r>
              <w:rPr>
                <w:noProof/>
                <w:webHidden/>
              </w:rPr>
              <w:fldChar w:fldCharType="separate"/>
            </w:r>
            <w:r>
              <w:rPr>
                <w:noProof/>
                <w:webHidden/>
              </w:rPr>
              <w:t>10</w:t>
            </w:r>
            <w:r>
              <w:rPr>
                <w:noProof/>
                <w:webHidden/>
              </w:rPr>
              <w:fldChar w:fldCharType="end"/>
            </w:r>
          </w:hyperlink>
        </w:p>
        <w:p w14:paraId="71EEEE8E" w14:textId="2773440F" w:rsidR="0038131C" w:rsidRDefault="0038131C">
          <w:pPr>
            <w:pStyle w:val="Obsah1"/>
            <w:tabs>
              <w:tab w:val="left" w:pos="720"/>
              <w:tab w:val="right" w:leader="dot" w:pos="8493"/>
            </w:tabs>
            <w:rPr>
              <w:rFonts w:eastAsiaTheme="minorEastAsia"/>
              <w:noProof/>
              <w:sz w:val="24"/>
              <w:szCs w:val="24"/>
              <w:lang w:eastAsia="sk-SK"/>
            </w:rPr>
          </w:pPr>
          <w:hyperlink w:anchor="_Toc221888951" w:history="1">
            <w:r w:rsidRPr="004B6AB8">
              <w:rPr>
                <w:rStyle w:val="Hypertextovprepojenie"/>
                <w:noProof/>
              </w:rPr>
              <w:t>2.1</w:t>
            </w:r>
            <w:r>
              <w:rPr>
                <w:rFonts w:eastAsiaTheme="minorEastAsia"/>
                <w:noProof/>
                <w:sz w:val="24"/>
                <w:szCs w:val="24"/>
                <w:lang w:eastAsia="sk-SK"/>
              </w:rPr>
              <w:tab/>
            </w:r>
            <w:r w:rsidRPr="004B6AB8">
              <w:rPr>
                <w:rStyle w:val="Hypertextovprepojenie"/>
                <w:noProof/>
              </w:rPr>
              <w:t>VYSIELAČ</w:t>
            </w:r>
            <w:r>
              <w:rPr>
                <w:noProof/>
                <w:webHidden/>
              </w:rPr>
              <w:tab/>
            </w:r>
            <w:r>
              <w:rPr>
                <w:noProof/>
                <w:webHidden/>
              </w:rPr>
              <w:fldChar w:fldCharType="begin"/>
            </w:r>
            <w:r>
              <w:rPr>
                <w:noProof/>
                <w:webHidden/>
              </w:rPr>
              <w:instrText xml:space="preserve"> PAGEREF _Toc221888951 \h </w:instrText>
            </w:r>
            <w:r>
              <w:rPr>
                <w:noProof/>
                <w:webHidden/>
              </w:rPr>
            </w:r>
            <w:r>
              <w:rPr>
                <w:noProof/>
                <w:webHidden/>
              </w:rPr>
              <w:fldChar w:fldCharType="separate"/>
            </w:r>
            <w:r>
              <w:rPr>
                <w:noProof/>
                <w:webHidden/>
              </w:rPr>
              <w:t>10</w:t>
            </w:r>
            <w:r>
              <w:rPr>
                <w:noProof/>
                <w:webHidden/>
              </w:rPr>
              <w:fldChar w:fldCharType="end"/>
            </w:r>
          </w:hyperlink>
        </w:p>
        <w:p w14:paraId="7642A163" w14:textId="79552034" w:rsidR="0038131C" w:rsidRDefault="0038131C">
          <w:pPr>
            <w:pStyle w:val="Obsah1"/>
            <w:tabs>
              <w:tab w:val="left" w:pos="720"/>
              <w:tab w:val="right" w:leader="dot" w:pos="8493"/>
            </w:tabs>
            <w:rPr>
              <w:rFonts w:eastAsiaTheme="minorEastAsia"/>
              <w:noProof/>
              <w:sz w:val="24"/>
              <w:szCs w:val="24"/>
              <w:lang w:eastAsia="sk-SK"/>
            </w:rPr>
          </w:pPr>
          <w:hyperlink w:anchor="_Toc221888952" w:history="1">
            <w:r w:rsidRPr="004B6AB8">
              <w:rPr>
                <w:rStyle w:val="Hypertextovprepojenie"/>
                <w:noProof/>
              </w:rPr>
              <w:t>2.2</w:t>
            </w:r>
            <w:r>
              <w:rPr>
                <w:rFonts w:eastAsiaTheme="minorEastAsia"/>
                <w:noProof/>
                <w:sz w:val="24"/>
                <w:szCs w:val="24"/>
                <w:lang w:eastAsia="sk-SK"/>
              </w:rPr>
              <w:tab/>
            </w:r>
            <w:r w:rsidRPr="004B6AB8">
              <w:rPr>
                <w:rStyle w:val="Hypertextovprepojenie"/>
                <w:noProof/>
              </w:rPr>
              <w:t>ANTÉNA</w:t>
            </w:r>
            <w:r>
              <w:rPr>
                <w:noProof/>
                <w:webHidden/>
              </w:rPr>
              <w:tab/>
            </w:r>
            <w:r>
              <w:rPr>
                <w:noProof/>
                <w:webHidden/>
              </w:rPr>
              <w:fldChar w:fldCharType="begin"/>
            </w:r>
            <w:r>
              <w:rPr>
                <w:noProof/>
                <w:webHidden/>
              </w:rPr>
              <w:instrText xml:space="preserve"> PAGEREF _Toc221888952 \h </w:instrText>
            </w:r>
            <w:r>
              <w:rPr>
                <w:noProof/>
                <w:webHidden/>
              </w:rPr>
            </w:r>
            <w:r>
              <w:rPr>
                <w:noProof/>
                <w:webHidden/>
              </w:rPr>
              <w:fldChar w:fldCharType="separate"/>
            </w:r>
            <w:r>
              <w:rPr>
                <w:noProof/>
                <w:webHidden/>
              </w:rPr>
              <w:t>10</w:t>
            </w:r>
            <w:r>
              <w:rPr>
                <w:noProof/>
                <w:webHidden/>
              </w:rPr>
              <w:fldChar w:fldCharType="end"/>
            </w:r>
          </w:hyperlink>
        </w:p>
        <w:p w14:paraId="75365111" w14:textId="0108CDFE" w:rsidR="0038131C" w:rsidRDefault="0038131C">
          <w:pPr>
            <w:pStyle w:val="Obsah1"/>
            <w:tabs>
              <w:tab w:val="left" w:pos="720"/>
              <w:tab w:val="right" w:leader="dot" w:pos="8493"/>
            </w:tabs>
            <w:rPr>
              <w:rFonts w:eastAsiaTheme="minorEastAsia"/>
              <w:noProof/>
              <w:sz w:val="24"/>
              <w:szCs w:val="24"/>
              <w:lang w:eastAsia="sk-SK"/>
            </w:rPr>
          </w:pPr>
          <w:hyperlink w:anchor="_Toc221888953" w:history="1">
            <w:r w:rsidRPr="004B6AB8">
              <w:rPr>
                <w:rStyle w:val="Hypertextovprepojenie"/>
                <w:noProof/>
              </w:rPr>
              <w:t>2.3</w:t>
            </w:r>
            <w:r>
              <w:rPr>
                <w:rFonts w:eastAsiaTheme="minorEastAsia"/>
                <w:noProof/>
                <w:sz w:val="24"/>
                <w:szCs w:val="24"/>
                <w:lang w:eastAsia="sk-SK"/>
              </w:rPr>
              <w:tab/>
            </w:r>
            <w:r w:rsidRPr="004B6AB8">
              <w:rPr>
                <w:rStyle w:val="Hypertextovprepojenie"/>
                <w:noProof/>
              </w:rPr>
              <w:t>PRIJÍMAČ</w:t>
            </w:r>
            <w:r>
              <w:rPr>
                <w:noProof/>
                <w:webHidden/>
              </w:rPr>
              <w:tab/>
            </w:r>
            <w:r>
              <w:rPr>
                <w:noProof/>
                <w:webHidden/>
              </w:rPr>
              <w:fldChar w:fldCharType="begin"/>
            </w:r>
            <w:r>
              <w:rPr>
                <w:noProof/>
                <w:webHidden/>
              </w:rPr>
              <w:instrText xml:space="preserve"> PAGEREF _Toc221888953 \h </w:instrText>
            </w:r>
            <w:r>
              <w:rPr>
                <w:noProof/>
                <w:webHidden/>
              </w:rPr>
            </w:r>
            <w:r>
              <w:rPr>
                <w:noProof/>
                <w:webHidden/>
              </w:rPr>
              <w:fldChar w:fldCharType="separate"/>
            </w:r>
            <w:r>
              <w:rPr>
                <w:noProof/>
                <w:webHidden/>
              </w:rPr>
              <w:t>12</w:t>
            </w:r>
            <w:r>
              <w:rPr>
                <w:noProof/>
                <w:webHidden/>
              </w:rPr>
              <w:fldChar w:fldCharType="end"/>
            </w:r>
          </w:hyperlink>
        </w:p>
        <w:p w14:paraId="3FD0EDFD" w14:textId="4A0A69B0" w:rsidR="0038131C" w:rsidRDefault="0038131C">
          <w:pPr>
            <w:pStyle w:val="Obsah1"/>
            <w:tabs>
              <w:tab w:val="left" w:pos="720"/>
              <w:tab w:val="right" w:leader="dot" w:pos="8493"/>
            </w:tabs>
            <w:rPr>
              <w:rFonts w:eastAsiaTheme="minorEastAsia"/>
              <w:noProof/>
              <w:sz w:val="24"/>
              <w:szCs w:val="24"/>
              <w:lang w:eastAsia="sk-SK"/>
            </w:rPr>
          </w:pPr>
          <w:hyperlink w:anchor="_Toc221888954" w:history="1">
            <w:r w:rsidRPr="004B6AB8">
              <w:rPr>
                <w:rStyle w:val="Hypertextovprepojenie"/>
                <w:rFonts w:eastAsia="Times New Roman"/>
                <w:noProof/>
              </w:rPr>
              <w:t>2.4</w:t>
            </w:r>
            <w:r>
              <w:rPr>
                <w:rFonts w:eastAsiaTheme="minorEastAsia"/>
                <w:noProof/>
                <w:sz w:val="24"/>
                <w:szCs w:val="24"/>
                <w:lang w:eastAsia="sk-SK"/>
              </w:rPr>
              <w:tab/>
            </w:r>
            <w:r w:rsidRPr="004B6AB8">
              <w:rPr>
                <w:rStyle w:val="Hypertextovprepojenie"/>
                <w:rFonts w:eastAsia="Times New Roman"/>
                <w:noProof/>
              </w:rPr>
              <w:t>INDIKÁTOR</w:t>
            </w:r>
            <w:r>
              <w:rPr>
                <w:noProof/>
                <w:webHidden/>
              </w:rPr>
              <w:tab/>
            </w:r>
            <w:r>
              <w:rPr>
                <w:noProof/>
                <w:webHidden/>
              </w:rPr>
              <w:fldChar w:fldCharType="begin"/>
            </w:r>
            <w:r>
              <w:rPr>
                <w:noProof/>
                <w:webHidden/>
              </w:rPr>
              <w:instrText xml:space="preserve"> PAGEREF _Toc221888954 \h </w:instrText>
            </w:r>
            <w:r>
              <w:rPr>
                <w:noProof/>
                <w:webHidden/>
              </w:rPr>
            </w:r>
            <w:r>
              <w:rPr>
                <w:noProof/>
                <w:webHidden/>
              </w:rPr>
              <w:fldChar w:fldCharType="separate"/>
            </w:r>
            <w:r>
              <w:rPr>
                <w:noProof/>
                <w:webHidden/>
              </w:rPr>
              <w:t>13</w:t>
            </w:r>
            <w:r>
              <w:rPr>
                <w:noProof/>
                <w:webHidden/>
              </w:rPr>
              <w:fldChar w:fldCharType="end"/>
            </w:r>
          </w:hyperlink>
        </w:p>
        <w:p w14:paraId="4D46E3A4" w14:textId="730D8FE9" w:rsidR="0038131C" w:rsidRDefault="0038131C">
          <w:pPr>
            <w:pStyle w:val="Obsah1"/>
            <w:tabs>
              <w:tab w:val="left" w:pos="480"/>
              <w:tab w:val="right" w:leader="dot" w:pos="8493"/>
            </w:tabs>
            <w:rPr>
              <w:rFonts w:eastAsiaTheme="minorEastAsia"/>
              <w:noProof/>
              <w:sz w:val="24"/>
              <w:szCs w:val="24"/>
              <w:lang w:eastAsia="sk-SK"/>
            </w:rPr>
          </w:pPr>
          <w:hyperlink w:anchor="_Toc221888955" w:history="1">
            <w:r w:rsidRPr="004B6AB8">
              <w:rPr>
                <w:rStyle w:val="Hypertextovprepojenie"/>
                <w:noProof/>
              </w:rPr>
              <w:t>3</w:t>
            </w:r>
            <w:r>
              <w:rPr>
                <w:rFonts w:eastAsiaTheme="minorEastAsia"/>
                <w:noProof/>
                <w:sz w:val="24"/>
                <w:szCs w:val="24"/>
                <w:lang w:eastAsia="sk-SK"/>
              </w:rPr>
              <w:tab/>
            </w:r>
            <w:r w:rsidRPr="004B6AB8">
              <w:rPr>
                <w:rStyle w:val="Hypertextovprepojenie"/>
                <w:noProof/>
              </w:rPr>
              <w:t>HISTÓRIA RADAROVÝCH SYSTÉMOV</w:t>
            </w:r>
            <w:r>
              <w:rPr>
                <w:noProof/>
                <w:webHidden/>
              </w:rPr>
              <w:tab/>
            </w:r>
            <w:r>
              <w:rPr>
                <w:noProof/>
                <w:webHidden/>
              </w:rPr>
              <w:fldChar w:fldCharType="begin"/>
            </w:r>
            <w:r>
              <w:rPr>
                <w:noProof/>
                <w:webHidden/>
              </w:rPr>
              <w:instrText xml:space="preserve"> PAGEREF _Toc221888955 \h </w:instrText>
            </w:r>
            <w:r>
              <w:rPr>
                <w:noProof/>
                <w:webHidden/>
              </w:rPr>
            </w:r>
            <w:r>
              <w:rPr>
                <w:noProof/>
                <w:webHidden/>
              </w:rPr>
              <w:fldChar w:fldCharType="separate"/>
            </w:r>
            <w:r>
              <w:rPr>
                <w:noProof/>
                <w:webHidden/>
              </w:rPr>
              <w:t>15</w:t>
            </w:r>
            <w:r>
              <w:rPr>
                <w:noProof/>
                <w:webHidden/>
              </w:rPr>
              <w:fldChar w:fldCharType="end"/>
            </w:r>
          </w:hyperlink>
        </w:p>
        <w:p w14:paraId="3397F786" w14:textId="2122243D" w:rsidR="0038131C" w:rsidRDefault="0038131C">
          <w:pPr>
            <w:pStyle w:val="Obsah1"/>
            <w:tabs>
              <w:tab w:val="left" w:pos="720"/>
              <w:tab w:val="right" w:leader="dot" w:pos="8493"/>
            </w:tabs>
            <w:rPr>
              <w:rFonts w:eastAsiaTheme="minorEastAsia"/>
              <w:noProof/>
              <w:sz w:val="24"/>
              <w:szCs w:val="24"/>
              <w:lang w:eastAsia="sk-SK"/>
            </w:rPr>
          </w:pPr>
          <w:hyperlink w:anchor="_Toc221888956" w:history="1">
            <w:r w:rsidRPr="004B6AB8">
              <w:rPr>
                <w:rStyle w:val="Hypertextovprepojenie"/>
                <w:noProof/>
              </w:rPr>
              <w:t>3.1</w:t>
            </w:r>
            <w:r>
              <w:rPr>
                <w:rFonts w:eastAsiaTheme="minorEastAsia"/>
                <w:noProof/>
                <w:sz w:val="24"/>
                <w:szCs w:val="24"/>
                <w:lang w:eastAsia="sk-SK"/>
              </w:rPr>
              <w:tab/>
            </w:r>
            <w:r w:rsidRPr="004B6AB8">
              <w:rPr>
                <w:rStyle w:val="Hypertextovprepojenie"/>
                <w:noProof/>
              </w:rPr>
              <w:t>TEORETICKÉ ZÁKLADY A RANÉ EXPERIMENTY</w:t>
            </w:r>
            <w:r>
              <w:rPr>
                <w:noProof/>
                <w:webHidden/>
              </w:rPr>
              <w:tab/>
            </w:r>
            <w:r>
              <w:rPr>
                <w:noProof/>
                <w:webHidden/>
              </w:rPr>
              <w:fldChar w:fldCharType="begin"/>
            </w:r>
            <w:r>
              <w:rPr>
                <w:noProof/>
                <w:webHidden/>
              </w:rPr>
              <w:instrText xml:space="preserve"> PAGEREF _Toc221888956 \h </w:instrText>
            </w:r>
            <w:r>
              <w:rPr>
                <w:noProof/>
                <w:webHidden/>
              </w:rPr>
            </w:r>
            <w:r>
              <w:rPr>
                <w:noProof/>
                <w:webHidden/>
              </w:rPr>
              <w:fldChar w:fldCharType="separate"/>
            </w:r>
            <w:r>
              <w:rPr>
                <w:noProof/>
                <w:webHidden/>
              </w:rPr>
              <w:t>15</w:t>
            </w:r>
            <w:r>
              <w:rPr>
                <w:noProof/>
                <w:webHidden/>
              </w:rPr>
              <w:fldChar w:fldCharType="end"/>
            </w:r>
          </w:hyperlink>
        </w:p>
        <w:p w14:paraId="67FFAD90" w14:textId="44973B6E" w:rsidR="0038131C" w:rsidRDefault="0038131C">
          <w:pPr>
            <w:pStyle w:val="Obsah1"/>
            <w:tabs>
              <w:tab w:val="left" w:pos="720"/>
              <w:tab w:val="right" w:leader="dot" w:pos="8493"/>
            </w:tabs>
            <w:rPr>
              <w:rFonts w:eastAsiaTheme="minorEastAsia"/>
              <w:noProof/>
              <w:sz w:val="24"/>
              <w:szCs w:val="24"/>
              <w:lang w:eastAsia="sk-SK"/>
            </w:rPr>
          </w:pPr>
          <w:hyperlink w:anchor="_Toc221888957" w:history="1">
            <w:r w:rsidRPr="004B6AB8">
              <w:rPr>
                <w:rStyle w:val="Hypertextovprepojenie"/>
                <w:noProof/>
              </w:rPr>
              <w:t>3.2</w:t>
            </w:r>
            <w:r>
              <w:rPr>
                <w:rFonts w:eastAsiaTheme="minorEastAsia"/>
                <w:noProof/>
                <w:sz w:val="24"/>
                <w:szCs w:val="24"/>
                <w:lang w:eastAsia="sk-SK"/>
              </w:rPr>
              <w:tab/>
            </w:r>
            <w:r w:rsidRPr="004B6AB8">
              <w:rPr>
                <w:rStyle w:val="Hypertextovprepojenie"/>
                <w:noProof/>
              </w:rPr>
              <w:t>MEDZIVOJNOVÉ OBDOBIE A PRELOM V 30. ROKOCH</w:t>
            </w:r>
            <w:r>
              <w:rPr>
                <w:noProof/>
                <w:webHidden/>
              </w:rPr>
              <w:tab/>
            </w:r>
            <w:r>
              <w:rPr>
                <w:noProof/>
                <w:webHidden/>
              </w:rPr>
              <w:fldChar w:fldCharType="begin"/>
            </w:r>
            <w:r>
              <w:rPr>
                <w:noProof/>
                <w:webHidden/>
              </w:rPr>
              <w:instrText xml:space="preserve"> PAGEREF _Toc221888957 \h </w:instrText>
            </w:r>
            <w:r>
              <w:rPr>
                <w:noProof/>
                <w:webHidden/>
              </w:rPr>
            </w:r>
            <w:r>
              <w:rPr>
                <w:noProof/>
                <w:webHidden/>
              </w:rPr>
              <w:fldChar w:fldCharType="separate"/>
            </w:r>
            <w:r>
              <w:rPr>
                <w:noProof/>
                <w:webHidden/>
              </w:rPr>
              <w:t>15</w:t>
            </w:r>
            <w:r>
              <w:rPr>
                <w:noProof/>
                <w:webHidden/>
              </w:rPr>
              <w:fldChar w:fldCharType="end"/>
            </w:r>
          </w:hyperlink>
        </w:p>
        <w:p w14:paraId="56B25E01" w14:textId="557021A3" w:rsidR="0038131C" w:rsidRDefault="0038131C">
          <w:pPr>
            <w:pStyle w:val="Obsah1"/>
            <w:tabs>
              <w:tab w:val="left" w:pos="720"/>
              <w:tab w:val="right" w:leader="dot" w:pos="8493"/>
            </w:tabs>
            <w:rPr>
              <w:rFonts w:eastAsiaTheme="minorEastAsia"/>
              <w:noProof/>
              <w:sz w:val="24"/>
              <w:szCs w:val="24"/>
              <w:lang w:eastAsia="sk-SK"/>
            </w:rPr>
          </w:pPr>
          <w:hyperlink w:anchor="_Toc221888958" w:history="1">
            <w:r w:rsidRPr="004B6AB8">
              <w:rPr>
                <w:rStyle w:val="Hypertextovprepojenie"/>
                <w:noProof/>
              </w:rPr>
              <w:t>3.3</w:t>
            </w:r>
            <w:r>
              <w:rPr>
                <w:rFonts w:eastAsiaTheme="minorEastAsia"/>
                <w:noProof/>
                <w:sz w:val="24"/>
                <w:szCs w:val="24"/>
                <w:lang w:eastAsia="sk-SK"/>
              </w:rPr>
              <w:tab/>
            </w:r>
            <w:r w:rsidRPr="004B6AB8">
              <w:rPr>
                <w:rStyle w:val="Hypertextovprepojenie"/>
                <w:noProof/>
              </w:rPr>
              <w:t>POVOJNOVÝ VÝVOJ A CIVILNÉ VYUŽITIE</w:t>
            </w:r>
            <w:r>
              <w:rPr>
                <w:noProof/>
                <w:webHidden/>
              </w:rPr>
              <w:tab/>
            </w:r>
            <w:r>
              <w:rPr>
                <w:noProof/>
                <w:webHidden/>
              </w:rPr>
              <w:fldChar w:fldCharType="begin"/>
            </w:r>
            <w:r>
              <w:rPr>
                <w:noProof/>
                <w:webHidden/>
              </w:rPr>
              <w:instrText xml:space="preserve"> PAGEREF _Toc221888958 \h </w:instrText>
            </w:r>
            <w:r>
              <w:rPr>
                <w:noProof/>
                <w:webHidden/>
              </w:rPr>
            </w:r>
            <w:r>
              <w:rPr>
                <w:noProof/>
                <w:webHidden/>
              </w:rPr>
              <w:fldChar w:fldCharType="separate"/>
            </w:r>
            <w:r>
              <w:rPr>
                <w:noProof/>
                <w:webHidden/>
              </w:rPr>
              <w:t>17</w:t>
            </w:r>
            <w:r>
              <w:rPr>
                <w:noProof/>
                <w:webHidden/>
              </w:rPr>
              <w:fldChar w:fldCharType="end"/>
            </w:r>
          </w:hyperlink>
        </w:p>
        <w:p w14:paraId="13CD2D66" w14:textId="7BE9A5FF" w:rsidR="0038131C" w:rsidRDefault="0038131C">
          <w:pPr>
            <w:pStyle w:val="Obsah1"/>
            <w:tabs>
              <w:tab w:val="left" w:pos="480"/>
              <w:tab w:val="right" w:leader="dot" w:pos="8493"/>
            </w:tabs>
            <w:rPr>
              <w:rFonts w:eastAsiaTheme="minorEastAsia"/>
              <w:noProof/>
              <w:sz w:val="24"/>
              <w:szCs w:val="24"/>
              <w:lang w:eastAsia="sk-SK"/>
            </w:rPr>
          </w:pPr>
          <w:hyperlink w:anchor="_Toc221888959" w:history="1">
            <w:r w:rsidRPr="004B6AB8">
              <w:rPr>
                <w:rStyle w:val="Hypertextovprepojenie"/>
                <w:noProof/>
              </w:rPr>
              <w:t>4</w:t>
            </w:r>
            <w:r>
              <w:rPr>
                <w:rFonts w:eastAsiaTheme="minorEastAsia"/>
                <w:noProof/>
                <w:sz w:val="24"/>
                <w:szCs w:val="24"/>
                <w:lang w:eastAsia="sk-SK"/>
              </w:rPr>
              <w:tab/>
            </w:r>
            <w:r w:rsidRPr="004B6AB8">
              <w:rPr>
                <w:rStyle w:val="Hypertextovprepojenie"/>
                <w:noProof/>
              </w:rPr>
              <w:t>ANALÝZA TECHNOLÓGIÍ NA TVORBU PRODUKTU</w:t>
            </w:r>
            <w:r>
              <w:rPr>
                <w:noProof/>
                <w:webHidden/>
              </w:rPr>
              <w:tab/>
            </w:r>
            <w:r>
              <w:rPr>
                <w:noProof/>
                <w:webHidden/>
              </w:rPr>
              <w:fldChar w:fldCharType="begin"/>
            </w:r>
            <w:r>
              <w:rPr>
                <w:noProof/>
                <w:webHidden/>
              </w:rPr>
              <w:instrText xml:space="preserve"> PAGEREF _Toc221888959 \h </w:instrText>
            </w:r>
            <w:r>
              <w:rPr>
                <w:noProof/>
                <w:webHidden/>
              </w:rPr>
            </w:r>
            <w:r>
              <w:rPr>
                <w:noProof/>
                <w:webHidden/>
              </w:rPr>
              <w:fldChar w:fldCharType="separate"/>
            </w:r>
            <w:r>
              <w:rPr>
                <w:noProof/>
                <w:webHidden/>
              </w:rPr>
              <w:t>19</w:t>
            </w:r>
            <w:r>
              <w:rPr>
                <w:noProof/>
                <w:webHidden/>
              </w:rPr>
              <w:fldChar w:fldCharType="end"/>
            </w:r>
          </w:hyperlink>
        </w:p>
        <w:p w14:paraId="41535E26" w14:textId="7B14F497" w:rsidR="0038131C" w:rsidRDefault="0038131C">
          <w:pPr>
            <w:pStyle w:val="Obsah1"/>
            <w:tabs>
              <w:tab w:val="left" w:pos="720"/>
              <w:tab w:val="right" w:leader="dot" w:pos="8493"/>
            </w:tabs>
            <w:rPr>
              <w:rFonts w:eastAsiaTheme="minorEastAsia"/>
              <w:noProof/>
              <w:sz w:val="24"/>
              <w:szCs w:val="24"/>
              <w:lang w:eastAsia="sk-SK"/>
            </w:rPr>
          </w:pPr>
          <w:hyperlink w:anchor="_Toc221888960" w:history="1">
            <w:r w:rsidRPr="004B6AB8">
              <w:rPr>
                <w:rStyle w:val="Hypertextovprepojenie"/>
                <w:noProof/>
              </w:rPr>
              <w:t>4.1</w:t>
            </w:r>
            <w:r>
              <w:rPr>
                <w:rFonts w:eastAsiaTheme="minorEastAsia"/>
                <w:noProof/>
                <w:sz w:val="24"/>
                <w:szCs w:val="24"/>
                <w:lang w:eastAsia="sk-SK"/>
              </w:rPr>
              <w:tab/>
            </w:r>
            <w:r w:rsidRPr="004B6AB8">
              <w:rPr>
                <w:rStyle w:val="Hypertextovprepojenie"/>
                <w:noProof/>
              </w:rPr>
              <w:t>HARDVÉROVÁ PLATFORMA: ARDUINO UNO R3</w:t>
            </w:r>
            <w:r>
              <w:rPr>
                <w:noProof/>
                <w:webHidden/>
              </w:rPr>
              <w:tab/>
            </w:r>
            <w:r>
              <w:rPr>
                <w:noProof/>
                <w:webHidden/>
              </w:rPr>
              <w:fldChar w:fldCharType="begin"/>
            </w:r>
            <w:r>
              <w:rPr>
                <w:noProof/>
                <w:webHidden/>
              </w:rPr>
              <w:instrText xml:space="preserve"> PAGEREF _Toc221888960 \h </w:instrText>
            </w:r>
            <w:r>
              <w:rPr>
                <w:noProof/>
                <w:webHidden/>
              </w:rPr>
            </w:r>
            <w:r>
              <w:rPr>
                <w:noProof/>
                <w:webHidden/>
              </w:rPr>
              <w:fldChar w:fldCharType="separate"/>
            </w:r>
            <w:r>
              <w:rPr>
                <w:noProof/>
                <w:webHidden/>
              </w:rPr>
              <w:t>19</w:t>
            </w:r>
            <w:r>
              <w:rPr>
                <w:noProof/>
                <w:webHidden/>
              </w:rPr>
              <w:fldChar w:fldCharType="end"/>
            </w:r>
          </w:hyperlink>
        </w:p>
        <w:p w14:paraId="364FA535" w14:textId="683C0518" w:rsidR="0038131C" w:rsidRDefault="0038131C">
          <w:pPr>
            <w:pStyle w:val="Obsah1"/>
            <w:tabs>
              <w:tab w:val="left" w:pos="720"/>
              <w:tab w:val="right" w:leader="dot" w:pos="8493"/>
            </w:tabs>
            <w:rPr>
              <w:rFonts w:eastAsiaTheme="minorEastAsia"/>
              <w:noProof/>
              <w:sz w:val="24"/>
              <w:szCs w:val="24"/>
              <w:lang w:eastAsia="sk-SK"/>
            </w:rPr>
          </w:pPr>
          <w:hyperlink w:anchor="_Toc221888961" w:history="1">
            <w:r w:rsidRPr="004B6AB8">
              <w:rPr>
                <w:rStyle w:val="Hypertextovprepojenie"/>
                <w:noProof/>
              </w:rPr>
              <w:t>4.2</w:t>
            </w:r>
            <w:r>
              <w:rPr>
                <w:rFonts w:eastAsiaTheme="minorEastAsia"/>
                <w:noProof/>
                <w:sz w:val="24"/>
                <w:szCs w:val="24"/>
                <w:lang w:eastAsia="sk-SK"/>
              </w:rPr>
              <w:tab/>
            </w:r>
            <w:r w:rsidRPr="004B6AB8">
              <w:rPr>
                <w:rStyle w:val="Hypertextovprepojenie"/>
                <w:noProof/>
              </w:rPr>
              <w:t>SOFTVÉROVÉ PLATFORMY: ARDUINO IDE A PROCESSING</w:t>
            </w:r>
            <w:r>
              <w:rPr>
                <w:noProof/>
                <w:webHidden/>
              </w:rPr>
              <w:tab/>
            </w:r>
            <w:r>
              <w:rPr>
                <w:noProof/>
                <w:webHidden/>
              </w:rPr>
              <w:fldChar w:fldCharType="begin"/>
            </w:r>
            <w:r>
              <w:rPr>
                <w:noProof/>
                <w:webHidden/>
              </w:rPr>
              <w:instrText xml:space="preserve"> PAGEREF _Toc221888961 \h </w:instrText>
            </w:r>
            <w:r>
              <w:rPr>
                <w:noProof/>
                <w:webHidden/>
              </w:rPr>
            </w:r>
            <w:r>
              <w:rPr>
                <w:noProof/>
                <w:webHidden/>
              </w:rPr>
              <w:fldChar w:fldCharType="separate"/>
            </w:r>
            <w:r>
              <w:rPr>
                <w:noProof/>
                <w:webHidden/>
              </w:rPr>
              <w:t>19</w:t>
            </w:r>
            <w:r>
              <w:rPr>
                <w:noProof/>
                <w:webHidden/>
              </w:rPr>
              <w:fldChar w:fldCharType="end"/>
            </w:r>
          </w:hyperlink>
        </w:p>
        <w:p w14:paraId="2881AE15" w14:textId="457EF81A" w:rsidR="0038131C" w:rsidRDefault="0038131C">
          <w:pPr>
            <w:pStyle w:val="Obsah1"/>
            <w:tabs>
              <w:tab w:val="left" w:pos="720"/>
              <w:tab w:val="right" w:leader="dot" w:pos="8493"/>
            </w:tabs>
            <w:rPr>
              <w:rFonts w:eastAsiaTheme="minorEastAsia"/>
              <w:noProof/>
              <w:sz w:val="24"/>
              <w:szCs w:val="24"/>
              <w:lang w:eastAsia="sk-SK"/>
            </w:rPr>
          </w:pPr>
          <w:hyperlink w:anchor="_Toc221888962" w:history="1">
            <w:r w:rsidRPr="004B6AB8">
              <w:rPr>
                <w:rStyle w:val="Hypertextovprepojenie"/>
                <w:noProof/>
              </w:rPr>
              <w:t>4.3</w:t>
            </w:r>
            <w:r>
              <w:rPr>
                <w:rFonts w:eastAsiaTheme="minorEastAsia"/>
                <w:noProof/>
                <w:sz w:val="24"/>
                <w:szCs w:val="24"/>
                <w:lang w:eastAsia="sk-SK"/>
              </w:rPr>
              <w:tab/>
            </w:r>
            <w:r w:rsidRPr="004B6AB8">
              <w:rPr>
                <w:rStyle w:val="Hypertextovprepojenie"/>
                <w:noProof/>
              </w:rPr>
              <w:t>SIMULÁCIA OBVODU - CIRKIT DESIGNER</w:t>
            </w:r>
            <w:r>
              <w:rPr>
                <w:noProof/>
                <w:webHidden/>
              </w:rPr>
              <w:tab/>
            </w:r>
            <w:r>
              <w:rPr>
                <w:noProof/>
                <w:webHidden/>
              </w:rPr>
              <w:fldChar w:fldCharType="begin"/>
            </w:r>
            <w:r>
              <w:rPr>
                <w:noProof/>
                <w:webHidden/>
              </w:rPr>
              <w:instrText xml:space="preserve"> PAGEREF _Toc221888962 \h </w:instrText>
            </w:r>
            <w:r>
              <w:rPr>
                <w:noProof/>
                <w:webHidden/>
              </w:rPr>
            </w:r>
            <w:r>
              <w:rPr>
                <w:noProof/>
                <w:webHidden/>
              </w:rPr>
              <w:fldChar w:fldCharType="separate"/>
            </w:r>
            <w:r>
              <w:rPr>
                <w:noProof/>
                <w:webHidden/>
              </w:rPr>
              <w:t>20</w:t>
            </w:r>
            <w:r>
              <w:rPr>
                <w:noProof/>
                <w:webHidden/>
              </w:rPr>
              <w:fldChar w:fldCharType="end"/>
            </w:r>
          </w:hyperlink>
        </w:p>
        <w:p w14:paraId="12002E94" w14:textId="4039353F" w:rsidR="0038131C" w:rsidRDefault="0038131C">
          <w:pPr>
            <w:pStyle w:val="Obsah1"/>
            <w:tabs>
              <w:tab w:val="left" w:pos="720"/>
              <w:tab w:val="right" w:leader="dot" w:pos="8493"/>
            </w:tabs>
            <w:rPr>
              <w:rFonts w:eastAsiaTheme="minorEastAsia"/>
              <w:noProof/>
              <w:sz w:val="24"/>
              <w:szCs w:val="24"/>
              <w:lang w:eastAsia="sk-SK"/>
            </w:rPr>
          </w:pPr>
          <w:hyperlink w:anchor="_Toc221888963" w:history="1">
            <w:r w:rsidRPr="004B6AB8">
              <w:rPr>
                <w:rStyle w:val="Hypertextovprepojenie"/>
                <w:noProof/>
              </w:rPr>
              <w:t>4.4</w:t>
            </w:r>
            <w:r>
              <w:rPr>
                <w:rFonts w:eastAsiaTheme="minorEastAsia"/>
                <w:noProof/>
                <w:sz w:val="24"/>
                <w:szCs w:val="24"/>
                <w:lang w:eastAsia="sk-SK"/>
              </w:rPr>
              <w:tab/>
            </w:r>
            <w:r w:rsidRPr="004B6AB8">
              <w:rPr>
                <w:rStyle w:val="Hypertextovprepojenie"/>
                <w:noProof/>
              </w:rPr>
              <w:t>KOMUNIKAČNÝ PROTOKOL: SÉRIOVÁ LINKA</w:t>
            </w:r>
            <w:r>
              <w:rPr>
                <w:noProof/>
                <w:webHidden/>
              </w:rPr>
              <w:tab/>
            </w:r>
            <w:r>
              <w:rPr>
                <w:noProof/>
                <w:webHidden/>
              </w:rPr>
              <w:fldChar w:fldCharType="begin"/>
            </w:r>
            <w:r>
              <w:rPr>
                <w:noProof/>
                <w:webHidden/>
              </w:rPr>
              <w:instrText xml:space="preserve"> PAGEREF _Toc221888963 \h </w:instrText>
            </w:r>
            <w:r>
              <w:rPr>
                <w:noProof/>
                <w:webHidden/>
              </w:rPr>
            </w:r>
            <w:r>
              <w:rPr>
                <w:noProof/>
                <w:webHidden/>
              </w:rPr>
              <w:fldChar w:fldCharType="separate"/>
            </w:r>
            <w:r>
              <w:rPr>
                <w:noProof/>
                <w:webHidden/>
              </w:rPr>
              <w:t>20</w:t>
            </w:r>
            <w:r>
              <w:rPr>
                <w:noProof/>
                <w:webHidden/>
              </w:rPr>
              <w:fldChar w:fldCharType="end"/>
            </w:r>
          </w:hyperlink>
        </w:p>
        <w:p w14:paraId="2C079A2A" w14:textId="751B324F" w:rsidR="0038131C" w:rsidRDefault="0038131C">
          <w:pPr>
            <w:pStyle w:val="Obsah1"/>
            <w:tabs>
              <w:tab w:val="left" w:pos="720"/>
              <w:tab w:val="right" w:leader="dot" w:pos="8493"/>
            </w:tabs>
            <w:rPr>
              <w:rFonts w:eastAsiaTheme="minorEastAsia"/>
              <w:noProof/>
              <w:sz w:val="24"/>
              <w:szCs w:val="24"/>
              <w:lang w:eastAsia="sk-SK"/>
            </w:rPr>
          </w:pPr>
          <w:hyperlink w:anchor="_Toc221888964" w:history="1">
            <w:r w:rsidRPr="004B6AB8">
              <w:rPr>
                <w:rStyle w:val="Hypertextovprepojenie"/>
                <w:noProof/>
              </w:rPr>
              <w:t>4.5</w:t>
            </w:r>
            <w:r>
              <w:rPr>
                <w:rFonts w:eastAsiaTheme="minorEastAsia"/>
                <w:noProof/>
                <w:sz w:val="24"/>
                <w:szCs w:val="24"/>
                <w:lang w:eastAsia="sk-SK"/>
              </w:rPr>
              <w:tab/>
            </w:r>
            <w:r w:rsidRPr="004B6AB8">
              <w:rPr>
                <w:rStyle w:val="Hypertextovprepojenie"/>
                <w:noProof/>
              </w:rPr>
              <w:t>POROVNANIE S ALTERNATÍVAMI</w:t>
            </w:r>
            <w:r>
              <w:rPr>
                <w:noProof/>
                <w:webHidden/>
              </w:rPr>
              <w:tab/>
            </w:r>
            <w:r>
              <w:rPr>
                <w:noProof/>
                <w:webHidden/>
              </w:rPr>
              <w:fldChar w:fldCharType="begin"/>
            </w:r>
            <w:r>
              <w:rPr>
                <w:noProof/>
                <w:webHidden/>
              </w:rPr>
              <w:instrText xml:space="preserve"> PAGEREF _Toc221888964 \h </w:instrText>
            </w:r>
            <w:r>
              <w:rPr>
                <w:noProof/>
                <w:webHidden/>
              </w:rPr>
            </w:r>
            <w:r>
              <w:rPr>
                <w:noProof/>
                <w:webHidden/>
              </w:rPr>
              <w:fldChar w:fldCharType="separate"/>
            </w:r>
            <w:r>
              <w:rPr>
                <w:noProof/>
                <w:webHidden/>
              </w:rPr>
              <w:t>21</w:t>
            </w:r>
            <w:r>
              <w:rPr>
                <w:noProof/>
                <w:webHidden/>
              </w:rPr>
              <w:fldChar w:fldCharType="end"/>
            </w:r>
          </w:hyperlink>
        </w:p>
        <w:p w14:paraId="3AB21227" w14:textId="759402CD" w:rsidR="0038131C" w:rsidRDefault="0038131C">
          <w:pPr>
            <w:pStyle w:val="Obsah1"/>
            <w:tabs>
              <w:tab w:val="left" w:pos="480"/>
              <w:tab w:val="right" w:leader="dot" w:pos="8493"/>
            </w:tabs>
            <w:rPr>
              <w:rFonts w:eastAsiaTheme="minorEastAsia"/>
              <w:noProof/>
              <w:sz w:val="24"/>
              <w:szCs w:val="24"/>
              <w:lang w:eastAsia="sk-SK"/>
            </w:rPr>
          </w:pPr>
          <w:hyperlink w:anchor="_Toc221888965" w:history="1">
            <w:r w:rsidRPr="004B6AB8">
              <w:rPr>
                <w:rStyle w:val="Hypertextovprepojenie"/>
                <w:noProof/>
              </w:rPr>
              <w:t>5</w:t>
            </w:r>
            <w:r>
              <w:rPr>
                <w:rFonts w:eastAsiaTheme="minorEastAsia"/>
                <w:noProof/>
                <w:sz w:val="24"/>
                <w:szCs w:val="24"/>
                <w:lang w:eastAsia="sk-SK"/>
              </w:rPr>
              <w:tab/>
            </w:r>
            <w:r w:rsidRPr="004B6AB8">
              <w:rPr>
                <w:rStyle w:val="Hypertextovprepojenie"/>
                <w:noProof/>
              </w:rPr>
              <w:t>ELEKTRICKÝ OBVOD PROTOTYPU</w:t>
            </w:r>
            <w:r>
              <w:rPr>
                <w:noProof/>
                <w:webHidden/>
              </w:rPr>
              <w:tab/>
            </w:r>
            <w:r>
              <w:rPr>
                <w:noProof/>
                <w:webHidden/>
              </w:rPr>
              <w:fldChar w:fldCharType="begin"/>
            </w:r>
            <w:r>
              <w:rPr>
                <w:noProof/>
                <w:webHidden/>
              </w:rPr>
              <w:instrText xml:space="preserve"> PAGEREF _Toc221888965 \h </w:instrText>
            </w:r>
            <w:r>
              <w:rPr>
                <w:noProof/>
                <w:webHidden/>
              </w:rPr>
            </w:r>
            <w:r>
              <w:rPr>
                <w:noProof/>
                <w:webHidden/>
              </w:rPr>
              <w:fldChar w:fldCharType="separate"/>
            </w:r>
            <w:r>
              <w:rPr>
                <w:noProof/>
                <w:webHidden/>
              </w:rPr>
              <w:t>22</w:t>
            </w:r>
            <w:r>
              <w:rPr>
                <w:noProof/>
                <w:webHidden/>
              </w:rPr>
              <w:fldChar w:fldCharType="end"/>
            </w:r>
          </w:hyperlink>
        </w:p>
        <w:p w14:paraId="5C6F344A" w14:textId="0C6CC425" w:rsidR="0038131C" w:rsidRDefault="0038131C">
          <w:pPr>
            <w:pStyle w:val="Obsah1"/>
            <w:tabs>
              <w:tab w:val="left" w:pos="720"/>
              <w:tab w:val="right" w:leader="dot" w:pos="8493"/>
            </w:tabs>
            <w:rPr>
              <w:rFonts w:eastAsiaTheme="minorEastAsia"/>
              <w:noProof/>
              <w:sz w:val="24"/>
              <w:szCs w:val="24"/>
              <w:lang w:eastAsia="sk-SK"/>
            </w:rPr>
          </w:pPr>
          <w:hyperlink w:anchor="_Toc221888966" w:history="1">
            <w:r w:rsidRPr="004B6AB8">
              <w:rPr>
                <w:rStyle w:val="Hypertextovprepojenie"/>
                <w:noProof/>
              </w:rPr>
              <w:t>5.1</w:t>
            </w:r>
            <w:r>
              <w:rPr>
                <w:rFonts w:eastAsiaTheme="minorEastAsia"/>
                <w:noProof/>
                <w:sz w:val="24"/>
                <w:szCs w:val="24"/>
                <w:lang w:eastAsia="sk-SK"/>
              </w:rPr>
              <w:tab/>
            </w:r>
            <w:r w:rsidRPr="004B6AB8">
              <w:rPr>
                <w:rStyle w:val="Hypertextovprepojenie"/>
                <w:noProof/>
              </w:rPr>
              <w:t>POUŽITÉ KOMPONENTY</w:t>
            </w:r>
            <w:r>
              <w:rPr>
                <w:noProof/>
                <w:webHidden/>
              </w:rPr>
              <w:tab/>
            </w:r>
            <w:r>
              <w:rPr>
                <w:noProof/>
                <w:webHidden/>
              </w:rPr>
              <w:fldChar w:fldCharType="begin"/>
            </w:r>
            <w:r>
              <w:rPr>
                <w:noProof/>
                <w:webHidden/>
              </w:rPr>
              <w:instrText xml:space="preserve"> PAGEREF _Toc221888966 \h </w:instrText>
            </w:r>
            <w:r>
              <w:rPr>
                <w:noProof/>
                <w:webHidden/>
              </w:rPr>
            </w:r>
            <w:r>
              <w:rPr>
                <w:noProof/>
                <w:webHidden/>
              </w:rPr>
              <w:fldChar w:fldCharType="separate"/>
            </w:r>
            <w:r>
              <w:rPr>
                <w:noProof/>
                <w:webHidden/>
              </w:rPr>
              <w:t>22</w:t>
            </w:r>
            <w:r>
              <w:rPr>
                <w:noProof/>
                <w:webHidden/>
              </w:rPr>
              <w:fldChar w:fldCharType="end"/>
            </w:r>
          </w:hyperlink>
        </w:p>
        <w:p w14:paraId="3135D7B8" w14:textId="73856BDB" w:rsidR="0038131C" w:rsidRDefault="0038131C">
          <w:pPr>
            <w:pStyle w:val="Obsah1"/>
            <w:tabs>
              <w:tab w:val="left" w:pos="720"/>
              <w:tab w:val="right" w:leader="dot" w:pos="8493"/>
            </w:tabs>
            <w:rPr>
              <w:rFonts w:eastAsiaTheme="minorEastAsia"/>
              <w:noProof/>
              <w:sz w:val="24"/>
              <w:szCs w:val="24"/>
              <w:lang w:eastAsia="sk-SK"/>
            </w:rPr>
          </w:pPr>
          <w:hyperlink w:anchor="_Toc221888967" w:history="1">
            <w:r w:rsidRPr="004B6AB8">
              <w:rPr>
                <w:rStyle w:val="Hypertextovprepojenie"/>
                <w:noProof/>
              </w:rPr>
              <w:t>5.2</w:t>
            </w:r>
            <w:r>
              <w:rPr>
                <w:rFonts w:eastAsiaTheme="minorEastAsia"/>
                <w:noProof/>
                <w:sz w:val="24"/>
                <w:szCs w:val="24"/>
                <w:lang w:eastAsia="sk-SK"/>
              </w:rPr>
              <w:tab/>
            </w:r>
            <w:r w:rsidRPr="004B6AB8">
              <w:rPr>
                <w:rStyle w:val="Hypertextovprepojenie"/>
                <w:noProof/>
              </w:rPr>
              <w:t>POPIS OBVODU</w:t>
            </w:r>
            <w:r>
              <w:rPr>
                <w:noProof/>
                <w:webHidden/>
              </w:rPr>
              <w:tab/>
            </w:r>
            <w:r>
              <w:rPr>
                <w:noProof/>
                <w:webHidden/>
              </w:rPr>
              <w:fldChar w:fldCharType="begin"/>
            </w:r>
            <w:r>
              <w:rPr>
                <w:noProof/>
                <w:webHidden/>
              </w:rPr>
              <w:instrText xml:space="preserve"> PAGEREF _Toc221888967 \h </w:instrText>
            </w:r>
            <w:r>
              <w:rPr>
                <w:noProof/>
                <w:webHidden/>
              </w:rPr>
            </w:r>
            <w:r>
              <w:rPr>
                <w:noProof/>
                <w:webHidden/>
              </w:rPr>
              <w:fldChar w:fldCharType="separate"/>
            </w:r>
            <w:r>
              <w:rPr>
                <w:noProof/>
                <w:webHidden/>
              </w:rPr>
              <w:t>23</w:t>
            </w:r>
            <w:r>
              <w:rPr>
                <w:noProof/>
                <w:webHidden/>
              </w:rPr>
              <w:fldChar w:fldCharType="end"/>
            </w:r>
          </w:hyperlink>
        </w:p>
        <w:p w14:paraId="79A189B4" w14:textId="4D5BFFA1" w:rsidR="0038131C" w:rsidRDefault="0038131C">
          <w:pPr>
            <w:pStyle w:val="Obsah1"/>
            <w:tabs>
              <w:tab w:val="left" w:pos="480"/>
              <w:tab w:val="right" w:leader="dot" w:pos="8493"/>
            </w:tabs>
            <w:rPr>
              <w:rFonts w:eastAsiaTheme="minorEastAsia"/>
              <w:noProof/>
              <w:sz w:val="24"/>
              <w:szCs w:val="24"/>
              <w:lang w:eastAsia="sk-SK"/>
            </w:rPr>
          </w:pPr>
          <w:hyperlink w:anchor="_Toc221888968" w:history="1">
            <w:r w:rsidRPr="004B6AB8">
              <w:rPr>
                <w:rStyle w:val="Hypertextovprepojenie"/>
                <w:noProof/>
              </w:rPr>
              <w:t>6</w:t>
            </w:r>
            <w:r>
              <w:rPr>
                <w:rFonts w:eastAsiaTheme="minorEastAsia"/>
                <w:noProof/>
                <w:sz w:val="24"/>
                <w:szCs w:val="24"/>
                <w:lang w:eastAsia="sk-SK"/>
              </w:rPr>
              <w:tab/>
            </w:r>
            <w:r w:rsidRPr="004B6AB8">
              <w:rPr>
                <w:rStyle w:val="Hypertextovprepojenie"/>
                <w:noProof/>
              </w:rPr>
              <w:t>IMPLEMENTÁCIA RIADIACEHO SOFTVÉRU NA ARDUINO</w:t>
            </w:r>
            <w:r>
              <w:rPr>
                <w:noProof/>
                <w:webHidden/>
              </w:rPr>
              <w:tab/>
            </w:r>
            <w:r>
              <w:rPr>
                <w:noProof/>
                <w:webHidden/>
              </w:rPr>
              <w:fldChar w:fldCharType="begin"/>
            </w:r>
            <w:r>
              <w:rPr>
                <w:noProof/>
                <w:webHidden/>
              </w:rPr>
              <w:instrText xml:space="preserve"> PAGEREF _Toc221888968 \h </w:instrText>
            </w:r>
            <w:r>
              <w:rPr>
                <w:noProof/>
                <w:webHidden/>
              </w:rPr>
            </w:r>
            <w:r>
              <w:rPr>
                <w:noProof/>
                <w:webHidden/>
              </w:rPr>
              <w:fldChar w:fldCharType="separate"/>
            </w:r>
            <w:r>
              <w:rPr>
                <w:noProof/>
                <w:webHidden/>
              </w:rPr>
              <w:t>25</w:t>
            </w:r>
            <w:r>
              <w:rPr>
                <w:noProof/>
                <w:webHidden/>
              </w:rPr>
              <w:fldChar w:fldCharType="end"/>
            </w:r>
          </w:hyperlink>
        </w:p>
        <w:p w14:paraId="452CB2C1" w14:textId="5D171D37" w:rsidR="0038131C" w:rsidRDefault="0038131C">
          <w:pPr>
            <w:pStyle w:val="Obsah1"/>
            <w:tabs>
              <w:tab w:val="left" w:pos="720"/>
              <w:tab w:val="right" w:leader="dot" w:pos="8493"/>
            </w:tabs>
            <w:rPr>
              <w:rFonts w:eastAsiaTheme="minorEastAsia"/>
              <w:noProof/>
              <w:sz w:val="24"/>
              <w:szCs w:val="24"/>
              <w:lang w:eastAsia="sk-SK"/>
            </w:rPr>
          </w:pPr>
          <w:hyperlink w:anchor="_Toc221888969" w:history="1">
            <w:r w:rsidRPr="004B6AB8">
              <w:rPr>
                <w:rStyle w:val="Hypertextovprepojenie"/>
                <w:noProof/>
              </w:rPr>
              <w:t>6.1</w:t>
            </w:r>
            <w:r>
              <w:rPr>
                <w:rFonts w:eastAsiaTheme="minorEastAsia"/>
                <w:noProof/>
                <w:sz w:val="24"/>
                <w:szCs w:val="24"/>
                <w:lang w:eastAsia="sk-SK"/>
              </w:rPr>
              <w:tab/>
            </w:r>
            <w:r w:rsidRPr="004B6AB8">
              <w:rPr>
                <w:rStyle w:val="Hypertextovprepojenie"/>
                <w:noProof/>
              </w:rPr>
              <w:t>KONFIGURÁCIA PINOV, PREMENNÉ A VOID SETUP()</w:t>
            </w:r>
            <w:r>
              <w:rPr>
                <w:noProof/>
                <w:webHidden/>
              </w:rPr>
              <w:tab/>
            </w:r>
            <w:r>
              <w:rPr>
                <w:noProof/>
                <w:webHidden/>
              </w:rPr>
              <w:fldChar w:fldCharType="begin"/>
            </w:r>
            <w:r>
              <w:rPr>
                <w:noProof/>
                <w:webHidden/>
              </w:rPr>
              <w:instrText xml:space="preserve"> PAGEREF _Toc221888969 \h </w:instrText>
            </w:r>
            <w:r>
              <w:rPr>
                <w:noProof/>
                <w:webHidden/>
              </w:rPr>
            </w:r>
            <w:r>
              <w:rPr>
                <w:noProof/>
                <w:webHidden/>
              </w:rPr>
              <w:fldChar w:fldCharType="separate"/>
            </w:r>
            <w:r>
              <w:rPr>
                <w:noProof/>
                <w:webHidden/>
              </w:rPr>
              <w:t>25</w:t>
            </w:r>
            <w:r>
              <w:rPr>
                <w:noProof/>
                <w:webHidden/>
              </w:rPr>
              <w:fldChar w:fldCharType="end"/>
            </w:r>
          </w:hyperlink>
        </w:p>
        <w:p w14:paraId="5ED27366" w14:textId="5DAECB62" w:rsidR="0038131C" w:rsidRDefault="0038131C">
          <w:pPr>
            <w:pStyle w:val="Obsah1"/>
            <w:tabs>
              <w:tab w:val="left" w:pos="720"/>
              <w:tab w:val="right" w:leader="dot" w:pos="8493"/>
            </w:tabs>
            <w:rPr>
              <w:rFonts w:eastAsiaTheme="minorEastAsia"/>
              <w:noProof/>
              <w:sz w:val="24"/>
              <w:szCs w:val="24"/>
              <w:lang w:eastAsia="sk-SK"/>
            </w:rPr>
          </w:pPr>
          <w:hyperlink w:anchor="_Toc221888970" w:history="1">
            <w:r w:rsidRPr="004B6AB8">
              <w:rPr>
                <w:rStyle w:val="Hypertextovprepojenie"/>
                <w:noProof/>
              </w:rPr>
              <w:t>6.2</w:t>
            </w:r>
            <w:r>
              <w:rPr>
                <w:rFonts w:eastAsiaTheme="minorEastAsia"/>
                <w:noProof/>
                <w:sz w:val="24"/>
                <w:szCs w:val="24"/>
                <w:lang w:eastAsia="sk-SK"/>
              </w:rPr>
              <w:tab/>
            </w:r>
            <w:r w:rsidRPr="004B6AB8">
              <w:rPr>
                <w:rStyle w:val="Hypertextovprepojenie"/>
                <w:noProof/>
              </w:rPr>
              <w:t>OBSLUHA TLAČIDLA A KLÁVESNICE</w:t>
            </w:r>
            <w:r>
              <w:rPr>
                <w:noProof/>
                <w:webHidden/>
              </w:rPr>
              <w:tab/>
            </w:r>
            <w:r>
              <w:rPr>
                <w:noProof/>
                <w:webHidden/>
              </w:rPr>
              <w:fldChar w:fldCharType="begin"/>
            </w:r>
            <w:r>
              <w:rPr>
                <w:noProof/>
                <w:webHidden/>
              </w:rPr>
              <w:instrText xml:space="preserve"> PAGEREF _Toc221888970 \h </w:instrText>
            </w:r>
            <w:r>
              <w:rPr>
                <w:noProof/>
                <w:webHidden/>
              </w:rPr>
            </w:r>
            <w:r>
              <w:rPr>
                <w:noProof/>
                <w:webHidden/>
              </w:rPr>
              <w:fldChar w:fldCharType="separate"/>
            </w:r>
            <w:r>
              <w:rPr>
                <w:noProof/>
                <w:webHidden/>
              </w:rPr>
              <w:t>26</w:t>
            </w:r>
            <w:r>
              <w:rPr>
                <w:noProof/>
                <w:webHidden/>
              </w:rPr>
              <w:fldChar w:fldCharType="end"/>
            </w:r>
          </w:hyperlink>
        </w:p>
        <w:p w14:paraId="4AA1EF5D" w14:textId="1A8AFD79" w:rsidR="0038131C" w:rsidRDefault="0038131C">
          <w:pPr>
            <w:pStyle w:val="Obsah1"/>
            <w:tabs>
              <w:tab w:val="left" w:pos="720"/>
              <w:tab w:val="right" w:leader="dot" w:pos="8493"/>
            </w:tabs>
            <w:rPr>
              <w:rFonts w:eastAsiaTheme="minorEastAsia"/>
              <w:noProof/>
              <w:sz w:val="24"/>
              <w:szCs w:val="24"/>
              <w:lang w:eastAsia="sk-SK"/>
            </w:rPr>
          </w:pPr>
          <w:hyperlink w:anchor="_Toc221888971" w:history="1">
            <w:r w:rsidRPr="004B6AB8">
              <w:rPr>
                <w:rStyle w:val="Hypertextovprepojenie"/>
                <w:noProof/>
              </w:rPr>
              <w:t>6.3</w:t>
            </w:r>
            <w:r>
              <w:rPr>
                <w:rFonts w:eastAsiaTheme="minorEastAsia"/>
                <w:noProof/>
                <w:sz w:val="24"/>
                <w:szCs w:val="24"/>
                <w:lang w:eastAsia="sk-SK"/>
              </w:rPr>
              <w:tab/>
            </w:r>
            <w:r w:rsidRPr="004B6AB8">
              <w:rPr>
                <w:rStyle w:val="Hypertextovprepojenie"/>
                <w:noProof/>
              </w:rPr>
              <w:t>AUTOMATICKÉ SKENOVANIE A MANIPULÁCIA S LED DIÓDOU</w:t>
            </w:r>
            <w:r>
              <w:rPr>
                <w:noProof/>
                <w:webHidden/>
              </w:rPr>
              <w:tab/>
            </w:r>
            <w:r>
              <w:rPr>
                <w:noProof/>
                <w:webHidden/>
              </w:rPr>
              <w:fldChar w:fldCharType="begin"/>
            </w:r>
            <w:r>
              <w:rPr>
                <w:noProof/>
                <w:webHidden/>
              </w:rPr>
              <w:instrText xml:space="preserve"> PAGEREF _Toc221888971 \h </w:instrText>
            </w:r>
            <w:r>
              <w:rPr>
                <w:noProof/>
                <w:webHidden/>
              </w:rPr>
            </w:r>
            <w:r>
              <w:rPr>
                <w:noProof/>
                <w:webHidden/>
              </w:rPr>
              <w:fldChar w:fldCharType="separate"/>
            </w:r>
            <w:r>
              <w:rPr>
                <w:noProof/>
                <w:webHidden/>
              </w:rPr>
              <w:t>26</w:t>
            </w:r>
            <w:r>
              <w:rPr>
                <w:noProof/>
                <w:webHidden/>
              </w:rPr>
              <w:fldChar w:fldCharType="end"/>
            </w:r>
          </w:hyperlink>
        </w:p>
        <w:p w14:paraId="41689E6C" w14:textId="438A2F73" w:rsidR="0038131C" w:rsidRDefault="0038131C">
          <w:pPr>
            <w:pStyle w:val="Obsah1"/>
            <w:tabs>
              <w:tab w:val="left" w:pos="720"/>
              <w:tab w:val="right" w:leader="dot" w:pos="8493"/>
            </w:tabs>
            <w:rPr>
              <w:rFonts w:eastAsiaTheme="minorEastAsia"/>
              <w:noProof/>
              <w:sz w:val="24"/>
              <w:szCs w:val="24"/>
              <w:lang w:eastAsia="sk-SK"/>
            </w:rPr>
          </w:pPr>
          <w:hyperlink w:anchor="_Toc221888972" w:history="1">
            <w:r w:rsidRPr="004B6AB8">
              <w:rPr>
                <w:rStyle w:val="Hypertextovprepojenie"/>
                <w:noProof/>
              </w:rPr>
              <w:t>6.4</w:t>
            </w:r>
            <w:r>
              <w:rPr>
                <w:rFonts w:eastAsiaTheme="minorEastAsia"/>
                <w:noProof/>
                <w:sz w:val="24"/>
                <w:szCs w:val="24"/>
                <w:lang w:eastAsia="sk-SK"/>
              </w:rPr>
              <w:tab/>
            </w:r>
            <w:r w:rsidRPr="004B6AB8">
              <w:rPr>
                <w:rStyle w:val="Hypertextovprepojenie"/>
                <w:noProof/>
              </w:rPr>
              <w:t>VÝPOČET VZDIALENOSTI A ODOSIELANIE DÁT</w:t>
            </w:r>
            <w:r>
              <w:rPr>
                <w:noProof/>
                <w:webHidden/>
              </w:rPr>
              <w:tab/>
            </w:r>
            <w:r>
              <w:rPr>
                <w:noProof/>
                <w:webHidden/>
              </w:rPr>
              <w:fldChar w:fldCharType="begin"/>
            </w:r>
            <w:r>
              <w:rPr>
                <w:noProof/>
                <w:webHidden/>
              </w:rPr>
              <w:instrText xml:space="preserve"> PAGEREF _Toc221888972 \h </w:instrText>
            </w:r>
            <w:r>
              <w:rPr>
                <w:noProof/>
                <w:webHidden/>
              </w:rPr>
            </w:r>
            <w:r>
              <w:rPr>
                <w:noProof/>
                <w:webHidden/>
              </w:rPr>
              <w:fldChar w:fldCharType="separate"/>
            </w:r>
            <w:r>
              <w:rPr>
                <w:noProof/>
                <w:webHidden/>
              </w:rPr>
              <w:t>28</w:t>
            </w:r>
            <w:r>
              <w:rPr>
                <w:noProof/>
                <w:webHidden/>
              </w:rPr>
              <w:fldChar w:fldCharType="end"/>
            </w:r>
          </w:hyperlink>
        </w:p>
        <w:p w14:paraId="659274B1" w14:textId="0759BE7B" w:rsidR="0038131C" w:rsidRDefault="0038131C">
          <w:pPr>
            <w:pStyle w:val="Obsah1"/>
            <w:tabs>
              <w:tab w:val="left" w:pos="480"/>
              <w:tab w:val="right" w:leader="dot" w:pos="8493"/>
            </w:tabs>
            <w:rPr>
              <w:rFonts w:eastAsiaTheme="minorEastAsia"/>
              <w:noProof/>
              <w:sz w:val="24"/>
              <w:szCs w:val="24"/>
              <w:lang w:eastAsia="sk-SK"/>
            </w:rPr>
          </w:pPr>
          <w:hyperlink w:anchor="_Toc221888973" w:history="1">
            <w:r w:rsidRPr="004B6AB8">
              <w:rPr>
                <w:rStyle w:val="Hypertextovprepojenie"/>
                <w:noProof/>
              </w:rPr>
              <w:t>7</w:t>
            </w:r>
            <w:r>
              <w:rPr>
                <w:rFonts w:eastAsiaTheme="minorEastAsia"/>
                <w:noProof/>
                <w:sz w:val="24"/>
                <w:szCs w:val="24"/>
                <w:lang w:eastAsia="sk-SK"/>
              </w:rPr>
              <w:tab/>
            </w:r>
            <w:r w:rsidRPr="004B6AB8">
              <w:rPr>
                <w:rStyle w:val="Hypertextovprepojenie"/>
                <w:noProof/>
              </w:rPr>
              <w:t>IMPLEMENTÁCIA VIZUALIZAČNÉHO SOFTVÉRU</w:t>
            </w:r>
            <w:r>
              <w:rPr>
                <w:noProof/>
                <w:webHidden/>
              </w:rPr>
              <w:tab/>
            </w:r>
            <w:r>
              <w:rPr>
                <w:noProof/>
                <w:webHidden/>
              </w:rPr>
              <w:fldChar w:fldCharType="begin"/>
            </w:r>
            <w:r>
              <w:rPr>
                <w:noProof/>
                <w:webHidden/>
              </w:rPr>
              <w:instrText xml:space="preserve"> PAGEREF _Toc221888973 \h </w:instrText>
            </w:r>
            <w:r>
              <w:rPr>
                <w:noProof/>
                <w:webHidden/>
              </w:rPr>
            </w:r>
            <w:r>
              <w:rPr>
                <w:noProof/>
                <w:webHidden/>
              </w:rPr>
              <w:fldChar w:fldCharType="separate"/>
            </w:r>
            <w:r>
              <w:rPr>
                <w:noProof/>
                <w:webHidden/>
              </w:rPr>
              <w:t>29</w:t>
            </w:r>
            <w:r>
              <w:rPr>
                <w:noProof/>
                <w:webHidden/>
              </w:rPr>
              <w:fldChar w:fldCharType="end"/>
            </w:r>
          </w:hyperlink>
        </w:p>
        <w:p w14:paraId="3E9393E0" w14:textId="5FA5C1FC" w:rsidR="0038131C" w:rsidRDefault="0038131C">
          <w:pPr>
            <w:pStyle w:val="Obsah1"/>
            <w:tabs>
              <w:tab w:val="left" w:pos="720"/>
              <w:tab w:val="right" w:leader="dot" w:pos="8493"/>
            </w:tabs>
            <w:rPr>
              <w:rFonts w:eastAsiaTheme="minorEastAsia"/>
              <w:noProof/>
              <w:sz w:val="24"/>
              <w:szCs w:val="24"/>
              <w:lang w:eastAsia="sk-SK"/>
            </w:rPr>
          </w:pPr>
          <w:hyperlink w:anchor="_Toc221888974" w:history="1">
            <w:r w:rsidRPr="004B6AB8">
              <w:rPr>
                <w:rStyle w:val="Hypertextovprepojenie"/>
                <w:noProof/>
              </w:rPr>
              <w:t>7.1</w:t>
            </w:r>
            <w:r>
              <w:rPr>
                <w:rFonts w:eastAsiaTheme="minorEastAsia"/>
                <w:noProof/>
                <w:sz w:val="24"/>
                <w:szCs w:val="24"/>
                <w:lang w:eastAsia="sk-SK"/>
              </w:rPr>
              <w:tab/>
            </w:r>
            <w:r w:rsidRPr="004B6AB8">
              <w:rPr>
                <w:rStyle w:val="Hypertextovprepojenie"/>
                <w:noProof/>
              </w:rPr>
              <w:t>KONFIGURÁCIA PROSTREDIA A PREMENNÝCH</w:t>
            </w:r>
            <w:r>
              <w:rPr>
                <w:noProof/>
                <w:webHidden/>
              </w:rPr>
              <w:tab/>
            </w:r>
            <w:r>
              <w:rPr>
                <w:noProof/>
                <w:webHidden/>
              </w:rPr>
              <w:fldChar w:fldCharType="begin"/>
            </w:r>
            <w:r>
              <w:rPr>
                <w:noProof/>
                <w:webHidden/>
              </w:rPr>
              <w:instrText xml:space="preserve"> PAGEREF _Toc221888974 \h </w:instrText>
            </w:r>
            <w:r>
              <w:rPr>
                <w:noProof/>
                <w:webHidden/>
              </w:rPr>
            </w:r>
            <w:r>
              <w:rPr>
                <w:noProof/>
                <w:webHidden/>
              </w:rPr>
              <w:fldChar w:fldCharType="separate"/>
            </w:r>
            <w:r>
              <w:rPr>
                <w:noProof/>
                <w:webHidden/>
              </w:rPr>
              <w:t>29</w:t>
            </w:r>
            <w:r>
              <w:rPr>
                <w:noProof/>
                <w:webHidden/>
              </w:rPr>
              <w:fldChar w:fldCharType="end"/>
            </w:r>
          </w:hyperlink>
        </w:p>
        <w:p w14:paraId="3E9CCF98" w14:textId="78DB4936" w:rsidR="0038131C" w:rsidRDefault="0038131C">
          <w:pPr>
            <w:pStyle w:val="Obsah1"/>
            <w:tabs>
              <w:tab w:val="left" w:pos="720"/>
              <w:tab w:val="right" w:leader="dot" w:pos="8493"/>
            </w:tabs>
            <w:rPr>
              <w:rFonts w:eastAsiaTheme="minorEastAsia"/>
              <w:noProof/>
              <w:sz w:val="24"/>
              <w:szCs w:val="24"/>
              <w:lang w:eastAsia="sk-SK"/>
            </w:rPr>
          </w:pPr>
          <w:hyperlink w:anchor="_Toc221888975" w:history="1">
            <w:r w:rsidRPr="004B6AB8">
              <w:rPr>
                <w:rStyle w:val="Hypertextovprepojenie"/>
                <w:noProof/>
              </w:rPr>
              <w:t>7.2</w:t>
            </w:r>
            <w:r>
              <w:rPr>
                <w:rFonts w:eastAsiaTheme="minorEastAsia"/>
                <w:noProof/>
                <w:sz w:val="24"/>
                <w:szCs w:val="24"/>
                <w:lang w:eastAsia="sk-SK"/>
              </w:rPr>
              <w:tab/>
            </w:r>
            <w:r w:rsidRPr="004B6AB8">
              <w:rPr>
                <w:rStyle w:val="Hypertextovprepojenie"/>
                <w:noProof/>
              </w:rPr>
              <w:t>SPRACOVANIE A VYKRESĽOVANIE DÁT</w:t>
            </w:r>
            <w:r>
              <w:rPr>
                <w:noProof/>
                <w:webHidden/>
              </w:rPr>
              <w:tab/>
            </w:r>
            <w:r>
              <w:rPr>
                <w:noProof/>
                <w:webHidden/>
              </w:rPr>
              <w:fldChar w:fldCharType="begin"/>
            </w:r>
            <w:r>
              <w:rPr>
                <w:noProof/>
                <w:webHidden/>
              </w:rPr>
              <w:instrText xml:space="preserve"> PAGEREF _Toc221888975 \h </w:instrText>
            </w:r>
            <w:r>
              <w:rPr>
                <w:noProof/>
                <w:webHidden/>
              </w:rPr>
            </w:r>
            <w:r>
              <w:rPr>
                <w:noProof/>
                <w:webHidden/>
              </w:rPr>
              <w:fldChar w:fldCharType="separate"/>
            </w:r>
            <w:r>
              <w:rPr>
                <w:noProof/>
                <w:webHidden/>
              </w:rPr>
              <w:t>30</w:t>
            </w:r>
            <w:r>
              <w:rPr>
                <w:noProof/>
                <w:webHidden/>
              </w:rPr>
              <w:fldChar w:fldCharType="end"/>
            </w:r>
          </w:hyperlink>
        </w:p>
        <w:p w14:paraId="20D4BE2E" w14:textId="4F90E13B" w:rsidR="0038131C" w:rsidRDefault="0038131C">
          <w:pPr>
            <w:pStyle w:val="Obsah1"/>
            <w:tabs>
              <w:tab w:val="left" w:pos="720"/>
              <w:tab w:val="right" w:leader="dot" w:pos="8493"/>
            </w:tabs>
            <w:rPr>
              <w:rFonts w:eastAsiaTheme="minorEastAsia"/>
              <w:noProof/>
              <w:sz w:val="24"/>
              <w:szCs w:val="24"/>
              <w:lang w:eastAsia="sk-SK"/>
            </w:rPr>
          </w:pPr>
          <w:hyperlink w:anchor="_Toc221888976" w:history="1">
            <w:r w:rsidRPr="004B6AB8">
              <w:rPr>
                <w:rStyle w:val="Hypertextovprepojenie"/>
                <w:noProof/>
              </w:rPr>
              <w:t>7.3</w:t>
            </w:r>
            <w:r>
              <w:rPr>
                <w:rFonts w:eastAsiaTheme="minorEastAsia"/>
                <w:noProof/>
                <w:sz w:val="24"/>
                <w:szCs w:val="24"/>
                <w:lang w:eastAsia="sk-SK"/>
              </w:rPr>
              <w:tab/>
            </w:r>
            <w:r w:rsidRPr="004B6AB8">
              <w:rPr>
                <w:rStyle w:val="Hypertextovprepojenie"/>
                <w:noProof/>
              </w:rPr>
              <w:t>OVLÁDANIE A INTERAKTÍVNE MENU</w:t>
            </w:r>
            <w:r>
              <w:rPr>
                <w:noProof/>
                <w:webHidden/>
              </w:rPr>
              <w:tab/>
            </w:r>
            <w:r>
              <w:rPr>
                <w:noProof/>
                <w:webHidden/>
              </w:rPr>
              <w:fldChar w:fldCharType="begin"/>
            </w:r>
            <w:r>
              <w:rPr>
                <w:noProof/>
                <w:webHidden/>
              </w:rPr>
              <w:instrText xml:space="preserve"> PAGEREF _Toc221888976 \h </w:instrText>
            </w:r>
            <w:r>
              <w:rPr>
                <w:noProof/>
                <w:webHidden/>
              </w:rPr>
            </w:r>
            <w:r>
              <w:rPr>
                <w:noProof/>
                <w:webHidden/>
              </w:rPr>
              <w:fldChar w:fldCharType="separate"/>
            </w:r>
            <w:r>
              <w:rPr>
                <w:noProof/>
                <w:webHidden/>
              </w:rPr>
              <w:t>31</w:t>
            </w:r>
            <w:r>
              <w:rPr>
                <w:noProof/>
                <w:webHidden/>
              </w:rPr>
              <w:fldChar w:fldCharType="end"/>
            </w:r>
          </w:hyperlink>
        </w:p>
        <w:p w14:paraId="1C90BAE3" w14:textId="786421DE" w:rsidR="0038131C" w:rsidRDefault="0038131C">
          <w:pPr>
            <w:pStyle w:val="Obsah1"/>
            <w:tabs>
              <w:tab w:val="left" w:pos="720"/>
              <w:tab w:val="right" w:leader="dot" w:pos="8493"/>
            </w:tabs>
            <w:rPr>
              <w:rFonts w:eastAsiaTheme="minorEastAsia"/>
              <w:noProof/>
              <w:sz w:val="24"/>
              <w:szCs w:val="24"/>
              <w:lang w:eastAsia="sk-SK"/>
            </w:rPr>
          </w:pPr>
          <w:hyperlink w:anchor="_Toc221888977" w:history="1">
            <w:r w:rsidRPr="004B6AB8">
              <w:rPr>
                <w:rStyle w:val="Hypertextovprepojenie"/>
                <w:noProof/>
              </w:rPr>
              <w:t>7.4</w:t>
            </w:r>
            <w:r>
              <w:rPr>
                <w:rFonts w:eastAsiaTheme="minorEastAsia"/>
                <w:noProof/>
                <w:sz w:val="24"/>
                <w:szCs w:val="24"/>
                <w:lang w:eastAsia="sk-SK"/>
              </w:rPr>
              <w:tab/>
            </w:r>
            <w:r w:rsidRPr="004B6AB8">
              <w:rPr>
                <w:rStyle w:val="Hypertextovprepojenie"/>
                <w:noProof/>
              </w:rPr>
              <w:t>EXPORT APLIKÁCIE</w:t>
            </w:r>
            <w:r>
              <w:rPr>
                <w:noProof/>
                <w:webHidden/>
              </w:rPr>
              <w:tab/>
            </w:r>
            <w:r>
              <w:rPr>
                <w:noProof/>
                <w:webHidden/>
              </w:rPr>
              <w:fldChar w:fldCharType="begin"/>
            </w:r>
            <w:r>
              <w:rPr>
                <w:noProof/>
                <w:webHidden/>
              </w:rPr>
              <w:instrText xml:space="preserve"> PAGEREF _Toc221888977 \h </w:instrText>
            </w:r>
            <w:r>
              <w:rPr>
                <w:noProof/>
                <w:webHidden/>
              </w:rPr>
            </w:r>
            <w:r>
              <w:rPr>
                <w:noProof/>
                <w:webHidden/>
              </w:rPr>
              <w:fldChar w:fldCharType="separate"/>
            </w:r>
            <w:r>
              <w:rPr>
                <w:noProof/>
                <w:webHidden/>
              </w:rPr>
              <w:t>32</w:t>
            </w:r>
            <w:r>
              <w:rPr>
                <w:noProof/>
                <w:webHidden/>
              </w:rPr>
              <w:fldChar w:fldCharType="end"/>
            </w:r>
          </w:hyperlink>
        </w:p>
        <w:p w14:paraId="775E5793" w14:textId="670CE82F" w:rsidR="0038131C" w:rsidRDefault="0038131C">
          <w:pPr>
            <w:pStyle w:val="Obsah1"/>
            <w:tabs>
              <w:tab w:val="left" w:pos="480"/>
              <w:tab w:val="right" w:leader="dot" w:pos="8493"/>
            </w:tabs>
            <w:rPr>
              <w:rFonts w:eastAsiaTheme="minorEastAsia"/>
              <w:noProof/>
              <w:sz w:val="24"/>
              <w:szCs w:val="24"/>
              <w:lang w:eastAsia="sk-SK"/>
            </w:rPr>
          </w:pPr>
          <w:hyperlink w:anchor="_Toc221888978" w:history="1">
            <w:r w:rsidRPr="004B6AB8">
              <w:rPr>
                <w:rStyle w:val="Hypertextovprepojenie"/>
                <w:noProof/>
              </w:rPr>
              <w:t>8</w:t>
            </w:r>
            <w:r>
              <w:rPr>
                <w:rFonts w:eastAsiaTheme="minorEastAsia"/>
                <w:noProof/>
                <w:sz w:val="24"/>
                <w:szCs w:val="24"/>
                <w:lang w:eastAsia="sk-SK"/>
              </w:rPr>
              <w:tab/>
            </w:r>
            <w:r w:rsidRPr="004B6AB8">
              <w:rPr>
                <w:rStyle w:val="Hypertextovprepojenie"/>
                <w:noProof/>
              </w:rPr>
              <w:t>Zoznam použitej literatúry</w:t>
            </w:r>
            <w:r>
              <w:rPr>
                <w:noProof/>
                <w:webHidden/>
              </w:rPr>
              <w:tab/>
            </w:r>
            <w:r>
              <w:rPr>
                <w:noProof/>
                <w:webHidden/>
              </w:rPr>
              <w:fldChar w:fldCharType="begin"/>
            </w:r>
            <w:r>
              <w:rPr>
                <w:noProof/>
                <w:webHidden/>
              </w:rPr>
              <w:instrText xml:space="preserve"> PAGEREF _Toc221888978 \h </w:instrText>
            </w:r>
            <w:r>
              <w:rPr>
                <w:noProof/>
                <w:webHidden/>
              </w:rPr>
            </w:r>
            <w:r>
              <w:rPr>
                <w:noProof/>
                <w:webHidden/>
              </w:rPr>
              <w:fldChar w:fldCharType="separate"/>
            </w:r>
            <w:r>
              <w:rPr>
                <w:noProof/>
                <w:webHidden/>
              </w:rPr>
              <w:t>34</w:t>
            </w:r>
            <w:r>
              <w:rPr>
                <w:noProof/>
                <w:webHidden/>
              </w:rPr>
              <w:fldChar w:fldCharType="end"/>
            </w:r>
          </w:hyperlink>
        </w:p>
        <w:p w14:paraId="79529CAF" w14:textId="71B3D040" w:rsidR="0038131C" w:rsidRDefault="0038131C">
          <w:pPr>
            <w:pStyle w:val="Obsah1"/>
            <w:tabs>
              <w:tab w:val="left" w:pos="480"/>
              <w:tab w:val="right" w:leader="dot" w:pos="8493"/>
            </w:tabs>
            <w:rPr>
              <w:rFonts w:eastAsiaTheme="minorEastAsia"/>
              <w:noProof/>
              <w:sz w:val="24"/>
              <w:szCs w:val="24"/>
              <w:lang w:eastAsia="sk-SK"/>
            </w:rPr>
          </w:pPr>
          <w:hyperlink w:anchor="_Toc221888979" w:history="1">
            <w:r w:rsidRPr="004B6AB8">
              <w:rPr>
                <w:rStyle w:val="Hypertextovprepojenie"/>
                <w:noProof/>
              </w:rPr>
              <w:t>9</w:t>
            </w:r>
            <w:r>
              <w:rPr>
                <w:rFonts w:eastAsiaTheme="minorEastAsia"/>
                <w:noProof/>
                <w:sz w:val="24"/>
                <w:szCs w:val="24"/>
                <w:lang w:eastAsia="sk-SK"/>
              </w:rPr>
              <w:tab/>
            </w:r>
            <w:r w:rsidRPr="004B6AB8">
              <w:rPr>
                <w:rStyle w:val="Hypertextovprepojenie"/>
                <w:noProof/>
              </w:rPr>
              <w:t>Prílohy</w:t>
            </w:r>
            <w:r>
              <w:rPr>
                <w:noProof/>
                <w:webHidden/>
              </w:rPr>
              <w:tab/>
            </w:r>
            <w:r>
              <w:rPr>
                <w:noProof/>
                <w:webHidden/>
              </w:rPr>
              <w:fldChar w:fldCharType="begin"/>
            </w:r>
            <w:r>
              <w:rPr>
                <w:noProof/>
                <w:webHidden/>
              </w:rPr>
              <w:instrText xml:space="preserve"> PAGEREF _Toc221888979 \h </w:instrText>
            </w:r>
            <w:r>
              <w:rPr>
                <w:noProof/>
                <w:webHidden/>
              </w:rPr>
            </w:r>
            <w:r>
              <w:rPr>
                <w:noProof/>
                <w:webHidden/>
              </w:rPr>
              <w:fldChar w:fldCharType="separate"/>
            </w:r>
            <w:r>
              <w:rPr>
                <w:noProof/>
                <w:webHidden/>
              </w:rPr>
              <w:t>7</w:t>
            </w:r>
            <w:r>
              <w:rPr>
                <w:noProof/>
                <w:webHidden/>
              </w:rPr>
              <w:fldChar w:fldCharType="end"/>
            </w:r>
          </w:hyperlink>
        </w:p>
        <w:p w14:paraId="3DD81759" w14:textId="7151D032" w:rsidR="00C97CD5" w:rsidRPr="00BF500F" w:rsidRDefault="00C97CD5">
          <w:r w:rsidRPr="00BF500F">
            <w:rPr>
              <w:rFonts w:ascii="Times New Roman" w:hAnsi="Times New Roman" w:cs="Times New Roman"/>
              <w:b/>
              <w:bCs/>
            </w:rPr>
            <w:fldChar w:fldCharType="end"/>
          </w:r>
        </w:p>
      </w:sdtContent>
    </w:sdt>
    <w:p w14:paraId="2A62E456" w14:textId="69281CB9" w:rsidR="00C97CD5" w:rsidRPr="00BF500F" w:rsidRDefault="00C97CD5" w:rsidP="00EF1D14">
      <w:pPr>
        <w:spacing w:line="360" w:lineRule="auto"/>
        <w:rPr>
          <w:rFonts w:ascii="Times New Roman" w:hAnsi="Times New Roman" w:cs="Times New Roman"/>
          <w:sz w:val="24"/>
          <w:szCs w:val="24"/>
        </w:rPr>
      </w:pPr>
    </w:p>
    <w:p w14:paraId="078987F3" w14:textId="423118B8" w:rsidR="00E37F18" w:rsidRPr="00BF500F" w:rsidRDefault="00E37F18">
      <w:pPr>
        <w:rPr>
          <w:rFonts w:ascii="Times New Roman" w:hAnsi="Times New Roman" w:cs="Times New Roman"/>
          <w:sz w:val="24"/>
          <w:szCs w:val="24"/>
        </w:rPr>
      </w:pPr>
      <w:r w:rsidRPr="00BF500F">
        <w:rPr>
          <w:rFonts w:ascii="Times New Roman" w:hAnsi="Times New Roman" w:cs="Times New Roman"/>
          <w:sz w:val="24"/>
          <w:szCs w:val="24"/>
        </w:rPr>
        <w:br w:type="page"/>
      </w:r>
    </w:p>
    <w:p w14:paraId="708E2175" w14:textId="084FD7FA" w:rsidR="00E37F18" w:rsidRPr="00BF500F" w:rsidRDefault="00E37F18" w:rsidP="00EF1D14">
      <w:pPr>
        <w:spacing w:line="360" w:lineRule="auto"/>
        <w:rPr>
          <w:rFonts w:ascii="Times New Roman" w:hAnsi="Times New Roman" w:cs="Times New Roman"/>
          <w:b/>
          <w:bCs/>
          <w:sz w:val="28"/>
          <w:szCs w:val="28"/>
        </w:rPr>
      </w:pPr>
      <w:r w:rsidRPr="00BF500F">
        <w:rPr>
          <w:rFonts w:ascii="Times New Roman" w:hAnsi="Times New Roman" w:cs="Times New Roman"/>
          <w:b/>
          <w:bCs/>
          <w:sz w:val="28"/>
          <w:szCs w:val="28"/>
        </w:rPr>
        <w:lastRenderedPageBreak/>
        <w:t>Zoznam skratiek, značiek a symbolov</w:t>
      </w:r>
    </w:p>
    <w:p w14:paraId="05E17F55" w14:textId="743F39E5" w:rsidR="004127C9" w:rsidRPr="00BF500F" w:rsidRDefault="004127C9" w:rsidP="00EF1D14">
      <w:pPr>
        <w:spacing w:line="360" w:lineRule="auto"/>
        <w:rPr>
          <w:rFonts w:ascii="Times New Roman" w:hAnsi="Times New Roman" w:cs="Times New Roman"/>
          <w:sz w:val="24"/>
          <w:szCs w:val="24"/>
        </w:rPr>
      </w:pPr>
      <w:r w:rsidRPr="00BF500F">
        <w:rPr>
          <w:rFonts w:ascii="Times New Roman" w:hAnsi="Times New Roman" w:cs="Times New Roman"/>
          <w:sz w:val="24"/>
          <w:szCs w:val="24"/>
        </w:rPr>
        <w:t xml:space="preserve">Obr. </w:t>
      </w:r>
      <w:r w:rsidR="003173A2" w:rsidRPr="00BF500F">
        <w:rPr>
          <w:rFonts w:ascii="Times New Roman" w:hAnsi="Times New Roman" w:cs="Times New Roman"/>
          <w:sz w:val="24"/>
          <w:szCs w:val="24"/>
        </w:rPr>
        <w:t>-</w:t>
      </w:r>
      <w:r w:rsidRPr="00BF500F">
        <w:rPr>
          <w:rFonts w:ascii="Times New Roman" w:hAnsi="Times New Roman" w:cs="Times New Roman"/>
          <w:sz w:val="24"/>
          <w:szCs w:val="24"/>
        </w:rPr>
        <w:t xml:space="preserve"> Obrázok</w:t>
      </w:r>
    </w:p>
    <w:p w14:paraId="5F8B08CB" w14:textId="4FA84810" w:rsidR="00E37F18" w:rsidRPr="00BF500F" w:rsidRDefault="004127C9" w:rsidP="00EF1D14">
      <w:pPr>
        <w:spacing w:line="360" w:lineRule="auto"/>
        <w:rPr>
          <w:rFonts w:ascii="Times New Roman" w:hAnsi="Times New Roman" w:cs="Times New Roman"/>
          <w:sz w:val="24"/>
          <w:szCs w:val="24"/>
        </w:rPr>
      </w:pPr>
      <w:r w:rsidRPr="00BF500F">
        <w:rPr>
          <w:rFonts w:ascii="Times New Roman" w:hAnsi="Times New Roman" w:cs="Times New Roman"/>
          <w:sz w:val="24"/>
          <w:szCs w:val="24"/>
        </w:rPr>
        <w:t>GUI – Graphical User Interface</w:t>
      </w:r>
    </w:p>
    <w:p w14:paraId="039648C2" w14:textId="5DAF0D84" w:rsidR="00690D16" w:rsidRPr="00BF500F" w:rsidRDefault="00690D16" w:rsidP="00EF1D14">
      <w:pPr>
        <w:spacing w:line="360" w:lineRule="auto"/>
        <w:rPr>
          <w:rFonts w:ascii="Times New Roman" w:hAnsi="Times New Roman" w:cs="Times New Roman"/>
          <w:sz w:val="24"/>
          <w:szCs w:val="24"/>
        </w:rPr>
      </w:pPr>
      <w:r w:rsidRPr="00BF500F">
        <w:rPr>
          <w:rFonts w:ascii="Times New Roman" w:hAnsi="Times New Roman" w:cs="Times New Roman"/>
          <w:sz w:val="24"/>
          <w:szCs w:val="24"/>
        </w:rPr>
        <w:t xml:space="preserve">UART - </w:t>
      </w:r>
      <w:proofErr w:type="spellStart"/>
      <w:r w:rsidRPr="00BF500F">
        <w:rPr>
          <w:rFonts w:ascii="Times New Roman" w:hAnsi="Times New Roman" w:cs="Times New Roman"/>
          <w:sz w:val="24"/>
          <w:szCs w:val="24"/>
        </w:rPr>
        <w:t>Universal</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Asynchronous</w:t>
      </w:r>
      <w:proofErr w:type="spellEnd"/>
      <w:r w:rsidRPr="00BF500F">
        <w:rPr>
          <w:rFonts w:ascii="Times New Roman" w:hAnsi="Times New Roman" w:cs="Times New Roman"/>
          <w:sz w:val="24"/>
          <w:szCs w:val="24"/>
        </w:rPr>
        <w:t xml:space="preserve"> Receiver/Transmitter</w:t>
      </w:r>
    </w:p>
    <w:p w14:paraId="2314764F" w14:textId="17AB4112" w:rsidR="00210F1A" w:rsidRPr="00BF500F" w:rsidRDefault="00210F1A" w:rsidP="00EF1D14">
      <w:pPr>
        <w:spacing w:line="360" w:lineRule="auto"/>
        <w:rPr>
          <w:rFonts w:ascii="Times New Roman" w:hAnsi="Times New Roman" w:cs="Times New Roman"/>
          <w:sz w:val="24"/>
          <w:szCs w:val="24"/>
        </w:rPr>
      </w:pPr>
      <w:r w:rsidRPr="00BF500F">
        <w:rPr>
          <w:rFonts w:ascii="Times New Roman" w:hAnsi="Times New Roman" w:cs="Times New Roman"/>
          <w:sz w:val="24"/>
          <w:szCs w:val="24"/>
        </w:rPr>
        <w:t xml:space="preserve">IDE – </w:t>
      </w:r>
      <w:proofErr w:type="spellStart"/>
      <w:r w:rsidRPr="00BF500F">
        <w:rPr>
          <w:rFonts w:ascii="Times New Roman" w:hAnsi="Times New Roman" w:cs="Times New Roman"/>
          <w:sz w:val="24"/>
          <w:szCs w:val="24"/>
        </w:rPr>
        <w:t>Integrated</w:t>
      </w:r>
      <w:proofErr w:type="spellEnd"/>
      <w:r w:rsidRPr="00BF500F">
        <w:rPr>
          <w:rFonts w:ascii="Times New Roman" w:hAnsi="Times New Roman" w:cs="Times New Roman"/>
          <w:sz w:val="24"/>
          <w:szCs w:val="24"/>
        </w:rPr>
        <w:t xml:space="preserve"> Developer </w:t>
      </w:r>
      <w:proofErr w:type="spellStart"/>
      <w:r w:rsidRPr="00BF500F">
        <w:rPr>
          <w:rFonts w:ascii="Times New Roman" w:hAnsi="Times New Roman" w:cs="Times New Roman"/>
          <w:sz w:val="24"/>
          <w:szCs w:val="24"/>
        </w:rPr>
        <w:t>Environment</w:t>
      </w:r>
      <w:proofErr w:type="spellEnd"/>
    </w:p>
    <w:p w14:paraId="5F34F8E6" w14:textId="6BE6A6D8" w:rsidR="003173A2" w:rsidRPr="00BF500F" w:rsidRDefault="003173A2" w:rsidP="00EF1D14">
      <w:pPr>
        <w:spacing w:line="360" w:lineRule="auto"/>
        <w:rPr>
          <w:rFonts w:ascii="Times New Roman" w:hAnsi="Times New Roman" w:cs="Times New Roman"/>
          <w:sz w:val="24"/>
          <w:szCs w:val="24"/>
        </w:rPr>
      </w:pPr>
      <w:r w:rsidRPr="00BF500F">
        <w:rPr>
          <w:rFonts w:ascii="Times New Roman" w:hAnsi="Times New Roman" w:cs="Times New Roman"/>
          <w:sz w:val="24"/>
          <w:szCs w:val="24"/>
        </w:rPr>
        <w:t xml:space="preserve">ADC – </w:t>
      </w:r>
      <w:proofErr w:type="spellStart"/>
      <w:r w:rsidRPr="00BF500F">
        <w:rPr>
          <w:rFonts w:ascii="Times New Roman" w:hAnsi="Times New Roman" w:cs="Times New Roman"/>
          <w:sz w:val="24"/>
          <w:szCs w:val="24"/>
        </w:rPr>
        <w:t>Analog</w:t>
      </w:r>
      <w:proofErr w:type="spellEnd"/>
      <w:r w:rsidRPr="00BF500F">
        <w:rPr>
          <w:rFonts w:ascii="Times New Roman" w:hAnsi="Times New Roman" w:cs="Times New Roman"/>
          <w:sz w:val="24"/>
          <w:szCs w:val="24"/>
        </w:rPr>
        <w:t>-to-</w:t>
      </w:r>
      <w:proofErr w:type="spellStart"/>
      <w:r w:rsidRPr="00BF500F">
        <w:rPr>
          <w:rFonts w:ascii="Times New Roman" w:hAnsi="Times New Roman" w:cs="Times New Roman"/>
          <w:sz w:val="24"/>
          <w:szCs w:val="24"/>
        </w:rPr>
        <w:t>digital</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Converter</w:t>
      </w:r>
      <w:proofErr w:type="spellEnd"/>
    </w:p>
    <w:p w14:paraId="0CA18942" w14:textId="4B3F03F4" w:rsidR="005C01E1" w:rsidRPr="00BF500F" w:rsidRDefault="005C01E1" w:rsidP="00EF1D14">
      <w:pPr>
        <w:spacing w:line="360" w:lineRule="auto"/>
        <w:rPr>
          <w:rFonts w:ascii="Times New Roman" w:hAnsi="Times New Roman" w:cs="Times New Roman"/>
          <w:sz w:val="24"/>
          <w:szCs w:val="24"/>
        </w:rPr>
      </w:pPr>
      <w:r w:rsidRPr="00BF500F">
        <w:rPr>
          <w:rFonts w:ascii="Times New Roman" w:hAnsi="Times New Roman" w:cs="Times New Roman"/>
          <w:sz w:val="24"/>
          <w:szCs w:val="24"/>
        </w:rPr>
        <w:t xml:space="preserve">PWM – </w:t>
      </w:r>
      <w:proofErr w:type="spellStart"/>
      <w:r w:rsidRPr="00BF500F">
        <w:rPr>
          <w:rFonts w:ascii="Times New Roman" w:hAnsi="Times New Roman" w:cs="Times New Roman"/>
          <w:sz w:val="24"/>
          <w:szCs w:val="24"/>
        </w:rPr>
        <w:t>Pulse-width</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Modulation</w:t>
      </w:r>
      <w:proofErr w:type="spellEnd"/>
    </w:p>
    <w:p w14:paraId="38D7CB78" w14:textId="49A5976E" w:rsidR="00E37F18" w:rsidRPr="00BF500F" w:rsidRDefault="00E37F18">
      <w:pPr>
        <w:rPr>
          <w:rFonts w:ascii="Times New Roman" w:hAnsi="Times New Roman" w:cs="Times New Roman"/>
          <w:sz w:val="24"/>
          <w:szCs w:val="24"/>
        </w:rPr>
      </w:pPr>
      <w:r w:rsidRPr="00BF500F">
        <w:rPr>
          <w:rFonts w:ascii="Times New Roman" w:hAnsi="Times New Roman" w:cs="Times New Roman"/>
          <w:sz w:val="24"/>
          <w:szCs w:val="24"/>
        </w:rPr>
        <w:br w:type="page"/>
      </w:r>
    </w:p>
    <w:p w14:paraId="70AF32D2" w14:textId="1E9CFA09" w:rsidR="00E37F18" w:rsidRPr="00BF500F" w:rsidRDefault="00E37F18" w:rsidP="00EF1D14">
      <w:pPr>
        <w:spacing w:line="360" w:lineRule="auto"/>
        <w:rPr>
          <w:rFonts w:ascii="Times New Roman" w:hAnsi="Times New Roman" w:cs="Times New Roman"/>
          <w:b/>
          <w:bCs/>
          <w:sz w:val="28"/>
          <w:szCs w:val="28"/>
        </w:rPr>
      </w:pPr>
      <w:r w:rsidRPr="00BF500F">
        <w:rPr>
          <w:rFonts w:ascii="Times New Roman" w:hAnsi="Times New Roman" w:cs="Times New Roman"/>
          <w:b/>
          <w:bCs/>
          <w:sz w:val="28"/>
          <w:szCs w:val="28"/>
        </w:rPr>
        <w:lastRenderedPageBreak/>
        <w:t>Zoznam tabuliek, grafov a ilustrácií</w:t>
      </w:r>
    </w:p>
    <w:p w14:paraId="1643C1F6" w14:textId="0B9F5207" w:rsidR="00E37F18" w:rsidRPr="00BF500F" w:rsidRDefault="00E37F18" w:rsidP="00E37F18">
      <w:pPr>
        <w:spacing w:line="360" w:lineRule="auto"/>
        <w:rPr>
          <w:rFonts w:ascii="Times New Roman" w:hAnsi="Times New Roman" w:cs="Times New Roman"/>
          <w:sz w:val="24"/>
          <w:szCs w:val="24"/>
        </w:rPr>
      </w:pPr>
      <w:r w:rsidRPr="00BF500F">
        <w:rPr>
          <w:rFonts w:ascii="Times New Roman" w:hAnsi="Times New Roman" w:cs="Times New Roman"/>
          <w:sz w:val="24"/>
          <w:szCs w:val="24"/>
        </w:rPr>
        <w:t>&lt;Zoznam skratiek, značiek a symbolov&gt;</w:t>
      </w:r>
    </w:p>
    <w:p w14:paraId="226CA168" w14:textId="77777777" w:rsidR="00186C26" w:rsidRPr="00BF500F" w:rsidRDefault="00E37F18">
      <w:pPr>
        <w:rPr>
          <w:rFonts w:ascii="Times New Roman" w:hAnsi="Times New Roman" w:cs="Times New Roman"/>
          <w:sz w:val="24"/>
          <w:szCs w:val="24"/>
        </w:rPr>
        <w:sectPr w:rsidR="00186C26" w:rsidRPr="00BF500F" w:rsidSect="00F7500F">
          <w:pgSz w:w="11906" w:h="16838" w:code="9"/>
          <w:pgMar w:top="1418" w:right="1418" w:bottom="1418" w:left="1985" w:header="709" w:footer="709" w:gutter="0"/>
          <w:cols w:space="708"/>
          <w:docGrid w:linePitch="360"/>
        </w:sectPr>
      </w:pPr>
      <w:r w:rsidRPr="00BF500F">
        <w:rPr>
          <w:rFonts w:ascii="Times New Roman" w:hAnsi="Times New Roman" w:cs="Times New Roman"/>
          <w:sz w:val="24"/>
          <w:szCs w:val="24"/>
        </w:rPr>
        <w:br w:type="page"/>
      </w:r>
    </w:p>
    <w:p w14:paraId="36A9DA03" w14:textId="278AD4B2" w:rsidR="00E37F18" w:rsidRPr="00BF500F" w:rsidRDefault="001C4251" w:rsidP="00465BB5">
      <w:pPr>
        <w:pStyle w:val="Kapitola"/>
        <w:numPr>
          <w:ilvl w:val="0"/>
          <w:numId w:val="4"/>
        </w:numPr>
        <w:ind w:left="426" w:hanging="426"/>
      </w:pPr>
      <w:bookmarkStart w:id="0" w:name="_Toc221888944"/>
      <w:r w:rsidRPr="00BF500F">
        <w:lastRenderedPageBreak/>
        <w:t>ÚVOD</w:t>
      </w:r>
      <w:bookmarkEnd w:id="0"/>
    </w:p>
    <w:p w14:paraId="106F5D0A" w14:textId="77777777" w:rsidR="001C4251" w:rsidRPr="00BF500F" w:rsidRDefault="001C4251" w:rsidP="00E37F18">
      <w:pPr>
        <w:spacing w:line="360" w:lineRule="auto"/>
        <w:rPr>
          <w:rFonts w:ascii="Times New Roman" w:hAnsi="Times New Roman" w:cs="Times New Roman"/>
          <w:sz w:val="24"/>
          <w:szCs w:val="24"/>
        </w:rPr>
      </w:pPr>
    </w:p>
    <w:p w14:paraId="48EADFF2" w14:textId="77777777" w:rsidR="00C97CD5" w:rsidRPr="00BF500F" w:rsidRDefault="00C97CD5" w:rsidP="00C97CD5">
      <w:pPr>
        <w:spacing w:line="360" w:lineRule="auto"/>
        <w:ind w:firstLine="708"/>
        <w:jc w:val="both"/>
        <w:rPr>
          <w:rFonts w:ascii="Times New Roman" w:hAnsi="Times New Roman" w:cs="Times New Roman"/>
          <w:sz w:val="24"/>
          <w:szCs w:val="24"/>
        </w:rPr>
      </w:pPr>
      <w:proofErr w:type="spellStart"/>
      <w:r w:rsidRPr="00BF500F">
        <w:rPr>
          <w:rFonts w:ascii="Times New Roman" w:hAnsi="Times New Roman" w:cs="Times New Roman"/>
          <w:sz w:val="24"/>
          <w:szCs w:val="24"/>
        </w:rPr>
        <w:t>Lorem</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ipsum</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dolor</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sit</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amet</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consectetuer</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adipiscing</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elit</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Maecenas</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porttitor</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congue</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massa</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Fusce</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posuere</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magna</w:t>
      </w:r>
      <w:proofErr w:type="spellEnd"/>
      <w:r w:rsidRPr="00BF500F">
        <w:rPr>
          <w:rFonts w:ascii="Times New Roman" w:hAnsi="Times New Roman" w:cs="Times New Roman"/>
          <w:sz w:val="24"/>
          <w:szCs w:val="24"/>
        </w:rPr>
        <w:t xml:space="preserve"> sed </w:t>
      </w:r>
      <w:proofErr w:type="spellStart"/>
      <w:r w:rsidRPr="00BF500F">
        <w:rPr>
          <w:rFonts w:ascii="Times New Roman" w:hAnsi="Times New Roman" w:cs="Times New Roman"/>
          <w:sz w:val="24"/>
          <w:szCs w:val="24"/>
        </w:rPr>
        <w:t>pulvinar</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ultricies</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purus</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lectus</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malesuada</w:t>
      </w:r>
      <w:proofErr w:type="spellEnd"/>
      <w:r w:rsidRPr="00BF500F">
        <w:rPr>
          <w:rFonts w:ascii="Times New Roman" w:hAnsi="Times New Roman" w:cs="Times New Roman"/>
          <w:sz w:val="24"/>
          <w:szCs w:val="24"/>
        </w:rPr>
        <w:t xml:space="preserve"> libero, </w:t>
      </w:r>
      <w:proofErr w:type="spellStart"/>
      <w:r w:rsidRPr="00BF500F">
        <w:rPr>
          <w:rFonts w:ascii="Times New Roman" w:hAnsi="Times New Roman" w:cs="Times New Roman"/>
          <w:sz w:val="24"/>
          <w:szCs w:val="24"/>
        </w:rPr>
        <w:t>sit</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amet</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commodo</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magna</w:t>
      </w:r>
      <w:proofErr w:type="spellEnd"/>
      <w:r w:rsidRPr="00BF500F">
        <w:rPr>
          <w:rFonts w:ascii="Times New Roman" w:hAnsi="Times New Roman" w:cs="Times New Roman"/>
          <w:sz w:val="24"/>
          <w:szCs w:val="24"/>
        </w:rPr>
        <w:t xml:space="preserve"> eros </w:t>
      </w:r>
      <w:proofErr w:type="spellStart"/>
      <w:r w:rsidRPr="00BF500F">
        <w:rPr>
          <w:rFonts w:ascii="Times New Roman" w:hAnsi="Times New Roman" w:cs="Times New Roman"/>
          <w:sz w:val="24"/>
          <w:szCs w:val="24"/>
        </w:rPr>
        <w:t>quis</w:t>
      </w:r>
      <w:proofErr w:type="spellEnd"/>
      <w:r w:rsidRPr="00BF500F">
        <w:rPr>
          <w:rFonts w:ascii="Times New Roman" w:hAnsi="Times New Roman" w:cs="Times New Roman"/>
          <w:sz w:val="24"/>
          <w:szCs w:val="24"/>
        </w:rPr>
        <w:t xml:space="preserve"> urna.</w:t>
      </w:r>
    </w:p>
    <w:p w14:paraId="5333B096" w14:textId="77777777" w:rsidR="00C97CD5" w:rsidRPr="00BF500F" w:rsidRDefault="00C97CD5" w:rsidP="00C97CD5">
      <w:pPr>
        <w:spacing w:line="360" w:lineRule="auto"/>
        <w:jc w:val="both"/>
        <w:rPr>
          <w:rFonts w:ascii="Times New Roman" w:hAnsi="Times New Roman" w:cs="Times New Roman"/>
          <w:sz w:val="24"/>
          <w:szCs w:val="24"/>
        </w:rPr>
      </w:pPr>
      <w:proofErr w:type="spellStart"/>
      <w:r w:rsidRPr="00BF500F">
        <w:rPr>
          <w:rFonts w:ascii="Times New Roman" w:hAnsi="Times New Roman" w:cs="Times New Roman"/>
          <w:sz w:val="24"/>
          <w:szCs w:val="24"/>
        </w:rPr>
        <w:t>Nunc</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viverra</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imperdiet</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enim</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Fusce</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est</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Vivamus</w:t>
      </w:r>
      <w:proofErr w:type="spellEnd"/>
      <w:r w:rsidRPr="00BF500F">
        <w:rPr>
          <w:rFonts w:ascii="Times New Roman" w:hAnsi="Times New Roman" w:cs="Times New Roman"/>
          <w:sz w:val="24"/>
          <w:szCs w:val="24"/>
        </w:rPr>
        <w:t xml:space="preserve"> a </w:t>
      </w:r>
      <w:proofErr w:type="spellStart"/>
      <w:r w:rsidRPr="00BF500F">
        <w:rPr>
          <w:rFonts w:ascii="Times New Roman" w:hAnsi="Times New Roman" w:cs="Times New Roman"/>
          <w:sz w:val="24"/>
          <w:szCs w:val="24"/>
        </w:rPr>
        <w:t>tellus</w:t>
      </w:r>
      <w:proofErr w:type="spellEnd"/>
      <w:r w:rsidRPr="00BF500F">
        <w:rPr>
          <w:rFonts w:ascii="Times New Roman" w:hAnsi="Times New Roman" w:cs="Times New Roman"/>
          <w:sz w:val="24"/>
          <w:szCs w:val="24"/>
        </w:rPr>
        <w:t>.</w:t>
      </w:r>
    </w:p>
    <w:p w14:paraId="0B2ACA71" w14:textId="77777777" w:rsidR="00C97CD5" w:rsidRPr="00BF500F" w:rsidRDefault="00C97CD5" w:rsidP="00C97CD5">
      <w:pPr>
        <w:spacing w:line="360" w:lineRule="auto"/>
        <w:ind w:firstLine="708"/>
        <w:jc w:val="both"/>
        <w:rPr>
          <w:rFonts w:ascii="Times New Roman" w:hAnsi="Times New Roman" w:cs="Times New Roman"/>
          <w:sz w:val="24"/>
          <w:szCs w:val="24"/>
        </w:rPr>
      </w:pPr>
      <w:proofErr w:type="spellStart"/>
      <w:r w:rsidRPr="00BF500F">
        <w:rPr>
          <w:rFonts w:ascii="Times New Roman" w:hAnsi="Times New Roman" w:cs="Times New Roman"/>
          <w:sz w:val="24"/>
          <w:szCs w:val="24"/>
        </w:rPr>
        <w:t>Pellentesque</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habitant</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morbi</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tristique</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senectus</w:t>
      </w:r>
      <w:proofErr w:type="spellEnd"/>
      <w:r w:rsidRPr="00BF500F">
        <w:rPr>
          <w:rFonts w:ascii="Times New Roman" w:hAnsi="Times New Roman" w:cs="Times New Roman"/>
          <w:sz w:val="24"/>
          <w:szCs w:val="24"/>
        </w:rPr>
        <w:t xml:space="preserve"> et </w:t>
      </w:r>
      <w:proofErr w:type="spellStart"/>
      <w:r w:rsidRPr="00BF500F">
        <w:rPr>
          <w:rFonts w:ascii="Times New Roman" w:hAnsi="Times New Roman" w:cs="Times New Roman"/>
          <w:sz w:val="24"/>
          <w:szCs w:val="24"/>
        </w:rPr>
        <w:t>netus</w:t>
      </w:r>
      <w:proofErr w:type="spellEnd"/>
      <w:r w:rsidRPr="00BF500F">
        <w:rPr>
          <w:rFonts w:ascii="Times New Roman" w:hAnsi="Times New Roman" w:cs="Times New Roman"/>
          <w:sz w:val="24"/>
          <w:szCs w:val="24"/>
        </w:rPr>
        <w:t xml:space="preserve"> et </w:t>
      </w:r>
      <w:proofErr w:type="spellStart"/>
      <w:r w:rsidRPr="00BF500F">
        <w:rPr>
          <w:rFonts w:ascii="Times New Roman" w:hAnsi="Times New Roman" w:cs="Times New Roman"/>
          <w:sz w:val="24"/>
          <w:szCs w:val="24"/>
        </w:rPr>
        <w:t>malesuada</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fames</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ac</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turpis</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egestas</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Proin</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pharetra</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nonummy</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pede</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Mauris</w:t>
      </w:r>
      <w:proofErr w:type="spellEnd"/>
      <w:r w:rsidRPr="00BF500F">
        <w:rPr>
          <w:rFonts w:ascii="Times New Roman" w:hAnsi="Times New Roman" w:cs="Times New Roman"/>
          <w:sz w:val="24"/>
          <w:szCs w:val="24"/>
        </w:rPr>
        <w:t xml:space="preserve"> et </w:t>
      </w:r>
      <w:proofErr w:type="spellStart"/>
      <w:r w:rsidRPr="00BF500F">
        <w:rPr>
          <w:rFonts w:ascii="Times New Roman" w:hAnsi="Times New Roman" w:cs="Times New Roman"/>
          <w:sz w:val="24"/>
          <w:szCs w:val="24"/>
        </w:rPr>
        <w:t>orci</w:t>
      </w:r>
      <w:proofErr w:type="spellEnd"/>
      <w:r w:rsidRPr="00BF500F">
        <w:rPr>
          <w:rFonts w:ascii="Times New Roman" w:hAnsi="Times New Roman" w:cs="Times New Roman"/>
          <w:sz w:val="24"/>
          <w:szCs w:val="24"/>
        </w:rPr>
        <w:t>.</w:t>
      </w:r>
    </w:p>
    <w:p w14:paraId="61F45A7F" w14:textId="77777777" w:rsidR="00C97CD5" w:rsidRPr="00BF500F" w:rsidRDefault="00C97CD5" w:rsidP="00C97CD5">
      <w:pPr>
        <w:spacing w:line="360" w:lineRule="auto"/>
        <w:jc w:val="both"/>
        <w:rPr>
          <w:rFonts w:ascii="Times New Roman" w:hAnsi="Times New Roman" w:cs="Times New Roman"/>
          <w:sz w:val="24"/>
          <w:szCs w:val="24"/>
        </w:rPr>
      </w:pPr>
      <w:proofErr w:type="spellStart"/>
      <w:r w:rsidRPr="00BF500F">
        <w:rPr>
          <w:rFonts w:ascii="Times New Roman" w:hAnsi="Times New Roman" w:cs="Times New Roman"/>
          <w:sz w:val="24"/>
          <w:szCs w:val="24"/>
        </w:rPr>
        <w:t>Aenean</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nec</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lorem</w:t>
      </w:r>
      <w:proofErr w:type="spellEnd"/>
      <w:r w:rsidRPr="00BF500F">
        <w:rPr>
          <w:rFonts w:ascii="Times New Roman" w:hAnsi="Times New Roman" w:cs="Times New Roman"/>
          <w:sz w:val="24"/>
          <w:szCs w:val="24"/>
        </w:rPr>
        <w:t xml:space="preserve">. In </w:t>
      </w:r>
      <w:proofErr w:type="spellStart"/>
      <w:r w:rsidRPr="00BF500F">
        <w:rPr>
          <w:rFonts w:ascii="Times New Roman" w:hAnsi="Times New Roman" w:cs="Times New Roman"/>
          <w:sz w:val="24"/>
          <w:szCs w:val="24"/>
        </w:rPr>
        <w:t>porttitor</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Donec</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laoreet</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nonummy</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augue</w:t>
      </w:r>
      <w:proofErr w:type="spellEnd"/>
      <w:r w:rsidRPr="00BF500F">
        <w:rPr>
          <w:rFonts w:ascii="Times New Roman" w:hAnsi="Times New Roman" w:cs="Times New Roman"/>
          <w:sz w:val="24"/>
          <w:szCs w:val="24"/>
        </w:rPr>
        <w:t>.</w:t>
      </w:r>
    </w:p>
    <w:p w14:paraId="15ADE99C" w14:textId="7A01579F" w:rsidR="00C97CD5" w:rsidRPr="00BF500F" w:rsidRDefault="00C97CD5" w:rsidP="00C97CD5">
      <w:pPr>
        <w:spacing w:line="360" w:lineRule="auto"/>
        <w:ind w:firstLine="708"/>
        <w:jc w:val="both"/>
        <w:rPr>
          <w:rFonts w:ascii="Times New Roman" w:hAnsi="Times New Roman" w:cs="Times New Roman"/>
          <w:sz w:val="24"/>
          <w:szCs w:val="24"/>
        </w:rPr>
      </w:pPr>
      <w:proofErr w:type="spellStart"/>
      <w:r w:rsidRPr="00BF500F">
        <w:rPr>
          <w:rFonts w:ascii="Times New Roman" w:hAnsi="Times New Roman" w:cs="Times New Roman"/>
          <w:sz w:val="24"/>
          <w:szCs w:val="24"/>
        </w:rPr>
        <w:t>Suspendisse</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dui</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purus</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scelerisque</w:t>
      </w:r>
      <w:proofErr w:type="spellEnd"/>
      <w:r w:rsidRPr="00BF500F">
        <w:rPr>
          <w:rFonts w:ascii="Times New Roman" w:hAnsi="Times New Roman" w:cs="Times New Roman"/>
          <w:sz w:val="24"/>
          <w:szCs w:val="24"/>
        </w:rPr>
        <w:t xml:space="preserve"> at, </w:t>
      </w:r>
      <w:proofErr w:type="spellStart"/>
      <w:r w:rsidRPr="00BF500F">
        <w:rPr>
          <w:rFonts w:ascii="Times New Roman" w:hAnsi="Times New Roman" w:cs="Times New Roman"/>
          <w:sz w:val="24"/>
          <w:szCs w:val="24"/>
        </w:rPr>
        <w:t>vulputate</w:t>
      </w:r>
      <w:proofErr w:type="spellEnd"/>
      <w:r w:rsidRPr="00BF500F">
        <w:rPr>
          <w:rFonts w:ascii="Times New Roman" w:hAnsi="Times New Roman" w:cs="Times New Roman"/>
          <w:sz w:val="24"/>
          <w:szCs w:val="24"/>
        </w:rPr>
        <w:t xml:space="preserve"> vitae, </w:t>
      </w:r>
      <w:proofErr w:type="spellStart"/>
      <w:r w:rsidRPr="00BF500F">
        <w:rPr>
          <w:rFonts w:ascii="Times New Roman" w:hAnsi="Times New Roman" w:cs="Times New Roman"/>
          <w:sz w:val="24"/>
          <w:szCs w:val="24"/>
        </w:rPr>
        <w:t>pretium</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mattis</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nunc</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Mauris</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eget</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neque</w:t>
      </w:r>
      <w:proofErr w:type="spellEnd"/>
      <w:r w:rsidRPr="00BF500F">
        <w:rPr>
          <w:rFonts w:ascii="Times New Roman" w:hAnsi="Times New Roman" w:cs="Times New Roman"/>
          <w:sz w:val="24"/>
          <w:szCs w:val="24"/>
        </w:rPr>
        <w:t xml:space="preserve"> at sem </w:t>
      </w:r>
      <w:proofErr w:type="spellStart"/>
      <w:r w:rsidRPr="00BF500F">
        <w:rPr>
          <w:rFonts w:ascii="Times New Roman" w:hAnsi="Times New Roman" w:cs="Times New Roman"/>
          <w:sz w:val="24"/>
          <w:szCs w:val="24"/>
        </w:rPr>
        <w:t>venenatis</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eleifend</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Ut</w:t>
      </w:r>
      <w:proofErr w:type="spellEnd"/>
      <w:r w:rsidRPr="00BF500F">
        <w:rPr>
          <w:rFonts w:ascii="Times New Roman" w:hAnsi="Times New Roman" w:cs="Times New Roman"/>
          <w:sz w:val="24"/>
          <w:szCs w:val="24"/>
        </w:rPr>
        <w:t xml:space="preserve"> </w:t>
      </w:r>
      <w:proofErr w:type="spellStart"/>
      <w:r w:rsidRPr="00BF500F">
        <w:rPr>
          <w:rFonts w:ascii="Times New Roman" w:hAnsi="Times New Roman" w:cs="Times New Roman"/>
          <w:sz w:val="24"/>
          <w:szCs w:val="24"/>
        </w:rPr>
        <w:t>nonummy</w:t>
      </w:r>
      <w:proofErr w:type="spellEnd"/>
      <w:r w:rsidRPr="00BF500F">
        <w:rPr>
          <w:rFonts w:ascii="Times New Roman" w:hAnsi="Times New Roman" w:cs="Times New Roman"/>
          <w:sz w:val="24"/>
          <w:szCs w:val="24"/>
        </w:rPr>
        <w:t>.</w:t>
      </w:r>
    </w:p>
    <w:p w14:paraId="7FB0739A" w14:textId="0B16159B" w:rsidR="00152331" w:rsidRPr="00BF500F" w:rsidRDefault="00C97CD5" w:rsidP="00152331">
      <w:pPr>
        <w:pStyle w:val="Kapitola"/>
      </w:pPr>
      <w:r w:rsidRPr="00BF500F">
        <w:br w:type="page"/>
      </w:r>
      <w:bookmarkStart w:id="1" w:name="_Toc221888945"/>
      <w:r w:rsidR="00D13891">
        <w:lastRenderedPageBreak/>
        <w:t>ZÁKLADNÉ PRINCÍPY RADAROVÝCH SYSTÉMOV</w:t>
      </w:r>
      <w:bookmarkEnd w:id="1"/>
    </w:p>
    <w:p w14:paraId="50E7A2D9" w14:textId="52B77507" w:rsidR="00FD1AFF" w:rsidRPr="00BF500F" w:rsidRDefault="008E0576" w:rsidP="00FD1AFF">
      <w:pPr>
        <w:pStyle w:val="text"/>
      </w:pPr>
      <w:r w:rsidRPr="00BF500F">
        <w:rPr>
          <w:b/>
          <w:bCs/>
        </w:rPr>
        <w:t xml:space="preserve">Radar </w:t>
      </w:r>
      <w:r w:rsidRPr="00BF500F">
        <w:t xml:space="preserve">(z angl. </w:t>
      </w:r>
      <w:proofErr w:type="spellStart"/>
      <w:r w:rsidRPr="00BF500F">
        <w:rPr>
          <w:b/>
          <w:bCs/>
        </w:rPr>
        <w:t>ra</w:t>
      </w:r>
      <w:r w:rsidRPr="00BF500F">
        <w:t>dio</w:t>
      </w:r>
      <w:proofErr w:type="spellEnd"/>
      <w:r w:rsidRPr="00BF500F">
        <w:t xml:space="preserve"> </w:t>
      </w:r>
      <w:proofErr w:type="spellStart"/>
      <w:r w:rsidRPr="00BF500F">
        <w:rPr>
          <w:b/>
          <w:bCs/>
        </w:rPr>
        <w:t>d</w:t>
      </w:r>
      <w:r w:rsidRPr="00BF500F">
        <w:t>etection</w:t>
      </w:r>
      <w:proofErr w:type="spellEnd"/>
      <w:r w:rsidRPr="00BF500F">
        <w:t xml:space="preserve"> </w:t>
      </w:r>
      <w:r w:rsidRPr="00BF500F">
        <w:rPr>
          <w:b/>
          <w:bCs/>
        </w:rPr>
        <w:t>a</w:t>
      </w:r>
      <w:r w:rsidRPr="00BF500F">
        <w:t xml:space="preserve">nd </w:t>
      </w:r>
      <w:proofErr w:type="spellStart"/>
      <w:r w:rsidRPr="00BF500F">
        <w:rPr>
          <w:b/>
          <w:bCs/>
        </w:rPr>
        <w:t>r</w:t>
      </w:r>
      <w:r w:rsidRPr="00BF500F">
        <w:t>anging</w:t>
      </w:r>
      <w:proofErr w:type="spellEnd"/>
      <w:r w:rsidRPr="00BF500F">
        <w:t>), alebo rádiolokátor je systém, ktorý využíva rádiové vlny na určenie vzdialenosti, smeru (</w:t>
      </w:r>
      <w:proofErr w:type="spellStart"/>
      <w:r w:rsidR="00EA559F" w:rsidRPr="00BF500F">
        <w:t>azimutálneho</w:t>
      </w:r>
      <w:proofErr w:type="spellEnd"/>
      <w:r w:rsidR="00EA559F" w:rsidRPr="00BF500F">
        <w:t xml:space="preserve"> a elevačného uhla) a radiálnej rýchlosti objektov vzhľadom na miesto položenia konkrétneho radaru</w:t>
      </w:r>
      <w:r w:rsidR="00FD1AFF" w:rsidRPr="00BF500F">
        <w:t>.</w:t>
      </w:r>
      <w:r w:rsidR="00EA559F" w:rsidRPr="00BF500F">
        <w:t xml:space="preserve"> [1], [2], [3]</w:t>
      </w:r>
    </w:p>
    <w:p w14:paraId="085E74A6" w14:textId="09AE0EF9" w:rsidR="00FD1AFF" w:rsidRPr="00BF500F" w:rsidRDefault="00D13891" w:rsidP="00FD1AFF">
      <w:pPr>
        <w:pStyle w:val="Kapitola"/>
        <w:numPr>
          <w:ilvl w:val="1"/>
          <w:numId w:val="3"/>
        </w:numPr>
      </w:pPr>
      <w:bookmarkStart w:id="2" w:name="_Toc221888946"/>
      <w:r>
        <w:t>FYZIKÁLNE ZÁKLADY RADAROV</w:t>
      </w:r>
      <w:bookmarkEnd w:id="2"/>
    </w:p>
    <w:p w14:paraId="54EA97B9" w14:textId="5CA11DC9" w:rsidR="00FD1AFF" w:rsidRPr="00BF500F" w:rsidRDefault="00EA559F" w:rsidP="00FD1AFF">
      <w:pPr>
        <w:pStyle w:val="text"/>
      </w:pPr>
      <w:r w:rsidRPr="00BF500F">
        <w:t>Princíp fungovania</w:t>
      </w:r>
      <w:r w:rsidR="00E0447F" w:rsidRPr="00BF500F">
        <w:t xml:space="preserve"> radarového systému je jednoduchý na pochopenie, aj keď jeho teoretický základ je pomerne zložitý. Avšak pochopenie teórie je základom pre efektívne používanie a obsluhu radarového zariadenia. O</w:t>
      </w:r>
      <w:r w:rsidRPr="00BF500F">
        <w:t xml:space="preserve">piera </w:t>
      </w:r>
      <w:r w:rsidR="00E0447F" w:rsidRPr="00BF500F">
        <w:t xml:space="preserve">sa </w:t>
      </w:r>
      <w:r w:rsidRPr="00BF500F">
        <w:t>o tri základné fyzikálne zákony, ktoré sa týkajú šírenia a interakcie elektromagnetických vĺn (zvyčajne v mikrovlnnej oblasti spektra).</w:t>
      </w:r>
      <w:r w:rsidR="00E0447F" w:rsidRPr="00BF500F">
        <w:t xml:space="preserve"> [4]</w:t>
      </w:r>
    </w:p>
    <w:p w14:paraId="19ADF516" w14:textId="0D19CB58" w:rsidR="00C951DC" w:rsidRPr="00BF500F" w:rsidRDefault="00D13891" w:rsidP="00C951DC">
      <w:pPr>
        <w:pStyle w:val="Kapitola"/>
        <w:numPr>
          <w:ilvl w:val="2"/>
          <w:numId w:val="3"/>
        </w:numPr>
      </w:pPr>
      <w:bookmarkStart w:id="3" w:name="_Toc221888947"/>
      <w:r>
        <w:t>ODRAZ ELEKTROMAGNETICKÝCH VĹN</w:t>
      </w:r>
      <w:bookmarkEnd w:id="3"/>
    </w:p>
    <w:p w14:paraId="50DC8224" w14:textId="33A6985A" w:rsidR="00C951DC" w:rsidRPr="00BF500F" w:rsidRDefault="00C951DC" w:rsidP="00C951DC">
      <w:pPr>
        <w:pStyle w:val="text"/>
      </w:pPr>
      <w:r w:rsidRPr="00BF500F">
        <w:t xml:space="preserve">Ak elektromagnetická vlna narazí na elektricky vodivé teleso (napríklad lietadlo, loď alebo dokonca kvapky dažďa), jej energia sa odrazí. Radar je konštruovaný tak, aby zaznamenal túto odrazenú vlnu, nazývanú aj </w:t>
      </w:r>
      <w:r w:rsidRPr="00BF500F">
        <w:rPr>
          <w:b/>
          <w:bCs/>
        </w:rPr>
        <w:t xml:space="preserve">ozvena </w:t>
      </w:r>
      <w:r w:rsidRPr="00BF500F">
        <w:t>(echo). Prítomnosť ozveny signalizuje prekážku v smere šírenia vlnenia. [4]</w:t>
      </w:r>
    </w:p>
    <w:p w14:paraId="6DD5D045" w14:textId="77777777" w:rsidR="002D2D81" w:rsidRPr="00BF500F" w:rsidRDefault="00C951DC" w:rsidP="00C951DC">
      <w:pPr>
        <w:pStyle w:val="text"/>
      </w:pPr>
      <w:r w:rsidRPr="00BF500F">
        <w:t xml:space="preserve">Intenzita odrazeného signálu </w:t>
      </w:r>
      <w:r w:rsidR="002D2D81" w:rsidRPr="00BF500F">
        <w:t>sa vyjadruje</w:t>
      </w:r>
      <w:r w:rsidRPr="00BF500F">
        <w:t xml:space="preserve"> veličinou nazývanou </w:t>
      </w:r>
      <w:r w:rsidRPr="00BF500F">
        <w:rPr>
          <w:b/>
          <w:bCs/>
        </w:rPr>
        <w:t xml:space="preserve">efektívna odrazová plocha (RCS – Radar </w:t>
      </w:r>
      <w:proofErr w:type="spellStart"/>
      <w:r w:rsidRPr="00BF500F">
        <w:rPr>
          <w:b/>
          <w:bCs/>
        </w:rPr>
        <w:t>Cross</w:t>
      </w:r>
      <w:proofErr w:type="spellEnd"/>
      <w:r w:rsidRPr="00BF500F">
        <w:rPr>
          <w:b/>
          <w:bCs/>
        </w:rPr>
        <w:t xml:space="preserve"> </w:t>
      </w:r>
      <w:proofErr w:type="spellStart"/>
      <w:r w:rsidRPr="00BF500F">
        <w:rPr>
          <w:b/>
          <w:bCs/>
        </w:rPr>
        <w:t>Section</w:t>
      </w:r>
      <w:proofErr w:type="spellEnd"/>
      <w:r w:rsidRPr="00BF500F">
        <w:rPr>
          <w:b/>
          <w:bCs/>
        </w:rPr>
        <w:t>)</w:t>
      </w:r>
      <w:r w:rsidRPr="00BF500F">
        <w:t>.</w:t>
      </w:r>
      <w:r w:rsidR="002D2D81" w:rsidRPr="00BF500F">
        <w:t xml:space="preserve"> Jej hodnota je ovplyvnená mnohými faktormi, z ktorých hlavné sú:</w:t>
      </w:r>
    </w:p>
    <w:p w14:paraId="70EB416B" w14:textId="2EFF6007" w:rsidR="002D2D81" w:rsidRPr="00BF500F" w:rsidRDefault="002D2D81" w:rsidP="002D2D81">
      <w:pPr>
        <w:pStyle w:val="text"/>
        <w:numPr>
          <w:ilvl w:val="0"/>
          <w:numId w:val="5"/>
        </w:numPr>
        <w:rPr>
          <w:b/>
          <w:bCs/>
        </w:rPr>
      </w:pPr>
      <w:r w:rsidRPr="00BF500F">
        <w:rPr>
          <w:b/>
          <w:bCs/>
        </w:rPr>
        <w:t>Veľkosť a geometrický tvar cieľa</w:t>
      </w:r>
      <w:r w:rsidRPr="00BF500F">
        <w:t>,</w:t>
      </w:r>
    </w:p>
    <w:p w14:paraId="0BA9F655" w14:textId="1613B4A0" w:rsidR="002D2D81" w:rsidRPr="00BF500F" w:rsidRDefault="002D2D81" w:rsidP="002D2D81">
      <w:pPr>
        <w:pStyle w:val="text"/>
        <w:numPr>
          <w:ilvl w:val="0"/>
          <w:numId w:val="5"/>
        </w:numPr>
      </w:pPr>
      <w:r w:rsidRPr="00BF500F">
        <w:rPr>
          <w:b/>
          <w:bCs/>
        </w:rPr>
        <w:t>Uhol pohľadu na cieľ</w:t>
      </w:r>
      <w:r w:rsidRPr="00BF500F">
        <w:t>, ktorý určuje, ktorá časť povrchu cieľa je ožarovaná elektromagnetickou vlnou,</w:t>
      </w:r>
    </w:p>
    <w:p w14:paraId="0A0C8BBF" w14:textId="6EEC3778" w:rsidR="002D2D81" w:rsidRPr="00BF500F" w:rsidRDefault="002D2D81" w:rsidP="002D2D81">
      <w:pPr>
        <w:pStyle w:val="text"/>
        <w:numPr>
          <w:ilvl w:val="0"/>
          <w:numId w:val="5"/>
        </w:numPr>
      </w:pPr>
      <w:r w:rsidRPr="00BF500F">
        <w:rPr>
          <w:b/>
          <w:bCs/>
        </w:rPr>
        <w:t>Pracovná frekvencia radaru</w:t>
      </w:r>
      <w:r w:rsidRPr="00BF500F">
        <w:t xml:space="preserve">, presnejšie pomer medzi vlnovou dĺžkou </w:t>
      </w:r>
      <w:proofErr w:type="spellStart"/>
      <w:r w:rsidRPr="00BF500F">
        <w:t>lokátora</w:t>
      </w:r>
      <w:proofErr w:type="spellEnd"/>
      <w:r w:rsidRPr="00BF500F">
        <w:t xml:space="preserve"> a charakteristickými rozmermi cieľa,</w:t>
      </w:r>
    </w:p>
    <w:p w14:paraId="6EAE1D52" w14:textId="663F994D" w:rsidR="002D2D81" w:rsidRPr="00BF500F" w:rsidRDefault="002D2D81" w:rsidP="002D2D81">
      <w:pPr>
        <w:pStyle w:val="text"/>
        <w:numPr>
          <w:ilvl w:val="0"/>
          <w:numId w:val="5"/>
        </w:numPr>
      </w:pPr>
      <w:r w:rsidRPr="00BF500F">
        <w:t>Elektrické vlastnosti materiálu, z ktorého je cieľová štruktúra vyrobená.</w:t>
      </w:r>
    </w:p>
    <w:p w14:paraId="7B83D1BD" w14:textId="30E8FA76" w:rsidR="00AF5C78" w:rsidRPr="00BF500F" w:rsidRDefault="00AF5C78" w:rsidP="00AF5C78">
      <w:pPr>
        <w:pStyle w:val="text"/>
        <w:ind w:firstLine="0"/>
      </w:pPr>
      <w:r w:rsidRPr="00BF500F">
        <w:rPr>
          <w:noProof/>
        </w:rPr>
        <w:lastRenderedPageBreak/>
        <w:drawing>
          <wp:anchor distT="0" distB="0" distL="114300" distR="114300" simplePos="0" relativeHeight="251658240" behindDoc="0" locked="0" layoutInCell="1" allowOverlap="1" wp14:anchorId="3C7D1820" wp14:editId="2A7C82AF">
            <wp:simplePos x="0" y="0"/>
            <wp:positionH relativeFrom="margin">
              <wp:align>center</wp:align>
            </wp:positionH>
            <wp:positionV relativeFrom="paragraph">
              <wp:posOffset>305407</wp:posOffset>
            </wp:positionV>
            <wp:extent cx="2082800" cy="2049780"/>
            <wp:effectExtent l="0" t="0" r="0" b="7620"/>
            <wp:wrapTopAndBottom/>
            <wp:docPr id="1447253580"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53580" name="Obrázok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82800" cy="2049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D2D81" w:rsidRPr="00BF500F">
        <w:t xml:space="preserve">Vplyv  týchto faktorov je komplexný, a preto je potrebné ich posudzovať spoločne. </w:t>
      </w:r>
      <w:r w:rsidR="00C951DC" w:rsidRPr="00BF500F">
        <w:t>[5</w:t>
      </w:r>
      <w:r w:rsidRPr="00BF500F">
        <w:t>]</w:t>
      </w:r>
    </w:p>
    <w:p w14:paraId="1F9D8758" w14:textId="5FBCAF43" w:rsidR="00AF5C78" w:rsidRPr="00BF500F" w:rsidRDefault="00AF5C78" w:rsidP="00AF5C78">
      <w:pPr>
        <w:pStyle w:val="text"/>
        <w:ind w:firstLine="0"/>
        <w:jc w:val="center"/>
      </w:pPr>
      <w:r w:rsidRPr="00BF500F">
        <w:t>Obr. 1 – Efektívna odrazová plocha lietadla typu B-26</w:t>
      </w:r>
    </w:p>
    <w:p w14:paraId="61EE0D5F" w14:textId="0D08EDB2" w:rsidR="00AF5C78" w:rsidRPr="00BF500F" w:rsidRDefault="00AF5C78" w:rsidP="00AF5C78">
      <w:pPr>
        <w:pStyle w:val="text"/>
        <w:ind w:firstLine="0"/>
        <w:jc w:val="center"/>
      </w:pPr>
      <w:r w:rsidRPr="00BF500F">
        <w:t xml:space="preserve">(Zdroj: </w:t>
      </w:r>
      <w:hyperlink r:id="rId12" w:history="1">
        <w:r w:rsidR="00FD65F9" w:rsidRPr="00BF500F">
          <w:rPr>
            <w:rStyle w:val="Hypertextovprepojenie"/>
            <w:color w:val="000000" w:themeColor="text1"/>
            <w:u w:val="none"/>
          </w:rPr>
          <w:t>www.radartutorial.eu</w:t>
        </w:r>
      </w:hyperlink>
      <w:r w:rsidR="00FD65F9" w:rsidRPr="00BF500F">
        <w:t>, rok: 2024</w:t>
      </w:r>
      <w:r w:rsidRPr="00BF500F">
        <w:t>)</w:t>
      </w:r>
    </w:p>
    <w:p w14:paraId="3ED4B189" w14:textId="77777777" w:rsidR="00AF5C78" w:rsidRPr="00BF500F" w:rsidRDefault="00AF5C78" w:rsidP="00AF5C78">
      <w:pPr>
        <w:pStyle w:val="text"/>
        <w:ind w:firstLine="0"/>
        <w:jc w:val="center"/>
      </w:pPr>
    </w:p>
    <w:p w14:paraId="2554AAEA" w14:textId="0C104FCD" w:rsidR="00B43318" w:rsidRPr="00BF500F" w:rsidRDefault="00AF5C78" w:rsidP="00AF5C78">
      <w:pPr>
        <w:pStyle w:val="text"/>
      </w:pPr>
      <w:r w:rsidRPr="00BF500F">
        <w:t xml:space="preserve"> Existuje mnoho vzorcov na výpočet efektívnej odrazovej plochy jednoduchých telies (napr. </w:t>
      </w:r>
      <w:r w:rsidR="00B43318" w:rsidRPr="00BF500F">
        <w:t>guľa, valec), ale keďže v praxi má v</w:t>
      </w:r>
      <w:r w:rsidRPr="00BF500F">
        <w:t>äčšina radarových cieľov</w:t>
      </w:r>
      <w:r w:rsidR="00B43318" w:rsidRPr="00BF500F">
        <w:t xml:space="preserve"> </w:t>
      </w:r>
      <w:r w:rsidRPr="00BF500F">
        <w:t>zložitý geometrický povrch</w:t>
      </w:r>
      <w:r w:rsidR="00B43318" w:rsidRPr="00BF500F">
        <w:t>,</w:t>
      </w:r>
      <w:r w:rsidRPr="00BF500F">
        <w:t xml:space="preserve"> na určenie ich efektívnej odrazovej plochy sa používa</w:t>
      </w:r>
      <w:r w:rsidR="00B43318" w:rsidRPr="00BF500F">
        <w:t xml:space="preserve"> vzorec:</w:t>
      </w:r>
    </w:p>
    <w:p w14:paraId="5150FD35" w14:textId="3B6800BD" w:rsidR="00B43318" w:rsidRPr="00BF500F" w:rsidRDefault="00B43318" w:rsidP="00B43318">
      <w:pPr>
        <w:pStyle w:val="text"/>
        <w:rPr>
          <w:rFonts w:eastAsiaTheme="minorEastAsia"/>
          <w:i/>
          <w:sz w:val="20"/>
          <w:szCs w:val="18"/>
        </w:rPr>
      </w:pPr>
      <m:oMath>
        <m:r>
          <w:rPr>
            <w:rFonts w:ascii="Cambria Math" w:hAnsi="Cambria Math"/>
            <w:sz w:val="28"/>
            <w:szCs w:val="24"/>
          </w:rPr>
          <m:t>σ=</m:t>
        </m:r>
        <m:f>
          <m:fPr>
            <m:ctrlPr>
              <w:rPr>
                <w:rFonts w:ascii="Cambria Math" w:hAnsi="Cambria Math"/>
                <w:i/>
                <w:sz w:val="28"/>
                <w:szCs w:val="24"/>
              </w:rPr>
            </m:ctrlPr>
          </m:fPr>
          <m:num>
            <m:r>
              <w:rPr>
                <w:rFonts w:ascii="Cambria Math" w:hAnsi="Cambria Math"/>
                <w:sz w:val="28"/>
                <w:szCs w:val="24"/>
              </w:rPr>
              <m:t>4π.</m:t>
            </m:r>
            <m:sSup>
              <m:sSupPr>
                <m:ctrlPr>
                  <w:rPr>
                    <w:rFonts w:ascii="Cambria Math" w:hAnsi="Cambria Math"/>
                    <w:i/>
                    <w:sz w:val="28"/>
                    <w:szCs w:val="24"/>
                  </w:rPr>
                </m:ctrlPr>
              </m:sSupPr>
              <m:e>
                <m:r>
                  <w:rPr>
                    <w:rFonts w:ascii="Cambria Math" w:hAnsi="Cambria Math"/>
                    <w:sz w:val="28"/>
                    <w:szCs w:val="24"/>
                  </w:rPr>
                  <m:t>r</m:t>
                </m:r>
              </m:e>
              <m:sup>
                <m:r>
                  <w:rPr>
                    <w:rFonts w:ascii="Cambria Math" w:hAnsi="Cambria Math"/>
                    <w:sz w:val="28"/>
                    <w:szCs w:val="24"/>
                  </w:rPr>
                  <m:t>2</m:t>
                </m:r>
              </m:sup>
            </m:sSup>
            <m:sSub>
              <m:sSubPr>
                <m:ctrlPr>
                  <w:rPr>
                    <w:rFonts w:ascii="Cambria Math" w:hAnsi="Cambria Math"/>
                    <w:i/>
                    <w:sz w:val="28"/>
                    <w:szCs w:val="24"/>
                  </w:rPr>
                </m:ctrlPr>
              </m:sSubPr>
              <m:e>
                <m:r>
                  <w:rPr>
                    <w:rFonts w:ascii="Cambria Math" w:hAnsi="Cambria Math"/>
                    <w:sz w:val="28"/>
                    <w:szCs w:val="24"/>
                  </w:rPr>
                  <m:t>.S</m:t>
                </m:r>
              </m:e>
              <m:sub>
                <m:r>
                  <w:rPr>
                    <w:rFonts w:ascii="Cambria Math" w:hAnsi="Cambria Math"/>
                    <w:sz w:val="28"/>
                    <w:szCs w:val="24"/>
                  </w:rPr>
                  <m:t>r</m:t>
                </m:r>
              </m:sub>
            </m:sSub>
          </m:num>
          <m:den>
            <m:sSub>
              <m:sSubPr>
                <m:ctrlPr>
                  <w:rPr>
                    <w:rFonts w:ascii="Cambria Math" w:hAnsi="Cambria Math"/>
                    <w:i/>
                    <w:sz w:val="28"/>
                    <w:szCs w:val="24"/>
                  </w:rPr>
                </m:ctrlPr>
              </m:sSubPr>
              <m:e>
                <m:r>
                  <w:rPr>
                    <w:rFonts w:ascii="Cambria Math" w:hAnsi="Cambria Math"/>
                    <w:sz w:val="28"/>
                    <w:szCs w:val="24"/>
                  </w:rPr>
                  <m:t>S</m:t>
                </m:r>
              </m:e>
              <m:sub>
                <m:r>
                  <w:rPr>
                    <w:rFonts w:ascii="Cambria Math" w:hAnsi="Cambria Math"/>
                    <w:sz w:val="28"/>
                    <w:szCs w:val="24"/>
                  </w:rPr>
                  <m:t>t</m:t>
                </m:r>
              </m:sub>
            </m:sSub>
          </m:den>
        </m:f>
      </m:oMath>
      <w:r w:rsidRPr="00BF500F">
        <w:rPr>
          <w:rFonts w:eastAsiaTheme="minorEastAsia"/>
          <w:i/>
        </w:rPr>
        <w:t xml:space="preserve">  </w:t>
      </w:r>
      <w:r w:rsidR="006C200A" w:rsidRPr="00BF500F">
        <w:rPr>
          <w:rFonts w:eastAsiaTheme="minorEastAsia"/>
          <w:i/>
        </w:rPr>
        <w:t xml:space="preserve">  </w:t>
      </w:r>
      <w:r w:rsidRPr="00BF500F">
        <w:rPr>
          <w:rFonts w:eastAsiaTheme="minorEastAsia"/>
          <w:i/>
        </w:rPr>
        <w:t xml:space="preserve"> kde </w:t>
      </w:r>
      <w:r w:rsidRPr="00BF500F">
        <w:rPr>
          <w:rFonts w:eastAsiaTheme="minorEastAsia"/>
          <w:i/>
        </w:rPr>
        <w:tab/>
        <w:t xml:space="preserve"> </w:t>
      </w:r>
      <w:r w:rsidRPr="00BF500F">
        <w:rPr>
          <w:rFonts w:eastAsiaTheme="minorEastAsia"/>
          <w:i/>
          <w:sz w:val="20"/>
          <w:szCs w:val="18"/>
        </w:rPr>
        <w:t xml:space="preserve">r — polomer ekvivalentného </w:t>
      </w:r>
      <w:proofErr w:type="spellStart"/>
      <w:r w:rsidRPr="00BF500F">
        <w:rPr>
          <w:rFonts w:eastAsiaTheme="minorEastAsia"/>
          <w:i/>
          <w:sz w:val="20"/>
          <w:szCs w:val="18"/>
        </w:rPr>
        <w:t>odrazníka</w:t>
      </w:r>
      <w:proofErr w:type="spellEnd"/>
      <w:r w:rsidRPr="00BF500F">
        <w:rPr>
          <w:rFonts w:eastAsiaTheme="minorEastAsia"/>
          <w:i/>
          <w:sz w:val="20"/>
          <w:szCs w:val="18"/>
        </w:rPr>
        <w:t>,</w:t>
      </w:r>
    </w:p>
    <w:p w14:paraId="2B0EB13F" w14:textId="7AC3A551" w:rsidR="00B43318" w:rsidRPr="00BF500F" w:rsidRDefault="00000000" w:rsidP="00B43318">
      <w:pPr>
        <w:pStyle w:val="text"/>
        <w:ind w:left="2124"/>
        <w:rPr>
          <w:rFonts w:eastAsiaTheme="minorEastAsia"/>
          <w:i/>
          <w:sz w:val="20"/>
          <w:szCs w:val="18"/>
        </w:rPr>
      </w:pPr>
      <m:oMath>
        <m:sSub>
          <m:sSubPr>
            <m:ctrlPr>
              <w:rPr>
                <w:rFonts w:ascii="Cambria Math" w:hAnsi="Cambria Math"/>
                <w:i/>
                <w:sz w:val="20"/>
                <w:szCs w:val="18"/>
              </w:rPr>
            </m:ctrlPr>
          </m:sSubPr>
          <m:e>
            <m:r>
              <w:rPr>
                <w:rFonts w:ascii="Cambria Math" w:hAnsi="Cambria Math"/>
                <w:sz w:val="20"/>
                <w:szCs w:val="18"/>
              </w:rPr>
              <m:t>S</m:t>
            </m:r>
          </m:e>
          <m:sub>
            <m:r>
              <w:rPr>
                <w:rFonts w:ascii="Cambria Math" w:hAnsi="Cambria Math"/>
                <w:sz w:val="20"/>
                <w:szCs w:val="18"/>
              </w:rPr>
              <m:t>r</m:t>
            </m:r>
          </m:sub>
        </m:sSub>
      </m:oMath>
      <w:r w:rsidR="00B43318" w:rsidRPr="00BF500F">
        <w:rPr>
          <w:rFonts w:eastAsiaTheme="minorEastAsia"/>
          <w:i/>
          <w:sz w:val="20"/>
          <w:szCs w:val="18"/>
        </w:rPr>
        <w:t xml:space="preserve"> — hustota výkonového toku dopadajúcej vlny v polohe cieľa,</w:t>
      </w:r>
    </w:p>
    <w:p w14:paraId="745344D3" w14:textId="3EAA026C" w:rsidR="00B43318" w:rsidRPr="00BF500F" w:rsidRDefault="00000000" w:rsidP="00B43318">
      <w:pPr>
        <w:pStyle w:val="text"/>
        <w:ind w:left="2832" w:firstLine="1"/>
        <w:rPr>
          <w:rFonts w:eastAsiaTheme="minorEastAsia"/>
          <w:i/>
          <w:sz w:val="20"/>
          <w:szCs w:val="18"/>
        </w:rPr>
      </w:pPr>
      <m:oMath>
        <m:sSub>
          <m:sSubPr>
            <m:ctrlPr>
              <w:rPr>
                <w:rFonts w:ascii="Cambria Math" w:hAnsi="Cambria Math"/>
                <w:i/>
                <w:sz w:val="20"/>
                <w:szCs w:val="18"/>
              </w:rPr>
            </m:ctrlPr>
          </m:sSubPr>
          <m:e>
            <m:r>
              <w:rPr>
                <w:rFonts w:ascii="Cambria Math" w:hAnsi="Cambria Math"/>
                <w:sz w:val="20"/>
                <w:szCs w:val="18"/>
              </w:rPr>
              <m:t>S</m:t>
            </m:r>
          </m:e>
          <m:sub>
            <m:r>
              <w:rPr>
                <w:rFonts w:ascii="Cambria Math" w:hAnsi="Cambria Math"/>
                <w:sz w:val="20"/>
                <w:szCs w:val="18"/>
              </w:rPr>
              <m:t>t</m:t>
            </m:r>
          </m:sub>
        </m:sSub>
      </m:oMath>
      <w:r w:rsidR="00B43318" w:rsidRPr="00BF500F">
        <w:rPr>
          <w:rFonts w:eastAsiaTheme="minorEastAsia"/>
          <w:i/>
          <w:sz w:val="20"/>
          <w:szCs w:val="18"/>
        </w:rPr>
        <w:t xml:space="preserve"> — hustota výkonového toku rozptýlenej vlny na radarovej anténe.</w:t>
      </w:r>
    </w:p>
    <w:p w14:paraId="459835A4" w14:textId="008B4C3D" w:rsidR="006C200A" w:rsidRPr="00BF500F" w:rsidRDefault="006C200A" w:rsidP="006C200A">
      <w:pPr>
        <w:pStyle w:val="text"/>
        <w:ind w:firstLine="0"/>
      </w:pPr>
      <w:r w:rsidRPr="00BF500F">
        <w:t>[5]</w:t>
      </w:r>
    </w:p>
    <w:p w14:paraId="394BB86E" w14:textId="77777777" w:rsidR="006C200A" w:rsidRPr="00BF500F" w:rsidRDefault="006C200A" w:rsidP="006C200A">
      <w:pPr>
        <w:pStyle w:val="text"/>
        <w:ind w:firstLine="0"/>
      </w:pPr>
    </w:p>
    <w:p w14:paraId="02287C3A" w14:textId="42E00371" w:rsidR="006C200A" w:rsidRPr="00BF500F" w:rsidRDefault="00D13891" w:rsidP="006C200A">
      <w:pPr>
        <w:pStyle w:val="Kapitola"/>
        <w:numPr>
          <w:ilvl w:val="2"/>
          <w:numId w:val="3"/>
        </w:numPr>
      </w:pPr>
      <w:bookmarkStart w:id="4" w:name="_Toc221888948"/>
      <w:r>
        <w:t>KONŠTANTNÁ RÝCHLOSŤ ŠÍRENIA</w:t>
      </w:r>
      <w:bookmarkEnd w:id="4"/>
    </w:p>
    <w:p w14:paraId="48FF7A98" w14:textId="3E0F73AE" w:rsidR="00A13F28" w:rsidRPr="00BF500F" w:rsidRDefault="006C200A" w:rsidP="006C200A">
      <w:pPr>
        <w:pStyle w:val="text"/>
      </w:pPr>
      <w:r w:rsidRPr="00BF500F">
        <w:t xml:space="preserve"> Elektromagnetické vlny sa vo vákuu šíria približne rýchlosťou svetla</w:t>
      </w:r>
      <w:r w:rsidR="006C4CFC" w:rsidRPr="00BF500F">
        <w:t xml:space="preserve">. </w:t>
      </w:r>
      <w:r w:rsidRPr="00BF500F">
        <w:t>V reálnom prostredí je</w:t>
      </w:r>
      <w:r w:rsidR="006C4CFC" w:rsidRPr="00BF500F">
        <w:t xml:space="preserve"> ale</w:t>
      </w:r>
      <w:r w:rsidRPr="00BF500F">
        <w:t xml:space="preserve"> jedno, či sa tu počíta s rýchlosťou 3·108 m/s alebo s</w:t>
      </w:r>
      <w:r w:rsidR="006C4CFC" w:rsidRPr="00BF500F">
        <w:t> </w:t>
      </w:r>
      <w:r w:rsidRPr="00BF500F">
        <w:t>300</w:t>
      </w:r>
      <w:r w:rsidR="006C4CFC" w:rsidRPr="00BF500F">
        <w:t xml:space="preserve"> </w:t>
      </w:r>
      <w:r w:rsidRPr="00BF500F">
        <w:t>000 km/s, alebo či je rýchlosť svetla udávaná veľmi presne 299</w:t>
      </w:r>
      <w:r w:rsidR="006C4CFC" w:rsidRPr="00BF500F">
        <w:t xml:space="preserve"> </w:t>
      </w:r>
      <w:r w:rsidRPr="00BF500F">
        <w:t>792</w:t>
      </w:r>
      <w:r w:rsidR="006C4CFC" w:rsidRPr="00BF500F">
        <w:t xml:space="preserve"> </w:t>
      </w:r>
      <w:r w:rsidRPr="00BF500F">
        <w:t>458 m/s</w:t>
      </w:r>
      <w:r w:rsidR="006C4CFC" w:rsidRPr="00BF500F">
        <w:t xml:space="preserve">. Pri výpočte ale musíme </w:t>
      </w:r>
      <w:r w:rsidRPr="00BF500F">
        <w:t xml:space="preserve">vždy používať rovnakú veľkosť. Vďaka tejto konštantnej rýchlosti šírenia je možné presne určiť </w:t>
      </w:r>
      <w:r w:rsidRPr="00BF500F">
        <w:rPr>
          <w:b/>
          <w:bCs/>
        </w:rPr>
        <w:t>vzdialenosť</w:t>
      </w:r>
      <w:r w:rsidRPr="00BF500F">
        <w:t xml:space="preserve"> </w:t>
      </w:r>
      <w:r w:rsidR="006C4CFC" w:rsidRPr="00BF500F">
        <w:t>cieľa</w:t>
      </w:r>
      <w:r w:rsidRPr="00BF500F">
        <w:t xml:space="preserve"> (lietadiel, lodí, vozidiel)</w:t>
      </w:r>
      <w:r w:rsidR="006C4CFC" w:rsidRPr="00BF500F">
        <w:t xml:space="preserve"> meraním času </w:t>
      </w:r>
      <w:r w:rsidR="006C4CFC" w:rsidRPr="00BF500F">
        <w:rPr>
          <w:i/>
          <w:iCs/>
        </w:rPr>
        <w:t>t</w:t>
      </w:r>
      <w:r w:rsidR="006C4CFC" w:rsidRPr="00BF500F">
        <w:t xml:space="preserve"> medzi vyslaním signálu a prijatím jeho ozveny</w:t>
      </w:r>
      <w:r w:rsidRPr="00BF500F">
        <w:t>.</w:t>
      </w:r>
      <w:r w:rsidR="006C4CFC" w:rsidRPr="00BF500F">
        <w:t xml:space="preserve"> Vzťah pre výpočet </w:t>
      </w:r>
      <w:r w:rsidR="00A13F28" w:rsidRPr="00BF500F">
        <w:t xml:space="preserve">vzdialenosti </w:t>
      </w:r>
      <w:r w:rsidR="00A13F28" w:rsidRPr="00BF500F">
        <w:rPr>
          <w:i/>
          <w:iCs/>
        </w:rPr>
        <w:t>R</w:t>
      </w:r>
      <w:r w:rsidR="00A13F28" w:rsidRPr="00BF500F">
        <w:t xml:space="preserve"> je daný:</w:t>
      </w:r>
    </w:p>
    <w:p w14:paraId="43E8D0CA" w14:textId="77777777" w:rsidR="00A13F28" w:rsidRPr="00BF500F" w:rsidRDefault="00A13F28" w:rsidP="00A13F28">
      <w:pPr>
        <w:pStyle w:val="text"/>
        <w:spacing w:line="240" w:lineRule="auto"/>
        <w:jc w:val="center"/>
        <w:rPr>
          <w:rFonts w:eastAsiaTheme="minorEastAsia"/>
          <w:i/>
          <w:sz w:val="20"/>
          <w:szCs w:val="18"/>
        </w:rPr>
      </w:pPr>
      <m:oMath>
        <m:r>
          <w:rPr>
            <w:rFonts w:ascii="Cambria Math" w:hAnsi="Cambria Math"/>
            <w:sz w:val="28"/>
            <w:szCs w:val="24"/>
          </w:rPr>
          <m:t>R=</m:t>
        </m:r>
        <m:f>
          <m:fPr>
            <m:ctrlPr>
              <w:rPr>
                <w:rFonts w:ascii="Cambria Math" w:hAnsi="Cambria Math"/>
                <w:i/>
                <w:sz w:val="28"/>
                <w:szCs w:val="24"/>
              </w:rPr>
            </m:ctrlPr>
          </m:fPr>
          <m:num>
            <m:r>
              <w:rPr>
                <w:rFonts w:ascii="Cambria Math" w:hAnsi="Cambria Math"/>
                <w:sz w:val="28"/>
                <w:szCs w:val="24"/>
              </w:rPr>
              <m:t>c</m:t>
            </m:r>
            <m:r>
              <m:rPr>
                <m:sty m:val="p"/>
              </m:rPr>
              <w:rPr>
                <w:rFonts w:ascii="Cambria Math" w:hAnsi="Cambria Math"/>
                <w:sz w:val="28"/>
                <w:szCs w:val="24"/>
              </w:rPr>
              <m:t>·</m:t>
            </m:r>
            <m:r>
              <w:rPr>
                <w:rFonts w:ascii="Cambria Math"/>
                <w:sz w:val="28"/>
                <w:szCs w:val="24"/>
              </w:rPr>
              <m:t>t</m:t>
            </m:r>
          </m:num>
          <m:den>
            <m:r>
              <w:rPr>
                <w:rFonts w:ascii="Cambria Math" w:hAnsi="Cambria Math"/>
                <w:sz w:val="28"/>
                <w:szCs w:val="24"/>
              </w:rPr>
              <m:t>2</m:t>
            </m:r>
          </m:den>
        </m:f>
      </m:oMath>
      <w:r w:rsidRPr="00BF500F">
        <w:rPr>
          <w:rFonts w:eastAsiaTheme="minorEastAsia"/>
          <w:i/>
          <w:sz w:val="28"/>
          <w:szCs w:val="24"/>
        </w:rPr>
        <w:t xml:space="preserve"> </w:t>
      </w:r>
      <w:r w:rsidRPr="00BF500F">
        <w:rPr>
          <w:rFonts w:eastAsiaTheme="minorEastAsia"/>
          <w:i/>
          <w:sz w:val="28"/>
          <w:szCs w:val="24"/>
        </w:rPr>
        <w:tab/>
      </w:r>
      <w:r w:rsidRPr="00BF500F">
        <w:rPr>
          <w:rFonts w:eastAsiaTheme="minorEastAsia"/>
          <w:i/>
        </w:rPr>
        <w:t>kde</w:t>
      </w:r>
      <w:r w:rsidRPr="00BF500F">
        <w:rPr>
          <w:rFonts w:eastAsiaTheme="minorEastAsia"/>
          <w:i/>
        </w:rPr>
        <w:tab/>
      </w:r>
      <w:r w:rsidRPr="00BF500F">
        <w:rPr>
          <w:rFonts w:eastAsiaTheme="minorEastAsia"/>
          <w:i/>
          <w:sz w:val="20"/>
          <w:szCs w:val="18"/>
        </w:rPr>
        <w:t>c = rýchlosť svetla</w:t>
      </w:r>
    </w:p>
    <w:p w14:paraId="57AFE16A" w14:textId="169DEF0F" w:rsidR="00A13F28" w:rsidRPr="00BF500F" w:rsidRDefault="00A13F28" w:rsidP="00A13F28">
      <w:pPr>
        <w:pStyle w:val="text"/>
        <w:spacing w:line="240" w:lineRule="auto"/>
        <w:ind w:left="2831"/>
        <w:jc w:val="center"/>
        <w:rPr>
          <w:rFonts w:eastAsiaTheme="minorEastAsia"/>
          <w:i/>
          <w:sz w:val="20"/>
          <w:szCs w:val="18"/>
        </w:rPr>
      </w:pPr>
      <w:r w:rsidRPr="00BF500F">
        <w:rPr>
          <w:rFonts w:eastAsiaTheme="minorEastAsia"/>
          <w:i/>
          <w:sz w:val="20"/>
          <w:szCs w:val="18"/>
        </w:rPr>
        <w:t>t = nameraná doba prejazdu</w:t>
      </w:r>
    </w:p>
    <w:p w14:paraId="0803AA8C" w14:textId="77777777" w:rsidR="00A13F28" w:rsidRPr="00BF500F" w:rsidRDefault="00A13F28" w:rsidP="00A13F28">
      <w:pPr>
        <w:pStyle w:val="text"/>
        <w:spacing w:line="240" w:lineRule="auto"/>
        <w:ind w:left="2831"/>
        <w:jc w:val="center"/>
        <w:rPr>
          <w:rFonts w:eastAsiaTheme="minorEastAsia"/>
          <w:i/>
          <w:sz w:val="20"/>
          <w:szCs w:val="18"/>
        </w:rPr>
      </w:pPr>
    </w:p>
    <w:p w14:paraId="0F8F6770" w14:textId="7795D386" w:rsidR="00D95AB5" w:rsidRPr="00BF500F" w:rsidRDefault="00A13F28" w:rsidP="00A13F28">
      <w:pPr>
        <w:pStyle w:val="text"/>
        <w:ind w:firstLine="0"/>
      </w:pPr>
      <w:r w:rsidRPr="00BF500F">
        <w:t xml:space="preserve">Faktor 2 v menovateli zohľadňuje skutočnosť, že signál musí prejsť vzdialenosť </w:t>
      </w:r>
      <w:r w:rsidR="0091686B" w:rsidRPr="00BF500F">
        <w:rPr>
          <w:i/>
          <w:iCs/>
        </w:rPr>
        <w:t xml:space="preserve">R </w:t>
      </w:r>
      <w:r w:rsidRPr="00BF500F">
        <w:t xml:space="preserve">dvakrát (cesta k cieľu a späť). </w:t>
      </w:r>
      <w:r w:rsidR="006C4CFC" w:rsidRPr="00BF500F">
        <w:t>[4]</w:t>
      </w:r>
      <w:r w:rsidRPr="00BF500F">
        <w:t>, [6]</w:t>
      </w:r>
    </w:p>
    <w:p w14:paraId="0CAE1677" w14:textId="351A7DAB" w:rsidR="00D95AB5" w:rsidRPr="00BF500F" w:rsidRDefault="00D13891" w:rsidP="00D95AB5">
      <w:pPr>
        <w:pStyle w:val="Kapitola"/>
        <w:numPr>
          <w:ilvl w:val="2"/>
          <w:numId w:val="3"/>
        </w:numPr>
      </w:pPr>
      <w:bookmarkStart w:id="5" w:name="_Toc221888949"/>
      <w:r>
        <w:lastRenderedPageBreak/>
        <w:t>PRIAMOČIARE ŠÍRENIE A SMEROVANIE</w:t>
      </w:r>
      <w:bookmarkEnd w:id="5"/>
    </w:p>
    <w:p w14:paraId="548E203F" w14:textId="5F5DB4DA" w:rsidR="00F94022" w:rsidRPr="00BF500F" w:rsidRDefault="00D95AB5" w:rsidP="00D95AB5">
      <w:pPr>
        <w:pStyle w:val="text"/>
        <w:ind w:left="11"/>
      </w:pPr>
      <w:r w:rsidRPr="00BF500F">
        <w:t xml:space="preserve"> Predpokladá sa, že šírenie elektromagnetických vĺn vo frekvenčnom rozsahu radarov je priamočiare. Pomocou špeciálnych smerových antén je možné elektromagnetické vlny zväzovať v určitom smere. </w:t>
      </w:r>
      <w:r w:rsidR="0091686B" w:rsidRPr="00BF500F">
        <w:t xml:space="preserve">Sledovaním smeru, z ktorého prichádza ozvena, je možné určiť </w:t>
      </w:r>
      <w:r w:rsidR="0091686B" w:rsidRPr="00BF500F">
        <w:rPr>
          <w:b/>
          <w:bCs/>
        </w:rPr>
        <w:t>uhlové súradnice</w:t>
      </w:r>
      <w:r w:rsidR="0091686B" w:rsidRPr="00BF500F">
        <w:t xml:space="preserve"> cieľa, t. j. azimutu (uhol v horizontálnej rovine) a elevačného uhla (uhol vo vertikálnej rovine). [4]</w:t>
      </w:r>
      <w:r w:rsidR="00F94022" w:rsidRPr="00BF500F">
        <w:br w:type="page"/>
      </w:r>
    </w:p>
    <w:p w14:paraId="7ADAE842" w14:textId="3792D9B4" w:rsidR="00C97CD5" w:rsidRPr="00BF500F" w:rsidRDefault="00D13891" w:rsidP="00F94022">
      <w:pPr>
        <w:pStyle w:val="Kapitola"/>
      </w:pPr>
      <w:bookmarkStart w:id="6" w:name="_Toc221888950"/>
      <w:r>
        <w:lastRenderedPageBreak/>
        <w:t>RADAROVÉ KOMPONENTY A PRINCÍP ICH ČINNOSTI</w:t>
      </w:r>
      <w:bookmarkEnd w:id="6"/>
    </w:p>
    <w:p w14:paraId="1EA1437B" w14:textId="18C9E8F7" w:rsidR="00D8023E" w:rsidRPr="00BF500F" w:rsidRDefault="00C02F8B" w:rsidP="003E4948">
      <w:pPr>
        <w:pStyle w:val="text"/>
      </w:pPr>
      <w:r w:rsidRPr="00BF500F">
        <w:t>Typický</w:t>
      </w:r>
      <w:r w:rsidR="00767D67" w:rsidRPr="00BF500F">
        <w:t xml:space="preserve"> impulzný </w:t>
      </w:r>
      <w:r w:rsidRPr="00BF500F">
        <w:t xml:space="preserve"> radarový systém je aktívne elektronické zariadenie, ktoré je navrhnuté na presné a rýchle meranie parametrov cieľa v priestore</w:t>
      </w:r>
      <w:r w:rsidR="003E4948" w:rsidRPr="00BF500F">
        <w:t>.</w:t>
      </w:r>
      <w:r w:rsidRPr="00BF500F">
        <w:t xml:space="preserve"> Skladá sa z viacerých kľúčových funkčných blokov a modulov, ktoré pracujú v synchronizovanom cykle.</w:t>
      </w:r>
    </w:p>
    <w:p w14:paraId="504A0BEB" w14:textId="2FBC3F54" w:rsidR="00767D67" w:rsidRPr="00BF500F" w:rsidRDefault="00D13891" w:rsidP="00767D67">
      <w:pPr>
        <w:pStyle w:val="Kapitola"/>
        <w:numPr>
          <w:ilvl w:val="1"/>
          <w:numId w:val="3"/>
        </w:numPr>
      </w:pPr>
      <w:bookmarkStart w:id="7" w:name="_Toc221888951"/>
      <w:r>
        <w:t>VYSIELAČ</w:t>
      </w:r>
      <w:bookmarkEnd w:id="7"/>
    </w:p>
    <w:p w14:paraId="7C25735B" w14:textId="1138A575" w:rsidR="00767D67" w:rsidRPr="00BF500F" w:rsidRDefault="00767D67" w:rsidP="00767D67">
      <w:pPr>
        <w:pStyle w:val="text"/>
      </w:pPr>
      <w:r w:rsidRPr="00BF500F">
        <w:t>Radarový vysielač generuje krátky vysokofrekvenčný impulz</w:t>
      </w:r>
      <w:r w:rsidR="00CB6C0B" w:rsidRPr="00BF500F">
        <w:t xml:space="preserve"> energie</w:t>
      </w:r>
      <w:r w:rsidRPr="00BF500F">
        <w:t xml:space="preserve"> s vysokým výkonom. Tieto impulzy majú veľmi krátke trvanie (typicky v mikrosekundách), aby sa dosiahla dobrá rozlišovacia schopnosť v diaľke.</w:t>
      </w:r>
      <w:r w:rsidR="00CB6C0B" w:rsidRPr="00BF500F">
        <w:t xml:space="preserve"> Vysielač musí mať nasledujúce technické a prevádzkové vlastnosti:</w:t>
      </w:r>
    </w:p>
    <w:p w14:paraId="671769E0" w14:textId="67C13151" w:rsidR="00CB6C0B" w:rsidRPr="00BF500F" w:rsidRDefault="00CB6C0B" w:rsidP="00CB6C0B">
      <w:pPr>
        <w:pStyle w:val="text"/>
        <w:numPr>
          <w:ilvl w:val="0"/>
          <w:numId w:val="6"/>
        </w:numPr>
      </w:pPr>
      <w:r w:rsidRPr="00BF500F">
        <w:t>Musí byť schopný generovať požadovaný stredný rádiofrekvenčný výkon a požadovaný špičkový výkon,</w:t>
      </w:r>
    </w:p>
    <w:p w14:paraId="5377F7A1" w14:textId="643E7609" w:rsidR="00CB6C0B" w:rsidRPr="00BF500F" w:rsidRDefault="00CB6C0B" w:rsidP="00CB6C0B">
      <w:pPr>
        <w:pStyle w:val="text"/>
        <w:numPr>
          <w:ilvl w:val="0"/>
          <w:numId w:val="6"/>
        </w:numPr>
      </w:pPr>
      <w:r w:rsidRPr="00BF500F">
        <w:t>Musí mať vhodnú rádiofrekvenčnú šírku pásma,</w:t>
      </w:r>
    </w:p>
    <w:p w14:paraId="69EDEE92" w14:textId="70728C6F" w:rsidR="00CB6C0B" w:rsidRPr="00BF500F" w:rsidRDefault="00CB6C0B" w:rsidP="00CB6C0B">
      <w:pPr>
        <w:pStyle w:val="text"/>
        <w:numPr>
          <w:ilvl w:val="0"/>
          <w:numId w:val="6"/>
        </w:numPr>
      </w:pPr>
      <w:r w:rsidRPr="00BF500F">
        <w:t>Musí mať vysokú rádiofrekvenčnú stabilitu, aby spĺňal požiadavky na spracovanie signálu,</w:t>
      </w:r>
    </w:p>
    <w:p w14:paraId="25ED0474" w14:textId="68DB7502" w:rsidR="00CB6C0B" w:rsidRPr="00BF500F" w:rsidRDefault="00CB6C0B" w:rsidP="00CB6C0B">
      <w:pPr>
        <w:pStyle w:val="text"/>
        <w:numPr>
          <w:ilvl w:val="0"/>
          <w:numId w:val="6"/>
        </w:numPr>
      </w:pPr>
      <w:r w:rsidRPr="00BF500F">
        <w:t>Musí byť ľahko modulovateľný, aby spĺňal požiadavky na návrh tvaru vlny,</w:t>
      </w:r>
    </w:p>
    <w:p w14:paraId="0D13F41A" w14:textId="4D3AF99D" w:rsidR="00CB6C0B" w:rsidRPr="00BF500F" w:rsidRDefault="00CB6C0B" w:rsidP="00CB6C0B">
      <w:pPr>
        <w:pStyle w:val="text"/>
        <w:numPr>
          <w:ilvl w:val="0"/>
          <w:numId w:val="6"/>
        </w:numPr>
      </w:pPr>
      <w:r w:rsidRPr="00BF500F">
        <w:t>Musí byť efektívny, spoľahlivý a ľahko udržiavateľný. Životnosť a náklady na výstupné zariadenie musia byť prijateľné.</w:t>
      </w:r>
    </w:p>
    <w:p w14:paraId="548AE43B" w14:textId="3B58AD20" w:rsidR="00CB6C0B" w:rsidRPr="00BF500F" w:rsidRDefault="00CB6C0B" w:rsidP="00CB6C0B">
      <w:pPr>
        <w:pStyle w:val="text"/>
        <w:ind w:firstLine="0"/>
      </w:pPr>
      <w:r w:rsidRPr="00BF500F">
        <w:t xml:space="preserve">Kľúčovými komponentmi sú vysokovýkonné elektrónky ako </w:t>
      </w:r>
      <w:r w:rsidRPr="00BF500F">
        <w:rPr>
          <w:b/>
          <w:bCs/>
        </w:rPr>
        <w:t>magnetrón</w:t>
      </w:r>
      <w:r w:rsidRPr="00BF500F">
        <w:t xml:space="preserve"> (používaný v starších/jednoduchších radaroch, lacný, ale s obmedzenou frekvenčnou stabilitou) alebo </w:t>
      </w:r>
      <w:r w:rsidRPr="00BF500F">
        <w:rPr>
          <w:b/>
          <w:bCs/>
        </w:rPr>
        <w:t>klystrón</w:t>
      </w:r>
      <w:r w:rsidRPr="00BF500F">
        <w:t xml:space="preserve"> a </w:t>
      </w:r>
      <w:r w:rsidRPr="00BF500F">
        <w:rPr>
          <w:b/>
          <w:bCs/>
        </w:rPr>
        <w:t>TWT</w:t>
      </w:r>
      <w:r w:rsidRPr="00BF500F">
        <w:t xml:space="preserve"> (Travelling Wave Tube – elektrónka s putujúcou vlnou), ktoré ponúkajú vyšší výkon a lepšiu koherenciu (frekvenčnú stabilitu), čo je kľúčové pre</w:t>
      </w:r>
      <w:r w:rsidR="00F545A3" w:rsidRPr="00BF500F">
        <w:t xml:space="preserve"> </w:t>
      </w:r>
      <w:r w:rsidRPr="00BF500F">
        <w:t>merani</w:t>
      </w:r>
      <w:r w:rsidR="00F545A3" w:rsidRPr="00BF500F">
        <w:t>e</w:t>
      </w:r>
      <w:r w:rsidRPr="00BF500F">
        <w:t xml:space="preserve"> rýchlosti</w:t>
      </w:r>
      <w:r w:rsidR="007C386B" w:rsidRPr="00BF500F">
        <w:t>. [7]</w:t>
      </w:r>
    </w:p>
    <w:p w14:paraId="49D74293" w14:textId="7DE61E1A" w:rsidR="007F4017" w:rsidRPr="00BF500F" w:rsidRDefault="00D13891" w:rsidP="007F4017">
      <w:pPr>
        <w:pStyle w:val="Kapitola"/>
        <w:numPr>
          <w:ilvl w:val="1"/>
          <w:numId w:val="3"/>
        </w:numPr>
      </w:pPr>
      <w:bookmarkStart w:id="8" w:name="_Toc221888952"/>
      <w:r>
        <w:t>ANTÉNA</w:t>
      </w:r>
      <w:bookmarkEnd w:id="8"/>
    </w:p>
    <w:p w14:paraId="743D90D2" w14:textId="325C0302" w:rsidR="007C386B" w:rsidRPr="00BF500F" w:rsidRDefault="007C386B" w:rsidP="007F4017">
      <w:pPr>
        <w:pStyle w:val="text"/>
      </w:pPr>
      <w:r w:rsidRPr="00BF500F">
        <w:t>Anténa plní duálnu úlohu. Je to konštrukcia, ktorá zaisťuje premenu voľne sa šíriaceho elektromagnetického vlnenia na kmitajúci prúd v obvode, ku ktorému je pripojená. Taktiež môže prijímať energiu elektromagnetického poľa a vysielať elektromagnetické vlny, ktoré sú vytvárané oscilátorom.</w:t>
      </w:r>
      <w:r w:rsidR="00596F21" w:rsidRPr="00BF500F">
        <w:t xml:space="preserve"> Anténa sa zvyčajne otáča alebo skenuje priestor, čím zabezpečuje pokrytie celého sledovaného objemu.</w:t>
      </w:r>
      <w:r w:rsidRPr="00BF500F">
        <w:t xml:space="preserve"> [8]</w:t>
      </w:r>
    </w:p>
    <w:p w14:paraId="3E35D579" w14:textId="0B091F2D" w:rsidR="007F4017" w:rsidRPr="00BF500F" w:rsidRDefault="006D73B7" w:rsidP="007F4017">
      <w:pPr>
        <w:pStyle w:val="text"/>
      </w:pPr>
      <w:r w:rsidRPr="00BF500F">
        <w:t>Najbežnejším typom antény je</w:t>
      </w:r>
      <w:r w:rsidR="007F4017" w:rsidRPr="00BF500F">
        <w:t> </w:t>
      </w:r>
      <w:r w:rsidR="007F4017" w:rsidRPr="00BF500F">
        <w:rPr>
          <w:b/>
          <w:bCs/>
        </w:rPr>
        <w:t>parabolick</w:t>
      </w:r>
      <w:r w:rsidRPr="00BF500F">
        <w:rPr>
          <w:b/>
          <w:bCs/>
        </w:rPr>
        <w:t>á anténa</w:t>
      </w:r>
      <w:r w:rsidRPr="00BF500F">
        <w:t>. Je to anténa so špeciálne ohnutým reflektorom, ktorého tvar ohybu je určený parabolou.</w:t>
      </w:r>
    </w:p>
    <w:p w14:paraId="04604681" w14:textId="53CF0FDE" w:rsidR="00596F21" w:rsidRPr="00BF500F" w:rsidRDefault="006D73B7" w:rsidP="0067413A">
      <w:pPr>
        <w:pStyle w:val="text"/>
        <w:ind w:firstLine="0"/>
        <w:jc w:val="center"/>
      </w:pPr>
      <w:r w:rsidRPr="00BF500F">
        <w:rPr>
          <w:noProof/>
        </w:rPr>
        <w:lastRenderedPageBreak/>
        <w:drawing>
          <wp:anchor distT="0" distB="0" distL="114300" distR="114300" simplePos="0" relativeHeight="251660288" behindDoc="0" locked="0" layoutInCell="1" allowOverlap="1" wp14:anchorId="6A85F27B" wp14:editId="05F64559">
            <wp:simplePos x="0" y="0"/>
            <wp:positionH relativeFrom="column">
              <wp:posOffset>504715</wp:posOffset>
            </wp:positionH>
            <wp:positionV relativeFrom="paragraph">
              <wp:posOffset>607</wp:posOffset>
            </wp:positionV>
            <wp:extent cx="4063365" cy="3068955"/>
            <wp:effectExtent l="0" t="0" r="0" b="0"/>
            <wp:wrapTopAndBottom/>
            <wp:docPr id="1782682950" name="Obrázo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63365" cy="3068955"/>
                    </a:xfrm>
                    <a:prstGeom prst="rect">
                      <a:avLst/>
                    </a:prstGeom>
                    <a:noFill/>
                    <a:ln>
                      <a:noFill/>
                    </a:ln>
                  </pic:spPr>
                </pic:pic>
              </a:graphicData>
            </a:graphic>
          </wp:anchor>
        </w:drawing>
      </w:r>
      <w:r w:rsidR="00596F21" w:rsidRPr="00BF500F">
        <w:t>Obr. 2 - Princíp antény s parabolickým reflektorom</w:t>
      </w:r>
    </w:p>
    <w:p w14:paraId="1803CB65" w14:textId="5EF6D5E0" w:rsidR="00596F21" w:rsidRPr="00BF500F" w:rsidRDefault="00596F21" w:rsidP="00596F21">
      <w:pPr>
        <w:pStyle w:val="text"/>
        <w:ind w:left="792" w:firstLine="0"/>
        <w:jc w:val="center"/>
      </w:pPr>
      <w:r w:rsidRPr="00BF500F">
        <w:t xml:space="preserve">(Zdroj: </w:t>
      </w:r>
      <w:r w:rsidR="0067413A" w:rsidRPr="00BF500F">
        <w:t>www.</w:t>
      </w:r>
      <w:r w:rsidRPr="00BF500F">
        <w:t>radartutorial.eu</w:t>
      </w:r>
      <w:r w:rsidR="00FD65F9" w:rsidRPr="00BF500F">
        <w:t>, rok: 2024</w:t>
      </w:r>
      <w:r w:rsidRPr="00BF500F">
        <w:t>)</w:t>
      </w:r>
    </w:p>
    <w:p w14:paraId="6E15F623" w14:textId="77777777" w:rsidR="00596F21" w:rsidRPr="00BF500F" w:rsidRDefault="00596F21" w:rsidP="00596F21">
      <w:pPr>
        <w:pStyle w:val="text"/>
        <w:ind w:left="792" w:firstLine="0"/>
        <w:jc w:val="center"/>
      </w:pPr>
    </w:p>
    <w:p w14:paraId="42417087" w14:textId="5A483BF1" w:rsidR="00596F21" w:rsidRPr="00BF500F" w:rsidRDefault="00596F21" w:rsidP="00596F21">
      <w:pPr>
        <w:pStyle w:val="text"/>
        <w:ind w:firstLine="0"/>
      </w:pPr>
      <w:r w:rsidRPr="00BF500F">
        <w:t>Obrázok ukazuje štruktúru „normálnej“ (symetrickej) parabolickej antény. Bodový zdroj osvetľuje symetrický reflektor. [9]</w:t>
      </w:r>
    </w:p>
    <w:p w14:paraId="7D532ACC" w14:textId="34D8BD0D" w:rsidR="00596F21" w:rsidRPr="00BF500F" w:rsidRDefault="0067413A" w:rsidP="00596F21">
      <w:pPr>
        <w:pStyle w:val="text"/>
      </w:pPr>
      <w:r w:rsidRPr="00BF500F">
        <w:rPr>
          <w:noProof/>
        </w:rPr>
        <w:drawing>
          <wp:anchor distT="0" distB="0" distL="114300" distR="114300" simplePos="0" relativeHeight="251659264" behindDoc="0" locked="0" layoutInCell="1" allowOverlap="1" wp14:anchorId="4528BA91" wp14:editId="545FA9E2">
            <wp:simplePos x="0" y="0"/>
            <wp:positionH relativeFrom="margin">
              <wp:align>right</wp:align>
            </wp:positionH>
            <wp:positionV relativeFrom="paragraph">
              <wp:posOffset>878012</wp:posOffset>
            </wp:positionV>
            <wp:extent cx="5399405" cy="1982470"/>
            <wp:effectExtent l="0" t="0" r="0" b="0"/>
            <wp:wrapTopAndBottom/>
            <wp:docPr id="1180458510" name="Obrázok 6" descr="Ra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ada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9405" cy="1982470"/>
                    </a:xfrm>
                    <a:prstGeom prst="rect">
                      <a:avLst/>
                    </a:prstGeom>
                    <a:noFill/>
                    <a:ln>
                      <a:noFill/>
                    </a:ln>
                  </pic:spPr>
                </pic:pic>
              </a:graphicData>
            </a:graphic>
          </wp:anchor>
        </w:drawing>
      </w:r>
      <w:r w:rsidR="00596F21" w:rsidRPr="00BF500F">
        <w:t xml:space="preserve">Druhý najbežnejší typ antén je </w:t>
      </w:r>
      <w:r w:rsidR="00596F21" w:rsidRPr="00BF500F">
        <w:rPr>
          <w:b/>
          <w:bCs/>
        </w:rPr>
        <w:t>fázovaná anténa</w:t>
      </w:r>
      <w:r w:rsidR="00596F21" w:rsidRPr="00BF500F">
        <w:t xml:space="preserve"> (ang. Phased array), ktorá sa nachádza v modernejších radarových systémoch. Umožňuje elektronické a veľmi rýchle riadenie smeru lúča bez fyzického pohybu antény.</w:t>
      </w:r>
    </w:p>
    <w:p w14:paraId="335C2300" w14:textId="13A1AEE7" w:rsidR="0067413A" w:rsidRPr="00BF500F" w:rsidRDefault="0067413A" w:rsidP="0067413A">
      <w:pPr>
        <w:pStyle w:val="text"/>
        <w:jc w:val="center"/>
      </w:pPr>
      <w:r w:rsidRPr="00BF500F">
        <w:t>Obr. 3 – Princíp fázovanej antény</w:t>
      </w:r>
    </w:p>
    <w:p w14:paraId="1D12C456" w14:textId="516213A1" w:rsidR="0067413A" w:rsidRPr="00BF500F" w:rsidRDefault="0067413A" w:rsidP="0067413A">
      <w:pPr>
        <w:pStyle w:val="text"/>
        <w:jc w:val="center"/>
      </w:pPr>
      <w:r w:rsidRPr="00BF500F">
        <w:t xml:space="preserve">(Zdroj: </w:t>
      </w:r>
      <w:hyperlink r:id="rId15" w:history="1">
        <w:r w:rsidR="00FD65F9" w:rsidRPr="00BF500F">
          <w:rPr>
            <w:rStyle w:val="Hypertextovprepojenie"/>
            <w:color w:val="000000" w:themeColor="text1"/>
            <w:u w:val="none"/>
          </w:rPr>
          <w:t>www.mo.gov.cz</w:t>
        </w:r>
      </w:hyperlink>
      <w:r w:rsidR="00FD65F9" w:rsidRPr="00BF500F">
        <w:t>, rok: 2008</w:t>
      </w:r>
      <w:r w:rsidRPr="00BF500F">
        <w:t>)</w:t>
      </w:r>
    </w:p>
    <w:p w14:paraId="22034327" w14:textId="77777777" w:rsidR="00FD65F9" w:rsidRPr="00BF500F" w:rsidRDefault="00FD65F9" w:rsidP="0067413A">
      <w:pPr>
        <w:pStyle w:val="text"/>
        <w:jc w:val="center"/>
      </w:pPr>
    </w:p>
    <w:p w14:paraId="7E0D4737" w14:textId="03C4F706" w:rsidR="0019440D" w:rsidRPr="00BF500F" w:rsidRDefault="00FD65F9" w:rsidP="00FD65F9">
      <w:pPr>
        <w:pStyle w:val="text"/>
        <w:ind w:firstLine="0"/>
      </w:pPr>
      <w:r w:rsidRPr="00BF500F">
        <w:t xml:space="preserve">Takáto anténa má plochý tvar a je tvorená </w:t>
      </w:r>
      <w:r w:rsidR="0019440D" w:rsidRPr="00BF500F">
        <w:t xml:space="preserve">veľkým počtom (niekedy aj desiatok tisíc) malých modulov. Každý modul obsahuje miniatúrny polovodičový vysokofrekvenčný </w:t>
      </w:r>
      <w:r w:rsidR="0019440D" w:rsidRPr="00BF500F">
        <w:lastRenderedPageBreak/>
        <w:t>generátor, tzv. T/R modul (z ang. transmitter/receiver) s malým výkonom (iba niekoľko Wattov). Jeho vysokofrekvenčná energia je vyžarovaná do určitého smeru. [9], [10]</w:t>
      </w:r>
    </w:p>
    <w:p w14:paraId="17C01540" w14:textId="602A2EC0" w:rsidR="006F336D" w:rsidRPr="00BF500F" w:rsidRDefault="006F336D" w:rsidP="006F336D">
      <w:pPr>
        <w:pStyle w:val="Kapitola"/>
        <w:numPr>
          <w:ilvl w:val="1"/>
          <w:numId w:val="3"/>
        </w:numPr>
      </w:pPr>
      <w:bookmarkStart w:id="9" w:name="_Toc221888953"/>
      <w:r w:rsidRPr="00BF500F">
        <w:t>PRIJÍMAČ</w:t>
      </w:r>
      <w:bookmarkEnd w:id="9"/>
    </w:p>
    <w:p w14:paraId="1BD4CEF6" w14:textId="7BE1362A" w:rsidR="006E7C3B" w:rsidRPr="00BF500F" w:rsidRDefault="006F336D" w:rsidP="00151AB7">
      <w:pPr>
        <w:pStyle w:val="text"/>
      </w:pPr>
      <w:r w:rsidRPr="00BF500F">
        <w:rPr>
          <w:lang w:eastAsia="sk-SK"/>
        </w:rPr>
        <w:t>Funkciou prijímača je prijímať slabé ozveny z anténneho systému, dostatočne ich zosilniť, detekovať impulz</w:t>
      </w:r>
      <w:r w:rsidR="00FB3290" w:rsidRPr="00BF500F">
        <w:rPr>
          <w:lang w:eastAsia="sk-SK"/>
        </w:rPr>
        <w:t>y</w:t>
      </w:r>
      <w:r w:rsidRPr="00BF500F">
        <w:rPr>
          <w:lang w:eastAsia="sk-SK"/>
        </w:rPr>
        <w:t xml:space="preserve">, zosilniť </w:t>
      </w:r>
      <w:r w:rsidR="00FB3290" w:rsidRPr="00BF500F">
        <w:rPr>
          <w:lang w:eastAsia="sk-SK"/>
        </w:rPr>
        <w:t xml:space="preserve">ich </w:t>
      </w:r>
      <w:r w:rsidRPr="00BF500F">
        <w:rPr>
          <w:lang w:eastAsia="sk-SK"/>
        </w:rPr>
        <w:t>a priviesť ich do indikátora. Prijímače používané v radaroch sú schopné prijímať slabé ozveny a zvyšovať ich amplitúdy faktorom 20 alebo 30 miliónov.</w:t>
      </w:r>
      <w:r w:rsidR="00FB3290" w:rsidRPr="00BF500F">
        <w:rPr>
          <w:lang w:eastAsia="sk-SK"/>
        </w:rPr>
        <w:t xml:space="preserve"> Prijaté rádiové signály sa najprv musia zosilniť a následne transformovať na videosignál, aby sa z ozvien získali požadované informácie. Túto transformáciu vykonáva </w:t>
      </w:r>
      <w:r w:rsidR="00FB3290" w:rsidRPr="00BF500F">
        <w:rPr>
          <w:b/>
          <w:bCs/>
          <w:lang w:eastAsia="sk-SK"/>
        </w:rPr>
        <w:t>superheterodynový prijímač</w:t>
      </w:r>
      <w:r w:rsidR="00FB3290" w:rsidRPr="00BF500F">
        <w:rPr>
          <w:lang w:eastAsia="sk-SK"/>
        </w:rPr>
        <w:t xml:space="preserve"> (prijímač s nepriamym zosilnením</w:t>
      </w:r>
      <w:r w:rsidR="00FA17A8" w:rsidRPr="00BF500F">
        <w:rPr>
          <w:lang w:eastAsia="sk-SK"/>
        </w:rPr>
        <w:t xml:space="preserve">, skrátene </w:t>
      </w:r>
      <w:r w:rsidR="00FA17A8" w:rsidRPr="00BF500F">
        <w:rPr>
          <w:b/>
          <w:bCs/>
          <w:lang w:eastAsia="sk-SK"/>
        </w:rPr>
        <w:t>superhet</w:t>
      </w:r>
      <w:r w:rsidR="00FB3290" w:rsidRPr="00BF500F">
        <w:rPr>
          <w:lang w:eastAsia="sk-SK"/>
        </w:rPr>
        <w:t>)</w:t>
      </w:r>
      <w:r w:rsidR="006E7C3B" w:rsidRPr="00BF500F">
        <w:rPr>
          <w:lang w:eastAsia="sk-SK"/>
        </w:rPr>
        <w:t xml:space="preserve">. </w:t>
      </w:r>
      <w:r w:rsidR="00FA17A8" w:rsidRPr="00BF500F">
        <w:rPr>
          <w:lang w:eastAsia="sk-SK"/>
        </w:rPr>
        <w:t>Superhet mení vysokofrekvenčný signál (RF) na ľahšie spracovateľnú nižšiu medzifrekvenciu (</w:t>
      </w:r>
      <w:r w:rsidR="00151AB7" w:rsidRPr="00BF500F">
        <w:rPr>
          <w:lang w:eastAsia="sk-SK"/>
        </w:rPr>
        <w:t>M</w:t>
      </w:r>
      <w:r w:rsidR="00FA17A8" w:rsidRPr="00BF500F">
        <w:rPr>
          <w:lang w:eastAsia="sk-SK"/>
        </w:rPr>
        <w:t xml:space="preserve">F). Táto </w:t>
      </w:r>
      <w:r w:rsidR="00151AB7" w:rsidRPr="00BF500F">
        <w:rPr>
          <w:lang w:eastAsia="sk-SK"/>
        </w:rPr>
        <w:t>M</w:t>
      </w:r>
      <w:r w:rsidR="00FA17A8" w:rsidRPr="00BF500F">
        <w:rPr>
          <w:lang w:eastAsia="sk-SK"/>
        </w:rPr>
        <w:t>F frekvencia sa zosilní a demoduluje, aby sa získal videosignál.</w:t>
      </w:r>
      <w:r w:rsidR="00151AB7" w:rsidRPr="00BF500F">
        <w:rPr>
          <w:lang w:eastAsia="sk-SK"/>
        </w:rPr>
        <w:t xml:space="preserve"> </w:t>
      </w:r>
      <w:r w:rsidR="006E7C3B" w:rsidRPr="00BF500F">
        <w:rPr>
          <w:lang w:eastAsia="sk-SK"/>
        </w:rPr>
        <w:t>Hlavné komponenty typického superheterodynového prijímača sú znázornené na nasledujúcom obrázku:</w:t>
      </w:r>
      <w:r w:rsidR="006E7C3B" w:rsidRPr="00BF500F">
        <w:t xml:space="preserve"> </w:t>
      </w:r>
    </w:p>
    <w:p w14:paraId="3CD5E47E" w14:textId="4D50627A" w:rsidR="00151AB7" w:rsidRPr="00BF500F" w:rsidRDefault="00151AB7" w:rsidP="00151AB7">
      <w:pPr>
        <w:pStyle w:val="text"/>
        <w:rPr>
          <w:lang w:eastAsia="sk-SK"/>
        </w:rPr>
      </w:pPr>
      <w:r w:rsidRPr="00BF500F">
        <w:rPr>
          <w:noProof/>
          <w:lang w:eastAsia="sk-SK"/>
        </w:rPr>
        <w:drawing>
          <wp:anchor distT="0" distB="0" distL="114300" distR="114300" simplePos="0" relativeHeight="251661312" behindDoc="0" locked="0" layoutInCell="1" allowOverlap="1" wp14:anchorId="0E15CF42" wp14:editId="1FDEBD49">
            <wp:simplePos x="0" y="0"/>
            <wp:positionH relativeFrom="margin">
              <wp:align>right</wp:align>
            </wp:positionH>
            <wp:positionV relativeFrom="paragraph">
              <wp:posOffset>272111</wp:posOffset>
            </wp:positionV>
            <wp:extent cx="5399405" cy="1737360"/>
            <wp:effectExtent l="0" t="0" r="0" b="0"/>
            <wp:wrapTopAndBottom/>
            <wp:docPr id="996188821"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88821" name="Obrázok 1"/>
                    <pic:cNvPicPr/>
                  </pic:nvPicPr>
                  <pic:blipFill>
                    <a:blip r:embed="rId16">
                      <a:extLst>
                        <a:ext uri="{28A0092B-C50C-407E-A947-70E740481C1C}">
                          <a14:useLocalDpi xmlns:a14="http://schemas.microsoft.com/office/drawing/2010/main" val="0"/>
                        </a:ext>
                      </a:extLst>
                    </a:blip>
                    <a:stretch>
                      <a:fillRect/>
                    </a:stretch>
                  </pic:blipFill>
                  <pic:spPr>
                    <a:xfrm>
                      <a:off x="0" y="0"/>
                      <a:ext cx="5399405" cy="1737360"/>
                    </a:xfrm>
                    <a:prstGeom prst="rect">
                      <a:avLst/>
                    </a:prstGeom>
                  </pic:spPr>
                </pic:pic>
              </a:graphicData>
            </a:graphic>
          </wp:anchor>
        </w:drawing>
      </w:r>
    </w:p>
    <w:p w14:paraId="08CE75D5" w14:textId="109F5B6C" w:rsidR="00FB3290" w:rsidRPr="00BF500F" w:rsidRDefault="006E7C3B" w:rsidP="006E7C3B">
      <w:pPr>
        <w:pStyle w:val="text"/>
        <w:jc w:val="center"/>
      </w:pPr>
      <w:r w:rsidRPr="00BF500F">
        <w:t>Obr. 4 – Štruktúrna schéma superhet</w:t>
      </w:r>
      <w:r w:rsidR="00FA17A8" w:rsidRPr="00BF500F">
        <w:t>erodynového prijímača</w:t>
      </w:r>
    </w:p>
    <w:p w14:paraId="5A1D3B25" w14:textId="6171AC76" w:rsidR="00FA17A8" w:rsidRPr="00BF500F" w:rsidRDefault="00FA17A8" w:rsidP="006E7C3B">
      <w:pPr>
        <w:pStyle w:val="text"/>
        <w:jc w:val="center"/>
      </w:pPr>
      <w:r w:rsidRPr="00BF500F">
        <w:t>(Zdroj: www.radartutorial.eu, rok: 2007)</w:t>
      </w:r>
    </w:p>
    <w:p w14:paraId="10581B70" w14:textId="77777777" w:rsidR="00151AB7" w:rsidRPr="00BF500F" w:rsidRDefault="00151AB7" w:rsidP="006E7C3B">
      <w:pPr>
        <w:pStyle w:val="text"/>
        <w:jc w:val="center"/>
      </w:pPr>
    </w:p>
    <w:p w14:paraId="61870F42" w14:textId="623B3580" w:rsidR="00FB3290" w:rsidRPr="00BF500F" w:rsidRDefault="00151AB7" w:rsidP="0081783B">
      <w:pPr>
        <w:pStyle w:val="text"/>
        <w:ind w:firstLine="0"/>
      </w:pPr>
      <w:r w:rsidRPr="00BF500F">
        <w:t>Obrázok znázorňuje blokovú schému typického superheterodynového prijímača. RF nosná frekvencia prichádza z antény a je privádzaná do filtra (</w:t>
      </w:r>
      <m:oMath>
        <m:sSub>
          <m:sSubPr>
            <m:ctrlPr>
              <w:rPr>
                <w:rFonts w:ascii="Cambria Math" w:hAnsi="Cambria Math"/>
                <w:i/>
              </w:rPr>
            </m:ctrlPr>
          </m:sSubPr>
          <m:e>
            <m:r>
              <w:rPr>
                <w:rFonts w:ascii="Cambria Math" w:hAnsi="Cambria Math"/>
              </w:rPr>
              <m:t>f</m:t>
            </m:r>
          </m:e>
          <m:sub>
            <m:r>
              <w:rPr>
                <w:rFonts w:ascii="Cambria Math" w:hAnsi="Cambria Math"/>
              </w:rPr>
              <m:t>RF</m:t>
            </m:r>
          </m:sub>
        </m:sSub>
      </m:oMath>
      <w:r w:rsidRPr="00BF500F">
        <w:rPr>
          <w:rFonts w:eastAsiaTheme="minorEastAsia"/>
        </w:rPr>
        <w:t>)</w:t>
      </w:r>
      <w:r w:rsidRPr="00BF500F">
        <w:t>. Výstupom filtra sú iba frekvencie požadovaného frekvenčného pásma. Tieto frekvencie sa privádzajú do zmiešavacieho stupňa. Zmiešavač tiež prijíma vstup z lokálneho oscilátora (</w:t>
      </w:r>
      <m:oMath>
        <m:sSub>
          <m:sSubPr>
            <m:ctrlPr>
              <w:rPr>
                <w:rFonts w:ascii="Cambria Math" w:hAnsi="Cambria Math"/>
                <w:i/>
              </w:rPr>
            </m:ctrlPr>
          </m:sSubPr>
          <m:e>
            <m:r>
              <w:rPr>
                <w:rFonts w:ascii="Cambria Math" w:hAnsi="Cambria Math"/>
              </w:rPr>
              <m:t>f</m:t>
            </m:r>
          </m:e>
          <m:sub>
            <m:r>
              <w:rPr>
                <w:rFonts w:ascii="Cambria Math" w:hAnsi="Cambria Math"/>
              </w:rPr>
              <m:t>LO</m:t>
            </m:r>
          </m:sub>
        </m:sSub>
      </m:oMath>
      <w:r w:rsidRPr="00BF500F">
        <w:t>). Tieto dva signály sú spoločne bité, aby sa získala MF prostredníctvom procesu heterodynovania. Ladením lokálneho oscilátora je vždy fixný rozdiel frekvencií medzi lokálnym oscilátorom a RF signálom. Tento rozdiel frekvencií sa nazýva MF. Tento fixný rozdiel a skupinové ladenie zabezpečuje konštantnú MF v celom frekvenčnom rozsahu prijímača. MF nosná frekvencia sa privádza do MF zosilňovača</w:t>
      </w:r>
      <w:r w:rsidR="00A362D3" w:rsidRPr="00BF500F">
        <w:t xml:space="preserve"> (</w:t>
      </w:r>
      <m:oMath>
        <m:sSub>
          <m:sSubPr>
            <m:ctrlPr>
              <w:rPr>
                <w:rFonts w:ascii="Cambria Math" w:hAnsi="Cambria Math"/>
                <w:i/>
              </w:rPr>
            </m:ctrlPr>
          </m:sSubPr>
          <m:e>
            <m:r>
              <w:rPr>
                <w:rFonts w:ascii="Cambria Math" w:hAnsi="Cambria Math"/>
              </w:rPr>
              <m:t>f</m:t>
            </m:r>
          </m:e>
          <m:sub>
            <m:r>
              <w:rPr>
                <w:rFonts w:ascii="Cambria Math" w:hAnsi="Cambria Math"/>
              </w:rPr>
              <m:t>MF</m:t>
            </m:r>
          </m:sub>
        </m:sSub>
      </m:oMath>
      <w:r w:rsidR="00A362D3" w:rsidRPr="00BF500F">
        <w:t>)</w:t>
      </w:r>
      <w:r w:rsidRPr="00BF500F">
        <w:t xml:space="preserve">. Zosilnená MF </w:t>
      </w:r>
      <w:r w:rsidRPr="00BF500F">
        <w:lastRenderedPageBreak/>
        <w:t>frekvencia sa potom posiela do detektora. Výstupom detektora je video zložka vstupného signálu (</w:t>
      </w:r>
      <m:oMath>
        <m:sSub>
          <m:sSubPr>
            <m:ctrlPr>
              <w:rPr>
                <w:rFonts w:ascii="Cambria Math" w:hAnsi="Cambria Math"/>
                <w:i/>
              </w:rPr>
            </m:ctrlPr>
          </m:sSubPr>
          <m:e>
            <m:r>
              <w:rPr>
                <w:rFonts w:ascii="Cambria Math" w:hAnsi="Cambria Math"/>
              </w:rPr>
              <m:t>f</m:t>
            </m:r>
          </m:e>
          <m:sub>
            <m:r>
              <w:rPr>
                <w:rFonts w:ascii="Cambria Math" w:hAnsi="Cambria Math"/>
              </w:rPr>
              <m:t>video</m:t>
            </m:r>
          </m:sub>
        </m:sSub>
      </m:oMath>
      <w:r w:rsidRPr="00BF500F">
        <w:t>).</w:t>
      </w:r>
      <w:r w:rsidR="00A362D3" w:rsidRPr="00BF500F">
        <w:t xml:space="preserve"> [11], [12]</w:t>
      </w:r>
    </w:p>
    <w:p w14:paraId="1C9251DA" w14:textId="29AC687F" w:rsidR="0081783B" w:rsidRPr="00BF500F" w:rsidRDefault="0081783B" w:rsidP="0081783B">
      <w:pPr>
        <w:pStyle w:val="Kapitola"/>
        <w:numPr>
          <w:ilvl w:val="1"/>
          <w:numId w:val="3"/>
        </w:numPr>
        <w:rPr>
          <w:rFonts w:eastAsia="Times New Roman"/>
        </w:rPr>
      </w:pPr>
      <w:bookmarkStart w:id="10" w:name="_Toc221888954"/>
      <w:r w:rsidRPr="00BF500F">
        <w:rPr>
          <w:rFonts w:eastAsia="Times New Roman"/>
        </w:rPr>
        <w:t>INDIKÁTOR</w:t>
      </w:r>
      <w:bookmarkEnd w:id="10"/>
    </w:p>
    <w:p w14:paraId="49053C7E" w14:textId="49D102AF" w:rsidR="0081783B" w:rsidRPr="00BF500F" w:rsidRDefault="0081783B" w:rsidP="0081783B">
      <w:pPr>
        <w:pStyle w:val="text"/>
      </w:pPr>
      <w:r w:rsidRPr="00BF500F">
        <w:t xml:space="preserve">Existuje mnoho spôsobov vizuálneho zobrazenia radarových dát. Moderné radarové jednotky na tento účel obvykle používajú ploché obrazovky osobného počítača. Informácie z radarového prijímača môžu obsahovať až niekoľko miliónov samostatných dátových bitov za sekundu. Z týchto a ďalších údajov, ako je orientácia antény, by mal indikátor pozorovateľovi poskytnúť súvislý, ľahko zrozumiteľný grafický obraz relatívnej polohy radarových cieľov. Mal by poskytovať informácie o veľkosti, tvare a pokiaľ je to možné, aj o type cieľov. Základnými geometrickými veličinami v radarových zobrazeniach sú vzdialenosť, </w:t>
      </w:r>
      <w:proofErr w:type="spellStart"/>
      <w:r w:rsidRPr="00BF500F">
        <w:t>azimutálny</w:t>
      </w:r>
      <w:proofErr w:type="spellEnd"/>
      <w:r w:rsidRPr="00BF500F">
        <w:t xml:space="preserve"> uhol</w:t>
      </w:r>
      <w:r w:rsidR="009F2905" w:rsidRPr="00BF500F">
        <w:t>,</w:t>
      </w:r>
      <w:r w:rsidRPr="00BF500F">
        <w:t> elevačný uhol</w:t>
      </w:r>
      <w:r w:rsidR="009F2905" w:rsidRPr="00BF500F">
        <w:t xml:space="preserve"> a iné (napr. kurz cieľa)</w:t>
      </w:r>
      <w:r w:rsidRPr="00BF500F">
        <w:t>. Tieto zobrazenia vzťahujú polohu radarového cieľa k východiskovej polohe antény</w:t>
      </w:r>
      <w:r w:rsidR="007A1E45" w:rsidRPr="00BF500F">
        <w:t xml:space="preserve">. </w:t>
      </w:r>
      <w:r w:rsidRPr="00BF500F">
        <w:t>[13]</w:t>
      </w:r>
    </w:p>
    <w:p w14:paraId="0B7BB280" w14:textId="1D371FDB" w:rsidR="00A82769" w:rsidRPr="00BF500F" w:rsidRDefault="00963FC5" w:rsidP="007A1E45">
      <w:pPr>
        <w:pStyle w:val="text"/>
      </w:pPr>
      <w:r w:rsidRPr="00BF500F">
        <w:rPr>
          <w:noProof/>
        </w:rPr>
        <w:drawing>
          <wp:anchor distT="0" distB="0" distL="114300" distR="114300" simplePos="0" relativeHeight="251662336" behindDoc="0" locked="0" layoutInCell="1" allowOverlap="1" wp14:anchorId="0881E6C2" wp14:editId="4E367DDD">
            <wp:simplePos x="0" y="0"/>
            <wp:positionH relativeFrom="page">
              <wp:align>center</wp:align>
            </wp:positionH>
            <wp:positionV relativeFrom="paragraph">
              <wp:posOffset>974725</wp:posOffset>
            </wp:positionV>
            <wp:extent cx="3180080" cy="2748280"/>
            <wp:effectExtent l="0" t="0" r="1270" b="0"/>
            <wp:wrapTopAndBottom/>
            <wp:docPr id="743354073"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54073" name="Obrázok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80080" cy="2748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45A3" w:rsidRPr="00BF500F">
        <w:t xml:space="preserve">Keďže existuje mnoho typov radarových indikátorov a pokrytie všetkých by bolo v tejto práci zbytočné, </w:t>
      </w:r>
      <w:r w:rsidR="009F2905" w:rsidRPr="00BF500F">
        <w:t xml:space="preserve">budeme sa venovať tomu najrelevantnejšiemu typu, ktorý sa v dnešnej dobe používa najviac. Tento typ sa nazýva </w:t>
      </w:r>
      <w:r w:rsidR="009F2905" w:rsidRPr="00BF500F">
        <w:rPr>
          <w:b/>
          <w:bCs/>
        </w:rPr>
        <w:t>indikátor rastrového snímania</w:t>
      </w:r>
      <w:r w:rsidR="00DA6314" w:rsidRPr="00BF500F">
        <w:t>, ktorý môžeme vidieť na obrázku nižšie</w:t>
      </w:r>
      <w:r w:rsidR="009F2905" w:rsidRPr="00BF500F">
        <w:t>.</w:t>
      </w:r>
    </w:p>
    <w:p w14:paraId="6977F01B" w14:textId="2B97803E" w:rsidR="00A82769" w:rsidRPr="00BF500F" w:rsidRDefault="00A82769" w:rsidP="007A1E45">
      <w:pPr>
        <w:pStyle w:val="text"/>
      </w:pPr>
    </w:p>
    <w:p w14:paraId="7AD22E83" w14:textId="77B4AE98" w:rsidR="00A82769" w:rsidRPr="00BF500F" w:rsidRDefault="00A82769" w:rsidP="00A82769">
      <w:pPr>
        <w:pStyle w:val="text"/>
        <w:ind w:firstLine="0"/>
        <w:jc w:val="center"/>
      </w:pPr>
      <w:r w:rsidRPr="00BF500F">
        <w:t xml:space="preserve">Obr. 5 – Indikátor rastrového snímania </w:t>
      </w:r>
      <w:r w:rsidR="00963FC5" w:rsidRPr="00BF500F">
        <w:t>vzdušného priestoru Paríža</w:t>
      </w:r>
    </w:p>
    <w:p w14:paraId="158F3596" w14:textId="734DB112" w:rsidR="00A82769" w:rsidRPr="00BF500F" w:rsidRDefault="00A82769" w:rsidP="00A82769">
      <w:pPr>
        <w:pStyle w:val="text"/>
        <w:ind w:firstLine="0"/>
        <w:jc w:val="center"/>
      </w:pPr>
      <w:r w:rsidRPr="00BF500F">
        <w:t>(Zdroj: radartutorial.eu, rok: 2007)</w:t>
      </w:r>
    </w:p>
    <w:p w14:paraId="33C8724C" w14:textId="77777777" w:rsidR="00A82769" w:rsidRPr="00BF500F" w:rsidRDefault="00A82769" w:rsidP="00A82769">
      <w:pPr>
        <w:pStyle w:val="text"/>
        <w:ind w:firstLine="0"/>
        <w:jc w:val="center"/>
      </w:pPr>
    </w:p>
    <w:p w14:paraId="09753AB3" w14:textId="44CF1754" w:rsidR="00963FC5" w:rsidRPr="00BF500F" w:rsidRDefault="007A1E45" w:rsidP="00963FC5">
      <w:pPr>
        <w:pStyle w:val="text"/>
      </w:pPr>
      <w:r w:rsidRPr="00BF500F">
        <w:t xml:space="preserve">Väčšina zastaralých radarových indikátorov dokáže zobraziť iba dve z geometrických veličín spomínaných v predchádzajúcom odseku. Indikátor rastrového snímania ale dokáže zobraziť všetky informácie, čo v praxi znamená, že tento indikátor </w:t>
      </w:r>
      <w:r w:rsidRPr="00BF500F">
        <w:lastRenderedPageBreak/>
        <w:t>poskytuje najviac priehľadný obraz s mnohými dodatočnými informáciami. Súradnice cieľových znakov sú prevedené na obrazové čiary a pixely a zobrazené na obrazovke počítača alebo televízora.</w:t>
      </w:r>
      <w:r w:rsidR="00A82769" w:rsidRPr="00BF500F">
        <w:t xml:space="preserve"> Celá obrazovka je rozdelená do sústavy riadkov a bodov. Tieto indikátory majú najvyššie možné rozlíšenie. Značku cieľa je možné označiť kurzorom myši a potom sa zobrazia ďalšie informácie. Je možné zvoliť aj priebežné zobrazovanie doplnkových informácií.</w:t>
      </w:r>
      <w:r w:rsidR="00963FC5" w:rsidRPr="00BF500F">
        <w:t xml:space="preserve"> V prípade radaru používaného pri riadení letovej prevádzky môžu symboly vyzerať ako na obrázku 6. Štvorec je symbolom pre polohu lietadla. Bodky sú polohy lietadiel v predchádzajúcich otáčkach, ktoré symbolizujú kurz a rýchlosť. Horný reťazec znakov je identifikácia lietadla, dolný reťazec znakov udáva nadmorskú výšku buď ako letovú hladinu, alebo v malých výškach ako barometrickú </w:t>
      </w:r>
      <w:r w:rsidR="00121D5A" w:rsidRPr="00BF500F">
        <w:rPr>
          <w:noProof/>
        </w:rPr>
        <w:drawing>
          <wp:anchor distT="0" distB="0" distL="114300" distR="114300" simplePos="0" relativeHeight="251663360" behindDoc="0" locked="0" layoutInCell="1" allowOverlap="1" wp14:anchorId="1FE3A6C7" wp14:editId="3BAF0963">
            <wp:simplePos x="0" y="0"/>
            <wp:positionH relativeFrom="margin">
              <wp:align>center</wp:align>
            </wp:positionH>
            <wp:positionV relativeFrom="paragraph">
              <wp:posOffset>2740715</wp:posOffset>
            </wp:positionV>
            <wp:extent cx="2488565" cy="1900555"/>
            <wp:effectExtent l="0" t="0" r="6985" b="4445"/>
            <wp:wrapTopAndBottom/>
            <wp:docPr id="15008144" name="Obrázok 3" descr="Obrázok, na ktorom je písmo, snímka obrazovky, text, diagram&#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144" name="Obrázok 3" descr="Obrázok, na ktorom je písmo, snímka obrazovky, text, diagram&#10;&#10;Obsah vygenerovaný pomocou AI môže byť nesprávn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88565" cy="1900555"/>
                    </a:xfrm>
                    <a:prstGeom prst="rect">
                      <a:avLst/>
                    </a:prstGeom>
                    <a:noFill/>
                    <a:ln>
                      <a:noFill/>
                    </a:ln>
                  </pic:spPr>
                </pic:pic>
              </a:graphicData>
            </a:graphic>
          </wp:anchor>
        </w:drawing>
      </w:r>
      <w:r w:rsidR="00963FC5" w:rsidRPr="00BF500F">
        <w:t>výšku. [14]</w:t>
      </w:r>
    </w:p>
    <w:p w14:paraId="5AA9CE5E" w14:textId="3520C269" w:rsidR="00963FC5" w:rsidRPr="00BF500F" w:rsidRDefault="00963FC5" w:rsidP="00963FC5">
      <w:pPr>
        <w:pStyle w:val="text"/>
        <w:jc w:val="center"/>
      </w:pPr>
      <w:r w:rsidRPr="00BF500F">
        <w:t>Obr. 6 – Zväčšené zobrazenie na indikátore radaru riadenia letovej prevádzky</w:t>
      </w:r>
    </w:p>
    <w:p w14:paraId="376E1568" w14:textId="6B667CE4" w:rsidR="00963FC5" w:rsidRPr="00BF500F" w:rsidRDefault="00963FC5" w:rsidP="00963FC5">
      <w:pPr>
        <w:pStyle w:val="text"/>
        <w:jc w:val="center"/>
      </w:pPr>
      <w:r w:rsidRPr="00BF500F">
        <w:t xml:space="preserve">(Zdroj: radartutorial.eu, rok: </w:t>
      </w:r>
      <w:r w:rsidR="0029763D" w:rsidRPr="00BF500F">
        <w:t>2017)</w:t>
      </w:r>
    </w:p>
    <w:p w14:paraId="0E74FFA3" w14:textId="446F077F" w:rsidR="00963FC5" w:rsidRPr="00BF500F" w:rsidRDefault="00963FC5" w:rsidP="00963FC5">
      <w:pPr>
        <w:pStyle w:val="text"/>
      </w:pPr>
    </w:p>
    <w:p w14:paraId="1E97060C" w14:textId="77777777" w:rsidR="00963FC5" w:rsidRPr="00BF500F" w:rsidRDefault="00963FC5" w:rsidP="00963FC5">
      <w:pPr>
        <w:pStyle w:val="text"/>
      </w:pPr>
    </w:p>
    <w:p w14:paraId="3D3D7E0E" w14:textId="71598C5D" w:rsidR="00963FC5" w:rsidRPr="00BF500F" w:rsidRDefault="00963FC5" w:rsidP="00963FC5">
      <w:pPr>
        <w:pStyle w:val="text"/>
      </w:pPr>
    </w:p>
    <w:p w14:paraId="5D6F70A6" w14:textId="7B19C61C" w:rsidR="007A1E45" w:rsidRPr="00BF500F" w:rsidRDefault="007A1E45" w:rsidP="00A82769">
      <w:pPr>
        <w:pStyle w:val="text"/>
        <w:ind w:firstLine="0"/>
        <w:rPr>
          <w:b/>
          <w:bCs/>
        </w:rPr>
      </w:pPr>
    </w:p>
    <w:p w14:paraId="5E4A714E" w14:textId="17417C0E" w:rsidR="007A1E45" w:rsidRPr="00BF500F" w:rsidRDefault="007A1E45" w:rsidP="007A1E45">
      <w:pPr>
        <w:pStyle w:val="text"/>
      </w:pPr>
    </w:p>
    <w:p w14:paraId="2FCF0A64" w14:textId="68E9B2AC" w:rsidR="00F545A3" w:rsidRPr="00BF500F" w:rsidRDefault="00F545A3" w:rsidP="0081783B">
      <w:pPr>
        <w:pStyle w:val="text"/>
      </w:pPr>
    </w:p>
    <w:p w14:paraId="054929D9" w14:textId="77777777" w:rsidR="006F336D" w:rsidRPr="00BF500F" w:rsidRDefault="006F336D" w:rsidP="006F336D">
      <w:pPr>
        <w:pStyle w:val="text"/>
      </w:pPr>
    </w:p>
    <w:p w14:paraId="42BE5C6B" w14:textId="5B28E1B4" w:rsidR="00596F21" w:rsidRPr="00BF500F" w:rsidRDefault="0019440D" w:rsidP="0019440D">
      <w:pPr>
        <w:rPr>
          <w:rFonts w:ascii="Times New Roman" w:hAnsi="Times New Roman"/>
          <w:sz w:val="24"/>
        </w:rPr>
      </w:pPr>
      <w:r w:rsidRPr="00BF500F">
        <w:br w:type="page"/>
      </w:r>
    </w:p>
    <w:p w14:paraId="6D605FB9" w14:textId="4B4F376D" w:rsidR="00EF1BCB" w:rsidRPr="00BF500F" w:rsidRDefault="00EF1BCB">
      <w:pPr>
        <w:rPr>
          <w:rFonts w:ascii="Times New Roman" w:hAnsi="Times New Roman" w:cs="Times New Roman"/>
          <w:sz w:val="24"/>
          <w:szCs w:val="24"/>
        </w:rPr>
      </w:pPr>
    </w:p>
    <w:p w14:paraId="3BEA9E0A" w14:textId="41B15D46" w:rsidR="003E4948" w:rsidRPr="00BF500F" w:rsidRDefault="00121D5A" w:rsidP="008B701C">
      <w:pPr>
        <w:pStyle w:val="Kapitola"/>
      </w:pPr>
      <w:bookmarkStart w:id="11" w:name="_Toc221888955"/>
      <w:r w:rsidRPr="00BF500F">
        <w:t>HISTÓRIA RADAROVÝCH SYSTÉMOV</w:t>
      </w:r>
      <w:bookmarkEnd w:id="11"/>
    </w:p>
    <w:p w14:paraId="19E78EAC" w14:textId="4CC3F307" w:rsidR="0042514E" w:rsidRPr="00BF500F" w:rsidRDefault="00121D5A" w:rsidP="001410EB">
      <w:pPr>
        <w:pStyle w:val="text"/>
      </w:pPr>
      <w:r w:rsidRPr="00BF500F">
        <w:t>Radarová technika, ako ju poznáme dnes, prešla mnohými desiatkami rokov vývoja</w:t>
      </w:r>
      <w:r w:rsidR="001410EB" w:rsidRPr="00BF500F">
        <w:t>.</w:t>
      </w:r>
      <w:r w:rsidRPr="00BF500F">
        <w:t xml:space="preserve"> </w:t>
      </w:r>
      <w:r w:rsidR="0042514E" w:rsidRPr="00BF500F">
        <w:t>Objav a vývoj r</w:t>
      </w:r>
      <w:r w:rsidRPr="00BF500F">
        <w:t>adar</w:t>
      </w:r>
      <w:r w:rsidR="0042514E" w:rsidRPr="00BF500F">
        <w:t>ovej technológie</w:t>
      </w:r>
      <w:r w:rsidRPr="00BF500F">
        <w:t xml:space="preserve"> nebol výsledkom práce jedného vynálezcu</w:t>
      </w:r>
      <w:r w:rsidR="0042514E" w:rsidRPr="00BF500F">
        <w:t xml:space="preserve"> ani národa.</w:t>
      </w:r>
      <w:r w:rsidRPr="00BF500F">
        <w:t xml:space="preserve"> </w:t>
      </w:r>
      <w:r w:rsidR="0042514E" w:rsidRPr="00BF500F">
        <w:t>Poznatky o radare treba vnímať ako súhrn mnohých objavov a vývojov v oblasti elektromagnetizmu a rádiovej techniky, na ktorých sa paralelne podieľali vedci z viacerých krajín.</w:t>
      </w:r>
    </w:p>
    <w:p w14:paraId="34DDB827" w14:textId="44AAD73E" w:rsidR="00494F85" w:rsidRPr="00BF500F" w:rsidRDefault="00121D5A" w:rsidP="00494F85">
      <w:pPr>
        <w:pStyle w:val="Kapitola"/>
        <w:numPr>
          <w:ilvl w:val="1"/>
          <w:numId w:val="3"/>
        </w:numPr>
      </w:pPr>
      <w:bookmarkStart w:id="12" w:name="_Toc221888956"/>
      <w:r w:rsidRPr="00BF500F">
        <w:t>TEORETICKÉ ZÁKLADY A RANÉ EXPERIMENTY</w:t>
      </w:r>
      <w:bookmarkEnd w:id="12"/>
    </w:p>
    <w:p w14:paraId="4F176B86" w14:textId="17406225" w:rsidR="001410EB" w:rsidRPr="00BF500F" w:rsidRDefault="00644CCB" w:rsidP="001410EB">
      <w:pPr>
        <w:pStyle w:val="text"/>
      </w:pPr>
      <w:r w:rsidRPr="00BF500F">
        <w:t>Základná myšlienka radaru mala svoj pôvod v klasických experimentoch s elektromagnetickým žiarením, ktoré vykonal nemecký fyzik Heinrich Hertz koncom 80. rokov 19. storočia. Hertz sa rozhodol experimentálne overiť skoršiu teoretickú prácu škótskeho fyzika Jamesa Clerka Maxwella. Maxwell sformuloval všeobecné rovnice elektromagnetického poľa a určil, že svetelné aj rádiové vlny sú príkladmi elektromagnetických vĺn, ktoré sa riadia rovnakými základnými zákonmi, ale majú veľmi odlišné frekvencie. Maxwellova práca viedla k záveru, že rádiové vlny sa môžu odrážať od kovových predmetov a lámať dielektrickým médiom, rovnako ako svetelné vlny. Hertz tieto vlastnosti demonštroval v roku 1888 pomocou rádiových vĺn s vlnovou dĺžkou 66 cm (čo zodpovedá frekvencii približne 455 MHz). [15]</w:t>
      </w:r>
    </w:p>
    <w:p w14:paraId="0F38F20B" w14:textId="4169DD8C" w:rsidR="00644CCB" w:rsidRPr="00BF500F" w:rsidRDefault="00644CCB" w:rsidP="001410EB">
      <w:pPr>
        <w:pStyle w:val="text"/>
      </w:pPr>
      <w:r w:rsidRPr="00BF500F">
        <w:t>Hertzova práca a jej potenciál ako základ pre detekciu cieľov praktického záujmu v tom čase nezostala bez povšimnutia. V roku 1904 bol nemeckému inžinierovi Christianovi Hülsmeyerovi v niekoľkých krajinách udelený patent na „detektor prekážok a navigačné zariadenie pre lode“, založený na princípoch, ktoré Hertz demonštroval. Hülsmeyer svoj vynález zostrojil a predviedol nemeckému námorníctvu, ktoré ale nemalo žiadny vážny záujem. Až do začiatku 30. rokov 20. storočia jednoducho neexistovala žiadna ekonomická, spoločenská ani vojenská potreba radaru</w:t>
      </w:r>
      <w:r w:rsidR="002E71F7" w:rsidRPr="00BF500F">
        <w:t>,</w:t>
      </w:r>
      <w:r w:rsidRPr="00BF500F">
        <w:t xml:space="preserve"> </w:t>
      </w:r>
      <w:r w:rsidR="002E71F7" w:rsidRPr="00BF500F">
        <w:t>a</w:t>
      </w:r>
      <w:r w:rsidRPr="00BF500F">
        <w:t xml:space="preserve">ž </w:t>
      </w:r>
      <w:r w:rsidR="002E71F7" w:rsidRPr="00BF500F">
        <w:t>kým ne</w:t>
      </w:r>
      <w:r w:rsidRPr="00BF500F">
        <w:t>boli vyvinuté vojenské bombardéry s dlhým doletom</w:t>
      </w:r>
      <w:r w:rsidR="002E71F7" w:rsidRPr="00BF500F">
        <w:t xml:space="preserve">. Toto podnietilo </w:t>
      </w:r>
      <w:r w:rsidRPr="00BF500F">
        <w:t>hlavné krajiny sveta hľadať prostriedky na detekciu priblíženia nepriateľských lietadiel.</w:t>
      </w:r>
      <w:r w:rsidR="002E71F7" w:rsidRPr="00BF500F">
        <w:t xml:space="preserve"> [15]</w:t>
      </w:r>
    </w:p>
    <w:p w14:paraId="654D9562" w14:textId="70DDF483" w:rsidR="002E71F7" w:rsidRPr="00BF500F" w:rsidRDefault="002E71F7" w:rsidP="002E71F7">
      <w:pPr>
        <w:pStyle w:val="Kapitola"/>
        <w:numPr>
          <w:ilvl w:val="1"/>
          <w:numId w:val="3"/>
        </w:numPr>
      </w:pPr>
      <w:bookmarkStart w:id="13" w:name="_Toc221888957"/>
      <w:r w:rsidRPr="00BF500F">
        <w:t>MEDZIVOJNOVÉ OBDOBIE A PRELOM V 30. ROKOCH</w:t>
      </w:r>
      <w:bookmarkEnd w:id="13"/>
    </w:p>
    <w:p w14:paraId="75F32DBA" w14:textId="16A6A294" w:rsidR="00AB4001" w:rsidRPr="00BF500F" w:rsidRDefault="00AB4001" w:rsidP="00AB4001">
      <w:pPr>
        <w:pStyle w:val="text"/>
      </w:pPr>
      <w:r w:rsidRPr="00BF500F">
        <w:t>Počas 30. rokov 20. storočia sa v ôsmich krajinách (USA, Veľká Británia, Nemecko, Francúzsko, Sovietsky zväz, Taliansko, Holandsko a Japonsko</w:t>
      </w:r>
    </w:p>
    <w:p w14:paraId="5F61A1C8" w14:textId="1A56B9E8" w:rsidR="00CC14E6" w:rsidRPr="00BF500F" w:rsidRDefault="00AB4001" w:rsidP="00AB4001">
      <w:pPr>
        <w:pStyle w:val="text"/>
      </w:pPr>
      <w:r w:rsidRPr="00BF500F">
        <w:lastRenderedPageBreak/>
        <w:t>), ktoré sa obávali prevládajúcej vojenskej situácie a už mali praktické skúsenosti s rádiovou technológiou, nezávisle a takmer súčasne začali snahy o využitie rádiových ozvien na detekciu lietadiel.</w:t>
      </w:r>
      <w:r w:rsidR="00A237D7" w:rsidRPr="00BF500F">
        <w:t xml:space="preserve"> [15]</w:t>
      </w:r>
    </w:p>
    <w:p w14:paraId="441A30A6" w14:textId="1375AB72" w:rsidR="00A237D7" w:rsidRPr="00BF500F" w:rsidRDefault="00A237D7" w:rsidP="00A237D7">
      <w:pPr>
        <w:pStyle w:val="text"/>
      </w:pPr>
      <w:r w:rsidRPr="00BF500F">
        <w:rPr>
          <w:noProof/>
        </w:rPr>
        <w:drawing>
          <wp:anchor distT="0" distB="0" distL="114300" distR="114300" simplePos="0" relativeHeight="251664384" behindDoc="0" locked="0" layoutInCell="1" allowOverlap="1" wp14:anchorId="7E6B546B" wp14:editId="6B1446E3">
            <wp:simplePos x="0" y="0"/>
            <wp:positionH relativeFrom="margin">
              <wp:align>center</wp:align>
            </wp:positionH>
            <wp:positionV relativeFrom="paragraph">
              <wp:posOffset>4075071</wp:posOffset>
            </wp:positionV>
            <wp:extent cx="2854325" cy="2298065"/>
            <wp:effectExtent l="0" t="0" r="3175" b="6985"/>
            <wp:wrapTopAndBottom/>
            <wp:docPr id="1287220891" name="Obrázok 1" descr="Obrázok, na ktorom je náčrt, exteriér, loď, kresba&#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20891" name="Obrázok 1" descr="Obrázok, na ktorom je náčrt, exteriér, loď, kresba&#10;&#10;Obsah vygenerovaný pomocou AI môže byť nesprávny."/>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54325" cy="2298065"/>
                    </a:xfrm>
                    <a:prstGeom prst="rect">
                      <a:avLst/>
                    </a:prstGeom>
                    <a:noFill/>
                    <a:ln>
                      <a:noFill/>
                    </a:ln>
                  </pic:spPr>
                </pic:pic>
              </a:graphicData>
            </a:graphic>
          </wp:anchor>
        </w:drawing>
      </w:r>
      <w:r w:rsidRPr="00BF500F">
        <w:t xml:space="preserve">Prvé pozorovanie radarového efektu v </w:t>
      </w:r>
      <w:r w:rsidRPr="00BF500F">
        <w:rPr>
          <w:b/>
          <w:bCs/>
        </w:rPr>
        <w:t>Americkom</w:t>
      </w:r>
      <w:r w:rsidRPr="00BF500F">
        <w:t xml:space="preserve"> námornom výskumnom laboratóriu (NRL) vo Washingtone, D.C., sa uskutočnilo v roku 1922. Výskumníci z NRL umiestnili rádiový vysielač na jeden breh rieky Potomac a prijímač na druhý. Loď plaviaca sa po rieke nečakane spôsobila kolísanie intenzity prijímaných signálov, keď prechádzala medzi vysielačom a prijímačom. Princíp radaru bol „znovuobjavený“ v roku 1930, keď L.A. Hyland pozoroval, že lietadlo letiace cez lúč vysielacej antény spôsobuje kolísanie prijímaného signálu. Hoci Hyland a jeho spolupracovníci v NRL boli nadšení z možnosti detekcie cieľov rádiovými prostriedkami a dychtivo sa venovali jej vývoju, vyššie orgány v námorníctve prejavili malý záujem. Až keď sa zistilo, ako používať jednu anténu na vysielanie aj príjem (dnes nazývané monostatický radar), hodnota radaru na detekciu a sledovanie lietadiel a lodí bola plne uznaná. Takýto systém bol demonštrovaný na mori na bojovej lodi USS New York začiatkom roku 1939. Prvými radarmi vyvinutými americkou armádou boli SCR-268 na riadenie protilietadlovej paľby a SCR-270 na detekciu lietadiel. Práve SCR-270, ktorý 7. decembra 1941 detekoval približovanie japonských vojnových lietadiel k Pearl Harboru. [15]</w:t>
      </w:r>
    </w:p>
    <w:p w14:paraId="4A0D9D02" w14:textId="260FC74D" w:rsidR="00A237D7" w:rsidRPr="00BF500F" w:rsidRDefault="00A237D7" w:rsidP="00931111">
      <w:pPr>
        <w:pStyle w:val="text"/>
        <w:ind w:left="707"/>
        <w:jc w:val="center"/>
      </w:pPr>
      <w:r w:rsidRPr="00BF500F">
        <w:t>Obr. 7. – Radarová jednotka SCR-270 v Pearl Harbor</w:t>
      </w:r>
    </w:p>
    <w:p w14:paraId="2F011F65" w14:textId="1910664F" w:rsidR="00A237D7" w:rsidRPr="00BF500F" w:rsidRDefault="00A237D7" w:rsidP="00A237D7">
      <w:pPr>
        <w:pStyle w:val="text"/>
        <w:jc w:val="center"/>
      </w:pPr>
      <w:r w:rsidRPr="00BF500F">
        <w:t>(Zdroj: infoage.org, rok: 2023)</w:t>
      </w:r>
    </w:p>
    <w:p w14:paraId="306C9B9F" w14:textId="77777777" w:rsidR="00931111" w:rsidRPr="00BF500F" w:rsidRDefault="00931111" w:rsidP="00A237D7">
      <w:pPr>
        <w:pStyle w:val="text"/>
        <w:jc w:val="center"/>
      </w:pPr>
    </w:p>
    <w:p w14:paraId="6638BE1E" w14:textId="06D64D4C" w:rsidR="00A76C56" w:rsidRPr="00BF500F" w:rsidRDefault="00931111" w:rsidP="00A76C56">
      <w:pPr>
        <w:pStyle w:val="text"/>
      </w:pPr>
      <w:r w:rsidRPr="00BF500F">
        <w:rPr>
          <w:b/>
          <w:bCs/>
        </w:rPr>
        <w:t>Nemecko</w:t>
      </w:r>
      <w:r w:rsidRPr="00BF500F">
        <w:t xml:space="preserve"> na začiatku druhej svetovej vojny pokročilo vo vývoji radaru ďalej ako ktorákoľvek iná krajina. Nemci používali radar na zemi aj vo vzduchu na obranu proti spojeneckým bombardérom. Radar bol nainštalovaný na nemeckej bojovej lodi už v roku </w:t>
      </w:r>
      <w:r w:rsidRPr="00BF500F">
        <w:lastRenderedPageBreak/>
        <w:t>1936. Vývoj radaru Nemci zastavili koncom roka 1940, pretože verili, že vojna sa takmer skončila. Spojené štáty a Británia však svoje úsilie zrýchlili. Keď si Nemci uvedomili svoju chybu, bolo už neskoro na to, aby dobehli zameškané.</w:t>
      </w:r>
      <w:r w:rsidR="00A76C56" w:rsidRPr="00BF500F">
        <w:t xml:space="preserve"> Skoro všetky úspešné radarové systémy vyvinuté pred začiatkom druhej svetovej vojny pracovali v pásme VHF. Používanie VHF predstavovalo niekoľko problémov. Šírka lúča VHF je široká, a tá má menšiu presnosť, horšie rozlíšenie a viac nežiadúcich ozvien od zeme alebo iného rušenia ako úzka šírka lúča. Ďalej, časť elektromagnetického spektra VHF neumožňuje široké pásma potrebné pre krátke impulzy, ktoré umožňujú väčšiu presnosť pri určovaní vzdialenosti. VHF je taktiež náchylné na atmosférický šum, ktorý obmedzuje citlivosť prijímača. Napriek týmto nevýhodám bolo v tej dobe VHF skutočným priekopníckym úspechom. Prví vývojári radarov si dobre uvedomovali, že prevádzka na ešte vyšších frekvenciách je nutná, najmä preto, že úzka šírka lúča sa dá dosiahnuť bez nadmerne veľkých antén. [15]</w:t>
      </w:r>
    </w:p>
    <w:p w14:paraId="79B6377A" w14:textId="0E47CE5E" w:rsidR="00A76C56" w:rsidRPr="00BF500F" w:rsidRDefault="00A76C56" w:rsidP="00A76C56">
      <w:pPr>
        <w:pStyle w:val="text"/>
      </w:pPr>
      <w:r w:rsidRPr="00BF500F">
        <w:rPr>
          <w:b/>
          <w:bCs/>
        </w:rPr>
        <w:t>Spojené kráľovstvo</w:t>
      </w:r>
      <w:r w:rsidRPr="00BF500F">
        <w:t xml:space="preserve"> začalo s výskumom radarov na detekciu lietadiel v roku 1935. Britská vláda povzbudzovala inžinierov, aby postupovali rýchlo, pretože sa dosť obávala rastúcej možnosti vojny. Do septembra 1938 bol prvý britský radarový systém, Chain Home, uvedený do 24-hodinovej prevádzky a zostal v prevádzke počas celej vojny. Radary Chain Home umožnili Británii úspešne nasadiť svoju obmedzenú protivzdušnú obranu proti silným nemeckým leteckým útokom, ktoré sa uskutočnili počas prvej fázy vojny. </w:t>
      </w:r>
      <w:r w:rsidR="007B36E5" w:rsidRPr="00BF500F">
        <w:t>[15]</w:t>
      </w:r>
    </w:p>
    <w:p w14:paraId="1152D1EF" w14:textId="4275EE14" w:rsidR="00A76C56" w:rsidRPr="00BF500F" w:rsidRDefault="00A76C56" w:rsidP="00A76C56">
      <w:pPr>
        <w:pStyle w:val="text"/>
      </w:pPr>
      <w:r w:rsidRPr="00BF500F">
        <w:t xml:space="preserve">Aj </w:t>
      </w:r>
      <w:r w:rsidRPr="00BF500F">
        <w:rPr>
          <w:b/>
          <w:bCs/>
        </w:rPr>
        <w:t>Sovietsky zväz</w:t>
      </w:r>
      <w:r w:rsidRPr="00BF500F">
        <w:t xml:space="preserve"> začal pracovať na radare v 30. rokoch 20. storočia. V čase nemeckého útoku na ich krajinu v júni 1941 Sovieti vyvinuli niekoľko rôznych typov radarov a vyrábali radar na detekciu lietadiel, ktorý pracoval na frekvencii 75 MHz (v pásme VHF). Ich vývoj a výrobu radarových zariadení narušila nemecká invázia a práce sa museli premiestniť. [15]</w:t>
      </w:r>
    </w:p>
    <w:p w14:paraId="6D9E6790" w14:textId="74B37016" w:rsidR="00BF164C" w:rsidRPr="00BF500F" w:rsidRDefault="00BF164C" w:rsidP="00BF164C">
      <w:pPr>
        <w:pStyle w:val="Kapitola"/>
        <w:numPr>
          <w:ilvl w:val="1"/>
          <w:numId w:val="3"/>
        </w:numPr>
      </w:pPr>
      <w:bookmarkStart w:id="14" w:name="_Toc221888958"/>
      <w:r w:rsidRPr="00BF500F">
        <w:t>POVOJNOVÝ VÝVOJ A CIVILNÉ VYUŽITIE</w:t>
      </w:r>
      <w:bookmarkEnd w:id="14"/>
    </w:p>
    <w:p w14:paraId="5812DB78" w14:textId="2FDF87DA" w:rsidR="007B36E5" w:rsidRPr="00BF500F" w:rsidRDefault="00BF164C" w:rsidP="00E83755">
      <w:pPr>
        <w:pStyle w:val="text"/>
      </w:pPr>
      <w:r w:rsidRPr="00BF500F">
        <w:t xml:space="preserve">Po druhej svetovej vojne sa výskum značne spomalil a zameral sa na vyššiu presnosť a nové metódy spracovania. Počas 50. rokov </w:t>
      </w:r>
      <w:r w:rsidR="00E83755" w:rsidRPr="00BF500F">
        <w:t xml:space="preserve">boli publikované dôležité teoretické koncepty, ktoré pomohli postaviť návrh radarov na kvantitatívnejší základ. Medzi ne patrili napríklad základné metódy Dopplerovho filtrovania v radaroch, ktoré sa neskôr stali dôležitými, keď digitálna technológia umožnila, aby sa teoretické koncepty stali praktickou realitou. V </w:t>
      </w:r>
      <w:r w:rsidRPr="00BF500F">
        <w:t>60. rok</w:t>
      </w:r>
      <w:r w:rsidR="00E83755" w:rsidRPr="00BF500F">
        <w:t>och</w:t>
      </w:r>
      <w:r w:rsidRPr="00BF500F">
        <w:t xml:space="preserve"> </w:t>
      </w:r>
      <w:r w:rsidR="00E83755" w:rsidRPr="00BF500F">
        <w:t xml:space="preserve">boli do </w:t>
      </w:r>
      <w:r w:rsidRPr="00BF500F">
        <w:t xml:space="preserve">prevádzky uvedené prvé veľké radary s elektronicky riadeným fázovaným poľom. Tiež bol vyvinutý systém </w:t>
      </w:r>
      <w:r w:rsidR="00E83755" w:rsidRPr="00BF500F">
        <w:t>„</w:t>
      </w:r>
      <w:r w:rsidRPr="00BF500F">
        <w:t>Airborne MTI</w:t>
      </w:r>
      <w:r w:rsidR="00E83755" w:rsidRPr="00BF500F">
        <w:t>“</w:t>
      </w:r>
      <w:r w:rsidRPr="00BF500F">
        <w:t xml:space="preserve"> na </w:t>
      </w:r>
      <w:r w:rsidRPr="00BF500F">
        <w:lastRenderedPageBreak/>
        <w:t>detekciu lietadiel z paluby iných strojov.</w:t>
      </w:r>
      <w:r w:rsidR="00E83755" w:rsidRPr="00BF500F">
        <w:t xml:space="preserve"> </w:t>
      </w:r>
      <w:r w:rsidRPr="00BF500F">
        <w:t>70. roky</w:t>
      </w:r>
      <w:r w:rsidR="00E83755" w:rsidRPr="00BF500F">
        <w:t xml:space="preserve"> priniesli</w:t>
      </w:r>
      <w:r w:rsidRPr="00BF500F">
        <w:t xml:space="preserve"> </w:t>
      </w:r>
      <w:r w:rsidR="00E83755" w:rsidRPr="00BF500F">
        <w:t>o</w:t>
      </w:r>
      <w:r w:rsidRPr="00BF500F">
        <w:t>brovský pokrok v digitálnych technológiách</w:t>
      </w:r>
      <w:r w:rsidR="00E83755" w:rsidRPr="00BF500F">
        <w:t>, ktoré</w:t>
      </w:r>
      <w:r w:rsidRPr="00BF500F">
        <w:t xml:space="preserve"> umožnil</w:t>
      </w:r>
      <w:r w:rsidR="00E83755" w:rsidRPr="00BF500F">
        <w:t>i</w:t>
      </w:r>
      <w:r w:rsidRPr="00BF500F">
        <w:t xml:space="preserve"> praktické spracovanie signálov a dát, čo je nevyhnutné pre moderné systémy.</w:t>
      </w:r>
      <w:r w:rsidR="00E83755" w:rsidRPr="00BF500F">
        <w:t xml:space="preserve"> [15]</w:t>
      </w:r>
    </w:p>
    <w:p w14:paraId="0FCF99FC" w14:textId="7D93AA4A" w:rsidR="00E83755" w:rsidRPr="00BF500F" w:rsidRDefault="005659E2" w:rsidP="00E83755">
      <w:pPr>
        <w:pStyle w:val="text"/>
      </w:pPr>
      <w:r w:rsidRPr="00BF500F">
        <w:rPr>
          <w:noProof/>
        </w:rPr>
        <w:drawing>
          <wp:anchor distT="0" distB="0" distL="114300" distR="114300" simplePos="0" relativeHeight="251665408" behindDoc="0" locked="0" layoutInCell="1" allowOverlap="1" wp14:anchorId="644CFFED" wp14:editId="378949BA">
            <wp:simplePos x="0" y="0"/>
            <wp:positionH relativeFrom="page">
              <wp:align>center</wp:align>
            </wp:positionH>
            <wp:positionV relativeFrom="paragraph">
              <wp:posOffset>2166730</wp:posOffset>
            </wp:positionV>
            <wp:extent cx="3299460" cy="2199005"/>
            <wp:effectExtent l="0" t="0" r="0" b="0"/>
            <wp:wrapTopAndBottom/>
            <wp:docPr id="1160345299" name="Obrázok 1" descr="Opis fotky nie je k dispozíc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is fotky nie je k dispozícii."/>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99460" cy="2199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83755" w:rsidRPr="00BF500F">
        <w:t>Radarová technológia sa tiež začala používať v civilnom sektore. Radary sa stali základným pilierom bezpečnosti v civilnom letectve a riadení letovej prevádzky. Keďže lietadiel v dnešnej dobe lieta naozaj mnoho, pre zachovanie bezpečnosti a plynulosti letovej prevádzky je potrebné mať neustály prehľad o aktuálnej situácií vo vzdušnom priestore.</w:t>
      </w:r>
      <w:r w:rsidRPr="00BF500F">
        <w:t xml:space="preserve"> Taktiež sa začali používať aj pri meteorologických pozorovaniach. Podľa použitej frekvencie je totiž možné detekovať ľubovoľne veľké objekty vo vzdušnom priestore, a toto zahŕňa aj zrážky. Takéto radary sú umiestňované nielen na zemskom povrchu, ale aj na palubách moderných lietadiel.</w:t>
      </w:r>
      <w:r w:rsidR="00F160DC" w:rsidRPr="00BF500F">
        <w:t xml:space="preserve"> [16]</w:t>
      </w:r>
    </w:p>
    <w:p w14:paraId="416464BF" w14:textId="3486EEF0" w:rsidR="005659E2" w:rsidRPr="00BF500F" w:rsidRDefault="005659E2" w:rsidP="005659E2">
      <w:pPr>
        <w:pStyle w:val="text"/>
        <w:ind w:left="1415" w:firstLine="1"/>
      </w:pPr>
      <w:r w:rsidRPr="00BF500F">
        <w:t>Obr. 8: Radar na letisku M. R. Štefánika v Bratislave</w:t>
      </w:r>
    </w:p>
    <w:p w14:paraId="54F493CA" w14:textId="136115ED" w:rsidR="005659E2" w:rsidRPr="00BF500F" w:rsidRDefault="005659E2" w:rsidP="005659E2">
      <w:pPr>
        <w:pStyle w:val="text"/>
        <w:ind w:left="1415" w:firstLine="1"/>
      </w:pPr>
      <w:r w:rsidRPr="00BF500F">
        <w:t>(Zdroj: facebook.com/letiskobratislava, rok: 2018)</w:t>
      </w:r>
    </w:p>
    <w:p w14:paraId="1D9296BF" w14:textId="77777777" w:rsidR="00A76C56" w:rsidRPr="00BF500F" w:rsidRDefault="00A76C56" w:rsidP="00A76C56">
      <w:pPr>
        <w:pStyle w:val="text"/>
      </w:pPr>
    </w:p>
    <w:p w14:paraId="0DF711EF" w14:textId="77777777" w:rsidR="00A76C56" w:rsidRPr="00BF500F" w:rsidRDefault="00A76C56" w:rsidP="00A76C56">
      <w:pPr>
        <w:pStyle w:val="text"/>
      </w:pPr>
    </w:p>
    <w:p w14:paraId="52950420" w14:textId="29E26E40" w:rsidR="00A76C56" w:rsidRPr="00BF500F" w:rsidRDefault="00A76C56" w:rsidP="00A76C56">
      <w:pPr>
        <w:pStyle w:val="text"/>
      </w:pPr>
    </w:p>
    <w:p w14:paraId="0F96B9FE" w14:textId="39CC157E" w:rsidR="00A76C56" w:rsidRPr="00BF500F" w:rsidRDefault="00A76C56" w:rsidP="00A76C56">
      <w:pPr>
        <w:pStyle w:val="text"/>
      </w:pPr>
      <w:r w:rsidRPr="00BF500F">
        <w:t xml:space="preserve"> </w:t>
      </w:r>
    </w:p>
    <w:p w14:paraId="415A9584" w14:textId="2469F933" w:rsidR="00A76C56" w:rsidRPr="00BF500F" w:rsidRDefault="00A76C56" w:rsidP="00A76C56">
      <w:pPr>
        <w:pStyle w:val="text"/>
        <w:rPr>
          <w:b/>
          <w:bCs/>
        </w:rPr>
      </w:pPr>
    </w:p>
    <w:p w14:paraId="13E367A8" w14:textId="4B26AEC9" w:rsidR="00931111" w:rsidRPr="00BF500F" w:rsidRDefault="00931111" w:rsidP="00931111">
      <w:pPr>
        <w:pStyle w:val="text"/>
      </w:pPr>
    </w:p>
    <w:p w14:paraId="38B40FBB" w14:textId="77777777" w:rsidR="00931111" w:rsidRPr="00BF500F" w:rsidRDefault="00931111" w:rsidP="00931111">
      <w:pPr>
        <w:pStyle w:val="text"/>
      </w:pPr>
    </w:p>
    <w:p w14:paraId="3D64ED01" w14:textId="3BC92712" w:rsidR="00A237D7" w:rsidRPr="00BF500F" w:rsidRDefault="00A237D7" w:rsidP="00A237D7">
      <w:pPr>
        <w:pStyle w:val="text"/>
      </w:pPr>
    </w:p>
    <w:p w14:paraId="5C41CF6F" w14:textId="63E52736" w:rsidR="00A237D7" w:rsidRPr="00BF500F" w:rsidRDefault="00A237D7" w:rsidP="00A237D7">
      <w:pPr>
        <w:pStyle w:val="text"/>
      </w:pPr>
    </w:p>
    <w:p w14:paraId="6AED26D1" w14:textId="77777777" w:rsidR="00A237D7" w:rsidRPr="00BF500F" w:rsidRDefault="00A237D7" w:rsidP="00AB4001">
      <w:pPr>
        <w:pStyle w:val="text"/>
      </w:pPr>
    </w:p>
    <w:p w14:paraId="1BEB10CA" w14:textId="23EFC8C9" w:rsidR="00B61D91" w:rsidRPr="00BF500F" w:rsidRDefault="00B61D91">
      <w:pPr>
        <w:rPr>
          <w:rFonts w:ascii="Times New Roman" w:hAnsi="Times New Roman"/>
          <w:sz w:val="24"/>
        </w:rPr>
      </w:pPr>
      <w:r w:rsidRPr="00BF500F">
        <w:br w:type="page"/>
      </w:r>
    </w:p>
    <w:p w14:paraId="40F691B9" w14:textId="5F8D4C5F" w:rsidR="00B61D91" w:rsidRPr="00BF500F" w:rsidRDefault="00CC736D" w:rsidP="00FE13EA">
      <w:pPr>
        <w:pStyle w:val="Kapitola"/>
      </w:pPr>
      <w:bookmarkStart w:id="15" w:name="_Toc221888959"/>
      <w:r w:rsidRPr="00BF500F">
        <w:lastRenderedPageBreak/>
        <w:t>ANALÝZA TECHNOLÓGIÍ NA TVORBU PRODUKTU</w:t>
      </w:r>
      <w:bookmarkEnd w:id="15"/>
    </w:p>
    <w:p w14:paraId="35D419B0" w14:textId="1B863EF5" w:rsidR="00FE13EA" w:rsidRPr="00BF500F" w:rsidRDefault="00CC736D" w:rsidP="00762FB1">
      <w:pPr>
        <w:pStyle w:val="text"/>
      </w:pPr>
      <w:r w:rsidRPr="00BF500F">
        <w:t xml:space="preserve">V tejto časti sa venujeme technickému opodstatneniu výberu hardvérovej a softvérovej platformy. Pri návrhu interaktívneho systému </w:t>
      </w:r>
      <w:r w:rsidR="00113F13" w:rsidRPr="00BF500F">
        <w:t>musíme</w:t>
      </w:r>
      <w:r w:rsidRPr="00BF500F">
        <w:t xml:space="preserve"> zvoliť technológie, ktoré sú navzájom kompatibilné a umožňujú efektívny prenos dát v reálnom čase</w:t>
      </w:r>
      <w:r w:rsidR="00FE13EA" w:rsidRPr="00BF500F">
        <w:t>.</w:t>
      </w:r>
    </w:p>
    <w:p w14:paraId="13B6F8D3" w14:textId="59B28D39" w:rsidR="00CC736D" w:rsidRPr="00BF500F" w:rsidRDefault="00CC736D" w:rsidP="00CC736D">
      <w:pPr>
        <w:pStyle w:val="Kapitola"/>
        <w:numPr>
          <w:ilvl w:val="1"/>
          <w:numId w:val="3"/>
        </w:numPr>
      </w:pPr>
      <w:bookmarkStart w:id="16" w:name="_Toc221888960"/>
      <w:r w:rsidRPr="00BF500F">
        <w:t>HARDVÉROVÁ PLATFORMA: ARDUINO UNO R3</w:t>
      </w:r>
      <w:bookmarkEnd w:id="16"/>
    </w:p>
    <w:p w14:paraId="156FA2D7" w14:textId="0384DEE7" w:rsidR="00CC736D" w:rsidRPr="00BF500F" w:rsidRDefault="00CC736D" w:rsidP="00CC736D">
      <w:pPr>
        <w:pStyle w:val="text"/>
      </w:pPr>
      <w:r w:rsidRPr="00BF500F">
        <w:t xml:space="preserve">Platforma Arduino je open-source ekosystém založený na mikrokontroléroch. </w:t>
      </w:r>
      <w:r w:rsidR="0040685C" w:rsidRPr="00BF500F">
        <w:t>Jeho výber pre môj produkt je podmienený niekoľkými faktormi:</w:t>
      </w:r>
    </w:p>
    <w:p w14:paraId="13A43819" w14:textId="5C9899FF" w:rsidR="0040685C" w:rsidRPr="00BF500F" w:rsidRDefault="0040685C" w:rsidP="0040685C">
      <w:pPr>
        <w:pStyle w:val="text"/>
        <w:numPr>
          <w:ilvl w:val="0"/>
          <w:numId w:val="7"/>
        </w:numPr>
      </w:pPr>
      <w:r w:rsidRPr="00BF500F">
        <w:rPr>
          <w:b/>
          <w:bCs/>
        </w:rPr>
        <w:t>Abstrakcia hardvéru</w:t>
      </w:r>
      <w:r w:rsidRPr="00BF500F">
        <w:t xml:space="preserve"> </w:t>
      </w:r>
      <w:r w:rsidR="005C01E1" w:rsidRPr="00BF500F">
        <w:t>-</w:t>
      </w:r>
      <w:r w:rsidRPr="00BF500F">
        <w:t xml:space="preserve"> Arduino poskytuje knižnice, ktoré zjednodušujú prácu s perifériami (I/O piny, ADC prevodníky, časovače...).</w:t>
      </w:r>
    </w:p>
    <w:p w14:paraId="083AAF54" w14:textId="7DDF7F9D" w:rsidR="0040685C" w:rsidRPr="00BF500F" w:rsidRDefault="0040685C" w:rsidP="0040685C">
      <w:pPr>
        <w:pStyle w:val="text"/>
        <w:numPr>
          <w:ilvl w:val="0"/>
          <w:numId w:val="7"/>
        </w:numPr>
      </w:pPr>
      <w:r w:rsidRPr="00BF500F">
        <w:rPr>
          <w:b/>
          <w:bCs/>
        </w:rPr>
        <w:t>Spracovanie v reálnom čase</w:t>
      </w:r>
      <w:r w:rsidRPr="00BF500F">
        <w:t xml:space="preserve"> - Mikrokontrolér pracuje na nízkej úrovni bez réžie operačného systému, čo zaručuje predurčené správanie pri čítaní hodnôt zo senzorov (napr. vzorkovanie analógového signálu).</w:t>
      </w:r>
    </w:p>
    <w:p w14:paraId="0BD3C1FC" w14:textId="55E8F317" w:rsidR="004127C9" w:rsidRPr="00BF500F" w:rsidRDefault="00AD5AD1" w:rsidP="004127C9">
      <w:pPr>
        <w:pStyle w:val="text"/>
        <w:numPr>
          <w:ilvl w:val="0"/>
          <w:numId w:val="7"/>
        </w:numPr>
      </w:pPr>
      <w:r w:rsidRPr="00BF500F">
        <w:rPr>
          <w:noProof/>
        </w:rPr>
        <w:drawing>
          <wp:anchor distT="0" distB="0" distL="114300" distR="114300" simplePos="0" relativeHeight="251666432" behindDoc="0" locked="0" layoutInCell="1" allowOverlap="1" wp14:anchorId="143A5FFC" wp14:editId="40DB985B">
            <wp:simplePos x="0" y="0"/>
            <wp:positionH relativeFrom="margin">
              <wp:align>center</wp:align>
            </wp:positionH>
            <wp:positionV relativeFrom="paragraph">
              <wp:posOffset>798830</wp:posOffset>
            </wp:positionV>
            <wp:extent cx="2710815" cy="2034540"/>
            <wp:effectExtent l="0" t="0" r="0" b="3810"/>
            <wp:wrapTopAndBottom/>
            <wp:docPr id="908862089" name="Obrázok 1" descr="Top-down view of the Arduino Uno Rev3 board, highlighting the ATmega328P microcontroller, digital and analog I/O pins, USB-B port, and power j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down view of the Arduino Uno Rev3 board, highlighting the ATmega328P microcontroller, digital and analog I/O pins, USB-B port, and power jack."/>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10815" cy="2034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0685C" w:rsidRPr="00BF500F">
        <w:rPr>
          <w:b/>
          <w:bCs/>
        </w:rPr>
        <w:t>Sériová komunikácia</w:t>
      </w:r>
      <w:r w:rsidR="0040685C" w:rsidRPr="00BF500F">
        <w:t xml:space="preserve"> - Arduino disponuje integrovaným USB-to-Serial prevodníkom, ktorý umožňuje okamžitú komunikáciu s PC bez potreby dodatočného hardvéru.</w:t>
      </w:r>
    </w:p>
    <w:p w14:paraId="37BF9A73" w14:textId="7801AAD4" w:rsidR="00AD5AD1" w:rsidRPr="00BF500F" w:rsidRDefault="00AC6444" w:rsidP="00AD5AD1">
      <w:pPr>
        <w:pStyle w:val="text"/>
        <w:ind w:firstLine="0"/>
        <w:jc w:val="center"/>
      </w:pPr>
      <w:r w:rsidRPr="00BF500F">
        <w:t>Obr. 9: Vývojová doska Arduino Uno R3</w:t>
      </w:r>
    </w:p>
    <w:p w14:paraId="6A169920" w14:textId="3FEF41A8" w:rsidR="00AC6444" w:rsidRPr="00BF500F" w:rsidRDefault="00AC6444" w:rsidP="00AD5AD1">
      <w:pPr>
        <w:pStyle w:val="text"/>
        <w:ind w:firstLine="0"/>
        <w:jc w:val="center"/>
      </w:pPr>
      <w:r w:rsidRPr="00BF500F">
        <w:t>(Zdroj: store.arduino.cc, rok: 2026)</w:t>
      </w:r>
    </w:p>
    <w:p w14:paraId="135AB382" w14:textId="7D2D9C63" w:rsidR="004127C9" w:rsidRPr="00BF500F" w:rsidRDefault="004127C9" w:rsidP="004127C9">
      <w:pPr>
        <w:pStyle w:val="Kapitola"/>
        <w:numPr>
          <w:ilvl w:val="1"/>
          <w:numId w:val="3"/>
        </w:numPr>
        <w:rPr>
          <w:sz w:val="24"/>
        </w:rPr>
      </w:pPr>
      <w:bookmarkStart w:id="17" w:name="_Toc221888961"/>
      <w:r w:rsidRPr="00BF500F">
        <w:t>SOFTVÉROVÉ PLATFORMY: ARDUINO IDE A PROCESSING</w:t>
      </w:r>
      <w:bookmarkEnd w:id="17"/>
    </w:p>
    <w:p w14:paraId="6D5A3B10" w14:textId="55102580" w:rsidR="004127C9" w:rsidRPr="00BF500F" w:rsidRDefault="004127C9" w:rsidP="004127C9">
      <w:pPr>
        <w:pStyle w:val="text"/>
        <w:ind w:left="-1"/>
      </w:pPr>
      <w:r w:rsidRPr="00BF500F">
        <w:t xml:space="preserve">Arduino IDE je oficiálne softvérové prostredie určené na písanie, kompiláciu a nahrávanie kódu do mikrokontrolérov Arduino. V rámci analýzy technológií ho posudzujeme ako primárny nástroj na správu firmvéru zariadenia. </w:t>
      </w:r>
      <w:r w:rsidR="00F160DC" w:rsidRPr="00BF500F">
        <w:t>J</w:t>
      </w:r>
      <w:r w:rsidRPr="00BF500F">
        <w:t>e priamo založen</w:t>
      </w:r>
      <w:r w:rsidR="00F160DC" w:rsidRPr="00BF500F">
        <w:t>é</w:t>
      </w:r>
      <w:r w:rsidRPr="00BF500F">
        <w:t xml:space="preserve"> na vývojovom prostredí Processing, čo znamená, že bol vytvorený s použitím zdrojového kódu Processingu a zdedil jeho vzhľad, dojem a štruktúru vývojového prostredia, aby </w:t>
      </w:r>
      <w:r w:rsidRPr="00BF500F">
        <w:lastRenderedPageBreak/>
        <w:t>bolo programovanie prístupné, najmä pre vizuálne a interaktívne projekty.</w:t>
      </w:r>
      <w:r w:rsidR="00F160DC" w:rsidRPr="00BF500F">
        <w:t xml:space="preserve"> Používa programovací jazyk Wiring, ktorý je založený na C/C++, avšak s výrazným zjednodušením.[17]</w:t>
      </w:r>
    </w:p>
    <w:p w14:paraId="2DEE419A" w14:textId="77777777" w:rsidR="00690D16" w:rsidRPr="00BF500F" w:rsidRDefault="004127C9" w:rsidP="004127C9">
      <w:pPr>
        <w:pStyle w:val="text"/>
        <w:ind w:left="-1"/>
      </w:pPr>
      <w:r w:rsidRPr="00BF500F">
        <w:t>Processing je grafické programovacie prostredie postavené na jazyku Java. Bol navrhnutý pre vizuálnych umelcov a dizajnérov, čo ho robí ideálnym pre tvorbu GUI (Graphical User Interface) pre Arduino projekty.</w:t>
      </w:r>
      <w:r w:rsidR="00F160DC" w:rsidRPr="00BF500F">
        <w:t xml:space="preserve"> Processing a Arduino IDE zdieľajú rovnakú funkciu ,,skicovania” (sketches). </w:t>
      </w:r>
      <w:r w:rsidR="00690D16" w:rsidRPr="00BF500F">
        <w:t xml:space="preserve">Ich syntax je veľmi podobná, čo uľahčuje paralelný vývoj na oboch stranách. Natívne podporuje 2D aj 3D grafiku (cez OpenGL/P3D), prácu s obrazom a videom, čo by bolo v čistom C++ alebo Pythone náročnejšie na implementáciu. Kľúčovým prvkom analýzy je knižnica </w:t>
      </w:r>
      <w:r w:rsidR="00690D16" w:rsidRPr="00BF500F">
        <w:rPr>
          <w:i/>
          <w:iCs/>
        </w:rPr>
        <w:t>processing.serial</w:t>
      </w:r>
      <w:r w:rsidR="00690D16" w:rsidRPr="00BF500F">
        <w:t>, ktorá umožňuje aplikácii pristupovať k systémovým COM portom a asynchrónne čítať dáta z Arduina.</w:t>
      </w:r>
    </w:p>
    <w:p w14:paraId="46B42D54" w14:textId="10A33B8C" w:rsidR="000950CB" w:rsidRPr="00BF500F" w:rsidRDefault="0018729E" w:rsidP="000950CB">
      <w:pPr>
        <w:pStyle w:val="Kapitola"/>
        <w:numPr>
          <w:ilvl w:val="1"/>
          <w:numId w:val="3"/>
        </w:numPr>
      </w:pPr>
      <w:bookmarkStart w:id="18" w:name="_Toc221888962"/>
      <w:r w:rsidRPr="00BF500F">
        <w:t xml:space="preserve">SIMULÁCIA OBVODU </w:t>
      </w:r>
      <w:r w:rsidR="00CA02B1" w:rsidRPr="00BF500F">
        <w:t>-</w:t>
      </w:r>
      <w:r w:rsidRPr="00BF500F">
        <w:t xml:space="preserve"> CIRKIT DESIGNER</w:t>
      </w:r>
      <w:bookmarkEnd w:id="18"/>
    </w:p>
    <w:p w14:paraId="6DA3E700" w14:textId="4A9350FF" w:rsidR="00210F1A" w:rsidRPr="00BF500F" w:rsidRDefault="0018729E" w:rsidP="00210F1A">
      <w:pPr>
        <w:pStyle w:val="text"/>
      </w:pPr>
      <w:r w:rsidRPr="00BF500F">
        <w:t xml:space="preserve">Cirkit Designer je moderné </w:t>
      </w:r>
      <w:r w:rsidR="00CA02B1" w:rsidRPr="00BF500F">
        <w:t>,,</w:t>
      </w:r>
      <w:r w:rsidRPr="00BF500F">
        <w:t>all-in-one” vývojové prostredie určené na návrh, simuláciu a dokumentáciu elektronických obvodov, najmä tých s mikrokontrolérmi  ako Arduino. Medzi hlavné funkcie Cirkit-u patrí:</w:t>
      </w:r>
    </w:p>
    <w:p w14:paraId="619983A5" w14:textId="2F7B9BB7" w:rsidR="00210F1A" w:rsidRPr="00BF500F" w:rsidRDefault="00210F1A" w:rsidP="00210F1A">
      <w:pPr>
        <w:pStyle w:val="text"/>
        <w:numPr>
          <w:ilvl w:val="0"/>
          <w:numId w:val="14"/>
        </w:numPr>
        <w:ind w:hanging="18"/>
      </w:pPr>
      <w:r w:rsidRPr="00BF500F">
        <w:rPr>
          <w:b/>
          <w:bCs/>
        </w:rPr>
        <w:t>Vizuálny návrh obvodov</w:t>
      </w:r>
      <w:r w:rsidRPr="00BF500F">
        <w:t xml:space="preserve"> - Obsahuje knižnicu reálnych komponentov (senzory, LED, displeje, servomotory, relé...), ktoré môžeme jednoducho prepájať na virtuálnom nepájivom poli (breadboarde).</w:t>
      </w:r>
    </w:p>
    <w:p w14:paraId="467451CF" w14:textId="3C0D6570" w:rsidR="00210F1A" w:rsidRPr="00BF500F" w:rsidRDefault="00210F1A" w:rsidP="00210F1A">
      <w:pPr>
        <w:pStyle w:val="text"/>
        <w:numPr>
          <w:ilvl w:val="0"/>
          <w:numId w:val="14"/>
        </w:numPr>
        <w:ind w:hanging="18"/>
      </w:pPr>
      <w:r w:rsidRPr="00BF500F">
        <w:rPr>
          <w:b/>
          <w:bCs/>
        </w:rPr>
        <w:t xml:space="preserve">Interaktívna simulácia </w:t>
      </w:r>
      <w:r w:rsidRPr="00BF500F">
        <w:t xml:space="preserve">- Môžeme v reálnom čase simulovať obvod a vidieť, ako funguje. Podporuje aj simuláciu kódu pre Arduino, čo pomáha pri </w:t>
      </w:r>
      <w:r w:rsidR="0041499F" w:rsidRPr="00BF500F">
        <w:t>vizualizácii a pochopení, ako program ovláda hardvér</w:t>
      </w:r>
    </w:p>
    <w:p w14:paraId="44FC3E8B" w14:textId="6861F6BF" w:rsidR="00210F1A" w:rsidRPr="00BF500F" w:rsidRDefault="00210F1A" w:rsidP="00210F1A">
      <w:pPr>
        <w:pStyle w:val="text"/>
        <w:numPr>
          <w:ilvl w:val="0"/>
          <w:numId w:val="14"/>
        </w:numPr>
        <w:ind w:hanging="18"/>
      </w:pPr>
      <w:r w:rsidRPr="00BF500F">
        <w:rPr>
          <w:b/>
          <w:bCs/>
        </w:rPr>
        <w:t>Editor kódu (IDE)</w:t>
      </w:r>
      <w:r w:rsidRPr="00BF500F">
        <w:t xml:space="preserve"> - Umožňuje priamo v prehliadači písať kód, kompilovať ho a spúšťať v</w:t>
      </w:r>
      <w:r w:rsidR="0041499F" w:rsidRPr="00BF500F">
        <w:t> </w:t>
      </w:r>
      <w:r w:rsidRPr="00BF500F">
        <w:t>simulácii</w:t>
      </w:r>
      <w:r w:rsidR="0041499F" w:rsidRPr="00BF500F">
        <w:t>.</w:t>
      </w:r>
    </w:p>
    <w:p w14:paraId="3F11708A" w14:textId="77777777" w:rsidR="00690D16" w:rsidRPr="00BF500F" w:rsidRDefault="00690D16" w:rsidP="00690D16">
      <w:pPr>
        <w:pStyle w:val="Kapitola"/>
        <w:numPr>
          <w:ilvl w:val="1"/>
          <w:numId w:val="3"/>
        </w:numPr>
      </w:pPr>
      <w:bookmarkStart w:id="19" w:name="_Toc221888963"/>
      <w:r w:rsidRPr="00BF500F">
        <w:t>KOMUNIKAČNÝ PROTOKOL: SÉRIOVÁ LINKA</w:t>
      </w:r>
      <w:bookmarkEnd w:id="19"/>
    </w:p>
    <w:p w14:paraId="3DBD9EFA" w14:textId="77777777" w:rsidR="00690D16" w:rsidRPr="00BF500F" w:rsidRDefault="00690D16" w:rsidP="00690D16">
      <w:pPr>
        <w:pStyle w:val="text"/>
        <w:rPr>
          <w:b/>
          <w:bCs/>
        </w:rPr>
      </w:pPr>
      <w:r w:rsidRPr="00BF500F">
        <w:t>Prepojenie týchto dvoch svetov prebieha prostredníctvom protokolu UART. V analýze musíme zvážiť spôsob kódovania dát:</w:t>
      </w:r>
    </w:p>
    <w:p w14:paraId="0B4D525C" w14:textId="77777777" w:rsidR="00113F13" w:rsidRPr="00BF500F" w:rsidRDefault="00690D16" w:rsidP="00113F13">
      <w:pPr>
        <w:pStyle w:val="text"/>
        <w:numPr>
          <w:ilvl w:val="0"/>
          <w:numId w:val="9"/>
        </w:numPr>
        <w:ind w:left="1560" w:hanging="426"/>
      </w:pPr>
      <w:r w:rsidRPr="00BF500F">
        <w:rPr>
          <w:b/>
          <w:bCs/>
        </w:rPr>
        <w:t>Binárny prenos</w:t>
      </w:r>
      <w:r w:rsidRPr="00BF500F">
        <w:t xml:space="preserve"> - </w:t>
      </w:r>
      <w:r w:rsidR="00113F13" w:rsidRPr="00BF500F">
        <w:t>Efektívny na prenosovú rýchlosť, ale náročnejší na synchronizáciu (potreba definovať začiatok a koniec paketu).</w:t>
      </w:r>
    </w:p>
    <w:p w14:paraId="16F45BE7" w14:textId="5057338A" w:rsidR="00113F13" w:rsidRPr="00BF500F" w:rsidRDefault="00113F13" w:rsidP="00113F13">
      <w:pPr>
        <w:pStyle w:val="text"/>
        <w:numPr>
          <w:ilvl w:val="0"/>
          <w:numId w:val="9"/>
        </w:numPr>
        <w:ind w:left="1560" w:hanging="426"/>
      </w:pPr>
      <w:r w:rsidRPr="00BF500F">
        <w:rPr>
          <w:b/>
          <w:bCs/>
        </w:rPr>
        <w:t>ASCII (textový) prenos</w:t>
      </w:r>
      <w:r w:rsidRPr="00BF500F">
        <w:t xml:space="preserve"> - Hodnoty sa posielajú ako čitateľné znaky</w:t>
      </w:r>
      <w:r w:rsidR="001D0FE1" w:rsidRPr="00BF500F">
        <w:t xml:space="preserve">. </w:t>
      </w:r>
      <w:r w:rsidRPr="00BF500F">
        <w:t xml:space="preserve">Výhodou je jednoduché ladenie a automatická synchronizácia pomocou </w:t>
      </w:r>
      <w:r w:rsidRPr="00BF500F">
        <w:lastRenderedPageBreak/>
        <w:t>oddeľovača nového riadku (Line Feed). Pre našu aplikáciu volíme ASCII prenos kvôli spoľahlivosti.</w:t>
      </w:r>
    </w:p>
    <w:p w14:paraId="62365A45" w14:textId="4B165F32" w:rsidR="00113F13" w:rsidRPr="00BF500F" w:rsidRDefault="00113F13" w:rsidP="00113F13">
      <w:pPr>
        <w:pStyle w:val="Kapitola"/>
        <w:numPr>
          <w:ilvl w:val="1"/>
          <w:numId w:val="3"/>
        </w:numPr>
      </w:pPr>
      <w:bookmarkStart w:id="20" w:name="_Toc221888964"/>
      <w:r w:rsidRPr="00BF500F">
        <w:t>POROVNANIE S ALTERNATÍVAMI</w:t>
      </w:r>
      <w:bookmarkEnd w:id="20"/>
    </w:p>
    <w:p w14:paraId="302C4102" w14:textId="77777777" w:rsidR="00113F13" w:rsidRPr="00BF500F" w:rsidRDefault="00113F13" w:rsidP="00113F13">
      <w:pPr>
        <w:pStyle w:val="text"/>
      </w:pPr>
      <w:r w:rsidRPr="00BF500F">
        <w:t xml:space="preserve">V rámci analýzy je potrebné zdôvodniť, prečo neboli použité iné technológie: </w:t>
      </w:r>
    </w:p>
    <w:p w14:paraId="50C6D922" w14:textId="77777777" w:rsidR="00113F13" w:rsidRPr="00BF500F" w:rsidRDefault="00113F13" w:rsidP="00113F13">
      <w:pPr>
        <w:pStyle w:val="text"/>
        <w:numPr>
          <w:ilvl w:val="0"/>
          <w:numId w:val="10"/>
        </w:numPr>
        <w:ind w:left="1560" w:hanging="425"/>
        <w:rPr>
          <w:b/>
          <w:bCs/>
        </w:rPr>
      </w:pPr>
      <w:r w:rsidRPr="00BF500F">
        <w:rPr>
          <w:b/>
          <w:bCs/>
        </w:rPr>
        <w:t xml:space="preserve">Python (PySerial + Pygame/Tkinter) </w:t>
      </w:r>
      <w:r w:rsidRPr="00BF500F">
        <w:t>- Python je silný konkurent, ale Processing ponúka priamočiarejšiu cestu k rýchlej vizualizácii bez nutnosti riešiť správu okien a externé závislosti.</w:t>
      </w:r>
    </w:p>
    <w:p w14:paraId="39D8E064" w14:textId="77777777" w:rsidR="00113F13" w:rsidRPr="00BF500F" w:rsidRDefault="00113F13" w:rsidP="00113F13">
      <w:pPr>
        <w:pStyle w:val="text"/>
        <w:numPr>
          <w:ilvl w:val="0"/>
          <w:numId w:val="10"/>
        </w:numPr>
        <w:ind w:left="1560" w:hanging="425"/>
        <w:rPr>
          <w:b/>
          <w:bCs/>
        </w:rPr>
      </w:pPr>
      <w:r w:rsidRPr="00BF500F">
        <w:rPr>
          <w:b/>
          <w:bCs/>
        </w:rPr>
        <w:t>C# (.NET/Unity)</w:t>
      </w:r>
      <w:r w:rsidRPr="00BF500F">
        <w:t xml:space="preserve"> - Ponúka profesionálne rozhranie, ale je výrazne komplexnejší na konfiguráciu sériového portu a náročnejší na systémové zdroje.</w:t>
      </w:r>
    </w:p>
    <w:p w14:paraId="740BED93" w14:textId="77777777" w:rsidR="0041499F" w:rsidRPr="00BF500F" w:rsidRDefault="00113F13" w:rsidP="00113F13">
      <w:pPr>
        <w:pStyle w:val="text"/>
        <w:numPr>
          <w:ilvl w:val="0"/>
          <w:numId w:val="10"/>
        </w:numPr>
        <w:ind w:left="1560" w:hanging="425"/>
        <w:rPr>
          <w:b/>
          <w:bCs/>
        </w:rPr>
      </w:pPr>
      <w:r w:rsidRPr="00BF500F">
        <w:rPr>
          <w:b/>
          <w:bCs/>
        </w:rPr>
        <w:t xml:space="preserve">ESP32 namiesto Arduina </w:t>
      </w:r>
      <w:r w:rsidRPr="00BF500F">
        <w:t>- Ak by aplikácia vyžadovala bezdrôtový prenos (Wi-Fi/Bluetooth), ESP32 by bol vhodnejšou voľbou. Pre káblové (USB) riešenie však Arduino ostáva stabilnejším štandardom.</w:t>
      </w:r>
    </w:p>
    <w:p w14:paraId="174FF3D5" w14:textId="30202D82" w:rsidR="00721E5F" w:rsidRPr="00BF500F" w:rsidRDefault="0041499F" w:rsidP="00721E5F">
      <w:pPr>
        <w:pStyle w:val="text"/>
        <w:numPr>
          <w:ilvl w:val="0"/>
          <w:numId w:val="10"/>
        </w:numPr>
        <w:ind w:left="1560" w:hanging="425"/>
      </w:pPr>
      <w:r w:rsidRPr="00BF500F">
        <w:rPr>
          <w:b/>
          <w:bCs/>
        </w:rPr>
        <w:t xml:space="preserve">Tinkercad </w:t>
      </w:r>
      <w:r w:rsidR="005C01E1" w:rsidRPr="00BF500F">
        <w:t>-</w:t>
      </w:r>
      <w:r w:rsidRPr="00BF500F">
        <w:t xml:space="preserve"> Je ideálny na rýchle vzdelávacie simulácie a blokové programovanie, avšak v porovnaní s Cirkit Designerom poskytuje obmedzenú knižnicu reálnych komponentov a menej profesionálne technické výstupy.</w:t>
      </w:r>
    </w:p>
    <w:p w14:paraId="3FC0D883" w14:textId="643EFB25" w:rsidR="00721E5F" w:rsidRPr="00BF500F" w:rsidRDefault="00721E5F" w:rsidP="00721E5F">
      <w:pPr>
        <w:rPr>
          <w:rFonts w:ascii="Times New Roman" w:hAnsi="Times New Roman"/>
          <w:sz w:val="24"/>
        </w:rPr>
      </w:pPr>
      <w:r w:rsidRPr="00BF500F">
        <w:br w:type="page"/>
      </w:r>
    </w:p>
    <w:p w14:paraId="68A9830A" w14:textId="77777777" w:rsidR="00721E5F" w:rsidRPr="00BF500F" w:rsidRDefault="00721E5F" w:rsidP="00721E5F">
      <w:pPr>
        <w:pStyle w:val="Kapitola"/>
      </w:pPr>
      <w:bookmarkStart w:id="21" w:name="_Toc221888965"/>
      <w:r w:rsidRPr="00BF500F">
        <w:lastRenderedPageBreak/>
        <w:t>ELEKTRICKÝ OBVOD PROTOTYPU</w:t>
      </w:r>
      <w:bookmarkEnd w:id="21"/>
    </w:p>
    <w:p w14:paraId="28607EFB" w14:textId="032B283E" w:rsidR="00721E5F" w:rsidRPr="00BF500F" w:rsidRDefault="00721E5F" w:rsidP="00721E5F">
      <w:pPr>
        <w:pStyle w:val="text"/>
      </w:pPr>
      <w:r w:rsidRPr="00BF500F">
        <w:t>V tejto kapitole si podrobne popíšeme obvod môjho radarového prototypu</w:t>
      </w:r>
      <w:r w:rsidR="003173A2" w:rsidRPr="00BF500F">
        <w:t>, použité komponenty a funkcie.</w:t>
      </w:r>
    </w:p>
    <w:p w14:paraId="66176BF5" w14:textId="45D735E8" w:rsidR="003173A2" w:rsidRPr="00BF500F" w:rsidRDefault="003173A2" w:rsidP="003173A2">
      <w:pPr>
        <w:pStyle w:val="Kapitola"/>
        <w:numPr>
          <w:ilvl w:val="1"/>
          <w:numId w:val="3"/>
        </w:numPr>
      </w:pPr>
      <w:bookmarkStart w:id="22" w:name="_Toc221888966"/>
      <w:r w:rsidRPr="00BF500F">
        <w:t>POUŽITÉ KOMPONENTY</w:t>
      </w:r>
      <w:bookmarkEnd w:id="22"/>
    </w:p>
    <w:p w14:paraId="500B1883" w14:textId="7300723F" w:rsidR="003173A2" w:rsidRPr="00BF500F" w:rsidRDefault="003173A2" w:rsidP="003173A2">
      <w:pPr>
        <w:pStyle w:val="text"/>
        <w:numPr>
          <w:ilvl w:val="0"/>
          <w:numId w:val="15"/>
        </w:numPr>
      </w:pPr>
      <w:r w:rsidRPr="00BF500F">
        <w:rPr>
          <w:b/>
          <w:bCs/>
        </w:rPr>
        <w:t>Arduino Uno R3</w:t>
      </w:r>
      <w:r w:rsidRPr="00BF500F">
        <w:t xml:space="preserve"> </w:t>
      </w:r>
      <w:r w:rsidR="005C01E1" w:rsidRPr="00BF500F">
        <w:t>-</w:t>
      </w:r>
      <w:r w:rsidRPr="00BF500F">
        <w:t xml:space="preserve"> Ako bolo spomenuté v predošlej kapitole, je to mikrokontrolér ideálny pre tento obvod. Je založený na 8-bitovom procesore ATmega328P. Verzia R3 je treťou revíziou tejto vývojovej dosky a stala sa priemyselným štandardom pre výučbu mechatroniky. Poskytuje 14</w:t>
      </w:r>
      <w:r w:rsidR="00CC631D" w:rsidRPr="00BF500F">
        <w:t xml:space="preserve"> digitálnych </w:t>
      </w:r>
      <w:r w:rsidR="00CA02B1" w:rsidRPr="00BF500F">
        <w:t>,,</w:t>
      </w:r>
      <w:r w:rsidR="00CC631D" w:rsidRPr="00BF500F">
        <w:t>pinov“, ktoré je možné použiť ako na vstupy, tak aj na výstupy.</w:t>
      </w:r>
      <w:r w:rsidR="005C01E1" w:rsidRPr="00BF500F">
        <w:t xml:space="preserve"> Z nich je 6 PWM, ktoré pomocou digitálneho signálu (striedanie zapnutia/vypnutia) efektívne riadia zariadenia ako LED diódy alebo servomotory.</w:t>
      </w:r>
    </w:p>
    <w:p w14:paraId="0AF92468" w14:textId="23ECCE69" w:rsidR="003173A2" w:rsidRPr="00BF500F" w:rsidRDefault="005C01E1" w:rsidP="00513B44">
      <w:pPr>
        <w:pStyle w:val="text"/>
        <w:numPr>
          <w:ilvl w:val="0"/>
          <w:numId w:val="15"/>
        </w:numPr>
      </w:pPr>
      <w:r w:rsidRPr="00BF500F">
        <w:rPr>
          <w:b/>
          <w:bCs/>
        </w:rPr>
        <w:t>Ultrazvukový senzor HC-SR04</w:t>
      </w:r>
      <w:r w:rsidRPr="00BF500F">
        <w:t xml:space="preserve"> </w:t>
      </w:r>
      <w:r w:rsidR="00513B44" w:rsidRPr="00BF500F">
        <w:t>-</w:t>
      </w:r>
      <w:r w:rsidRPr="00BF500F">
        <w:t xml:space="preserve"> Cenovo dostupný a ľahko použiteľný senzor merania vzdialenosti s rozsahom od 2 cm do 400 cm. Skladá sa z dvoch ultrazvukových prevodníkov. Jeden je vysielač, ktorý vysiela ultrazvukové zvukové impulzy, a druhý je prijímač, ktorý počúva odrazené vlny. V podstate ide o SONAR, ktorý sa používa v ponorkách a v princípe sa veľmi podobá radarovým systémom. </w:t>
      </w:r>
      <w:r w:rsidR="00513B44" w:rsidRPr="00BF500F">
        <w:t>Senzor má 4 piny:</w:t>
      </w:r>
    </w:p>
    <w:p w14:paraId="31B3C599" w14:textId="6CF8BCC0" w:rsidR="00513B44" w:rsidRPr="00BF500F" w:rsidRDefault="00513B44" w:rsidP="00513B44">
      <w:pPr>
        <w:pStyle w:val="text"/>
        <w:numPr>
          <w:ilvl w:val="1"/>
          <w:numId w:val="15"/>
        </w:numPr>
      </w:pPr>
      <w:r w:rsidRPr="00BF500F">
        <w:t> VCC - týmto pinom senzor napájame z 5V pinu</w:t>
      </w:r>
    </w:p>
    <w:p w14:paraId="1E45F235" w14:textId="3BA307FF" w:rsidR="00D10679" w:rsidRPr="00BF500F" w:rsidRDefault="00D10679" w:rsidP="00513B44">
      <w:pPr>
        <w:pStyle w:val="text"/>
        <w:numPr>
          <w:ilvl w:val="1"/>
          <w:numId w:val="15"/>
        </w:numPr>
      </w:pPr>
      <w:r w:rsidRPr="00BF500F">
        <w:t> GND - pripojený k GND pinu na uzemnenie systému</w:t>
      </w:r>
    </w:p>
    <w:p w14:paraId="29F2452F" w14:textId="77ED2E60" w:rsidR="00513B44" w:rsidRPr="00BF500F" w:rsidRDefault="00513B44" w:rsidP="00513B44">
      <w:pPr>
        <w:pStyle w:val="text"/>
        <w:numPr>
          <w:ilvl w:val="1"/>
          <w:numId w:val="15"/>
        </w:numPr>
      </w:pPr>
      <w:r w:rsidRPr="00BF500F">
        <w:t xml:space="preserve"> TRIG </w:t>
      </w:r>
      <w:r w:rsidR="00D10679" w:rsidRPr="00BF500F">
        <w:t>-</w:t>
      </w:r>
      <w:r w:rsidRPr="00BF500F">
        <w:t xml:space="preserve"> </w:t>
      </w:r>
      <w:r w:rsidR="00D10679" w:rsidRPr="00BF500F">
        <w:t>vysiela ultrazvukovú vlnu z vysielača</w:t>
      </w:r>
    </w:p>
    <w:p w14:paraId="35CDDEEA" w14:textId="7A939537" w:rsidR="00D10679" w:rsidRPr="00BF500F" w:rsidRDefault="00D10679" w:rsidP="00D10679">
      <w:pPr>
        <w:pStyle w:val="text"/>
        <w:numPr>
          <w:ilvl w:val="1"/>
          <w:numId w:val="15"/>
        </w:numPr>
      </w:pPr>
      <w:r w:rsidRPr="00BF500F">
        <w:t> ECHO - pomocou neho prijímame odrazený signál [18]</w:t>
      </w:r>
    </w:p>
    <w:p w14:paraId="78982BF5" w14:textId="27CDB304" w:rsidR="00D10679" w:rsidRPr="00BF500F" w:rsidRDefault="00D10679" w:rsidP="009568C2">
      <w:pPr>
        <w:pStyle w:val="text"/>
        <w:numPr>
          <w:ilvl w:val="0"/>
          <w:numId w:val="15"/>
        </w:numPr>
      </w:pPr>
      <w:r w:rsidRPr="00BF500F">
        <w:rPr>
          <w:b/>
          <w:bCs/>
        </w:rPr>
        <w:t>Servo motor SG90</w:t>
      </w:r>
      <w:r w:rsidR="009568C2" w:rsidRPr="00BF500F">
        <w:t xml:space="preserve"> - Malé a ľahké servo s vysokým výstupným výkonom. Môže sa otáčať o 180 stupňov (90 v každom smere). Riadime ho pomocou PWM signálov. Má 3 piny:</w:t>
      </w:r>
    </w:p>
    <w:p w14:paraId="7DAC440E" w14:textId="285CB2BE" w:rsidR="009568C2" w:rsidRPr="00BF500F" w:rsidRDefault="009568C2" w:rsidP="009568C2">
      <w:pPr>
        <w:pStyle w:val="text"/>
        <w:numPr>
          <w:ilvl w:val="1"/>
          <w:numId w:val="15"/>
        </w:numPr>
      </w:pPr>
      <w:r w:rsidRPr="00BF500F">
        <w:t> VCC – napájanie z 5V</w:t>
      </w:r>
    </w:p>
    <w:p w14:paraId="0912E186" w14:textId="6F136A9C" w:rsidR="009568C2" w:rsidRPr="00BF500F" w:rsidRDefault="009568C2" w:rsidP="009568C2">
      <w:pPr>
        <w:pStyle w:val="text"/>
        <w:numPr>
          <w:ilvl w:val="1"/>
          <w:numId w:val="15"/>
        </w:numPr>
      </w:pPr>
      <w:r w:rsidRPr="00BF500F">
        <w:t> GND – uzemnenie</w:t>
      </w:r>
    </w:p>
    <w:p w14:paraId="7A7F72A9" w14:textId="7CA73C51" w:rsidR="009568C2" w:rsidRPr="00BF500F" w:rsidRDefault="009568C2" w:rsidP="009568C2">
      <w:pPr>
        <w:pStyle w:val="text"/>
        <w:numPr>
          <w:ilvl w:val="1"/>
          <w:numId w:val="15"/>
        </w:numPr>
      </w:pPr>
      <w:r w:rsidRPr="00BF500F">
        <w:t> PWM – vstupný pin, ktorý prijíma impulzy z mikrokontroléra. Šírka týchto impulzov určuje presný uhol natočenia hriadeľa motora (napr. 1 ms = 0°, 2 ms = 180°). [19]</w:t>
      </w:r>
    </w:p>
    <w:p w14:paraId="6E6E4AEC" w14:textId="55277CCA" w:rsidR="007D1FA8" w:rsidRPr="00BF500F" w:rsidRDefault="00556DD3" w:rsidP="007D1FA8">
      <w:pPr>
        <w:pStyle w:val="text"/>
        <w:numPr>
          <w:ilvl w:val="0"/>
          <w:numId w:val="15"/>
        </w:numPr>
      </w:pPr>
      <w:r w:rsidRPr="00BF500F">
        <w:rPr>
          <w:b/>
          <w:bCs/>
        </w:rPr>
        <w:t>Tlačidlo</w:t>
      </w:r>
      <w:r w:rsidRPr="00BF500F">
        <w:t xml:space="preserve"> - </w:t>
      </w:r>
      <w:r w:rsidR="00AD5AD1" w:rsidRPr="00BF500F">
        <w:t>P</w:t>
      </w:r>
      <w:r w:rsidRPr="00BF500F">
        <w:t>o stlačení vodivo prepojí dva body v obvode. Má 4 piny (nožičky), ktoré sú interne spojené v pároch. Pri stlačení sa spoja všetky</w:t>
      </w:r>
      <w:r w:rsidR="007D1FA8" w:rsidRPr="00BF500F">
        <w:t xml:space="preserve"> </w:t>
      </w:r>
      <w:r w:rsidRPr="00BF500F">
        <w:t xml:space="preserve">štyri piny, čím sa </w:t>
      </w:r>
      <w:r w:rsidRPr="00BF500F">
        <w:lastRenderedPageBreak/>
        <w:t>uzavrie elektrický obvod.</w:t>
      </w:r>
      <w:r w:rsidR="007D1FA8" w:rsidRPr="00BF500F">
        <w:t xml:space="preserve"> Piny sú univerzálne, na Arduino vývojovej doske môžu byť pripojené na piny GND, 5V na napájanie a niektorý zo 14 digitálnych pinov.</w:t>
      </w:r>
    </w:p>
    <w:p w14:paraId="545346CB" w14:textId="1A14139D" w:rsidR="007D1FA8" w:rsidRPr="00BF500F" w:rsidRDefault="007D1FA8" w:rsidP="007D1FA8">
      <w:pPr>
        <w:pStyle w:val="text"/>
        <w:numPr>
          <w:ilvl w:val="0"/>
          <w:numId w:val="15"/>
        </w:numPr>
      </w:pPr>
      <w:r w:rsidRPr="00BF500F">
        <w:rPr>
          <w:b/>
          <w:bCs/>
        </w:rPr>
        <w:t xml:space="preserve">LED dióda </w:t>
      </w:r>
      <w:r w:rsidR="00AD5AD1" w:rsidRPr="00BF500F">
        <w:t>- M</w:t>
      </w:r>
      <w:r w:rsidRPr="00BF500F">
        <w:t>á dve nožičky. Kratšia z nich (katóda) musí byť pripojená na uzemňovací pin GND. Dlhšia nožička (anóda) môže byť napojená na ktorýkoľ</w:t>
      </w:r>
      <w:r w:rsidR="00AD5AD1" w:rsidRPr="00BF500F">
        <w:t>vek digitálny alebo analógový pin.</w:t>
      </w:r>
    </w:p>
    <w:p w14:paraId="0F6FC63E" w14:textId="0D4BF9C1" w:rsidR="007D1FA8" w:rsidRPr="00BF500F" w:rsidRDefault="007D1FA8" w:rsidP="007D1FA8">
      <w:pPr>
        <w:pStyle w:val="text"/>
        <w:numPr>
          <w:ilvl w:val="0"/>
          <w:numId w:val="15"/>
        </w:numPr>
      </w:pPr>
      <w:r w:rsidRPr="00BF500F">
        <w:rPr>
          <w:b/>
          <w:bCs/>
        </w:rPr>
        <w:t>Rezistory</w:t>
      </w:r>
      <w:r w:rsidR="00AD5AD1" w:rsidRPr="00BF500F">
        <w:rPr>
          <w:b/>
          <w:bCs/>
        </w:rPr>
        <w:t xml:space="preserve"> – </w:t>
      </w:r>
      <w:r w:rsidR="00AD5AD1" w:rsidRPr="00BF500F">
        <w:t>Funguje na základe premeny energie získanej z prúdiacich elektrónov na teplo. Rezistory je možné použiť na znižovanie napätia alebo riadenie prúdu. Ich odpor sa meria v ohmoch. Odpor 1 ohm vzniká vtedy, keď cez rezistor preteká prúd 1A a na jeho vývodoch je napätie 1V.</w:t>
      </w:r>
    </w:p>
    <w:p w14:paraId="736E6006" w14:textId="505BFC49" w:rsidR="00AC6444" w:rsidRPr="00BF500F" w:rsidRDefault="00AC6444" w:rsidP="00AC6444">
      <w:pPr>
        <w:pStyle w:val="Kapitola"/>
        <w:numPr>
          <w:ilvl w:val="1"/>
          <w:numId w:val="3"/>
        </w:numPr>
      </w:pPr>
      <w:bookmarkStart w:id="23" w:name="_Toc221888967"/>
      <w:r w:rsidRPr="00BF500F">
        <w:t>POPIS OBVODU</w:t>
      </w:r>
      <w:bookmarkEnd w:id="23"/>
    </w:p>
    <w:p w14:paraId="7F9E1D7D" w14:textId="0E3FC2D3" w:rsidR="00AC6444" w:rsidRPr="00BF500F" w:rsidRDefault="008E0242" w:rsidP="00F733F7">
      <w:pPr>
        <w:pStyle w:val="text"/>
      </w:pPr>
      <w:r w:rsidRPr="00BF500F">
        <w:rPr>
          <w:noProof/>
        </w:rPr>
        <w:drawing>
          <wp:anchor distT="0" distB="0" distL="114300" distR="114300" simplePos="0" relativeHeight="251667456" behindDoc="0" locked="0" layoutInCell="1" allowOverlap="1" wp14:anchorId="332D4296" wp14:editId="243A72F8">
            <wp:simplePos x="0" y="0"/>
            <wp:positionH relativeFrom="margin">
              <wp:align>center</wp:align>
            </wp:positionH>
            <wp:positionV relativeFrom="paragraph">
              <wp:posOffset>274651</wp:posOffset>
            </wp:positionV>
            <wp:extent cx="4507865" cy="2880995"/>
            <wp:effectExtent l="0" t="0" r="6985" b="0"/>
            <wp:wrapTopAndBottom/>
            <wp:docPr id="1770804300" name="Obrázo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07865" cy="28809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F500F">
        <w:t>Obvod prototypu je znázornený na nasledujúcom obrázku.</w:t>
      </w:r>
    </w:p>
    <w:p w14:paraId="65B571C8" w14:textId="122CC530" w:rsidR="008E0242" w:rsidRPr="00BF500F" w:rsidRDefault="008E0242" w:rsidP="008E0242">
      <w:pPr>
        <w:pStyle w:val="text"/>
        <w:jc w:val="center"/>
      </w:pPr>
      <w:r w:rsidRPr="00BF500F">
        <w:t>Obr. 10 – Elektrický obvod prototypu Arduino radar</w:t>
      </w:r>
    </w:p>
    <w:p w14:paraId="318BF2AF" w14:textId="23C2FF93" w:rsidR="008E0242" w:rsidRPr="00BF500F" w:rsidRDefault="008E0242" w:rsidP="008E0242">
      <w:pPr>
        <w:pStyle w:val="text"/>
        <w:jc w:val="center"/>
      </w:pPr>
      <w:r w:rsidRPr="00BF500F">
        <w:t>(Zdroj: Vlastné spracovanie, rok: 2026)</w:t>
      </w:r>
    </w:p>
    <w:p w14:paraId="42162BE6" w14:textId="77777777" w:rsidR="008E0242" w:rsidRPr="00BF500F" w:rsidRDefault="008E0242" w:rsidP="008E0242">
      <w:pPr>
        <w:pStyle w:val="text"/>
        <w:jc w:val="center"/>
      </w:pPr>
    </w:p>
    <w:p w14:paraId="56A74DCE" w14:textId="2E87028E" w:rsidR="008E0242" w:rsidRPr="00BF500F" w:rsidRDefault="008E0242" w:rsidP="008E0242">
      <w:pPr>
        <w:pStyle w:val="text"/>
        <w:numPr>
          <w:ilvl w:val="0"/>
          <w:numId w:val="16"/>
        </w:numPr>
      </w:pPr>
      <w:r w:rsidRPr="00BF500F">
        <w:rPr>
          <w:b/>
          <w:bCs/>
        </w:rPr>
        <w:t xml:space="preserve">Riadiaca jednotka (Arduino Uno R3) </w:t>
      </w:r>
      <w:r w:rsidR="00816755" w:rsidRPr="00BF500F">
        <w:t>-</w:t>
      </w:r>
      <w:r w:rsidRPr="00BF500F">
        <w:t xml:space="preserve"> slúži ako “mozog” celého obvodu. Je napájané cez USB kábel, ktorý vedie do PC. </w:t>
      </w:r>
      <w:r w:rsidR="00816755" w:rsidRPr="00BF500F">
        <w:t>Napätie 5V a uzemnenie GND sú vyvedené na napájacie lišty nepájivého poľa.</w:t>
      </w:r>
    </w:p>
    <w:p w14:paraId="613B8B52" w14:textId="63C71713" w:rsidR="008E0242" w:rsidRPr="00BF500F" w:rsidRDefault="00816755" w:rsidP="008E0242">
      <w:pPr>
        <w:pStyle w:val="text"/>
        <w:numPr>
          <w:ilvl w:val="0"/>
          <w:numId w:val="16"/>
        </w:numPr>
      </w:pPr>
      <w:r w:rsidRPr="00BF500F">
        <w:rPr>
          <w:b/>
          <w:bCs/>
        </w:rPr>
        <w:t>Ultrazvukový senzor</w:t>
      </w:r>
      <w:r w:rsidRPr="00BF500F">
        <w:t xml:space="preserve"> - bude merať a vracať vzdialenosť pomocou zvukových vĺn. Piny VCC a GND sú pripojené na nepájivé pole v príslušných riadkoch. Pin Echo (tmavomodrý vodič), ktorý bude odosielať impulz je pripojený k digitálnemu pinu 5. Pin Trig (zelený vodič), ktorý bude prijímať odrazy impulzov je pripojený k digitálnemu pinu 4.</w:t>
      </w:r>
    </w:p>
    <w:p w14:paraId="7BFFBDBD" w14:textId="4AD85E77" w:rsidR="00816755" w:rsidRPr="00BF500F" w:rsidRDefault="00816755" w:rsidP="008E0242">
      <w:pPr>
        <w:pStyle w:val="text"/>
        <w:numPr>
          <w:ilvl w:val="0"/>
          <w:numId w:val="16"/>
        </w:numPr>
      </w:pPr>
      <w:r w:rsidRPr="00BF500F">
        <w:rPr>
          <w:b/>
          <w:bCs/>
        </w:rPr>
        <w:lastRenderedPageBreak/>
        <w:t>Servomotor</w:t>
      </w:r>
      <w:r w:rsidRPr="00BF500F">
        <w:t xml:space="preserve"> </w:t>
      </w:r>
      <w:r w:rsidR="00014C67" w:rsidRPr="00BF500F">
        <w:t>-</w:t>
      </w:r>
      <w:r w:rsidRPr="00BF500F">
        <w:t xml:space="preserve"> </w:t>
      </w:r>
      <w:r w:rsidR="00014C67" w:rsidRPr="00BF500F">
        <w:t xml:space="preserve">malý motorček na obrázku vpravo dole, ktorý sa bude otáčať podľa zaslaného signálu. Piny VCC a GND sú opäť napojené na nepájivé pole pre maximálnu prehľadnosť. Pin PWM (biely vodič), ktorý prijíma signál je priamo napojený na digitálny pin 6. Na Arduine je vedľa tohto pinu znak </w:t>
      </w:r>
      <w:r w:rsidR="00CA02B1" w:rsidRPr="00BF500F">
        <w:t>,,</w:t>
      </w:r>
      <w:r w:rsidR="00014C67" w:rsidRPr="00BF500F">
        <w:t>~”, čo znázorňuje, že to je PWM pin. Signál pre servomotor je kľúčové zapojiť do takéhoto pinu, pretože nefunguje na princípe zmeny napätia (napr. 2V pre jeden uhol a 4V pre druhý). Namiesto toho očakáva digitálny signál v podobe pravouhlých kmitov.</w:t>
      </w:r>
    </w:p>
    <w:p w14:paraId="6B0C0A15" w14:textId="123E8875" w:rsidR="00FC28FB" w:rsidRPr="00BF500F" w:rsidRDefault="00FC28FB" w:rsidP="008E0242">
      <w:pPr>
        <w:pStyle w:val="text"/>
        <w:numPr>
          <w:ilvl w:val="0"/>
          <w:numId w:val="16"/>
        </w:numPr>
      </w:pPr>
      <w:r w:rsidRPr="00BF500F">
        <w:rPr>
          <w:b/>
          <w:bCs/>
        </w:rPr>
        <w:t>LED dióda (zelená)</w:t>
      </w:r>
      <w:r w:rsidRPr="00BF500F">
        <w:t xml:space="preserve"> - slúži ako vizuálna signalizácia, že obvod je aktívny. Ak je Arduino zapojené pomocou USB kábla, dióda bude staticky svietiť. Ak je radar aktívny, bude blikať. Katóda diódy je pripojená </w:t>
      </w:r>
      <w:r w:rsidR="00D60A59" w:rsidRPr="00BF500F">
        <w:t xml:space="preserve">GND lištu </w:t>
      </w:r>
      <w:r w:rsidRPr="00BF500F">
        <w:t>nepájivé</w:t>
      </w:r>
      <w:r w:rsidR="00D60A59" w:rsidRPr="00BF500F">
        <w:t>ho</w:t>
      </w:r>
      <w:r w:rsidRPr="00BF500F">
        <w:t xml:space="preserve"> po</w:t>
      </w:r>
      <w:r w:rsidR="00D60A59" w:rsidRPr="00BF500F">
        <w:t>ľa. Anóda je pripojená oranžovým vodičom k digitálnemu PWM pinu 3 a chránená 220</w:t>
      </w:r>
      <w:r w:rsidR="009D1790" w:rsidRPr="00BF500F">
        <w:t xml:space="preserve"> </w:t>
      </w:r>
      <w:r w:rsidR="00D60A59" w:rsidRPr="00BF500F">
        <w:rPr>
          <w:rFonts w:cs="Times New Roman"/>
        </w:rPr>
        <w:t>Ω rezistorom, aby nevyhorela.</w:t>
      </w:r>
    </w:p>
    <w:p w14:paraId="2AB4FB74" w14:textId="6780812C" w:rsidR="00014C67" w:rsidRPr="00BF500F" w:rsidRDefault="00FC28FB" w:rsidP="008E0242">
      <w:pPr>
        <w:pStyle w:val="text"/>
        <w:numPr>
          <w:ilvl w:val="0"/>
          <w:numId w:val="16"/>
        </w:numPr>
      </w:pPr>
      <w:r w:rsidRPr="00BF500F">
        <w:rPr>
          <w:b/>
          <w:bCs/>
        </w:rPr>
        <w:t>Tlačidlo</w:t>
      </w:r>
      <w:r w:rsidRPr="00BF500F">
        <w:t xml:space="preserve"> </w:t>
      </w:r>
      <w:r w:rsidR="00D60A59" w:rsidRPr="00BF500F">
        <w:t>-</w:t>
      </w:r>
      <w:r w:rsidRPr="00BF500F">
        <w:t xml:space="preserve"> funguje ako vstupný prvok pre používateľa. Pri </w:t>
      </w:r>
      <w:r w:rsidR="00D60A59" w:rsidRPr="00BF500F">
        <w:t xml:space="preserve">jeho stlačení sa zapne servomotor a ultrasonický radar začne snímať. Taktiež začne blikať LED dióda. Ak tlačidlo stlačíme znova, servomotor zastaví, radar prestane snímať a LED dióda prestane blikať. </w:t>
      </w:r>
      <w:r w:rsidR="009D1790" w:rsidRPr="00BF500F">
        <w:t>Tlačidlo je zapojené pomocou tzv. pull-down rezistora (s hodnotou 10 k</w:t>
      </w:r>
      <w:r w:rsidR="009D1790" w:rsidRPr="00BF500F">
        <w:rPr>
          <w:rFonts w:cs="Times New Roman"/>
        </w:rPr>
        <w:t>Ω</w:t>
      </w:r>
      <w:r w:rsidR="00CA02B1" w:rsidRPr="00BF500F">
        <w:rPr>
          <w:rFonts w:cs="Times New Roman"/>
        </w:rPr>
        <w:t>), ktorý je kritický pre stabilitu. Ak je tlačidlo rozpojené, rezistor ,,sťahuje” napätie na pine k nule, takže Arduino číta čistú logickú 0. Ak je tlačidlo stlačené, vytvorí sa priama cesta medzi 5 V a pinom 4. Keďže odpor rezistora je oveľa vyšší než odpor zopnutého tlačidla, na pine prevládne napätie 5 V a Arduino číta logickú 1. Ak by sme rezistor vynechali a pin 4 by nebol nikam pripojený (stav ,,v lufte" alebo floating), pin by fungoval ako malá anténa. Zachytával by elektromagnetický šum z okolia, čo by spôsobovalo náhodné spínanie serva alebo LED diódy, aj keď sa nikto tlačidla nedotkol.</w:t>
      </w:r>
    </w:p>
    <w:p w14:paraId="31A69963" w14:textId="77777777" w:rsidR="00CA02B1" w:rsidRPr="00BF500F" w:rsidRDefault="00CA02B1" w:rsidP="00CA02B1">
      <w:pPr>
        <w:pStyle w:val="text"/>
        <w:ind w:left="928" w:firstLine="0"/>
      </w:pPr>
    </w:p>
    <w:tbl>
      <w:tblPr>
        <w:tblStyle w:val="Mriekatabuky"/>
        <w:tblW w:w="0" w:type="auto"/>
        <w:tblLook w:val="04A0" w:firstRow="1" w:lastRow="0" w:firstColumn="1" w:lastColumn="0" w:noHBand="0" w:noVBand="1"/>
      </w:tblPr>
      <w:tblGrid>
        <w:gridCol w:w="2831"/>
        <w:gridCol w:w="2831"/>
        <w:gridCol w:w="2831"/>
      </w:tblGrid>
      <w:tr w:rsidR="009D1790" w:rsidRPr="00BF500F" w14:paraId="13524D50" w14:textId="77777777" w:rsidTr="009D1790">
        <w:tc>
          <w:tcPr>
            <w:tcW w:w="2831" w:type="dxa"/>
            <w:shd w:val="clear" w:color="auto" w:fill="DAE9F7" w:themeFill="text2" w:themeFillTint="1A"/>
          </w:tcPr>
          <w:p w14:paraId="3F5ADEA3" w14:textId="306214DC" w:rsidR="009D1790" w:rsidRPr="00BF500F" w:rsidRDefault="009D1790" w:rsidP="009D1790">
            <w:pPr>
              <w:pStyle w:val="text"/>
              <w:ind w:firstLine="0"/>
              <w:jc w:val="center"/>
              <w:rPr>
                <w:b/>
                <w:bCs/>
              </w:rPr>
            </w:pPr>
            <w:r w:rsidRPr="00BF500F">
              <w:rPr>
                <w:b/>
                <w:bCs/>
              </w:rPr>
              <w:t>Komponent</w:t>
            </w:r>
          </w:p>
        </w:tc>
        <w:tc>
          <w:tcPr>
            <w:tcW w:w="2831" w:type="dxa"/>
            <w:shd w:val="clear" w:color="auto" w:fill="DAE9F7" w:themeFill="text2" w:themeFillTint="1A"/>
          </w:tcPr>
          <w:p w14:paraId="1C1BF659" w14:textId="60C9E601" w:rsidR="009D1790" w:rsidRPr="00BF500F" w:rsidRDefault="009D1790" w:rsidP="009D1790">
            <w:pPr>
              <w:pStyle w:val="text"/>
              <w:ind w:firstLine="0"/>
              <w:jc w:val="center"/>
              <w:rPr>
                <w:b/>
                <w:bCs/>
              </w:rPr>
            </w:pPr>
            <w:r w:rsidRPr="00BF500F">
              <w:rPr>
                <w:b/>
                <w:bCs/>
              </w:rPr>
              <w:t>Pin na Arduine</w:t>
            </w:r>
          </w:p>
        </w:tc>
        <w:tc>
          <w:tcPr>
            <w:tcW w:w="2831" w:type="dxa"/>
            <w:shd w:val="clear" w:color="auto" w:fill="DAE9F7" w:themeFill="text2" w:themeFillTint="1A"/>
          </w:tcPr>
          <w:p w14:paraId="77C673B8" w14:textId="2C647CD4" w:rsidR="009D1790" w:rsidRPr="00BF500F" w:rsidRDefault="009D1790" w:rsidP="009D1790">
            <w:pPr>
              <w:pStyle w:val="text"/>
              <w:ind w:firstLine="0"/>
              <w:jc w:val="center"/>
              <w:rPr>
                <w:b/>
                <w:bCs/>
              </w:rPr>
            </w:pPr>
            <w:r w:rsidRPr="00BF500F">
              <w:rPr>
                <w:b/>
                <w:bCs/>
              </w:rPr>
              <w:t>Farba vodiča</w:t>
            </w:r>
          </w:p>
        </w:tc>
      </w:tr>
      <w:tr w:rsidR="009D1790" w:rsidRPr="00BF500F" w14:paraId="0CC7F20C" w14:textId="77777777" w:rsidTr="009D1790">
        <w:tc>
          <w:tcPr>
            <w:tcW w:w="2831" w:type="dxa"/>
          </w:tcPr>
          <w:p w14:paraId="576CA617" w14:textId="6AC90301" w:rsidR="009D1790" w:rsidRPr="00BF500F" w:rsidRDefault="009D1790" w:rsidP="009D1790">
            <w:pPr>
              <w:pStyle w:val="text"/>
              <w:ind w:firstLine="0"/>
              <w:jc w:val="center"/>
            </w:pPr>
            <w:r w:rsidRPr="00BF500F">
              <w:t>Tlačidlo</w:t>
            </w:r>
          </w:p>
        </w:tc>
        <w:tc>
          <w:tcPr>
            <w:tcW w:w="2831" w:type="dxa"/>
          </w:tcPr>
          <w:p w14:paraId="7E2CAAC0" w14:textId="2343D5E0" w:rsidR="009D1790" w:rsidRPr="00BF500F" w:rsidRDefault="009D1790" w:rsidP="009D1790">
            <w:pPr>
              <w:pStyle w:val="text"/>
              <w:ind w:firstLine="0"/>
              <w:jc w:val="center"/>
            </w:pPr>
            <w:r w:rsidRPr="00BF500F">
              <w:t>D2</w:t>
            </w:r>
          </w:p>
        </w:tc>
        <w:tc>
          <w:tcPr>
            <w:tcW w:w="2831" w:type="dxa"/>
          </w:tcPr>
          <w:p w14:paraId="129F8542" w14:textId="21DB355D" w:rsidR="009D1790" w:rsidRPr="00BF500F" w:rsidRDefault="009D1790" w:rsidP="009D1790">
            <w:pPr>
              <w:pStyle w:val="text"/>
              <w:ind w:firstLine="0"/>
              <w:jc w:val="center"/>
            </w:pPr>
            <w:r w:rsidRPr="00BF500F">
              <w:t>Žltá</w:t>
            </w:r>
          </w:p>
        </w:tc>
      </w:tr>
      <w:tr w:rsidR="009D1790" w:rsidRPr="00BF500F" w14:paraId="76FE5080" w14:textId="77777777" w:rsidTr="009D1790">
        <w:tc>
          <w:tcPr>
            <w:tcW w:w="2831" w:type="dxa"/>
          </w:tcPr>
          <w:p w14:paraId="6D9D6B42" w14:textId="797AE3F6" w:rsidR="009D1790" w:rsidRPr="00BF500F" w:rsidRDefault="009D1790" w:rsidP="009D1790">
            <w:pPr>
              <w:pStyle w:val="text"/>
              <w:ind w:firstLine="0"/>
              <w:jc w:val="center"/>
            </w:pPr>
            <w:r w:rsidRPr="00BF500F">
              <w:t>LED dióda (anóda)</w:t>
            </w:r>
          </w:p>
        </w:tc>
        <w:tc>
          <w:tcPr>
            <w:tcW w:w="2831" w:type="dxa"/>
          </w:tcPr>
          <w:p w14:paraId="4B28A5F5" w14:textId="53462F0E" w:rsidR="009D1790" w:rsidRPr="00BF500F" w:rsidRDefault="009D1790" w:rsidP="009D1790">
            <w:pPr>
              <w:pStyle w:val="text"/>
              <w:ind w:firstLine="0"/>
              <w:jc w:val="center"/>
            </w:pPr>
            <w:r w:rsidRPr="00BF500F">
              <w:t>D3</w:t>
            </w:r>
          </w:p>
        </w:tc>
        <w:tc>
          <w:tcPr>
            <w:tcW w:w="2831" w:type="dxa"/>
          </w:tcPr>
          <w:p w14:paraId="71737FE4" w14:textId="09CF19AE" w:rsidR="009D1790" w:rsidRPr="00BF500F" w:rsidRDefault="009D1790" w:rsidP="009D1790">
            <w:pPr>
              <w:pStyle w:val="text"/>
              <w:ind w:firstLine="0"/>
              <w:jc w:val="center"/>
            </w:pPr>
            <w:r w:rsidRPr="00BF500F">
              <w:t>Oranžová</w:t>
            </w:r>
          </w:p>
        </w:tc>
      </w:tr>
      <w:tr w:rsidR="009D1790" w:rsidRPr="00BF500F" w14:paraId="6559684B" w14:textId="77777777" w:rsidTr="009D1790">
        <w:tc>
          <w:tcPr>
            <w:tcW w:w="2831" w:type="dxa"/>
          </w:tcPr>
          <w:p w14:paraId="15633650" w14:textId="04C0A0A7" w:rsidR="009D1790" w:rsidRPr="00BF500F" w:rsidRDefault="009D1790" w:rsidP="009D1790">
            <w:pPr>
              <w:pStyle w:val="text"/>
              <w:ind w:firstLine="0"/>
              <w:jc w:val="center"/>
            </w:pPr>
            <w:r w:rsidRPr="00BF500F">
              <w:t>HC-SR04 (Trig)</w:t>
            </w:r>
          </w:p>
        </w:tc>
        <w:tc>
          <w:tcPr>
            <w:tcW w:w="2831" w:type="dxa"/>
          </w:tcPr>
          <w:p w14:paraId="1A275FA0" w14:textId="611FC1DD" w:rsidR="009D1790" w:rsidRPr="00BF500F" w:rsidRDefault="009D1790" w:rsidP="009D1790">
            <w:pPr>
              <w:pStyle w:val="text"/>
              <w:ind w:firstLine="0"/>
              <w:jc w:val="center"/>
            </w:pPr>
            <w:r w:rsidRPr="00BF500F">
              <w:t>D4</w:t>
            </w:r>
          </w:p>
        </w:tc>
        <w:tc>
          <w:tcPr>
            <w:tcW w:w="2831" w:type="dxa"/>
          </w:tcPr>
          <w:p w14:paraId="738C3851" w14:textId="05A6C19A" w:rsidR="009D1790" w:rsidRPr="00BF500F" w:rsidRDefault="009D1790" w:rsidP="009D1790">
            <w:pPr>
              <w:pStyle w:val="text"/>
              <w:ind w:firstLine="0"/>
              <w:jc w:val="center"/>
            </w:pPr>
            <w:r w:rsidRPr="00BF500F">
              <w:t>Zelená</w:t>
            </w:r>
          </w:p>
        </w:tc>
      </w:tr>
      <w:tr w:rsidR="009D1790" w:rsidRPr="00BF500F" w14:paraId="10F34725" w14:textId="77777777" w:rsidTr="009D1790">
        <w:tc>
          <w:tcPr>
            <w:tcW w:w="2831" w:type="dxa"/>
          </w:tcPr>
          <w:p w14:paraId="3203029A" w14:textId="3F667598" w:rsidR="009D1790" w:rsidRPr="00BF500F" w:rsidRDefault="009D1790" w:rsidP="009D1790">
            <w:pPr>
              <w:pStyle w:val="text"/>
              <w:ind w:firstLine="0"/>
              <w:jc w:val="center"/>
            </w:pPr>
            <w:r w:rsidRPr="00BF500F">
              <w:t>HC-SR04 (Echo)</w:t>
            </w:r>
          </w:p>
        </w:tc>
        <w:tc>
          <w:tcPr>
            <w:tcW w:w="2831" w:type="dxa"/>
          </w:tcPr>
          <w:p w14:paraId="3887A35D" w14:textId="46881A88" w:rsidR="009D1790" w:rsidRPr="00BF500F" w:rsidRDefault="009D1790" w:rsidP="009D1790">
            <w:pPr>
              <w:pStyle w:val="text"/>
              <w:ind w:firstLine="0"/>
              <w:jc w:val="center"/>
            </w:pPr>
            <w:r w:rsidRPr="00BF500F">
              <w:t>D5</w:t>
            </w:r>
          </w:p>
        </w:tc>
        <w:tc>
          <w:tcPr>
            <w:tcW w:w="2831" w:type="dxa"/>
          </w:tcPr>
          <w:p w14:paraId="46930352" w14:textId="0CF71E08" w:rsidR="009D1790" w:rsidRPr="00BF500F" w:rsidRDefault="009D1790" w:rsidP="009D1790">
            <w:pPr>
              <w:pStyle w:val="text"/>
              <w:ind w:firstLine="0"/>
              <w:jc w:val="center"/>
            </w:pPr>
            <w:r w:rsidRPr="00BF500F">
              <w:t>Tmavomodrá</w:t>
            </w:r>
          </w:p>
        </w:tc>
      </w:tr>
      <w:tr w:rsidR="009D1790" w:rsidRPr="00BF500F" w14:paraId="630A71C2" w14:textId="77777777" w:rsidTr="009D1790">
        <w:tc>
          <w:tcPr>
            <w:tcW w:w="2831" w:type="dxa"/>
          </w:tcPr>
          <w:p w14:paraId="5FFD0E90" w14:textId="42122E3F" w:rsidR="009D1790" w:rsidRPr="00BF500F" w:rsidRDefault="009D1790" w:rsidP="009D1790">
            <w:pPr>
              <w:pStyle w:val="text"/>
              <w:ind w:firstLine="0"/>
              <w:jc w:val="center"/>
            </w:pPr>
            <w:r w:rsidRPr="00BF500F">
              <w:t>Servomotor (signál)</w:t>
            </w:r>
          </w:p>
        </w:tc>
        <w:tc>
          <w:tcPr>
            <w:tcW w:w="2831" w:type="dxa"/>
          </w:tcPr>
          <w:p w14:paraId="0A248607" w14:textId="61E9752D" w:rsidR="009D1790" w:rsidRPr="00BF500F" w:rsidRDefault="009D1790" w:rsidP="009D1790">
            <w:pPr>
              <w:pStyle w:val="text"/>
              <w:ind w:firstLine="0"/>
              <w:jc w:val="center"/>
            </w:pPr>
            <w:r w:rsidRPr="00BF500F">
              <w:t>D6</w:t>
            </w:r>
          </w:p>
        </w:tc>
        <w:tc>
          <w:tcPr>
            <w:tcW w:w="2831" w:type="dxa"/>
          </w:tcPr>
          <w:p w14:paraId="36367A9C" w14:textId="6FD79788" w:rsidR="009D1790" w:rsidRPr="00BF500F" w:rsidRDefault="009D1790" w:rsidP="009D1790">
            <w:pPr>
              <w:pStyle w:val="text"/>
              <w:ind w:firstLine="0"/>
              <w:jc w:val="center"/>
            </w:pPr>
            <w:r w:rsidRPr="00BF500F">
              <w:t>Biela</w:t>
            </w:r>
          </w:p>
        </w:tc>
      </w:tr>
    </w:tbl>
    <w:p w14:paraId="389CE4D5" w14:textId="5E3AEDB1" w:rsidR="00D10679" w:rsidRPr="00BF500F" w:rsidRDefault="009D1790" w:rsidP="009D1790">
      <w:pPr>
        <w:pStyle w:val="text"/>
        <w:ind w:firstLine="0"/>
        <w:jc w:val="center"/>
      </w:pPr>
      <w:r w:rsidRPr="00BF500F">
        <w:t>Tabuľka 1. - Zhrnutie pinov</w:t>
      </w:r>
    </w:p>
    <w:p w14:paraId="7773ED7E" w14:textId="5F5736CA" w:rsidR="00CE2961" w:rsidRPr="00BF500F" w:rsidRDefault="00CE2961" w:rsidP="009D1790">
      <w:pPr>
        <w:pStyle w:val="text"/>
        <w:ind w:firstLine="0"/>
      </w:pPr>
    </w:p>
    <w:p w14:paraId="7704DF4B" w14:textId="0C46800B" w:rsidR="000F3FF2" w:rsidRPr="00BF500F" w:rsidRDefault="000F3FF2" w:rsidP="000F3FF2">
      <w:pPr>
        <w:pStyle w:val="Kapitola"/>
      </w:pPr>
      <w:bookmarkStart w:id="24" w:name="_Toc221888968"/>
      <w:r w:rsidRPr="00BF500F">
        <w:t>IMPLEMENTÁCIA RIADIACEHO SOFTVÉRU NA ARDUINO</w:t>
      </w:r>
      <w:bookmarkEnd w:id="24"/>
    </w:p>
    <w:p w14:paraId="7061F07A" w14:textId="0E75BC67" w:rsidR="00FE13EA" w:rsidRPr="00BF500F" w:rsidRDefault="00D10D85" w:rsidP="000527B8">
      <w:pPr>
        <w:pStyle w:val="text"/>
      </w:pPr>
      <w:r w:rsidRPr="00BF500F">
        <w:t>V tejto kapitole si prejdeme zdrojový kód na riadenie hardvéru, jeho hlavné funkcie a algoritmy.</w:t>
      </w:r>
    </w:p>
    <w:p w14:paraId="13B1D065" w14:textId="4648BCD8" w:rsidR="000527B8" w:rsidRPr="00BF500F" w:rsidRDefault="00D10D85" w:rsidP="00D10D85">
      <w:pPr>
        <w:pStyle w:val="Kapitola"/>
        <w:numPr>
          <w:ilvl w:val="1"/>
          <w:numId w:val="3"/>
        </w:numPr>
      </w:pPr>
      <w:bookmarkStart w:id="25" w:name="_Toc221888969"/>
      <w:r w:rsidRPr="00BF500F">
        <w:t>KONFIGURÁCIA PINOV, PREMENNÉ A VOID SETUP()</w:t>
      </w:r>
      <w:bookmarkEnd w:id="25"/>
    </w:p>
    <w:p w14:paraId="573656F0" w14:textId="1A48D6D2" w:rsidR="00D10D85" w:rsidRPr="00BF500F" w:rsidRDefault="00D10D85" w:rsidP="00D10D85">
      <w:pPr>
        <w:pStyle w:val="text"/>
      </w:pPr>
      <w:r w:rsidRPr="00BF500F">
        <w:t xml:space="preserve">Na úplnom začiatku, aby sme dokázali posielať a prijímať dáta z komponentov, musíme ich definovať na rovnaké piny, do ktorých sú hardvérovo zapojené. </w:t>
      </w:r>
    </w:p>
    <w:p w14:paraId="17B6D25A" w14:textId="289A9D57" w:rsidR="0052089C" w:rsidRPr="00BF500F" w:rsidRDefault="00D10D85" w:rsidP="00D10D85">
      <w:pPr>
        <w:pStyle w:val="text"/>
        <w:ind w:firstLine="0"/>
      </w:pPr>
      <w:r w:rsidRPr="00BF500F">
        <w:t xml:space="preserve">Pomocou </w:t>
      </w:r>
      <w:r w:rsidRPr="00BF500F">
        <w:rPr>
          <w:i/>
          <w:iCs/>
        </w:rPr>
        <w:t xml:space="preserve">#include </w:t>
      </w:r>
      <w:r w:rsidRPr="00BF500F">
        <w:t>importujeme štandardnú knižnicu na ovládanie servomotorov</w:t>
      </w:r>
      <w:r w:rsidR="0052089C" w:rsidRPr="00BF500F">
        <w:t>.</w:t>
      </w:r>
    </w:p>
    <w:p w14:paraId="6877674A" w14:textId="3BEAC2BC" w:rsidR="0052089C" w:rsidRPr="00BF500F" w:rsidRDefault="006D7395" w:rsidP="00D10D85">
      <w:pPr>
        <w:pStyle w:val="text"/>
        <w:ind w:firstLine="0"/>
      </w:pPr>
      <w:r w:rsidRPr="00BF500F">
        <w:rPr>
          <w:noProof/>
        </w:rPr>
        <w:drawing>
          <wp:anchor distT="0" distB="0" distL="114300" distR="114300" simplePos="0" relativeHeight="251668480" behindDoc="0" locked="0" layoutInCell="1" allowOverlap="1" wp14:anchorId="37244414" wp14:editId="70A8439F">
            <wp:simplePos x="0" y="0"/>
            <wp:positionH relativeFrom="margin">
              <wp:align>left</wp:align>
            </wp:positionH>
            <wp:positionV relativeFrom="paragraph">
              <wp:posOffset>339615</wp:posOffset>
            </wp:positionV>
            <wp:extent cx="2552065" cy="4818380"/>
            <wp:effectExtent l="0" t="0" r="635" b="1270"/>
            <wp:wrapSquare wrapText="bothSides"/>
            <wp:docPr id="1824833938" name="Obrázok 1" descr="Obrázok, na ktorom je text, snímka obrazovky, jedálny lístok, softvér&#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33938" name="Obrázok 1" descr="Obrázok, na ktorom je text, snímka obrazovky, jedálny lístok, softvér&#10;&#10;Obsah vygenerovaný pomocou AI môže byť nesprávny."/>
                    <pic:cNvPicPr/>
                  </pic:nvPicPr>
                  <pic:blipFill>
                    <a:blip r:embed="rId23">
                      <a:extLst>
                        <a:ext uri="{28A0092B-C50C-407E-A947-70E740481C1C}">
                          <a14:useLocalDpi xmlns:a14="http://schemas.microsoft.com/office/drawing/2010/main" val="0"/>
                        </a:ext>
                      </a:extLst>
                    </a:blip>
                    <a:stretch>
                      <a:fillRect/>
                    </a:stretch>
                  </pic:blipFill>
                  <pic:spPr>
                    <a:xfrm>
                      <a:off x="0" y="0"/>
                      <a:ext cx="2552065" cy="4818380"/>
                    </a:xfrm>
                    <a:prstGeom prst="rect">
                      <a:avLst/>
                    </a:prstGeom>
                  </pic:spPr>
                </pic:pic>
              </a:graphicData>
            </a:graphic>
            <wp14:sizeRelH relativeFrom="margin">
              <wp14:pctWidth>0</wp14:pctWidth>
            </wp14:sizeRelH>
            <wp14:sizeRelV relativeFrom="margin">
              <wp14:pctHeight>0</wp14:pctHeight>
            </wp14:sizeRelV>
          </wp:anchor>
        </w:drawing>
      </w:r>
      <w:r w:rsidR="0052089C" w:rsidRPr="00BF500F">
        <w:t xml:space="preserve">Komponentom </w:t>
      </w:r>
      <w:r w:rsidR="0052089C" w:rsidRPr="00BF500F">
        <w:rPr>
          <w:i/>
          <w:iCs/>
        </w:rPr>
        <w:t>#define</w:t>
      </w:r>
      <w:r w:rsidR="0052089C" w:rsidRPr="00BF500F">
        <w:t xml:space="preserve"> priraďujeme piny pre hardvér rovnako, ako bolo spomínané v predošlej kapitole.</w:t>
      </w:r>
    </w:p>
    <w:p w14:paraId="135F9588" w14:textId="1B663ACE" w:rsidR="00100CA5" w:rsidRPr="00BF500F" w:rsidRDefault="0052089C" w:rsidP="00D10D85">
      <w:pPr>
        <w:pStyle w:val="text"/>
        <w:ind w:firstLine="0"/>
      </w:pPr>
      <w:r w:rsidRPr="00BF500F">
        <w:t>Inicializujeme premenné, ktoré uchovávajú informácie ako čas návratu zvukovej vlny, vzdialenosť, stav radaru, poloha serva a</w:t>
      </w:r>
      <w:r w:rsidR="00100CA5" w:rsidRPr="00BF500F">
        <w:t> smer pohybu (1 pre vpravo, -1 pre vľavo).</w:t>
      </w:r>
    </w:p>
    <w:p w14:paraId="3C536325" w14:textId="54493146" w:rsidR="00100CA5" w:rsidRPr="00BF500F" w:rsidRDefault="00100CA5" w:rsidP="00D10D85">
      <w:pPr>
        <w:pStyle w:val="text"/>
        <w:ind w:firstLine="0"/>
      </w:pPr>
      <w:r w:rsidRPr="00BF500F">
        <w:t>Využívame premenné typu unsigned long na sledovanie času, čo umožňuje Arduinu vykonávať viac úloh súčasne (multitasking).</w:t>
      </w:r>
    </w:p>
    <w:p w14:paraId="76CEEF14" w14:textId="22C1B3B3" w:rsidR="006D7395" w:rsidRPr="00BF500F" w:rsidRDefault="00100CA5" w:rsidP="006D7395">
      <w:pPr>
        <w:pStyle w:val="text"/>
        <w:ind w:left="2124" w:firstLine="0"/>
      </w:pPr>
      <w:r w:rsidRPr="00BF500F">
        <w:t xml:space="preserve">Funkcia </w:t>
      </w:r>
      <w:r w:rsidRPr="00BF500F">
        <w:rPr>
          <w:i/>
          <w:iCs/>
        </w:rPr>
        <w:t>setup()</w:t>
      </w:r>
      <w:r w:rsidRPr="00BF500F">
        <w:t xml:space="preserve"> sa spustí iba raz pri štarte a pripraví hardvér na prevádzku . V nej inicializujeme jednotlivé piny na OUTPUT (vysielanie signálu) alebo INPUT (prijímanie signálu). Pomocou </w:t>
      </w:r>
      <w:r w:rsidRPr="00BF500F">
        <w:rPr>
          <w:i/>
          <w:iCs/>
        </w:rPr>
        <w:t>servo.attach() p</w:t>
      </w:r>
      <w:r w:rsidRPr="00BF500F">
        <w:t>riraďujeme servo k pinu 6 a </w:t>
      </w:r>
      <w:r w:rsidRPr="00BF500F">
        <w:rPr>
          <w:i/>
          <w:iCs/>
        </w:rPr>
        <w:t>servo.write()</w:t>
      </w:r>
      <w:r w:rsidR="006D7395" w:rsidRPr="00BF500F">
        <w:t xml:space="preserve"> </w:t>
      </w:r>
      <w:r w:rsidRPr="00BF500F">
        <w:t xml:space="preserve">ho nastaví do východiskovej polohy </w:t>
      </w:r>
      <w:r w:rsidR="006D7395" w:rsidRPr="00BF500F">
        <w:t xml:space="preserve">hneď po zapnutí. </w:t>
      </w:r>
      <w:r w:rsidR="006D7395" w:rsidRPr="00BF500F">
        <w:rPr>
          <w:i/>
          <w:iCs/>
        </w:rPr>
        <w:t xml:space="preserve">Serial.begin(9600) </w:t>
      </w:r>
      <w:r w:rsidR="006D7395" w:rsidRPr="00BF500F">
        <w:t>otvára sériovú komunikáciu s rýchlosťou 9600 baudov pre prenos dát do PC.</w:t>
      </w:r>
    </w:p>
    <w:p w14:paraId="2E62E220" w14:textId="77777777" w:rsidR="006D7395" w:rsidRPr="00BF500F" w:rsidRDefault="006D7395" w:rsidP="006D7395">
      <w:pPr>
        <w:pStyle w:val="text"/>
        <w:ind w:left="708" w:firstLine="0"/>
      </w:pPr>
    </w:p>
    <w:p w14:paraId="58EA6650" w14:textId="7C178C00" w:rsidR="006D7395" w:rsidRPr="00BF500F" w:rsidRDefault="006D7395" w:rsidP="006D7395">
      <w:pPr>
        <w:pStyle w:val="text"/>
        <w:ind w:left="708" w:firstLine="0"/>
      </w:pPr>
      <w:r w:rsidRPr="00BF500F">
        <w:t>Obr. 11 – Základy kódu</w:t>
      </w:r>
    </w:p>
    <w:p w14:paraId="3B18237D" w14:textId="7D7A9995" w:rsidR="006D7395" w:rsidRPr="00BF500F" w:rsidRDefault="0008293B" w:rsidP="006D7395">
      <w:pPr>
        <w:pStyle w:val="text"/>
        <w:ind w:left="708" w:firstLine="0"/>
      </w:pPr>
      <w:r w:rsidRPr="00BF500F">
        <w:t>(</w:t>
      </w:r>
      <w:r w:rsidR="006D7395" w:rsidRPr="00BF500F">
        <w:t>Zdroj: Vlastné spracovanie, rok: 2026)</w:t>
      </w:r>
    </w:p>
    <w:p w14:paraId="699C9B56" w14:textId="77777777" w:rsidR="006D7395" w:rsidRPr="00BF500F" w:rsidRDefault="006D7395" w:rsidP="006D7395">
      <w:pPr>
        <w:pStyle w:val="text"/>
        <w:ind w:firstLine="0"/>
        <w:jc w:val="left"/>
      </w:pPr>
    </w:p>
    <w:p w14:paraId="78E16500" w14:textId="77777777" w:rsidR="006D7395" w:rsidRPr="00BF500F" w:rsidRDefault="006D7395" w:rsidP="006D7395">
      <w:pPr>
        <w:pStyle w:val="text"/>
        <w:ind w:firstLine="0"/>
        <w:jc w:val="left"/>
      </w:pPr>
    </w:p>
    <w:p w14:paraId="77C8B5BC" w14:textId="59C025A9" w:rsidR="006D7395" w:rsidRPr="00BF500F" w:rsidRDefault="006D7395" w:rsidP="006D7395">
      <w:pPr>
        <w:pStyle w:val="Kapitola"/>
        <w:numPr>
          <w:ilvl w:val="1"/>
          <w:numId w:val="3"/>
        </w:numPr>
      </w:pPr>
      <w:bookmarkStart w:id="26" w:name="_Toc221888970"/>
      <w:r w:rsidRPr="00BF500F">
        <w:lastRenderedPageBreak/>
        <w:t>OBSLUHA TLAČIDLA A KLÁVESNICE</w:t>
      </w:r>
      <w:bookmarkEnd w:id="26"/>
    </w:p>
    <w:p w14:paraId="02D2C4F3" w14:textId="4BA8F060" w:rsidR="00D85D7C" w:rsidRPr="00BF500F" w:rsidRDefault="006D7395" w:rsidP="006D7395">
      <w:pPr>
        <w:pStyle w:val="text"/>
        <w:ind w:left="792" w:firstLine="0"/>
      </w:pPr>
      <w:r w:rsidRPr="00BF500F">
        <w:t xml:space="preserve">Tieto funkcie umožňujú používateľovi interagovať so </w:t>
      </w:r>
      <w:r w:rsidR="00D85D7C" w:rsidRPr="00BF500F">
        <w:t xml:space="preserve">zariadením. </w:t>
      </w:r>
    </w:p>
    <w:p w14:paraId="1FC58845" w14:textId="67D796CC" w:rsidR="00D85D7C" w:rsidRPr="00BF500F" w:rsidRDefault="00D85D7C" w:rsidP="006D7395">
      <w:pPr>
        <w:pStyle w:val="text"/>
        <w:ind w:left="792" w:firstLine="0"/>
      </w:pPr>
      <w:r w:rsidRPr="00BF500F">
        <w:t xml:space="preserve"> </w:t>
      </w:r>
      <w:r w:rsidR="0008293B" w:rsidRPr="00BF500F">
        <w:tab/>
      </w:r>
      <w:r w:rsidRPr="00BF500F">
        <w:t xml:space="preserve">Funkcia </w:t>
      </w:r>
      <w:r w:rsidRPr="00BF500F">
        <w:rPr>
          <w:i/>
          <w:iCs/>
        </w:rPr>
        <w:t>handleButton()</w:t>
      </w:r>
      <w:r w:rsidRPr="00BF500F">
        <w:t xml:space="preserve"> slúži na zapínanie a vypínanie zariadenia fyzickým tlačidlom. </w:t>
      </w:r>
    </w:p>
    <w:p w14:paraId="6513CE42" w14:textId="258BEA63" w:rsidR="00D85D7C" w:rsidRPr="00BF500F" w:rsidRDefault="0008293B" w:rsidP="0008293B">
      <w:pPr>
        <w:pStyle w:val="text"/>
        <w:ind w:left="792" w:firstLine="624"/>
      </w:pPr>
      <w:r w:rsidRPr="00BF500F">
        <w:rPr>
          <w:noProof/>
        </w:rPr>
        <w:drawing>
          <wp:anchor distT="0" distB="0" distL="114300" distR="114300" simplePos="0" relativeHeight="251669504" behindDoc="0" locked="0" layoutInCell="1" allowOverlap="1" wp14:anchorId="31BCC8C9" wp14:editId="72652172">
            <wp:simplePos x="0" y="0"/>
            <wp:positionH relativeFrom="margin">
              <wp:align>left</wp:align>
            </wp:positionH>
            <wp:positionV relativeFrom="paragraph">
              <wp:posOffset>980882</wp:posOffset>
            </wp:positionV>
            <wp:extent cx="3132455" cy="4244975"/>
            <wp:effectExtent l="0" t="0" r="0" b="3175"/>
            <wp:wrapSquare wrapText="bothSides"/>
            <wp:docPr id="309538620" name="Obrázok 1" descr="Obrázok, na ktorom je text, snímka obrazovky, softvér&#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38620" name="Obrázok 1" descr="Obrázok, na ktorom je text, snímka obrazovky, softvér&#10;&#10;Obsah vygenerovaný pomocou AI môže byť nesprávny."/>
                    <pic:cNvPicPr/>
                  </pic:nvPicPr>
                  <pic:blipFill>
                    <a:blip r:embed="rId24">
                      <a:extLst>
                        <a:ext uri="{28A0092B-C50C-407E-A947-70E740481C1C}">
                          <a14:useLocalDpi xmlns:a14="http://schemas.microsoft.com/office/drawing/2010/main" val="0"/>
                        </a:ext>
                      </a:extLst>
                    </a:blip>
                    <a:stretch>
                      <a:fillRect/>
                    </a:stretch>
                  </pic:blipFill>
                  <pic:spPr>
                    <a:xfrm>
                      <a:off x="0" y="0"/>
                      <a:ext cx="3132455" cy="4244975"/>
                    </a:xfrm>
                    <a:prstGeom prst="rect">
                      <a:avLst/>
                    </a:prstGeom>
                  </pic:spPr>
                </pic:pic>
              </a:graphicData>
            </a:graphic>
            <wp14:sizeRelH relativeFrom="margin">
              <wp14:pctWidth>0</wp14:pctWidth>
            </wp14:sizeRelH>
            <wp14:sizeRelV relativeFrom="margin">
              <wp14:pctHeight>0</wp14:pctHeight>
            </wp14:sizeRelV>
          </wp:anchor>
        </w:drawing>
      </w:r>
      <w:r w:rsidR="00D85D7C" w:rsidRPr="00BF500F">
        <w:t xml:space="preserve">Pomocou millis() a debounceMs kód ignoruje falošné signály vznikajúce pri mechanickom stlačení tlačidla. Ak je detegované reálne stlačenie, hodnota </w:t>
      </w:r>
      <w:r w:rsidR="00D85D7C" w:rsidRPr="00BF500F">
        <w:rPr>
          <w:i/>
          <w:iCs/>
        </w:rPr>
        <w:t>opState</w:t>
      </w:r>
      <w:r w:rsidR="00D85D7C" w:rsidRPr="00BF500F">
        <w:t xml:space="preserve"> sa zneguje (</w:t>
      </w:r>
      <w:r w:rsidR="00D85D7C" w:rsidRPr="00BF500F">
        <w:rPr>
          <w:i/>
          <w:iCs/>
        </w:rPr>
        <w:t>!opState</w:t>
      </w:r>
      <w:r w:rsidR="00D85D7C" w:rsidRPr="00BF500F">
        <w:t xml:space="preserve">), čím sa prepne režim ovládanie medzi manuálnym a automatickým. </w:t>
      </w:r>
    </w:p>
    <w:p w14:paraId="2846A039" w14:textId="77777777" w:rsidR="00D85D7C" w:rsidRPr="00BF500F" w:rsidRDefault="00D85D7C" w:rsidP="006D7395">
      <w:pPr>
        <w:pStyle w:val="text"/>
        <w:ind w:left="792" w:firstLine="0"/>
      </w:pPr>
      <w:r w:rsidRPr="00BF500F">
        <w:t xml:space="preserve">Funkcia </w:t>
      </w:r>
      <w:r w:rsidRPr="00BF500F">
        <w:rPr>
          <w:i/>
          <w:iCs/>
        </w:rPr>
        <w:t>handleKeyboard()</w:t>
      </w:r>
      <w:r w:rsidRPr="00BF500F">
        <w:t xml:space="preserve"> číta znaky poslané z klávesnice počítača cez sériový monitor. Pomocou podmienky kontrolujeme, aký znak bol poslaný:</w:t>
      </w:r>
    </w:p>
    <w:p w14:paraId="7CD1EB86" w14:textId="77777777" w:rsidR="0008293B" w:rsidRPr="00BF500F" w:rsidRDefault="0008293B" w:rsidP="00D85D7C">
      <w:pPr>
        <w:pStyle w:val="text"/>
        <w:numPr>
          <w:ilvl w:val="0"/>
          <w:numId w:val="17"/>
        </w:numPr>
      </w:pPr>
      <w:r w:rsidRPr="00BF500F">
        <w:rPr>
          <w:b/>
          <w:bCs/>
        </w:rPr>
        <w:t>‘a’ / ‘d’</w:t>
      </w:r>
      <w:r w:rsidRPr="00BF500F">
        <w:t xml:space="preserve">: Tieto klávesy posunú servo o 1 stupeň doľava (a) alebo doprava (d). Funkcia </w:t>
      </w:r>
      <w:r w:rsidRPr="00BF500F">
        <w:rPr>
          <w:i/>
          <w:iCs/>
        </w:rPr>
        <w:t>constrain</w:t>
      </w:r>
      <w:r w:rsidRPr="00BF500F">
        <w:t>() zabezpečuje, aby servo neprekročilo bezpečný rozsah 15° až 165°.</w:t>
      </w:r>
    </w:p>
    <w:p w14:paraId="1BB1F398" w14:textId="77777777" w:rsidR="0008293B" w:rsidRPr="00BF500F" w:rsidRDefault="0008293B" w:rsidP="00D85D7C">
      <w:pPr>
        <w:pStyle w:val="text"/>
        <w:numPr>
          <w:ilvl w:val="0"/>
          <w:numId w:val="17"/>
        </w:numPr>
      </w:pPr>
      <w:r w:rsidRPr="00BF500F">
        <w:rPr>
          <w:b/>
          <w:bCs/>
        </w:rPr>
        <w:t>‘m’</w:t>
      </w:r>
      <w:r w:rsidRPr="00BF500F">
        <w:t>: Funguje rovnako ako fyzické tlačidlo – prepína medzi režimami.</w:t>
      </w:r>
    </w:p>
    <w:p w14:paraId="2784D87E" w14:textId="77777777" w:rsidR="0008293B" w:rsidRPr="00BF500F" w:rsidRDefault="0008293B" w:rsidP="0008293B">
      <w:pPr>
        <w:pStyle w:val="text"/>
      </w:pPr>
    </w:p>
    <w:p w14:paraId="4DFB7826" w14:textId="77777777" w:rsidR="0008293B" w:rsidRPr="00BF500F" w:rsidRDefault="0008293B" w:rsidP="0008293B">
      <w:pPr>
        <w:pStyle w:val="text"/>
      </w:pPr>
      <w:r w:rsidRPr="00BF500F">
        <w:t>Obr. 12 – Ovládanie zariadenia</w:t>
      </w:r>
    </w:p>
    <w:p w14:paraId="7068D5FA" w14:textId="77777777" w:rsidR="009D52E3" w:rsidRPr="00BF500F" w:rsidRDefault="0008293B" w:rsidP="0008293B">
      <w:pPr>
        <w:pStyle w:val="text"/>
      </w:pPr>
      <w:r w:rsidRPr="00BF500F">
        <w:t>(Zdroj: Vlastné spracovanie, rok: 2026)</w:t>
      </w:r>
    </w:p>
    <w:p w14:paraId="491D2E9B" w14:textId="77777777" w:rsidR="009D52E3" w:rsidRPr="00BF500F" w:rsidRDefault="009D52E3" w:rsidP="009D52E3">
      <w:pPr>
        <w:pStyle w:val="Kapitola"/>
        <w:numPr>
          <w:ilvl w:val="1"/>
          <w:numId w:val="3"/>
        </w:numPr>
      </w:pPr>
      <w:bookmarkStart w:id="27" w:name="_Toc221888971"/>
      <w:r w:rsidRPr="00BF500F">
        <w:t>AUTOMATICKÉ SKENOVANIE A MANIPULÁCIA S LED DIÓDOU</w:t>
      </w:r>
      <w:bookmarkEnd w:id="27"/>
    </w:p>
    <w:p w14:paraId="7F343B0D" w14:textId="16EAB47F" w:rsidR="009D52E3" w:rsidRPr="00BF500F" w:rsidRDefault="009D52E3" w:rsidP="009D52E3">
      <w:pPr>
        <w:pStyle w:val="text"/>
      </w:pPr>
      <w:r w:rsidRPr="00BF500F">
        <w:t xml:space="preserve">Funkcia </w:t>
      </w:r>
      <w:r w:rsidRPr="00BF500F">
        <w:rPr>
          <w:i/>
          <w:iCs/>
        </w:rPr>
        <w:t xml:space="preserve">autoScan() </w:t>
      </w:r>
      <w:r w:rsidRPr="00BF500F">
        <w:t>zabezpečuje plynulý pohyb radaru bez zastavenia zvyšku programu.  Funguje nasledovne:</w:t>
      </w:r>
    </w:p>
    <w:p w14:paraId="6E6BBE8A" w14:textId="5F44E9B9" w:rsidR="009D52E3" w:rsidRPr="00BF500F" w:rsidRDefault="009D52E3" w:rsidP="009D52E3">
      <w:pPr>
        <w:pStyle w:val="text"/>
        <w:numPr>
          <w:ilvl w:val="0"/>
          <w:numId w:val="18"/>
        </w:numPr>
        <w:ind w:left="993"/>
      </w:pPr>
      <w:r w:rsidRPr="00BF500F">
        <w:rPr>
          <w:b/>
          <w:bCs/>
        </w:rPr>
        <w:t>Časovač</w:t>
      </w:r>
      <w:r w:rsidRPr="00BF500F">
        <w:t xml:space="preserve"> - pohyb sa vykoná len vtedy, ak uplynulo aspoň 15 ms (</w:t>
      </w:r>
      <w:r w:rsidRPr="00BF500F">
        <w:rPr>
          <w:i/>
          <w:iCs/>
        </w:rPr>
        <w:t>servoInterval</w:t>
      </w:r>
      <w:r w:rsidRPr="00BF500F">
        <w:t>) od posledného pohybu.</w:t>
      </w:r>
    </w:p>
    <w:p w14:paraId="0F7A94D6" w14:textId="0513DB23" w:rsidR="009D52E3" w:rsidRPr="00BF500F" w:rsidRDefault="009D52E3" w:rsidP="009D52E3">
      <w:pPr>
        <w:pStyle w:val="text"/>
        <w:numPr>
          <w:ilvl w:val="0"/>
          <w:numId w:val="18"/>
        </w:numPr>
        <w:ind w:left="993"/>
      </w:pPr>
      <w:r w:rsidRPr="00BF500F">
        <w:rPr>
          <w:b/>
          <w:bCs/>
        </w:rPr>
        <w:lastRenderedPageBreak/>
        <w:t>Zmena smeru</w:t>
      </w:r>
      <w:r w:rsidRPr="00BF500F">
        <w:t xml:space="preserve"> - keď servo dosiahne hranicu 165° alebo 15°, hodnota premennej </w:t>
      </w:r>
      <w:r w:rsidRPr="00BF500F">
        <w:rPr>
          <w:i/>
          <w:iCs/>
        </w:rPr>
        <w:t>stepDir</w:t>
      </w:r>
      <w:r w:rsidRPr="00BF500F">
        <w:t xml:space="preserve"> sa vynásobí -1, čím sa pohyb otočí.</w:t>
      </w:r>
    </w:p>
    <w:p w14:paraId="13E588C0" w14:textId="0C3E0883" w:rsidR="00EF1F71" w:rsidRPr="00BF500F" w:rsidRDefault="009D52E3" w:rsidP="009D52E3">
      <w:pPr>
        <w:pStyle w:val="text"/>
        <w:numPr>
          <w:ilvl w:val="0"/>
          <w:numId w:val="18"/>
        </w:numPr>
        <w:ind w:left="993"/>
      </w:pPr>
      <w:r w:rsidRPr="00BF500F">
        <w:rPr>
          <w:b/>
          <w:bCs/>
        </w:rPr>
        <w:t>Sled úloh</w:t>
      </w:r>
      <w:r w:rsidRPr="00BF500F">
        <w:t xml:space="preserve"> - po každom malom pohybe sa zavolá meranie vzdialenosti (</w:t>
      </w:r>
      <w:r w:rsidRPr="00BF500F">
        <w:rPr>
          <w:i/>
          <w:iCs/>
        </w:rPr>
        <w:t>calculateDistance)</w:t>
      </w:r>
      <w:r w:rsidRPr="00BF500F">
        <w:t xml:space="preserve"> a okamžité odoslanie dát (</w:t>
      </w:r>
      <w:r w:rsidRPr="00BF500F">
        <w:rPr>
          <w:i/>
          <w:iCs/>
        </w:rPr>
        <w:t>sendData</w:t>
      </w:r>
      <w:r w:rsidRPr="00BF500F">
        <w:t>)</w:t>
      </w:r>
    </w:p>
    <w:p w14:paraId="0E75D010" w14:textId="77777777" w:rsidR="00EF1F71" w:rsidRPr="00BF500F" w:rsidRDefault="00EF1F71" w:rsidP="00EF1F71">
      <w:pPr>
        <w:pStyle w:val="text"/>
      </w:pPr>
    </w:p>
    <w:p w14:paraId="7E25B9F4" w14:textId="77777777" w:rsidR="00EF1F71" w:rsidRPr="00BF500F" w:rsidRDefault="00EF1F71" w:rsidP="00EF1F71">
      <w:pPr>
        <w:pStyle w:val="text"/>
      </w:pPr>
      <w:r w:rsidRPr="00BF500F">
        <w:t xml:space="preserve">Funkcia </w:t>
      </w:r>
      <w:r w:rsidRPr="00BF500F">
        <w:rPr>
          <w:i/>
          <w:iCs/>
        </w:rPr>
        <w:t>updateLed()</w:t>
      </w:r>
      <w:r w:rsidRPr="00BF500F">
        <w:t xml:space="preserve"> slúži na vizuálnu signalizáciu aktuálneho stavu systému pomocou LED diódy. Jej logika je postavená dvoch vetvách podľa hodnoty premennej </w:t>
      </w:r>
      <w:r w:rsidRPr="00BF500F">
        <w:rPr>
          <w:i/>
          <w:iCs/>
        </w:rPr>
        <w:t>opState</w:t>
      </w:r>
      <w:r w:rsidRPr="00BF500F">
        <w:t>. Má 2 režimy:</w:t>
      </w:r>
    </w:p>
    <w:p w14:paraId="1645C6BE" w14:textId="2DC8177F" w:rsidR="00EF1F71" w:rsidRPr="00BF500F" w:rsidRDefault="00EF1F71" w:rsidP="00EF1F71">
      <w:pPr>
        <w:pStyle w:val="text"/>
        <w:numPr>
          <w:ilvl w:val="0"/>
          <w:numId w:val="19"/>
        </w:numPr>
        <w:ind w:left="993"/>
      </w:pPr>
      <w:r w:rsidRPr="00BF500F">
        <w:rPr>
          <w:b/>
          <w:bCs/>
        </w:rPr>
        <w:t>Manuálny režim</w:t>
      </w:r>
      <w:r w:rsidRPr="00BF500F">
        <w:t xml:space="preserve"> (</w:t>
      </w:r>
      <w:r w:rsidRPr="00BF500F">
        <w:rPr>
          <w:i/>
          <w:iCs/>
        </w:rPr>
        <w:t>opstate == 0</w:t>
      </w:r>
      <w:r w:rsidRPr="00BF500F">
        <w:t xml:space="preserve">) - v tomto stave je servo zastavené a riadenie je možné iba cez klávesnicu. Vykoná sa príkaz </w:t>
      </w:r>
      <w:r w:rsidRPr="00BF500F">
        <w:rPr>
          <w:i/>
          <w:iCs/>
        </w:rPr>
        <w:t>digitalWrite(ledPin, HIGH)</w:t>
      </w:r>
      <w:r w:rsidRPr="00BF500F">
        <w:t>, čo rozsvieti LED diódu.</w:t>
      </w:r>
    </w:p>
    <w:p w14:paraId="7A7E2057" w14:textId="77777777" w:rsidR="00E93AEC" w:rsidRPr="00BF500F" w:rsidRDefault="00E93AEC" w:rsidP="00EF1F71">
      <w:pPr>
        <w:pStyle w:val="text"/>
        <w:numPr>
          <w:ilvl w:val="0"/>
          <w:numId w:val="19"/>
        </w:numPr>
        <w:ind w:left="993"/>
      </w:pPr>
      <w:r w:rsidRPr="00BF500F">
        <w:rPr>
          <w:i/>
          <w:iCs/>
          <w:noProof/>
        </w:rPr>
        <w:drawing>
          <wp:anchor distT="0" distB="0" distL="114300" distR="114300" simplePos="0" relativeHeight="251670528" behindDoc="0" locked="0" layoutInCell="1" allowOverlap="1" wp14:anchorId="76381526" wp14:editId="3FF952B9">
            <wp:simplePos x="0" y="0"/>
            <wp:positionH relativeFrom="margin">
              <wp:align>center</wp:align>
            </wp:positionH>
            <wp:positionV relativeFrom="paragraph">
              <wp:posOffset>2063335</wp:posOffset>
            </wp:positionV>
            <wp:extent cx="3585845" cy="3139440"/>
            <wp:effectExtent l="0" t="0" r="0" b="3810"/>
            <wp:wrapTopAndBottom/>
            <wp:docPr id="1846575136" name="Obrázok 1" descr="Obrázok, na ktorom je text, snímka obrazovky, softvér&#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75136" name="Obrázok 1" descr="Obrázok, na ktorom je text, snímka obrazovky, softvér&#10;&#10;Obsah vygenerovaný pomocou AI môže byť nesprávny."/>
                    <pic:cNvPicPr/>
                  </pic:nvPicPr>
                  <pic:blipFill>
                    <a:blip r:embed="rId25">
                      <a:extLst>
                        <a:ext uri="{28A0092B-C50C-407E-A947-70E740481C1C}">
                          <a14:useLocalDpi xmlns:a14="http://schemas.microsoft.com/office/drawing/2010/main" val="0"/>
                        </a:ext>
                      </a:extLst>
                    </a:blip>
                    <a:stretch>
                      <a:fillRect/>
                    </a:stretch>
                  </pic:blipFill>
                  <pic:spPr>
                    <a:xfrm>
                      <a:off x="0" y="0"/>
                      <a:ext cx="3585845" cy="3139440"/>
                    </a:xfrm>
                    <a:prstGeom prst="rect">
                      <a:avLst/>
                    </a:prstGeom>
                  </pic:spPr>
                </pic:pic>
              </a:graphicData>
            </a:graphic>
            <wp14:sizeRelH relativeFrom="margin">
              <wp14:pctWidth>0</wp14:pctWidth>
            </wp14:sizeRelH>
            <wp14:sizeRelV relativeFrom="margin">
              <wp14:pctHeight>0</wp14:pctHeight>
            </wp14:sizeRelV>
          </wp:anchor>
        </w:drawing>
      </w:r>
      <w:r w:rsidR="00EF1F71" w:rsidRPr="00BF500F">
        <w:rPr>
          <w:b/>
          <w:bCs/>
        </w:rPr>
        <w:t xml:space="preserve">Automatický režim </w:t>
      </w:r>
      <w:r w:rsidR="00EF1F71" w:rsidRPr="00BF500F">
        <w:t>(</w:t>
      </w:r>
      <w:r w:rsidR="00EF1F71" w:rsidRPr="00BF500F">
        <w:rPr>
          <w:i/>
          <w:iCs/>
        </w:rPr>
        <w:t>opstate == 1</w:t>
      </w:r>
      <w:r w:rsidR="00EF1F71" w:rsidRPr="00BF500F">
        <w:t xml:space="preserve">) - radar sa sám otáča a skenuje okolie. Namiesto funkcie </w:t>
      </w:r>
      <w:r w:rsidR="00EF1F71" w:rsidRPr="00BF500F">
        <w:rPr>
          <w:i/>
          <w:iCs/>
        </w:rPr>
        <w:t>delay()</w:t>
      </w:r>
      <w:r w:rsidR="00EF1F71" w:rsidRPr="00BF500F">
        <w:t xml:space="preserve">, ktorá by zastavila chod celého programu (aj serva a radaru) sa používa </w:t>
      </w:r>
      <w:r w:rsidRPr="00BF500F">
        <w:t xml:space="preserve">porovnávanie aktuálneho času </w:t>
      </w:r>
      <w:r w:rsidRPr="00BF500F">
        <w:rPr>
          <w:i/>
          <w:iCs/>
        </w:rPr>
        <w:t>millis()</w:t>
      </w:r>
      <w:r w:rsidRPr="00BF500F">
        <w:t xml:space="preserve"> s posledným uloženým časom bliknutia </w:t>
      </w:r>
      <w:r w:rsidRPr="00BF500F">
        <w:rPr>
          <w:i/>
          <w:iCs/>
        </w:rPr>
        <w:t>lastBlinkMs</w:t>
      </w:r>
      <w:r w:rsidRPr="00BF500F">
        <w:t>. Ak od poslednej zmeny stavu uplynulo viac ako 200 ms (</w:t>
      </w:r>
      <w:r w:rsidRPr="00BF500F">
        <w:rPr>
          <w:i/>
          <w:iCs/>
        </w:rPr>
        <w:t>blinkPeriodMs</w:t>
      </w:r>
      <w:r w:rsidRPr="00BF500F">
        <w:t xml:space="preserve">), podmienka sa splní a invertuje stav </w:t>
      </w:r>
      <w:r w:rsidRPr="00BF500F">
        <w:rPr>
          <w:i/>
          <w:iCs/>
        </w:rPr>
        <w:t>ledBlinkState</w:t>
      </w:r>
      <w:r w:rsidRPr="00BF500F">
        <w:t xml:space="preserve">. Pomocou ternárneho operátora tento stav kontrolujeme. Ak je stav </w:t>
      </w:r>
      <w:r w:rsidRPr="00BF500F">
        <w:rPr>
          <w:i/>
          <w:iCs/>
        </w:rPr>
        <w:t>true</w:t>
      </w:r>
      <w:r w:rsidRPr="00BF500F">
        <w:t xml:space="preserve">, LED sa zapne, ak je </w:t>
      </w:r>
      <w:r w:rsidRPr="00BF500F">
        <w:rPr>
          <w:i/>
          <w:iCs/>
        </w:rPr>
        <w:t>false</w:t>
      </w:r>
      <w:r w:rsidRPr="00BF500F">
        <w:t>, LED sa vypne. Toto zabezpečuje blikanie LED diódy každých 200 ms.</w:t>
      </w:r>
    </w:p>
    <w:p w14:paraId="19D3BF32" w14:textId="77777777" w:rsidR="00E93AEC" w:rsidRPr="00BF500F" w:rsidRDefault="00E93AEC" w:rsidP="00E93AEC">
      <w:pPr>
        <w:pStyle w:val="text"/>
        <w:ind w:left="273" w:firstLine="0"/>
        <w:jc w:val="center"/>
      </w:pPr>
      <w:r w:rsidRPr="00BF500F">
        <w:t>Obr. 13 - AutoScan a manipulácia s LED diódou</w:t>
      </w:r>
    </w:p>
    <w:p w14:paraId="198C36A6" w14:textId="77777777" w:rsidR="00E93AEC" w:rsidRPr="00BF500F" w:rsidRDefault="00E93AEC" w:rsidP="00E93AEC">
      <w:pPr>
        <w:pStyle w:val="text"/>
        <w:ind w:left="273" w:firstLine="0"/>
        <w:jc w:val="center"/>
      </w:pPr>
      <w:r w:rsidRPr="00BF500F">
        <w:t>(Zdroj: Vlastné spracovanie, rok: 2026)</w:t>
      </w:r>
    </w:p>
    <w:p w14:paraId="521F9070" w14:textId="77777777" w:rsidR="00F91C0A" w:rsidRPr="00BF500F" w:rsidRDefault="00F91C0A" w:rsidP="00E93AEC">
      <w:pPr>
        <w:pStyle w:val="Kapitola"/>
        <w:numPr>
          <w:ilvl w:val="1"/>
          <w:numId w:val="3"/>
        </w:numPr>
      </w:pPr>
      <w:bookmarkStart w:id="28" w:name="_Toc221888972"/>
      <w:r w:rsidRPr="00BF500F">
        <w:lastRenderedPageBreak/>
        <w:t>VÝPOČET VZDIALENOSTI A ODOSIELANIE DÁT</w:t>
      </w:r>
      <w:bookmarkEnd w:id="28"/>
    </w:p>
    <w:p w14:paraId="7E65277A" w14:textId="330248B5" w:rsidR="006A2283" w:rsidRPr="00BF500F" w:rsidRDefault="00F91C0A" w:rsidP="000D276F">
      <w:pPr>
        <w:pStyle w:val="text"/>
        <w:rPr>
          <w:rFonts w:eastAsiaTheme="minorEastAsia"/>
        </w:rPr>
      </w:pPr>
      <w:r w:rsidRPr="00BF500F">
        <w:t xml:space="preserve">Vo funkcii </w:t>
      </w:r>
      <w:r w:rsidRPr="00BF500F">
        <w:rPr>
          <w:i/>
          <w:iCs/>
        </w:rPr>
        <w:t xml:space="preserve">calculateDistance() </w:t>
      </w:r>
      <w:r w:rsidRPr="00BF500F">
        <w:t>prebieha výpočet vzdialenosti na základe rýchlosti zvuku.  Na začiatku nastavíme vysielací pin senzoru na nízku úroveň, čo zabezpečí čistý začiatok bez elektrického šumu.  Po dvoch mikrosekundách sa nastaví pin na vysokú úroveň presne na 10 mikrosekúnd, čo vyšle presne 8 ultrazvukových vĺn.</w:t>
      </w:r>
      <w:r w:rsidR="000D276F" w:rsidRPr="00BF500F">
        <w:t xml:space="preserve"> Pomocou funkcie </w:t>
      </w:r>
      <w:r w:rsidR="000D276F" w:rsidRPr="00BF500F">
        <w:rPr>
          <w:i/>
          <w:iCs/>
        </w:rPr>
        <w:t>pulseIn()</w:t>
      </w:r>
      <w:r w:rsidR="000D276F" w:rsidRPr="00BF500F">
        <w:t xml:space="preserve"> meriame, ako dlho trvá, kým sa zvukový signál vráti. Parameter 30000 je tzv. </w:t>
      </w:r>
      <w:r w:rsidR="000D276F" w:rsidRPr="00BF500F">
        <w:rPr>
          <w:b/>
          <w:bCs/>
        </w:rPr>
        <w:t>timeout</w:t>
      </w:r>
      <w:r w:rsidR="000D276F" w:rsidRPr="00BF500F">
        <w:t xml:space="preserve"> - ak sa zvuk nevráti do 30 ms (čo odpovedá vzdialenosti cca. 5 metrov), meranie sa ukončí, aby program nezamrzol. Túto hodnotu potom vynásobíme rýchlosťou zvuku vo vzduchu, približne 340 </w:t>
      </w:r>
      <m:oMath>
        <m:r>
          <w:rPr>
            <w:rFonts w:ascii="Cambria Math" w:hAnsi="Cambria Math"/>
          </w:rPr>
          <m:t>m/s</m:t>
        </m:r>
      </m:oMath>
      <w:r w:rsidR="000D276F" w:rsidRPr="00BF500F">
        <w:t xml:space="preserve">, čo je 0,034 </w:t>
      </w:r>
      <m:oMath>
        <m:r>
          <w:rPr>
            <w:rFonts w:ascii="Cambria Math" w:hAnsi="Cambria Math"/>
          </w:rPr>
          <m:t>cm/μs</m:t>
        </m:r>
      </m:oMath>
      <w:r w:rsidR="000D276F" w:rsidRPr="00BF500F">
        <w:rPr>
          <w:rFonts w:eastAsiaTheme="minorEastAsia"/>
        </w:rPr>
        <w:t xml:space="preserve">. Následne ju vydelíme polovicou, pretože zvuk musí prejsť cestu k objektu dvakrát </w:t>
      </w:r>
      <w:r w:rsidR="006A2283" w:rsidRPr="00BF500F">
        <w:rPr>
          <w:rFonts w:eastAsiaTheme="minorEastAsia"/>
        </w:rPr>
        <w:t>(tam aj naspäť). Funkcia vráti hodnotu vzdialenosti v centimetroch.</w:t>
      </w:r>
    </w:p>
    <w:p w14:paraId="5984C008" w14:textId="77777777" w:rsidR="006A2283" w:rsidRPr="00BF500F" w:rsidRDefault="006A2283" w:rsidP="000D276F">
      <w:pPr>
        <w:pStyle w:val="text"/>
        <w:rPr>
          <w:rFonts w:eastAsiaTheme="minorEastAsia"/>
        </w:rPr>
      </w:pPr>
      <w:r w:rsidRPr="00BF500F">
        <w:rPr>
          <w:noProof/>
        </w:rPr>
        <w:drawing>
          <wp:anchor distT="0" distB="0" distL="114300" distR="114300" simplePos="0" relativeHeight="251671552" behindDoc="0" locked="0" layoutInCell="1" allowOverlap="1" wp14:anchorId="0D41C0C8" wp14:editId="2E91B0AF">
            <wp:simplePos x="0" y="0"/>
            <wp:positionH relativeFrom="margin">
              <wp:align>center</wp:align>
            </wp:positionH>
            <wp:positionV relativeFrom="paragraph">
              <wp:posOffset>827792</wp:posOffset>
            </wp:positionV>
            <wp:extent cx="3295650" cy="2562225"/>
            <wp:effectExtent l="0" t="0" r="0" b="9525"/>
            <wp:wrapTopAndBottom/>
            <wp:docPr id="1481398417" name="Obrázok 1" descr="Obrázok, na ktorom je text, snímka obrazovky, písmo&#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98417" name="Obrázok 1" descr="Obrázok, na ktorom je text, snímka obrazovky, písmo&#10;&#10;Obsah vygenerovaný pomocou AI môže byť nesprávny."/>
                    <pic:cNvPicPr/>
                  </pic:nvPicPr>
                  <pic:blipFill>
                    <a:blip r:embed="rId26">
                      <a:extLst>
                        <a:ext uri="{28A0092B-C50C-407E-A947-70E740481C1C}">
                          <a14:useLocalDpi xmlns:a14="http://schemas.microsoft.com/office/drawing/2010/main" val="0"/>
                        </a:ext>
                      </a:extLst>
                    </a:blip>
                    <a:stretch>
                      <a:fillRect/>
                    </a:stretch>
                  </pic:blipFill>
                  <pic:spPr>
                    <a:xfrm>
                      <a:off x="0" y="0"/>
                      <a:ext cx="3295650" cy="2562225"/>
                    </a:xfrm>
                    <a:prstGeom prst="rect">
                      <a:avLst/>
                    </a:prstGeom>
                  </pic:spPr>
                </pic:pic>
              </a:graphicData>
            </a:graphic>
          </wp:anchor>
        </w:drawing>
      </w:r>
      <w:r w:rsidRPr="00BF500F">
        <w:rPr>
          <w:rFonts w:eastAsiaTheme="minorEastAsia"/>
        </w:rPr>
        <w:t xml:space="preserve">Funkcia </w:t>
      </w:r>
      <w:r w:rsidRPr="00BF500F">
        <w:rPr>
          <w:rFonts w:eastAsiaTheme="minorEastAsia"/>
          <w:i/>
          <w:iCs/>
        </w:rPr>
        <w:t>sendData()</w:t>
      </w:r>
      <w:r w:rsidRPr="00BF500F">
        <w:rPr>
          <w:rFonts w:eastAsiaTheme="minorEastAsia"/>
        </w:rPr>
        <w:t xml:space="preserve"> posiela do sériového monitoru polohu servomotora (</w:t>
      </w:r>
      <w:r w:rsidRPr="00BF500F">
        <w:rPr>
          <w:rFonts w:eastAsiaTheme="minorEastAsia"/>
          <w:i/>
          <w:iCs/>
        </w:rPr>
        <w:t>servoPos</w:t>
      </w:r>
      <w:r w:rsidRPr="00BF500F">
        <w:rPr>
          <w:rFonts w:eastAsiaTheme="minorEastAsia"/>
        </w:rPr>
        <w:t>) a vzdialenosť objektu (</w:t>
      </w:r>
      <w:r w:rsidRPr="00BF500F">
        <w:rPr>
          <w:rFonts w:eastAsiaTheme="minorEastAsia"/>
          <w:i/>
          <w:iCs/>
        </w:rPr>
        <w:t>distance</w:t>
      </w:r>
      <w:r w:rsidRPr="00BF500F">
        <w:rPr>
          <w:rFonts w:eastAsiaTheme="minorEastAsia"/>
        </w:rPr>
        <w:t>) oddelené čiarkou. Táto funkcia je kľúčová k tomu, aby sme mohli dáta zobraziť v radarovom zobrazení.</w:t>
      </w:r>
    </w:p>
    <w:p w14:paraId="604FEF78" w14:textId="77777777" w:rsidR="006A2283" w:rsidRPr="00BF500F" w:rsidRDefault="006A2283" w:rsidP="006A2283">
      <w:pPr>
        <w:pStyle w:val="text"/>
        <w:jc w:val="center"/>
        <w:rPr>
          <w:rFonts w:eastAsiaTheme="minorEastAsia"/>
        </w:rPr>
      </w:pPr>
      <w:r w:rsidRPr="00BF500F">
        <w:rPr>
          <w:rFonts w:eastAsiaTheme="minorEastAsia"/>
        </w:rPr>
        <w:t>Obr. 14 - Výpočet a odosielanie dát</w:t>
      </w:r>
    </w:p>
    <w:p w14:paraId="071CC363" w14:textId="0D16F950" w:rsidR="000527B8" w:rsidRPr="00BF500F" w:rsidRDefault="006A2283" w:rsidP="006A2283">
      <w:pPr>
        <w:pStyle w:val="text"/>
        <w:jc w:val="center"/>
      </w:pPr>
      <w:r w:rsidRPr="00BF500F">
        <w:rPr>
          <w:rFonts w:eastAsiaTheme="minorEastAsia"/>
        </w:rPr>
        <w:t>(Zdroj: Vlastné spracovanie, rok: 2026)</w:t>
      </w:r>
      <w:r w:rsidR="000527B8" w:rsidRPr="00BF500F">
        <w:br w:type="page"/>
      </w:r>
    </w:p>
    <w:p w14:paraId="68ED2BF3" w14:textId="77777777" w:rsidR="00E93AEC" w:rsidRPr="00BF500F" w:rsidRDefault="00E93AEC" w:rsidP="00E93AEC">
      <w:pPr>
        <w:pStyle w:val="text"/>
      </w:pPr>
    </w:p>
    <w:p w14:paraId="3924434B" w14:textId="7D381D39" w:rsidR="008E6C33" w:rsidRPr="00BF500F" w:rsidRDefault="008E6C33" w:rsidP="008E6C33">
      <w:pPr>
        <w:pStyle w:val="Kapitola"/>
      </w:pPr>
      <w:bookmarkStart w:id="29" w:name="_Toc221888973"/>
      <w:r w:rsidRPr="00BF500F">
        <w:t>IMPLEMENTÁCIA VIZUALIZAČNÉHO SOFTVÉRU</w:t>
      </w:r>
      <w:bookmarkEnd w:id="29"/>
      <w:r w:rsidRPr="00BF500F">
        <w:t xml:space="preserve"> </w:t>
      </w:r>
    </w:p>
    <w:p w14:paraId="70436420" w14:textId="77777777" w:rsidR="000527B8" w:rsidRPr="00BF500F" w:rsidRDefault="000527B8" w:rsidP="00B61D91">
      <w:pPr>
        <w:pStyle w:val="text"/>
        <w:ind w:firstLine="0"/>
      </w:pPr>
    </w:p>
    <w:p w14:paraId="31FEB5CA" w14:textId="6BD0FCE6" w:rsidR="001F6E73" w:rsidRPr="00BF500F" w:rsidRDefault="008E6C33" w:rsidP="00E54FAA">
      <w:pPr>
        <w:pStyle w:val="text"/>
      </w:pPr>
      <w:r w:rsidRPr="00BF500F">
        <w:t>V tejto kapitole si podrobne rozoberieme kód v prostredí Processing, ktorý slúži na spracovanie a zobrazenie dát prijatých z ultrazvukového senzora</w:t>
      </w:r>
      <w:r w:rsidR="00E54FAA" w:rsidRPr="00BF500F">
        <w:t>.</w:t>
      </w:r>
    </w:p>
    <w:p w14:paraId="2B206C4A" w14:textId="3FD0DCBC" w:rsidR="00B922EB" w:rsidRPr="00BF500F" w:rsidRDefault="00B922EB" w:rsidP="00B922EB">
      <w:pPr>
        <w:pStyle w:val="Kapitola"/>
        <w:numPr>
          <w:ilvl w:val="1"/>
          <w:numId w:val="3"/>
        </w:numPr>
      </w:pPr>
      <w:bookmarkStart w:id="30" w:name="_Toc221888974"/>
      <w:r w:rsidRPr="00BF500F">
        <w:t>KONFIGURÁCIA PROSTREDIA</w:t>
      </w:r>
      <w:r w:rsidR="007C4EC7" w:rsidRPr="00BF500F">
        <w:t xml:space="preserve"> A PREMENNÝCH</w:t>
      </w:r>
      <w:bookmarkEnd w:id="30"/>
    </w:p>
    <w:p w14:paraId="67CFDA50" w14:textId="436E6700" w:rsidR="00B922EB" w:rsidRPr="00BF500F" w:rsidRDefault="000C4E4C" w:rsidP="00B922EB">
      <w:pPr>
        <w:pStyle w:val="text"/>
      </w:pPr>
      <w:r w:rsidRPr="00BF500F">
        <w:rPr>
          <w:noProof/>
        </w:rPr>
        <w:drawing>
          <wp:anchor distT="0" distB="0" distL="114300" distR="114300" simplePos="0" relativeHeight="251672576" behindDoc="0" locked="0" layoutInCell="1" allowOverlap="1" wp14:anchorId="29D3E06D" wp14:editId="23467A9A">
            <wp:simplePos x="0" y="0"/>
            <wp:positionH relativeFrom="margin">
              <wp:posOffset>-119269</wp:posOffset>
            </wp:positionH>
            <wp:positionV relativeFrom="paragraph">
              <wp:posOffset>746733</wp:posOffset>
            </wp:positionV>
            <wp:extent cx="3133725" cy="3057525"/>
            <wp:effectExtent l="0" t="0" r="9525" b="9525"/>
            <wp:wrapSquare wrapText="bothSides"/>
            <wp:docPr id="99259717" name="Obrázok 1" descr="Obrázok, na ktorom je text, snímka obrazovky, písmo&#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9717" name="Obrázok 1" descr="Obrázok, na ktorom je text, snímka obrazovky, písmo&#10;&#10;Obsah vygenerovaný pomocou AI môže byť nesprávny."/>
                    <pic:cNvPicPr/>
                  </pic:nvPicPr>
                  <pic:blipFill>
                    <a:blip r:embed="rId27">
                      <a:extLst>
                        <a:ext uri="{28A0092B-C50C-407E-A947-70E740481C1C}">
                          <a14:useLocalDpi xmlns:a14="http://schemas.microsoft.com/office/drawing/2010/main" val="0"/>
                        </a:ext>
                      </a:extLst>
                    </a:blip>
                    <a:stretch>
                      <a:fillRect/>
                    </a:stretch>
                  </pic:blipFill>
                  <pic:spPr>
                    <a:xfrm>
                      <a:off x="0" y="0"/>
                      <a:ext cx="3133725" cy="3057525"/>
                    </a:xfrm>
                    <a:prstGeom prst="rect">
                      <a:avLst/>
                    </a:prstGeom>
                  </pic:spPr>
                </pic:pic>
              </a:graphicData>
            </a:graphic>
          </wp:anchor>
        </w:drawing>
      </w:r>
      <w:r w:rsidR="00B922EB" w:rsidRPr="00BF500F">
        <w:t xml:space="preserve">Na začiatku programu importujeme knižnicu </w:t>
      </w:r>
      <w:r w:rsidR="00B922EB" w:rsidRPr="00BF500F">
        <w:rPr>
          <w:i/>
          <w:iCs/>
        </w:rPr>
        <w:t>processing.serial.*</w:t>
      </w:r>
      <w:r w:rsidR="00B922EB" w:rsidRPr="00BF500F">
        <w:t xml:space="preserve">, ktorú potrebujeme na komunikáciu s Arduinom. Deklarujeme port pomocou knižnice Serial a ďalšie potrebné premenné. Zadefinujeme základné farby radaru a detegovaných objektov. Booleany </w:t>
      </w:r>
      <w:r w:rsidR="00B922EB" w:rsidRPr="00BF500F">
        <w:rPr>
          <w:i/>
          <w:iCs/>
        </w:rPr>
        <w:t>showMenu</w:t>
      </w:r>
      <w:r w:rsidR="00B922EB" w:rsidRPr="00BF500F">
        <w:t xml:space="preserve"> a </w:t>
      </w:r>
      <w:r w:rsidR="00B922EB" w:rsidRPr="00BF500F">
        <w:rPr>
          <w:i/>
          <w:iCs/>
        </w:rPr>
        <w:t>useMetric</w:t>
      </w:r>
      <w:r w:rsidR="00B922EB" w:rsidRPr="00BF500F">
        <w:t xml:space="preserve"> nastavíme na </w:t>
      </w:r>
      <w:r w:rsidR="00B922EB" w:rsidRPr="00BF500F">
        <w:rPr>
          <w:i/>
          <w:iCs/>
        </w:rPr>
        <w:t>true</w:t>
      </w:r>
      <w:r w:rsidR="00B922EB" w:rsidRPr="00BF500F">
        <w:t>, aby sa po zapnutí aplikácie ukázalo menu a aby boli použité metrické jednotky.</w:t>
      </w:r>
      <w:r w:rsidR="007C4EC7" w:rsidRPr="00BF500F">
        <w:t xml:space="preserve"> Vo funkcii </w:t>
      </w:r>
      <w:r w:rsidR="007C4EC7" w:rsidRPr="00BF500F">
        <w:rPr>
          <w:i/>
          <w:iCs/>
        </w:rPr>
        <w:t>setup()</w:t>
      </w:r>
      <w:r w:rsidR="007C4EC7" w:rsidRPr="00BF500F">
        <w:t xml:space="preserve"> nastavíme rozlíšenie okna na 1920x1080 pixelov a inicializujeme sériový port COM3 s rýchlosťou 9600 baudov. Príkaz </w:t>
      </w:r>
      <w:r w:rsidR="007C4EC7" w:rsidRPr="00BF500F">
        <w:rPr>
          <w:i/>
          <w:iCs/>
        </w:rPr>
        <w:t>port.bufferUntil('.')</w:t>
      </w:r>
      <w:r w:rsidR="007C4EC7" w:rsidRPr="00BF500F">
        <w:t xml:space="preserve"> zabezpečuje, že program spracuje dáta až po prijatí ukončovacieho znaku (bodky).</w:t>
      </w:r>
    </w:p>
    <w:p w14:paraId="7DF424F9" w14:textId="0B99E692" w:rsidR="00B922EB" w:rsidRPr="00BF500F" w:rsidRDefault="00C07A14" w:rsidP="000C4E4C">
      <w:pPr>
        <w:pStyle w:val="text"/>
        <w:ind w:left="707"/>
        <w:jc w:val="left"/>
      </w:pPr>
      <w:r w:rsidRPr="00BF500F">
        <w:t>Obr. 15 - Setup</w:t>
      </w:r>
    </w:p>
    <w:p w14:paraId="61B8EE4B" w14:textId="34F8D177" w:rsidR="00C07A14" w:rsidRPr="00BF500F" w:rsidRDefault="00C07A14" w:rsidP="000C4E4C">
      <w:pPr>
        <w:pStyle w:val="text"/>
        <w:jc w:val="left"/>
      </w:pPr>
      <w:r w:rsidRPr="00BF500F">
        <w:t>(Zdroj: Vlastné spracovanie, rok: 2026)</w:t>
      </w:r>
    </w:p>
    <w:p w14:paraId="0DECE52B" w14:textId="14027C1C" w:rsidR="000C4E4C" w:rsidRPr="00BF500F" w:rsidRDefault="000C4E4C" w:rsidP="007C4EC7">
      <w:pPr>
        <w:pStyle w:val="text"/>
      </w:pPr>
      <w:r w:rsidRPr="00BF500F">
        <w:rPr>
          <w:noProof/>
        </w:rPr>
        <w:drawing>
          <wp:anchor distT="0" distB="0" distL="114300" distR="114300" simplePos="0" relativeHeight="251673600" behindDoc="0" locked="0" layoutInCell="1" allowOverlap="1" wp14:anchorId="68BC9722" wp14:editId="25C5320B">
            <wp:simplePos x="0" y="0"/>
            <wp:positionH relativeFrom="margin">
              <wp:align>right</wp:align>
            </wp:positionH>
            <wp:positionV relativeFrom="paragraph">
              <wp:posOffset>229539</wp:posOffset>
            </wp:positionV>
            <wp:extent cx="3111747" cy="1844702"/>
            <wp:effectExtent l="0" t="0" r="0" b="3175"/>
            <wp:wrapSquare wrapText="bothSides"/>
            <wp:docPr id="1010975432" name="Obrázok 1" descr="Obrázok, na ktorom je text, snímka obrazovky&#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75432" name="Obrázok 1" descr="Obrázok, na ktorom je text, snímka obrazovky&#10;&#10;Obsah vygenerovaný pomocou AI môže byť nesprávny."/>
                    <pic:cNvPicPr/>
                  </pic:nvPicPr>
                  <pic:blipFill>
                    <a:blip r:embed="rId28">
                      <a:extLst>
                        <a:ext uri="{28A0092B-C50C-407E-A947-70E740481C1C}">
                          <a14:useLocalDpi xmlns:a14="http://schemas.microsoft.com/office/drawing/2010/main" val="0"/>
                        </a:ext>
                      </a:extLst>
                    </a:blip>
                    <a:stretch>
                      <a:fillRect/>
                    </a:stretch>
                  </pic:blipFill>
                  <pic:spPr>
                    <a:xfrm>
                      <a:off x="0" y="0"/>
                      <a:ext cx="3111747" cy="1844702"/>
                    </a:xfrm>
                    <a:prstGeom prst="rect">
                      <a:avLst/>
                    </a:prstGeom>
                  </pic:spPr>
                </pic:pic>
              </a:graphicData>
            </a:graphic>
            <wp14:sizeRelH relativeFrom="margin">
              <wp14:pctWidth>0</wp14:pctWidth>
            </wp14:sizeRelH>
            <wp14:sizeRelV relativeFrom="margin">
              <wp14:pctHeight>0</wp14:pctHeight>
            </wp14:sizeRelV>
          </wp:anchor>
        </w:drawing>
      </w:r>
    </w:p>
    <w:p w14:paraId="7E2C9E14" w14:textId="069D0BB7" w:rsidR="007C4EC7" w:rsidRPr="00BF500F" w:rsidRDefault="007C4EC7" w:rsidP="007C4EC7">
      <w:pPr>
        <w:pStyle w:val="text"/>
      </w:pPr>
      <w:r w:rsidRPr="00BF500F">
        <w:t xml:space="preserve">Aby sme umožnili </w:t>
      </w:r>
      <w:r w:rsidR="000C4E4C" w:rsidRPr="00BF500F">
        <w:t xml:space="preserve">ľahké prepínanie medzi </w:t>
      </w:r>
      <w:r w:rsidRPr="00BF500F">
        <w:t xml:space="preserve">viacerými jazykmi, inicializujeme dvojrozmerné pole </w:t>
      </w:r>
      <w:r w:rsidRPr="00BF500F">
        <w:rPr>
          <w:i/>
          <w:iCs/>
        </w:rPr>
        <w:t>translations</w:t>
      </w:r>
      <w:r w:rsidRPr="00BF500F">
        <w:t xml:space="preserve"> a do neho vložíme jednotlivé jazyky</w:t>
      </w:r>
      <w:r w:rsidR="000C4E4C" w:rsidRPr="00BF500F">
        <w:t xml:space="preserve"> a preklady</w:t>
      </w:r>
      <w:r w:rsidRPr="00BF500F">
        <w:t xml:space="preserve"> ako</w:t>
      </w:r>
      <w:r w:rsidR="000C4E4C" w:rsidRPr="00BF500F">
        <w:t xml:space="preserve"> </w:t>
      </w:r>
      <w:r w:rsidRPr="00BF500F">
        <w:t>na obrázku 16.</w:t>
      </w:r>
      <w:r w:rsidR="000C4E4C" w:rsidRPr="00BF500F">
        <w:t xml:space="preserve"> </w:t>
      </w:r>
    </w:p>
    <w:p w14:paraId="60C3B87F" w14:textId="2978EE86" w:rsidR="000C4E4C" w:rsidRPr="00BF500F" w:rsidRDefault="000C4E4C" w:rsidP="000C4E4C">
      <w:pPr>
        <w:pStyle w:val="text"/>
        <w:jc w:val="right"/>
      </w:pPr>
      <w:r w:rsidRPr="00BF500F">
        <w:t xml:space="preserve">Obr. 16 - Dvojrozmerné pole s prekladmi </w:t>
      </w:r>
      <w:r w:rsidRPr="00BF500F">
        <w:tab/>
      </w:r>
    </w:p>
    <w:p w14:paraId="61813CCA" w14:textId="463F2F85" w:rsidR="007C4EC7" w:rsidRPr="00BF500F" w:rsidRDefault="0038419B" w:rsidP="000C4E4C">
      <w:pPr>
        <w:pStyle w:val="Kapitola"/>
        <w:numPr>
          <w:ilvl w:val="1"/>
          <w:numId w:val="3"/>
        </w:numPr>
      </w:pPr>
      <w:bookmarkStart w:id="31" w:name="_Toc221888975"/>
      <w:r w:rsidRPr="00BF500F">
        <w:lastRenderedPageBreak/>
        <w:t>SPRACOVANIE A VYKRESĽOVANIE DÁT</w:t>
      </w:r>
      <w:bookmarkEnd w:id="31"/>
    </w:p>
    <w:p w14:paraId="1C4276B9" w14:textId="14F1613A" w:rsidR="0023746B" w:rsidRPr="00BF500F" w:rsidRDefault="0023746B" w:rsidP="0023746B">
      <w:pPr>
        <w:pStyle w:val="text"/>
      </w:pPr>
      <w:r w:rsidRPr="00BF500F">
        <w:t xml:space="preserve">Funkcia </w:t>
      </w:r>
      <w:r w:rsidRPr="00BF500F">
        <w:rPr>
          <w:i/>
          <w:iCs/>
        </w:rPr>
        <w:t>serialEvent()</w:t>
      </w:r>
      <w:r w:rsidRPr="00BF500F">
        <w:t xml:space="preserve"> beží na pozadí a rozkladá prijatý reťazec (napr. “90,25.”) na dve samostatné hodnoty: </w:t>
      </w:r>
      <w:r w:rsidRPr="00BF500F">
        <w:rPr>
          <w:b/>
          <w:bCs/>
        </w:rPr>
        <w:t>uhol</w:t>
      </w:r>
      <w:r w:rsidRPr="00BF500F">
        <w:t xml:space="preserve"> (</w:t>
      </w:r>
      <w:r w:rsidRPr="00BF500F">
        <w:rPr>
          <w:i/>
          <w:iCs/>
        </w:rPr>
        <w:t>iAngle</w:t>
      </w:r>
      <w:r w:rsidRPr="00BF500F">
        <w:t>) a </w:t>
      </w:r>
      <w:r w:rsidRPr="00BF500F">
        <w:rPr>
          <w:b/>
          <w:bCs/>
        </w:rPr>
        <w:t>vzdialenosť</w:t>
      </w:r>
      <w:r w:rsidRPr="00BF500F">
        <w:t xml:space="preserve"> (</w:t>
      </w:r>
      <w:r w:rsidRPr="00BF500F">
        <w:rPr>
          <w:i/>
          <w:iCs/>
        </w:rPr>
        <w:t>iDistance</w:t>
      </w:r>
      <w:r w:rsidRPr="00BF500F">
        <w:t>)</w:t>
      </w:r>
      <w:r w:rsidR="00315C06" w:rsidRPr="00BF500F">
        <w:t>.</w:t>
      </w:r>
    </w:p>
    <w:p w14:paraId="343C2536" w14:textId="73BA2B5C" w:rsidR="0038419B" w:rsidRPr="00BF500F" w:rsidRDefault="0038419B" w:rsidP="0038419B">
      <w:pPr>
        <w:pStyle w:val="text"/>
      </w:pPr>
      <w:r w:rsidRPr="00BF500F">
        <w:t xml:space="preserve">Hlavná funkcia </w:t>
      </w:r>
      <w:r w:rsidRPr="00BF500F">
        <w:rPr>
          <w:i/>
          <w:iCs/>
        </w:rPr>
        <w:t>draw()</w:t>
      </w:r>
      <w:r w:rsidRPr="00BF500F">
        <w:t xml:space="preserve"> sa vykonáva neustále a zabezpečuje prekresľovanie radaru. Používa techniku ,,fading“ pomocou polopriehľadného obdĺžnika (</w:t>
      </w:r>
      <w:r w:rsidRPr="00BF500F">
        <w:rPr>
          <w:i/>
          <w:iCs/>
        </w:rPr>
        <w:t>fill(0, fadeAmount)</w:t>
      </w:r>
      <w:r w:rsidRPr="00BF500F">
        <w:t>), čo vytvára efekt miznúcej stopy za pohyblivou líniou radaru.</w:t>
      </w:r>
      <w:r w:rsidR="0023746B" w:rsidRPr="00BF500F">
        <w:t xml:space="preserve"> </w:t>
      </w:r>
      <w:r w:rsidR="00315C06" w:rsidRPr="00BF500F">
        <w:t>V každom snímku sa volajú funkcie na vykresľovanie jednotlivých komponentov:</w:t>
      </w:r>
    </w:p>
    <w:p w14:paraId="51D7317D" w14:textId="02DF9F3B" w:rsidR="00315C06" w:rsidRPr="00BF500F" w:rsidRDefault="00315C06" w:rsidP="00315C06">
      <w:pPr>
        <w:pStyle w:val="text"/>
        <w:numPr>
          <w:ilvl w:val="0"/>
          <w:numId w:val="21"/>
        </w:numPr>
      </w:pPr>
      <w:r w:rsidRPr="00BF500F">
        <w:rPr>
          <w:b/>
          <w:bCs/>
        </w:rPr>
        <w:t>drawRadar()</w:t>
      </w:r>
      <w:r w:rsidRPr="00BF500F">
        <w:t>: vykresľuje statické pozadie, polkruhy a uhlové čiary,</w:t>
      </w:r>
    </w:p>
    <w:p w14:paraId="074563BB" w14:textId="27E6FBB5" w:rsidR="00315C06" w:rsidRPr="00BF500F" w:rsidRDefault="00315C06" w:rsidP="00315C06">
      <w:pPr>
        <w:pStyle w:val="text"/>
        <w:numPr>
          <w:ilvl w:val="0"/>
          <w:numId w:val="21"/>
        </w:numPr>
      </w:pPr>
      <w:r w:rsidRPr="00BF500F">
        <w:rPr>
          <w:b/>
          <w:bCs/>
        </w:rPr>
        <w:t>drawLine()</w:t>
      </w:r>
      <w:r w:rsidRPr="00BF500F">
        <w:t>:</w:t>
      </w:r>
      <w:r w:rsidRPr="00BF500F">
        <w:rPr>
          <w:b/>
          <w:bCs/>
        </w:rPr>
        <w:t xml:space="preserve"> </w:t>
      </w:r>
      <w:r w:rsidRPr="00BF500F">
        <w:t>znázorňuje aktuálny smer natočenia servomotora,</w:t>
      </w:r>
    </w:p>
    <w:p w14:paraId="707969E7" w14:textId="4560A91E" w:rsidR="00315C06" w:rsidRPr="00BF500F" w:rsidRDefault="00315C06" w:rsidP="00315C06">
      <w:pPr>
        <w:pStyle w:val="text"/>
        <w:numPr>
          <w:ilvl w:val="0"/>
          <w:numId w:val="21"/>
        </w:numPr>
      </w:pPr>
      <w:r w:rsidRPr="00BF500F">
        <w:rPr>
          <w:b/>
          <w:bCs/>
        </w:rPr>
        <w:t>drawObject()</w:t>
      </w:r>
      <w:r w:rsidRPr="00BF500F">
        <w:t>: ak senzor deteguje objekt v dosahu 40 cm, vykreslí červenú čiaru na príslušnom uhle a vzdialenosti,</w:t>
      </w:r>
    </w:p>
    <w:p w14:paraId="1633953F" w14:textId="6E4A0330" w:rsidR="00315C06" w:rsidRPr="00BF500F" w:rsidRDefault="00315C06" w:rsidP="00315C06">
      <w:pPr>
        <w:pStyle w:val="text"/>
        <w:numPr>
          <w:ilvl w:val="0"/>
          <w:numId w:val="21"/>
        </w:numPr>
      </w:pPr>
      <w:r w:rsidRPr="00BF500F">
        <w:rPr>
          <w:b/>
          <w:bCs/>
        </w:rPr>
        <w:t>drawText()</w:t>
      </w:r>
      <w:r w:rsidRPr="00BF500F">
        <w:t>: zobrazuje číselné údaje o uhle a vzdialenosti v dolnej časti obrazovky,</w:t>
      </w:r>
    </w:p>
    <w:p w14:paraId="0B2ADE3B" w14:textId="16B10902" w:rsidR="00315C06" w:rsidRPr="00BF500F" w:rsidRDefault="00BF500F" w:rsidP="00315C06">
      <w:pPr>
        <w:pStyle w:val="text"/>
        <w:numPr>
          <w:ilvl w:val="0"/>
          <w:numId w:val="21"/>
        </w:numPr>
      </w:pPr>
      <w:r w:rsidRPr="00BF500F">
        <w:rPr>
          <w:noProof/>
        </w:rPr>
        <w:drawing>
          <wp:anchor distT="0" distB="0" distL="114300" distR="114300" simplePos="0" relativeHeight="251674624" behindDoc="0" locked="0" layoutInCell="1" allowOverlap="1" wp14:anchorId="0BC9C673" wp14:editId="0ED40B5F">
            <wp:simplePos x="0" y="0"/>
            <wp:positionH relativeFrom="page">
              <wp:align>center</wp:align>
            </wp:positionH>
            <wp:positionV relativeFrom="paragraph">
              <wp:posOffset>587541</wp:posOffset>
            </wp:positionV>
            <wp:extent cx="4048125" cy="3362325"/>
            <wp:effectExtent l="0" t="0" r="9525" b="9525"/>
            <wp:wrapTopAndBottom/>
            <wp:docPr id="185474389" name="Obrázok 1" descr="Obrázok, na ktorom je text, snímka obrazovky, písmo&#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4389" name="Obrázok 1" descr="Obrázok, na ktorom je text, snímka obrazovky, písmo&#10;&#10;Obsah vygenerovaný pomocou AI môže byť nesprávny."/>
                    <pic:cNvPicPr/>
                  </pic:nvPicPr>
                  <pic:blipFill>
                    <a:blip r:embed="rId29">
                      <a:extLst>
                        <a:ext uri="{28A0092B-C50C-407E-A947-70E740481C1C}">
                          <a14:useLocalDpi xmlns:a14="http://schemas.microsoft.com/office/drawing/2010/main" val="0"/>
                        </a:ext>
                      </a:extLst>
                    </a:blip>
                    <a:stretch>
                      <a:fillRect/>
                    </a:stretch>
                  </pic:blipFill>
                  <pic:spPr>
                    <a:xfrm>
                      <a:off x="0" y="0"/>
                      <a:ext cx="4048125" cy="3362325"/>
                    </a:xfrm>
                    <a:prstGeom prst="rect">
                      <a:avLst/>
                    </a:prstGeom>
                  </pic:spPr>
                </pic:pic>
              </a:graphicData>
            </a:graphic>
          </wp:anchor>
        </w:drawing>
      </w:r>
      <w:r w:rsidR="00315C06" w:rsidRPr="00BF500F">
        <w:rPr>
          <w:b/>
          <w:bCs/>
        </w:rPr>
        <w:t>drawMenu()</w:t>
      </w:r>
      <w:r w:rsidR="00315C06" w:rsidRPr="00BF500F">
        <w:t>: zobrazuje interaktívne menu s používateľskými nastaveniami.</w:t>
      </w:r>
    </w:p>
    <w:p w14:paraId="017EC975" w14:textId="1FC654D4" w:rsidR="00C07A14" w:rsidRPr="00BF500F" w:rsidRDefault="00315C06" w:rsidP="00315C06">
      <w:pPr>
        <w:pStyle w:val="text"/>
        <w:jc w:val="center"/>
      </w:pPr>
      <w:r w:rsidRPr="00BF500F">
        <w:t>Obr. 17 - Práca s dátami v aplikácii</w:t>
      </w:r>
    </w:p>
    <w:p w14:paraId="3692651F" w14:textId="3FDA2E88" w:rsidR="00315C06" w:rsidRPr="00BF500F" w:rsidRDefault="00315C06" w:rsidP="00315C06">
      <w:pPr>
        <w:pStyle w:val="text"/>
        <w:jc w:val="center"/>
      </w:pPr>
      <w:r w:rsidRPr="00BF500F">
        <w:t>(Zdroj: Vlastné spracovanie, rok: 2026)</w:t>
      </w:r>
    </w:p>
    <w:p w14:paraId="1B2BC193" w14:textId="77777777" w:rsidR="00315C06" w:rsidRPr="00BF500F" w:rsidRDefault="00315C06" w:rsidP="00315C06">
      <w:pPr>
        <w:pStyle w:val="text"/>
        <w:jc w:val="center"/>
      </w:pPr>
    </w:p>
    <w:p w14:paraId="6A43712E" w14:textId="74C7C471" w:rsidR="00315C06" w:rsidRPr="00BF500F" w:rsidRDefault="00315C06" w:rsidP="00315C06">
      <w:pPr>
        <w:pStyle w:val="Kapitola"/>
        <w:numPr>
          <w:ilvl w:val="1"/>
          <w:numId w:val="3"/>
        </w:numPr>
      </w:pPr>
      <w:bookmarkStart w:id="32" w:name="_Toc221888976"/>
      <w:r w:rsidRPr="00BF500F">
        <w:lastRenderedPageBreak/>
        <w:t>OVLÁDANIE</w:t>
      </w:r>
      <w:r w:rsidR="006F11FD" w:rsidRPr="00BF500F">
        <w:t xml:space="preserve"> A INTERAKTÍVNE MENU</w:t>
      </w:r>
      <w:bookmarkEnd w:id="32"/>
    </w:p>
    <w:p w14:paraId="35FB9B80" w14:textId="3CBF2F52" w:rsidR="00315C06" w:rsidRPr="00BF500F" w:rsidRDefault="00A35AD3" w:rsidP="00315C06">
      <w:pPr>
        <w:pStyle w:val="text"/>
      </w:pPr>
      <w:r w:rsidRPr="00BF500F">
        <w:t>Program umožňuje používateľovi prispôsobiť si prostredie pomocou interaktívneho menu, ktoré sa aktivuje/deaktivuje stlačením klávesy ‘M‘.</w:t>
      </w:r>
    </w:p>
    <w:p w14:paraId="03B82088" w14:textId="6CA4696D" w:rsidR="00A35AD3" w:rsidRPr="00BF500F" w:rsidRDefault="006F11FD" w:rsidP="00BF500F">
      <w:pPr>
        <w:pStyle w:val="text"/>
        <w:ind w:firstLine="708"/>
      </w:pPr>
      <w:r w:rsidRPr="00BF500F">
        <w:t xml:space="preserve">Funkcia </w:t>
      </w:r>
      <w:r w:rsidRPr="00BF500F">
        <w:rPr>
          <w:i/>
          <w:iCs/>
        </w:rPr>
        <w:t>keyPressed()</w:t>
      </w:r>
      <w:r w:rsidRPr="00BF500F">
        <w:t xml:space="preserve"> reaguje pomocou podmienky na stlačenie klávesy ‘M‘ a invertuje stav premennej </w:t>
      </w:r>
      <w:r w:rsidRPr="00BF500F">
        <w:rPr>
          <w:i/>
          <w:iCs/>
        </w:rPr>
        <w:t>showMenu</w:t>
      </w:r>
      <w:r w:rsidRPr="00BF500F">
        <w:t xml:space="preserve">. Pri skrytí menu sa vykreslí čierny obdĺžnik, ktorý okamžite vymaže zvyšky grafiky menu z obrazovky. </w:t>
      </w:r>
    </w:p>
    <w:p w14:paraId="649EEF00" w14:textId="7A6D6FDC" w:rsidR="006F11FD" w:rsidRDefault="00BF500F" w:rsidP="00BF500F">
      <w:pPr>
        <w:pStyle w:val="text"/>
        <w:ind w:firstLine="708"/>
      </w:pPr>
      <w:r w:rsidRPr="00BF500F">
        <w:rPr>
          <w:noProof/>
        </w:rPr>
        <w:drawing>
          <wp:anchor distT="0" distB="0" distL="114300" distR="114300" simplePos="0" relativeHeight="251675648" behindDoc="0" locked="0" layoutInCell="1" allowOverlap="1" wp14:anchorId="29E11E7C" wp14:editId="246A43F0">
            <wp:simplePos x="0" y="0"/>
            <wp:positionH relativeFrom="page">
              <wp:align>center</wp:align>
            </wp:positionH>
            <wp:positionV relativeFrom="paragraph">
              <wp:posOffset>2148729</wp:posOffset>
            </wp:positionV>
            <wp:extent cx="3219450" cy="3476625"/>
            <wp:effectExtent l="0" t="0" r="0" b="9525"/>
            <wp:wrapTopAndBottom/>
            <wp:docPr id="401612608" name="Obrázok 1" descr="Obrázok, na ktorom je text, snímka obrazovky&#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12608" name="Obrázok 1" descr="Obrázok, na ktorom je text, snímka obrazovky&#10;&#10;Obsah vygenerovaný pomocou AI môže byť nesprávny."/>
                    <pic:cNvPicPr/>
                  </pic:nvPicPr>
                  <pic:blipFill>
                    <a:blip r:embed="rId30">
                      <a:extLst>
                        <a:ext uri="{28A0092B-C50C-407E-A947-70E740481C1C}">
                          <a14:useLocalDpi xmlns:a14="http://schemas.microsoft.com/office/drawing/2010/main" val="0"/>
                        </a:ext>
                      </a:extLst>
                    </a:blip>
                    <a:stretch>
                      <a:fillRect/>
                    </a:stretch>
                  </pic:blipFill>
                  <pic:spPr>
                    <a:xfrm>
                      <a:off x="0" y="0"/>
                      <a:ext cx="3219450" cy="3476625"/>
                    </a:xfrm>
                    <a:prstGeom prst="rect">
                      <a:avLst/>
                    </a:prstGeom>
                  </pic:spPr>
                </pic:pic>
              </a:graphicData>
            </a:graphic>
          </wp:anchor>
        </w:drawing>
      </w:r>
      <w:r w:rsidR="006F11FD" w:rsidRPr="00BF500F">
        <w:t xml:space="preserve">Ďalej zachytávame stlačenie klávesov na manuálne ovládanie serva. Pomocou podmienky </w:t>
      </w:r>
      <w:r w:rsidR="006F11FD" w:rsidRPr="00BF500F">
        <w:rPr>
          <w:i/>
          <w:iCs/>
        </w:rPr>
        <w:t>CODED</w:t>
      </w:r>
      <w:r w:rsidR="006F11FD" w:rsidRPr="00BF500F">
        <w:t xml:space="preserve"> zachytávame špeciálne klávesy, ktoré nemajú priradený štandardný ASCII znak. Ak používateľ stlačí šípku vľavo, program odošle cez sériový port znak 'a'. V Arduine tento príkaz spôsobí posun serva doľava. Naopak pri stlačení šípky vpravo sa odošle znak 'd', čo spôsobí posun serva doprava. Vetva </w:t>
      </w:r>
      <w:r w:rsidR="006F11FD" w:rsidRPr="00BF500F">
        <w:rPr>
          <w:i/>
          <w:iCs/>
        </w:rPr>
        <w:t>else</w:t>
      </w:r>
      <w:r w:rsidR="006F11FD" w:rsidRPr="00BF500F">
        <w:t xml:space="preserve"> obsahuje aj klasické písmená, pričom berieme do úvahy aj malú a veľkú verziu znakov.</w:t>
      </w:r>
      <w:r w:rsidRPr="00BF500F">
        <w:t xml:space="preserve"> Klávesy ‘A’ a ‘D’ fungujú ako alternatíva k šípkam. Klávesa ‘S’ funguje rovnako </w:t>
      </w:r>
      <w:r>
        <w:t xml:space="preserve">ako fyzické tlačidlo, </w:t>
      </w:r>
      <w:r w:rsidRPr="00BF500F">
        <w:t>slúži na prepínanie medzi automatickým a manuálnym režimom</w:t>
      </w:r>
      <w:r>
        <w:t>.</w:t>
      </w:r>
    </w:p>
    <w:p w14:paraId="6262BEC0" w14:textId="4DCAAA9C" w:rsidR="00BF500F" w:rsidRDefault="00BF500F" w:rsidP="00BF500F">
      <w:pPr>
        <w:pStyle w:val="text"/>
        <w:ind w:firstLine="0"/>
        <w:jc w:val="center"/>
      </w:pPr>
      <w:r>
        <w:t>Obr. 18 - Ovládanie</w:t>
      </w:r>
    </w:p>
    <w:p w14:paraId="6424C120" w14:textId="69184381" w:rsidR="00BF500F" w:rsidRDefault="00BF500F" w:rsidP="00BF500F">
      <w:pPr>
        <w:pStyle w:val="text"/>
        <w:ind w:firstLine="0"/>
        <w:jc w:val="center"/>
      </w:pPr>
      <w:r>
        <w:t>(Zdroj: Vlastné spracovanie, rok: 2026)</w:t>
      </w:r>
    </w:p>
    <w:p w14:paraId="2D09B8AF" w14:textId="77777777" w:rsidR="00BF500F" w:rsidRPr="00BF500F" w:rsidRDefault="00BF500F" w:rsidP="00BF500F">
      <w:pPr>
        <w:pStyle w:val="text"/>
        <w:ind w:firstLine="0"/>
      </w:pPr>
    </w:p>
    <w:p w14:paraId="4634C987" w14:textId="77777777" w:rsidR="00BF500F" w:rsidRDefault="00BF500F" w:rsidP="00BF500F">
      <w:pPr>
        <w:pStyle w:val="text"/>
      </w:pPr>
      <w:r>
        <w:t xml:space="preserve">Pomocou funkcie </w:t>
      </w:r>
      <w:r>
        <w:rPr>
          <w:i/>
          <w:iCs/>
        </w:rPr>
        <w:t>keyPressed()</w:t>
      </w:r>
      <w:r>
        <w:t xml:space="preserve"> detegujeme súradnice myši a umožňujeme:</w:t>
      </w:r>
    </w:p>
    <w:p w14:paraId="26E63195" w14:textId="3854F303" w:rsidR="00BF500F" w:rsidRPr="00BF500F" w:rsidRDefault="00BF500F" w:rsidP="00BF500F">
      <w:pPr>
        <w:pStyle w:val="text"/>
        <w:numPr>
          <w:ilvl w:val="0"/>
          <w:numId w:val="22"/>
        </w:numPr>
        <w:ind w:left="1418"/>
        <w:rPr>
          <w:rFonts w:asciiTheme="minorHAnsi" w:hAnsiTheme="minorHAnsi"/>
          <w:sz w:val="22"/>
        </w:rPr>
      </w:pPr>
      <w:r>
        <w:t>Zmenu farieb radarov a cieľov</w:t>
      </w:r>
    </w:p>
    <w:p w14:paraId="2F53279A" w14:textId="7191A7A7" w:rsidR="00BF500F" w:rsidRPr="00BF500F" w:rsidRDefault="00BF500F" w:rsidP="00BF500F">
      <w:pPr>
        <w:pStyle w:val="text"/>
        <w:numPr>
          <w:ilvl w:val="0"/>
          <w:numId w:val="22"/>
        </w:numPr>
        <w:ind w:left="1418"/>
        <w:rPr>
          <w:rFonts w:asciiTheme="minorHAnsi" w:hAnsiTheme="minorHAnsi"/>
          <w:sz w:val="22"/>
        </w:rPr>
      </w:pPr>
      <w:r>
        <w:t>Prepínanie jednotiek medzi metrickými a imperiálnymi</w:t>
      </w:r>
    </w:p>
    <w:p w14:paraId="00FB1509" w14:textId="0EB03636" w:rsidR="00BF500F" w:rsidRPr="00BF500F" w:rsidRDefault="00BF500F" w:rsidP="00BF500F">
      <w:pPr>
        <w:pStyle w:val="text"/>
        <w:numPr>
          <w:ilvl w:val="0"/>
          <w:numId w:val="22"/>
        </w:numPr>
        <w:ind w:left="1418"/>
        <w:rPr>
          <w:rFonts w:asciiTheme="minorHAnsi" w:hAnsiTheme="minorHAnsi"/>
          <w:sz w:val="22"/>
        </w:rPr>
      </w:pPr>
      <w:r>
        <w:lastRenderedPageBreak/>
        <w:t xml:space="preserve">Nastavenie dĺžky stopy (krátka/dlhá) úpravou premennej </w:t>
      </w:r>
      <w:r>
        <w:rPr>
          <w:i/>
          <w:iCs/>
        </w:rPr>
        <w:t>fadeAmount</w:t>
      </w:r>
    </w:p>
    <w:p w14:paraId="4ABC6565" w14:textId="4C308EA5" w:rsidR="00BF500F" w:rsidRPr="00BF500F" w:rsidRDefault="00BF500F" w:rsidP="00BF500F">
      <w:pPr>
        <w:pStyle w:val="text"/>
        <w:numPr>
          <w:ilvl w:val="0"/>
          <w:numId w:val="22"/>
        </w:numPr>
        <w:ind w:left="1418"/>
        <w:rPr>
          <w:rFonts w:asciiTheme="minorHAnsi" w:hAnsiTheme="minorHAnsi"/>
          <w:sz w:val="22"/>
        </w:rPr>
      </w:pPr>
      <w:r>
        <w:t xml:space="preserve">Výber jazyka rozhrania prechádzaním poľa </w:t>
      </w:r>
      <w:r>
        <w:rPr>
          <w:i/>
          <w:iCs/>
        </w:rPr>
        <w:t>langNames</w:t>
      </w:r>
    </w:p>
    <w:p w14:paraId="28735103" w14:textId="6BE382C1" w:rsidR="00BF500F" w:rsidRDefault="00BF500F" w:rsidP="00BF500F">
      <w:pPr>
        <w:pStyle w:val="text"/>
        <w:rPr>
          <w:i/>
          <w:iCs/>
        </w:rPr>
      </w:pPr>
    </w:p>
    <w:p w14:paraId="1668C614" w14:textId="079AD39F" w:rsidR="00BF500F" w:rsidRDefault="007F5F9F" w:rsidP="007F5F9F">
      <w:pPr>
        <w:pStyle w:val="text"/>
      </w:pPr>
      <w:r>
        <w:t>Celý zdrojový kód aplikácie sa nachádza v prílohe B.</w:t>
      </w:r>
    </w:p>
    <w:p w14:paraId="7040EFE1" w14:textId="05DC2D9F" w:rsidR="007F5F9F" w:rsidRDefault="00E54C00" w:rsidP="007F5F9F">
      <w:pPr>
        <w:pStyle w:val="text"/>
      </w:pPr>
      <w:r w:rsidRPr="00E54C00">
        <w:rPr>
          <w:noProof/>
        </w:rPr>
        <w:drawing>
          <wp:anchor distT="0" distB="0" distL="114300" distR="114300" simplePos="0" relativeHeight="251677696" behindDoc="0" locked="0" layoutInCell="1" allowOverlap="1" wp14:anchorId="49D983C5" wp14:editId="1E9EEA0E">
            <wp:simplePos x="0" y="0"/>
            <wp:positionH relativeFrom="page">
              <wp:align>center</wp:align>
            </wp:positionH>
            <wp:positionV relativeFrom="paragraph">
              <wp:posOffset>274017</wp:posOffset>
            </wp:positionV>
            <wp:extent cx="6278773" cy="3530379"/>
            <wp:effectExtent l="0" t="0" r="8255" b="0"/>
            <wp:wrapTopAndBottom/>
            <wp:docPr id="1891700617" name="Obrázok 1" descr="Obrázok, na ktorom je snímka obrazovky, pestrofarebnosť&#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00617" name="Obrázok 1" descr="Obrázok, na ktorom je snímka obrazovky, pestrofarebnosť&#10;&#10;Obsah vygenerovaný pomocou AI môže byť nesprávny."/>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278773" cy="3530379"/>
                    </a:xfrm>
                    <a:prstGeom prst="rect">
                      <a:avLst/>
                    </a:prstGeom>
                  </pic:spPr>
                </pic:pic>
              </a:graphicData>
            </a:graphic>
          </wp:anchor>
        </w:drawing>
      </w:r>
      <w:r w:rsidR="007F5F9F">
        <w:t>Finálna podoba aplikácie je zobrazená na obrázku 19.</w:t>
      </w:r>
    </w:p>
    <w:p w14:paraId="0A8FF887" w14:textId="617A7EE6" w:rsidR="00E54C00" w:rsidRDefault="00E54C00" w:rsidP="00E54C00">
      <w:pPr>
        <w:pStyle w:val="text"/>
        <w:ind w:firstLine="0"/>
        <w:jc w:val="center"/>
      </w:pPr>
      <w:r>
        <w:t>Obr. 19 - Finálna podoba aplikácie</w:t>
      </w:r>
    </w:p>
    <w:p w14:paraId="7EAD0B05" w14:textId="5EE8A8C1" w:rsidR="00E54C00" w:rsidRPr="00E54C00" w:rsidRDefault="00E54C00" w:rsidP="00E54C00">
      <w:pPr>
        <w:pStyle w:val="text"/>
        <w:ind w:firstLine="0"/>
        <w:jc w:val="center"/>
        <w:rPr>
          <w:lang w:val="en-US"/>
        </w:rPr>
      </w:pPr>
      <w:r>
        <w:t>(Zdroj: Vlastné spracovanie, rok: 2026)</w:t>
      </w:r>
    </w:p>
    <w:p w14:paraId="0D7EAF5C" w14:textId="4D3859DC" w:rsidR="00E54C00" w:rsidRDefault="00E54C00" w:rsidP="007F5F9F">
      <w:pPr>
        <w:pStyle w:val="text"/>
      </w:pPr>
    </w:p>
    <w:p w14:paraId="6F5D6B37" w14:textId="4F186C04" w:rsidR="007F5F9F" w:rsidRDefault="007F5F9F" w:rsidP="007F5F9F">
      <w:pPr>
        <w:pStyle w:val="Kapitola"/>
        <w:numPr>
          <w:ilvl w:val="1"/>
          <w:numId w:val="3"/>
        </w:numPr>
      </w:pPr>
      <w:bookmarkStart w:id="33" w:name="_Toc221888977"/>
      <w:r>
        <w:t>EXPORT APLIKÁCIE</w:t>
      </w:r>
      <w:bookmarkEnd w:id="33"/>
    </w:p>
    <w:p w14:paraId="1F76DCE2" w14:textId="09769E98" w:rsidR="007F5F9F" w:rsidRDefault="007F5F9F" w:rsidP="007F5F9F">
      <w:pPr>
        <w:pStyle w:val="text"/>
      </w:pPr>
      <w:r>
        <w:t>Proces exportu premení zdrojový kód s príponou .pde na plnohodnotnú aplikáciu .exe. V prostredí Processing toto docielime cez ponuku File -</w:t>
      </w:r>
      <w:r>
        <w:rPr>
          <w:lang w:val="en-US"/>
        </w:rPr>
        <w:t>&gt;</w:t>
      </w:r>
      <w:r>
        <w:t xml:space="preserve"> Export Application (alebo skratkou Ctrl</w:t>
      </w:r>
      <w:r>
        <w:rPr>
          <w:lang w:val="en-US"/>
        </w:rPr>
        <w:t xml:space="preserve"> +</w:t>
      </w:r>
      <w:r>
        <w:t xml:space="preserve"> Shift </w:t>
      </w:r>
      <w:r>
        <w:rPr>
          <w:lang w:val="en-US"/>
        </w:rPr>
        <w:t>+</w:t>
      </w:r>
      <w:r>
        <w:t xml:space="preserve"> E). Pri exporte musíme zohľadniť nasledujúce nastavenia:</w:t>
      </w:r>
    </w:p>
    <w:p w14:paraId="1CA68937" w14:textId="29EC263D" w:rsidR="007F5F9F" w:rsidRDefault="002368CA" w:rsidP="007F5F9F">
      <w:pPr>
        <w:pStyle w:val="text"/>
        <w:numPr>
          <w:ilvl w:val="0"/>
          <w:numId w:val="23"/>
        </w:numPr>
      </w:pPr>
      <w:r>
        <w:rPr>
          <w:b/>
          <w:bCs/>
        </w:rPr>
        <w:t>Voľba platformy</w:t>
      </w:r>
      <w:r>
        <w:t>: cieľový operačný systém (Windows, Linux alebo MacOS). Pre našu aplikáciu zvolíme možnosť Windows (Intel 64-bit).</w:t>
      </w:r>
    </w:p>
    <w:p w14:paraId="68B594D0" w14:textId="74E32102" w:rsidR="002368CA" w:rsidRDefault="002368CA" w:rsidP="007F5F9F">
      <w:pPr>
        <w:pStyle w:val="text"/>
        <w:numPr>
          <w:ilvl w:val="0"/>
          <w:numId w:val="23"/>
        </w:numPr>
      </w:pPr>
      <w:r>
        <w:rPr>
          <w:b/>
          <w:bCs/>
        </w:rPr>
        <w:t>Full Screen</w:t>
      </w:r>
      <w:r>
        <w:t>: ak chceme, aby sa naša aplikácia spustila v režime celej obrazovky, potrebujeme zašktrnúť možnosť Presentation Mode.</w:t>
      </w:r>
    </w:p>
    <w:p w14:paraId="2647662B" w14:textId="44AB4FD4" w:rsidR="00BF500F" w:rsidRDefault="002368CA" w:rsidP="002368CA">
      <w:pPr>
        <w:pStyle w:val="text"/>
        <w:numPr>
          <w:ilvl w:val="0"/>
          <w:numId w:val="23"/>
        </w:numPr>
      </w:pPr>
      <w:r>
        <w:rPr>
          <w:noProof/>
        </w:rPr>
        <w:lastRenderedPageBreak/>
        <w:drawing>
          <wp:anchor distT="0" distB="0" distL="114300" distR="114300" simplePos="0" relativeHeight="251676672" behindDoc="0" locked="0" layoutInCell="1" allowOverlap="1" wp14:anchorId="54DA7F60" wp14:editId="522E907F">
            <wp:simplePos x="0" y="0"/>
            <wp:positionH relativeFrom="page">
              <wp:align>center</wp:align>
            </wp:positionH>
            <wp:positionV relativeFrom="paragraph">
              <wp:posOffset>882429</wp:posOffset>
            </wp:positionV>
            <wp:extent cx="3272790" cy="3601720"/>
            <wp:effectExtent l="0" t="0" r="3810" b="0"/>
            <wp:wrapTopAndBottom/>
            <wp:docPr id="1887975575" name="Obrázok 2" descr="Obrázok, na ktorom je text, snímka obrazovky, písmo, číslo&#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75575" name="Obrázok 2" descr="Obrázok, na ktorom je text, snímka obrazovky, písmo, číslo&#10;&#10;Obsah vygenerovaný pomocou AI môže byť nesprávny."/>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72790" cy="36017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t>Embed Java</w:t>
      </w:r>
      <w:r>
        <w:t>: táto možnosť sa odporúča zaškrtnúť, aby sme zabezpečili, že aplikácia bude fungovať aj na počítačoch, ktoré nemajú nainštalované prostredie Java, čím sa zvyšuje kompatibilita.</w:t>
      </w:r>
    </w:p>
    <w:p w14:paraId="69057D70" w14:textId="5CCDFF8A" w:rsidR="002368CA" w:rsidRDefault="002368CA" w:rsidP="002368CA">
      <w:pPr>
        <w:pStyle w:val="text"/>
        <w:ind w:firstLine="0"/>
        <w:jc w:val="center"/>
      </w:pPr>
      <w:r>
        <w:t>Obr. 20 - Nastavenia exportu aplikácie</w:t>
      </w:r>
    </w:p>
    <w:p w14:paraId="254D79EA" w14:textId="4D9F8CF4" w:rsidR="002368CA" w:rsidRDefault="002368CA" w:rsidP="002368CA">
      <w:pPr>
        <w:pStyle w:val="text"/>
        <w:ind w:firstLine="0"/>
        <w:jc w:val="center"/>
      </w:pPr>
      <w:r>
        <w:t>(Zdroj: Vlastné spracovanie, rok: 2026)</w:t>
      </w:r>
    </w:p>
    <w:p w14:paraId="02031862" w14:textId="77777777" w:rsidR="0038131C" w:rsidRDefault="0038131C" w:rsidP="002368CA">
      <w:pPr>
        <w:pStyle w:val="text"/>
        <w:ind w:firstLine="0"/>
        <w:jc w:val="center"/>
      </w:pPr>
    </w:p>
    <w:p w14:paraId="47C6D7DD" w14:textId="77777777" w:rsidR="0038131C" w:rsidRDefault="0038131C" w:rsidP="002368CA">
      <w:pPr>
        <w:pStyle w:val="text"/>
        <w:ind w:firstLine="0"/>
        <w:jc w:val="center"/>
      </w:pPr>
    </w:p>
    <w:p w14:paraId="4F3008E2" w14:textId="77777777" w:rsidR="0038131C" w:rsidRDefault="0038131C" w:rsidP="002368CA">
      <w:pPr>
        <w:pStyle w:val="text"/>
        <w:ind w:firstLine="0"/>
        <w:jc w:val="center"/>
      </w:pPr>
    </w:p>
    <w:p w14:paraId="33B8C6C4" w14:textId="77777777" w:rsidR="0038131C" w:rsidRDefault="0038131C" w:rsidP="002368CA">
      <w:pPr>
        <w:pStyle w:val="text"/>
        <w:ind w:firstLine="0"/>
        <w:jc w:val="center"/>
      </w:pPr>
    </w:p>
    <w:p w14:paraId="40DE6F0E" w14:textId="77777777" w:rsidR="0038131C" w:rsidRDefault="0038131C" w:rsidP="002368CA">
      <w:pPr>
        <w:pStyle w:val="text"/>
        <w:ind w:firstLine="0"/>
        <w:jc w:val="center"/>
      </w:pPr>
    </w:p>
    <w:p w14:paraId="409A6262" w14:textId="77777777" w:rsidR="0038131C" w:rsidRDefault="0038131C" w:rsidP="002368CA">
      <w:pPr>
        <w:pStyle w:val="text"/>
        <w:ind w:firstLine="0"/>
        <w:jc w:val="center"/>
      </w:pPr>
    </w:p>
    <w:p w14:paraId="589A85C6" w14:textId="77777777" w:rsidR="0038131C" w:rsidRDefault="0038131C" w:rsidP="002368CA">
      <w:pPr>
        <w:pStyle w:val="text"/>
        <w:ind w:firstLine="0"/>
        <w:jc w:val="center"/>
      </w:pPr>
    </w:p>
    <w:p w14:paraId="1AD3E6A4" w14:textId="77777777" w:rsidR="0038131C" w:rsidRDefault="0038131C" w:rsidP="002368CA">
      <w:pPr>
        <w:pStyle w:val="text"/>
        <w:ind w:firstLine="0"/>
        <w:jc w:val="center"/>
      </w:pPr>
    </w:p>
    <w:p w14:paraId="4755861A" w14:textId="77777777" w:rsidR="0038131C" w:rsidRDefault="0038131C" w:rsidP="002368CA">
      <w:pPr>
        <w:pStyle w:val="text"/>
        <w:ind w:firstLine="0"/>
        <w:jc w:val="center"/>
      </w:pPr>
    </w:p>
    <w:p w14:paraId="2B16D410" w14:textId="77777777" w:rsidR="0038131C" w:rsidRDefault="0038131C" w:rsidP="002368CA">
      <w:pPr>
        <w:pStyle w:val="text"/>
        <w:ind w:firstLine="0"/>
        <w:jc w:val="center"/>
      </w:pPr>
    </w:p>
    <w:p w14:paraId="53BE00E2" w14:textId="77777777" w:rsidR="0038131C" w:rsidRPr="002368CA" w:rsidRDefault="0038131C" w:rsidP="002368CA">
      <w:pPr>
        <w:pStyle w:val="text"/>
        <w:ind w:firstLine="0"/>
        <w:jc w:val="center"/>
      </w:pPr>
    </w:p>
    <w:p w14:paraId="240ECD84" w14:textId="19D77E2C" w:rsidR="00E54FAA" w:rsidRPr="00BF500F" w:rsidRDefault="00F35E78" w:rsidP="0048765B">
      <w:pPr>
        <w:pStyle w:val="Kapitola"/>
      </w:pPr>
      <w:bookmarkStart w:id="34" w:name="_Toc221888978"/>
      <w:r w:rsidRPr="00BF500F">
        <w:lastRenderedPageBreak/>
        <w:t>Zoznam použitej literatúry</w:t>
      </w:r>
      <w:bookmarkEnd w:id="34"/>
    </w:p>
    <w:p w14:paraId="4005E89D" w14:textId="77777777" w:rsidR="00235123" w:rsidRPr="00BF500F" w:rsidRDefault="00235123" w:rsidP="00235123">
      <w:pPr>
        <w:pStyle w:val="text"/>
        <w:ind w:firstLine="0"/>
      </w:pPr>
      <w:r w:rsidRPr="00BF500F">
        <w:t xml:space="preserve">[1] RADAR. </w:t>
      </w:r>
      <w:proofErr w:type="spellStart"/>
      <w:r w:rsidRPr="00BF500F">
        <w:t>Wikipedia</w:t>
      </w:r>
      <w:proofErr w:type="spellEnd"/>
      <w:r w:rsidRPr="00BF500F">
        <w:t xml:space="preserve">, </w:t>
      </w:r>
      <w:proofErr w:type="spellStart"/>
      <w:r w:rsidRPr="00BF500F">
        <w:t>The</w:t>
      </w:r>
      <w:proofErr w:type="spellEnd"/>
      <w:r w:rsidRPr="00BF500F">
        <w:t xml:space="preserve"> </w:t>
      </w:r>
      <w:proofErr w:type="spellStart"/>
      <w:r w:rsidRPr="00BF500F">
        <w:t>Free</w:t>
      </w:r>
      <w:proofErr w:type="spellEnd"/>
      <w:r w:rsidRPr="00BF500F">
        <w:t xml:space="preserve"> </w:t>
      </w:r>
      <w:proofErr w:type="spellStart"/>
      <w:r w:rsidRPr="00BF500F">
        <w:t>Encyclopedia</w:t>
      </w:r>
      <w:proofErr w:type="spellEnd"/>
      <w:r w:rsidRPr="00BF500F">
        <w:t xml:space="preserve">. [online]. San Francisco (CA): </w:t>
      </w:r>
      <w:proofErr w:type="spellStart"/>
      <w:r w:rsidRPr="00BF500F">
        <w:t>Wikimedia</w:t>
      </w:r>
      <w:proofErr w:type="spellEnd"/>
      <w:r w:rsidRPr="00BF500F">
        <w:t xml:space="preserve"> </w:t>
      </w:r>
      <w:proofErr w:type="spellStart"/>
      <w:r w:rsidRPr="00BF500F">
        <w:t>Foundation</w:t>
      </w:r>
      <w:proofErr w:type="spellEnd"/>
      <w:r w:rsidRPr="00BF500F">
        <w:t>, 2025. [cit. 2025-12-12]. Dostupné na internete: https://en.wikipedia.org/wiki/Radar</w:t>
      </w:r>
    </w:p>
    <w:p w14:paraId="6A1DD616" w14:textId="40B0219A" w:rsidR="00235123" w:rsidRPr="00BF500F" w:rsidRDefault="00235123" w:rsidP="00235123">
      <w:pPr>
        <w:pStyle w:val="text"/>
        <w:ind w:firstLine="0"/>
      </w:pPr>
      <w:r w:rsidRPr="00BF500F">
        <w:t xml:space="preserve">[2] RADAR. Wikipédia, slobodná encyklopédia. [online]. San Francisco (CA): </w:t>
      </w:r>
      <w:proofErr w:type="spellStart"/>
      <w:r w:rsidRPr="00BF500F">
        <w:t>Wikimedia</w:t>
      </w:r>
      <w:proofErr w:type="spellEnd"/>
      <w:r w:rsidRPr="00BF500F">
        <w:t xml:space="preserve"> </w:t>
      </w:r>
      <w:proofErr w:type="spellStart"/>
      <w:r w:rsidRPr="00BF500F">
        <w:t>Foundation</w:t>
      </w:r>
      <w:proofErr w:type="spellEnd"/>
      <w:r w:rsidRPr="00BF500F">
        <w:t>, 2023. [cit. 2025-12-12]. Dostupné na internete: https://sk.wikipedia.org/wiki/Radar</w:t>
      </w:r>
    </w:p>
    <w:p w14:paraId="73062CCC" w14:textId="702AD8D0" w:rsidR="00235123" w:rsidRPr="00BF500F" w:rsidRDefault="00235123" w:rsidP="00235123">
      <w:pPr>
        <w:pStyle w:val="text"/>
        <w:ind w:firstLine="0"/>
      </w:pPr>
      <w:r w:rsidRPr="00BF500F">
        <w:t xml:space="preserve">[3] LUCAS-NÜLLE </w:t>
      </w:r>
      <w:proofErr w:type="spellStart"/>
      <w:r w:rsidRPr="00BF500F">
        <w:t>GmbH</w:t>
      </w:r>
      <w:proofErr w:type="spellEnd"/>
      <w:r w:rsidRPr="00BF500F">
        <w:t xml:space="preserve">. Vzdelávací systém pre modernú radarovú techniku. </w:t>
      </w:r>
      <w:proofErr w:type="spellStart"/>
      <w:r w:rsidRPr="00BF500F">
        <w:t>Ref</w:t>
      </w:r>
      <w:proofErr w:type="spellEnd"/>
      <w:r w:rsidRPr="00BF500F">
        <w:t>.-</w:t>
      </w:r>
      <w:proofErr w:type="spellStart"/>
      <w:r w:rsidRPr="00BF500F">
        <w:t>Nr</w:t>
      </w:r>
      <w:proofErr w:type="spellEnd"/>
      <w:r w:rsidRPr="00BF500F">
        <w:t xml:space="preserve">.: P3160. [Online]. </w:t>
      </w:r>
      <w:proofErr w:type="spellStart"/>
      <w:r w:rsidRPr="00BF500F">
        <w:t>Lucas-Nülle</w:t>
      </w:r>
      <w:proofErr w:type="spellEnd"/>
      <w:r w:rsidRPr="00BF500F">
        <w:t xml:space="preserve"> </w:t>
      </w:r>
      <w:proofErr w:type="spellStart"/>
      <w:r w:rsidRPr="00BF500F">
        <w:t>GmbH</w:t>
      </w:r>
      <w:proofErr w:type="spellEnd"/>
      <w:r w:rsidRPr="00BF500F">
        <w:t>, [s. a.]. [cit. 2025-12-12]. Dostupné na internete:https://admin2771.webygroup.sk/Data/2771/UserFiles/2018/ln/radarova_technika_sk.pdf</w:t>
      </w:r>
    </w:p>
    <w:p w14:paraId="500853FE" w14:textId="77777777" w:rsidR="00235123" w:rsidRPr="00BF500F" w:rsidRDefault="00235123" w:rsidP="00235123">
      <w:pPr>
        <w:pStyle w:val="text"/>
        <w:ind w:firstLine="0"/>
      </w:pPr>
      <w:r w:rsidRPr="00BF500F">
        <w:t xml:space="preserve">[4] BÖTTCHER, R. Základy </w:t>
      </w:r>
      <w:proofErr w:type="spellStart"/>
      <w:r w:rsidRPr="00BF500F">
        <w:t>radiolokace</w:t>
      </w:r>
      <w:proofErr w:type="spellEnd"/>
      <w:r w:rsidRPr="00BF500F">
        <w:t xml:space="preserve">. Radar </w:t>
      </w:r>
      <w:proofErr w:type="spellStart"/>
      <w:r w:rsidRPr="00BF500F">
        <w:t>Tutorial</w:t>
      </w:r>
      <w:proofErr w:type="spellEnd"/>
      <w:r w:rsidRPr="00BF500F">
        <w:t>. [online]. Nemecko: Christian Hülsmeyer, 2025. [cit. 2025-12-12]. Dostupné na internete: https://www.radartutorial.eu/01.basics/rb04.cz.html</w:t>
      </w:r>
    </w:p>
    <w:p w14:paraId="2B9120EC" w14:textId="5EF09EC8" w:rsidR="00235123" w:rsidRPr="00BF500F" w:rsidRDefault="00235123" w:rsidP="00235123">
      <w:pPr>
        <w:pStyle w:val="text"/>
        <w:ind w:firstLine="0"/>
      </w:pPr>
      <w:r w:rsidRPr="00BF500F">
        <w:t xml:space="preserve">[5] BÖTTCHER, R. Radar </w:t>
      </w:r>
      <w:proofErr w:type="spellStart"/>
      <w:r w:rsidRPr="00BF500F">
        <w:t>Cross</w:t>
      </w:r>
      <w:proofErr w:type="spellEnd"/>
      <w:r w:rsidRPr="00BF500F">
        <w:t xml:space="preserve"> </w:t>
      </w:r>
      <w:proofErr w:type="spellStart"/>
      <w:r w:rsidRPr="00BF500F">
        <w:t>Section</w:t>
      </w:r>
      <w:proofErr w:type="spellEnd"/>
      <w:r w:rsidRPr="00BF500F">
        <w:t xml:space="preserve">. Radar </w:t>
      </w:r>
      <w:proofErr w:type="spellStart"/>
      <w:r w:rsidRPr="00BF500F">
        <w:t>Tutorial</w:t>
      </w:r>
      <w:proofErr w:type="spellEnd"/>
      <w:r w:rsidRPr="00BF500F">
        <w:t>. [online]. Nemecko: Christian Hülsmeyer, 2025. [cit. 2025-12-12]. Dostupné na internete: https://www.radartutorial.eu/01.basics/Radar%20Cross%20Section.en.html</w:t>
      </w:r>
    </w:p>
    <w:p w14:paraId="79A8BCE5" w14:textId="77777777" w:rsidR="00235123" w:rsidRPr="00BF500F" w:rsidRDefault="00235123" w:rsidP="00235123">
      <w:pPr>
        <w:pStyle w:val="text"/>
        <w:ind w:firstLine="0"/>
      </w:pPr>
      <w:r w:rsidRPr="00BF500F">
        <w:t xml:space="preserve">[6] BÖTTCHER, R. </w:t>
      </w:r>
      <w:proofErr w:type="spellStart"/>
      <w:r w:rsidRPr="00BF500F">
        <w:t>Přesnost</w:t>
      </w:r>
      <w:proofErr w:type="spellEnd"/>
      <w:r w:rsidRPr="00BF500F">
        <w:t xml:space="preserve"> </w:t>
      </w:r>
      <w:proofErr w:type="spellStart"/>
      <w:r w:rsidRPr="00BF500F">
        <w:t>měření</w:t>
      </w:r>
      <w:proofErr w:type="spellEnd"/>
      <w:r w:rsidRPr="00BF500F">
        <w:t xml:space="preserve"> a rozlišovací </w:t>
      </w:r>
      <w:proofErr w:type="spellStart"/>
      <w:r w:rsidRPr="00BF500F">
        <w:t>schopnost</w:t>
      </w:r>
      <w:proofErr w:type="spellEnd"/>
      <w:r w:rsidRPr="00BF500F">
        <w:t xml:space="preserve">. Radar </w:t>
      </w:r>
      <w:proofErr w:type="spellStart"/>
      <w:r w:rsidRPr="00BF500F">
        <w:t>Tutorial</w:t>
      </w:r>
      <w:proofErr w:type="spellEnd"/>
      <w:r w:rsidRPr="00BF500F">
        <w:t>. [online]. Nemecko: Christian Hülsmeyer, 2025. [cit. 2025-12-12]. Dostupné na internete: https://www.radartutorial.eu/01.basics/rb07.cz.html</w:t>
      </w:r>
    </w:p>
    <w:p w14:paraId="5963A21D" w14:textId="77777777" w:rsidR="00235123" w:rsidRPr="00BF500F" w:rsidRDefault="00235123" w:rsidP="00235123">
      <w:pPr>
        <w:pStyle w:val="text"/>
        <w:ind w:firstLine="0"/>
      </w:pPr>
      <w:r w:rsidRPr="00BF500F">
        <w:t xml:space="preserve">[7] BÖTTCHER, R. Radar Transmitter. Radar </w:t>
      </w:r>
      <w:proofErr w:type="spellStart"/>
      <w:r w:rsidRPr="00BF500F">
        <w:t>Tutorial</w:t>
      </w:r>
      <w:proofErr w:type="spellEnd"/>
      <w:r w:rsidRPr="00BF500F">
        <w:t>. [online]. Nemecko: Christian Hülsmeyer, 2025. [cit. 2025-12-12]. Dostupné na internete: https://www.radartutorial.eu/08.transmitters/Radar%20Transmitter.en.html</w:t>
      </w:r>
    </w:p>
    <w:p w14:paraId="5E4F155D" w14:textId="77777777" w:rsidR="00235123" w:rsidRPr="00BF500F" w:rsidRDefault="00235123" w:rsidP="00235123">
      <w:pPr>
        <w:pStyle w:val="text"/>
        <w:ind w:firstLine="0"/>
      </w:pPr>
      <w:r w:rsidRPr="00BF500F">
        <w:t xml:space="preserve">[8] BÖTTCHER, R. Typy antén. Radar </w:t>
      </w:r>
      <w:proofErr w:type="spellStart"/>
      <w:r w:rsidRPr="00BF500F">
        <w:t>Tutorial</w:t>
      </w:r>
      <w:proofErr w:type="spellEnd"/>
      <w:r w:rsidRPr="00BF500F">
        <w:t>. [online]. Nemecko: Christian Hülsmeyer, 2025. [cit. 2025-12-12]. Dostupné na internete: https://www.radartutorial.eu/06.antennas/an05.cz.html</w:t>
      </w:r>
    </w:p>
    <w:p w14:paraId="1AF38108" w14:textId="77777777" w:rsidR="00235123" w:rsidRPr="00BF500F" w:rsidRDefault="00235123" w:rsidP="00235123">
      <w:pPr>
        <w:pStyle w:val="text"/>
        <w:ind w:firstLine="0"/>
      </w:pPr>
      <w:r w:rsidRPr="00BF500F">
        <w:t xml:space="preserve">[9] BÖTTCHER, R. Radarová </w:t>
      </w:r>
      <w:proofErr w:type="spellStart"/>
      <w:r w:rsidRPr="00BF500F">
        <w:t>soustava</w:t>
      </w:r>
      <w:proofErr w:type="spellEnd"/>
      <w:r w:rsidRPr="00BF500F">
        <w:t xml:space="preserve"> pro </w:t>
      </w:r>
      <w:proofErr w:type="spellStart"/>
      <w:r w:rsidRPr="00BF500F">
        <w:t>řízení</w:t>
      </w:r>
      <w:proofErr w:type="spellEnd"/>
      <w:r w:rsidRPr="00BF500F">
        <w:t xml:space="preserve"> letového </w:t>
      </w:r>
      <w:proofErr w:type="spellStart"/>
      <w:r w:rsidRPr="00BF500F">
        <w:t>provozu</w:t>
      </w:r>
      <w:proofErr w:type="spellEnd"/>
      <w:r w:rsidRPr="00BF500F">
        <w:t xml:space="preserve"> (Air </w:t>
      </w:r>
      <w:proofErr w:type="spellStart"/>
      <w:r w:rsidRPr="00BF500F">
        <w:t>Traffic</w:t>
      </w:r>
      <w:proofErr w:type="spellEnd"/>
      <w:r w:rsidRPr="00BF500F">
        <w:t xml:space="preserve"> </w:t>
      </w:r>
      <w:proofErr w:type="spellStart"/>
      <w:r w:rsidRPr="00BF500F">
        <w:t>Control</w:t>
      </w:r>
      <w:proofErr w:type="spellEnd"/>
      <w:r w:rsidRPr="00BF500F">
        <w:t xml:space="preserve">). Radar </w:t>
      </w:r>
      <w:proofErr w:type="spellStart"/>
      <w:r w:rsidRPr="00BF500F">
        <w:t>Tutorial</w:t>
      </w:r>
      <w:proofErr w:type="spellEnd"/>
      <w:r w:rsidRPr="00BF500F">
        <w:t>. [online]. Nemecko: Christian Hülsmeyer, 2025 [cit. 2025-12-12]. Dostupné na internete: https://www.radartutorial.eu/06.antennas/an21.cz.html</w:t>
      </w:r>
    </w:p>
    <w:p w14:paraId="2E4911CF" w14:textId="40317A17" w:rsidR="00235123" w:rsidRPr="00BF500F" w:rsidRDefault="00235123" w:rsidP="00235123">
      <w:pPr>
        <w:pStyle w:val="text"/>
        <w:ind w:firstLine="0"/>
        <w:sectPr w:rsidR="00235123" w:rsidRPr="00BF500F" w:rsidSect="00235123">
          <w:pgSz w:w="11906" w:h="16838"/>
          <w:pgMar w:top="1418" w:right="1418" w:bottom="1418" w:left="1985" w:header="709" w:footer="709" w:gutter="0"/>
          <w:pgNumType w:start="6"/>
          <w:cols w:space="708"/>
        </w:sectPr>
      </w:pPr>
      <w:r w:rsidRPr="00BF500F">
        <w:t>[10] Kvalita zobrazenia – faktory, ktoré ovplyvňujú kvalitu zobrazenia. [online]. Praha: Ministerstvo obrany ČR, 2008</w:t>
      </w:r>
      <w:r w:rsidR="00BF18EA" w:rsidRPr="00BF500F">
        <w:t>.</w:t>
      </w:r>
      <w:r w:rsidRPr="00BF500F">
        <w:t xml:space="preserve"> [cit. 2025-12-12]. Dostupné na internete: https://www.mo.gov.cz/images/id_8001_9000/8753/radar/k25.html</w:t>
      </w:r>
    </w:p>
    <w:p w14:paraId="78EB31DB" w14:textId="5A5313F5" w:rsidR="0001035E" w:rsidRPr="00BF500F" w:rsidRDefault="00A362D3" w:rsidP="00B61D91">
      <w:pPr>
        <w:pStyle w:val="text"/>
        <w:ind w:firstLine="0"/>
      </w:pPr>
      <w:r w:rsidRPr="00BF500F">
        <w:lastRenderedPageBreak/>
        <w:t xml:space="preserve">[11] </w:t>
      </w:r>
      <w:r w:rsidR="0001035E" w:rsidRPr="00BF500F">
        <w:t xml:space="preserve">BÖTTCHER, R. </w:t>
      </w:r>
      <w:proofErr w:type="spellStart"/>
      <w:r w:rsidR="0001035E" w:rsidRPr="00BF500F">
        <w:t>Přijímač</w:t>
      </w:r>
      <w:proofErr w:type="spellEnd"/>
      <w:r w:rsidR="0001035E" w:rsidRPr="00BF500F">
        <w:t xml:space="preserve"> radarového systému. Radar </w:t>
      </w:r>
      <w:proofErr w:type="spellStart"/>
      <w:r w:rsidR="0001035E" w:rsidRPr="00BF500F">
        <w:t>Tutorial</w:t>
      </w:r>
      <w:proofErr w:type="spellEnd"/>
      <w:r w:rsidR="0001035E" w:rsidRPr="00BF500F">
        <w:t>. [online]. Nemecko: Christian Hülsmeyer, 2021</w:t>
      </w:r>
      <w:r w:rsidR="00BF18EA" w:rsidRPr="00BF500F">
        <w:t>.</w:t>
      </w:r>
      <w:r w:rsidR="0001035E" w:rsidRPr="00BF500F">
        <w:t xml:space="preserve"> [cit. 2026-01-02]. Dostupné na internete: https://www.radartutorial.eu/09.receivers/rx05.cz.html </w:t>
      </w:r>
    </w:p>
    <w:p w14:paraId="6CB06AC6" w14:textId="67F65F2A" w:rsidR="00A362D3" w:rsidRPr="00BF500F" w:rsidRDefault="00A362D3" w:rsidP="00B61D91">
      <w:pPr>
        <w:pStyle w:val="text"/>
        <w:ind w:firstLine="0"/>
      </w:pPr>
      <w:r w:rsidRPr="00BF500F">
        <w:t xml:space="preserve">[12] </w:t>
      </w:r>
      <w:r w:rsidR="0001035E" w:rsidRPr="00BF500F">
        <w:t xml:space="preserve">BÖTTCHER, R. Radar Receiver. Radar </w:t>
      </w:r>
      <w:proofErr w:type="spellStart"/>
      <w:r w:rsidR="0001035E" w:rsidRPr="00BF500F">
        <w:t>Tutorial</w:t>
      </w:r>
      <w:proofErr w:type="spellEnd"/>
      <w:r w:rsidR="0001035E" w:rsidRPr="00BF500F">
        <w:t>. [online]. Nemecko: Christian Hülsmeyer, 2007</w:t>
      </w:r>
      <w:r w:rsidR="00BF18EA" w:rsidRPr="00BF500F">
        <w:t>.</w:t>
      </w:r>
      <w:r w:rsidR="0001035E" w:rsidRPr="00BF500F">
        <w:t xml:space="preserve"> [cit. 2026-01-02]. Dostupné na internete: https://www.radartutorial.eu/09.receivers/rx05.en.html</w:t>
      </w:r>
    </w:p>
    <w:p w14:paraId="6099CDD2" w14:textId="3740515B" w:rsidR="00A362D3" w:rsidRPr="00BF500F" w:rsidRDefault="00A362D3" w:rsidP="00B61D91">
      <w:pPr>
        <w:pStyle w:val="text"/>
        <w:ind w:firstLine="0"/>
      </w:pPr>
      <w:r w:rsidRPr="00BF500F">
        <w:t>[13</w:t>
      </w:r>
      <w:r w:rsidR="0001035E" w:rsidRPr="00BF500F">
        <w:t>] BÖTTCHER, R. A-</w:t>
      </w:r>
      <w:proofErr w:type="spellStart"/>
      <w:r w:rsidR="0001035E" w:rsidRPr="00BF500F">
        <w:t>Scope</w:t>
      </w:r>
      <w:proofErr w:type="spellEnd"/>
      <w:r w:rsidR="0001035E" w:rsidRPr="00BF500F">
        <w:t xml:space="preserve">. Radar </w:t>
      </w:r>
      <w:proofErr w:type="spellStart"/>
      <w:r w:rsidR="0001035E" w:rsidRPr="00BF500F">
        <w:t>Tutorial</w:t>
      </w:r>
      <w:proofErr w:type="spellEnd"/>
      <w:r w:rsidR="0001035E" w:rsidRPr="00BF500F">
        <w:t>. [online]. Nemecko: Christian Hülsmeyer, 2007</w:t>
      </w:r>
      <w:r w:rsidR="00BF18EA" w:rsidRPr="00BF500F">
        <w:t>.</w:t>
      </w:r>
      <w:r w:rsidR="0001035E" w:rsidRPr="00BF500F">
        <w:t xml:space="preserve"> [cit. 2026-01-02]. Dostupné na internete: https://www.radartutorial.eu/12.scopes/sc04.en.html</w:t>
      </w:r>
    </w:p>
    <w:p w14:paraId="1A7645F3" w14:textId="27C8557F" w:rsidR="0001035E" w:rsidRPr="00BF500F" w:rsidRDefault="0081783B" w:rsidP="00B61D91">
      <w:pPr>
        <w:pStyle w:val="text"/>
        <w:ind w:firstLine="0"/>
      </w:pPr>
      <w:r w:rsidRPr="00BF500F">
        <w:t>[14]</w:t>
      </w:r>
      <w:r w:rsidR="00A82769" w:rsidRPr="00BF500F">
        <w:t xml:space="preserve"> </w:t>
      </w:r>
      <w:r w:rsidR="0001035E" w:rsidRPr="00BF500F">
        <w:t xml:space="preserve">BÖTTCHER, R. </w:t>
      </w:r>
      <w:proofErr w:type="spellStart"/>
      <w:r w:rsidR="0001035E" w:rsidRPr="00BF500F">
        <w:t>Plan</w:t>
      </w:r>
      <w:proofErr w:type="spellEnd"/>
      <w:r w:rsidR="0001035E" w:rsidRPr="00BF500F">
        <w:t xml:space="preserve"> </w:t>
      </w:r>
      <w:proofErr w:type="spellStart"/>
      <w:r w:rsidR="0001035E" w:rsidRPr="00BF500F">
        <w:t>Position</w:t>
      </w:r>
      <w:proofErr w:type="spellEnd"/>
      <w:r w:rsidR="0001035E" w:rsidRPr="00BF500F">
        <w:t xml:space="preserve"> </w:t>
      </w:r>
      <w:proofErr w:type="spellStart"/>
      <w:r w:rsidR="0001035E" w:rsidRPr="00BF500F">
        <w:t>Indicator</w:t>
      </w:r>
      <w:proofErr w:type="spellEnd"/>
      <w:r w:rsidR="0001035E" w:rsidRPr="00BF500F">
        <w:t xml:space="preserve"> (PPI). Radar </w:t>
      </w:r>
      <w:proofErr w:type="spellStart"/>
      <w:r w:rsidR="0001035E" w:rsidRPr="00BF500F">
        <w:t>Tutorial</w:t>
      </w:r>
      <w:proofErr w:type="spellEnd"/>
      <w:r w:rsidR="0001035E" w:rsidRPr="00BF500F">
        <w:t>. [online]. Nemecko: Christian Hülsmeyer, 2007</w:t>
      </w:r>
      <w:r w:rsidR="00BF18EA" w:rsidRPr="00BF500F">
        <w:t>.</w:t>
      </w:r>
      <w:r w:rsidR="0001035E" w:rsidRPr="00BF500F">
        <w:t xml:space="preserve"> [cit. 2026-01-02]. Dostupné na internete: https://www.radartutorial.eu/12.scopes/sc13.en.html </w:t>
      </w:r>
    </w:p>
    <w:p w14:paraId="1CBCD1FE" w14:textId="786B1955" w:rsidR="0081783B" w:rsidRPr="00BF500F" w:rsidRDefault="0081783B" w:rsidP="00B61D91">
      <w:pPr>
        <w:pStyle w:val="text"/>
        <w:ind w:firstLine="0"/>
      </w:pPr>
      <w:r w:rsidRPr="00BF500F">
        <w:t>[15]</w:t>
      </w:r>
      <w:r w:rsidR="0042514E" w:rsidRPr="00BF500F">
        <w:t xml:space="preserve"> </w:t>
      </w:r>
      <w:r w:rsidR="0001035E" w:rsidRPr="00BF500F">
        <w:t xml:space="preserve">HISTORY OF RADAR. </w:t>
      </w:r>
      <w:proofErr w:type="spellStart"/>
      <w:r w:rsidR="0001035E" w:rsidRPr="00BF500F">
        <w:t>Encyclopedia</w:t>
      </w:r>
      <w:proofErr w:type="spellEnd"/>
      <w:r w:rsidR="0001035E" w:rsidRPr="00BF500F">
        <w:t xml:space="preserve"> </w:t>
      </w:r>
      <w:proofErr w:type="spellStart"/>
      <w:r w:rsidR="0001035E" w:rsidRPr="00BF500F">
        <w:t>Britannica</w:t>
      </w:r>
      <w:proofErr w:type="spellEnd"/>
      <w:r w:rsidR="0001035E" w:rsidRPr="00BF500F">
        <w:t xml:space="preserve">. [online]. Chicago (IL): </w:t>
      </w:r>
      <w:proofErr w:type="spellStart"/>
      <w:r w:rsidR="0001035E" w:rsidRPr="00BF500F">
        <w:t>Encyclopædia</w:t>
      </w:r>
      <w:proofErr w:type="spellEnd"/>
      <w:r w:rsidR="0001035E" w:rsidRPr="00BF500F">
        <w:t xml:space="preserve"> </w:t>
      </w:r>
      <w:proofErr w:type="spellStart"/>
      <w:r w:rsidR="0001035E" w:rsidRPr="00BF500F">
        <w:t>Britannica</w:t>
      </w:r>
      <w:proofErr w:type="spellEnd"/>
      <w:r w:rsidR="0001035E" w:rsidRPr="00BF500F">
        <w:t xml:space="preserve">, </w:t>
      </w:r>
      <w:proofErr w:type="spellStart"/>
      <w:r w:rsidR="0001035E" w:rsidRPr="00BF500F">
        <w:t>Inc</w:t>
      </w:r>
      <w:proofErr w:type="spellEnd"/>
      <w:r w:rsidR="0001035E" w:rsidRPr="00BF500F">
        <w:t>., 1998, 2015</w:t>
      </w:r>
      <w:r w:rsidR="00BF18EA" w:rsidRPr="00BF500F">
        <w:t>.</w:t>
      </w:r>
      <w:r w:rsidR="0001035E" w:rsidRPr="00BF500F">
        <w:t xml:space="preserve"> [cit. 2026-01-05]. Dostupné na internete: https://www.britannica.com/technology/radar/History-of-radar</w:t>
      </w:r>
    </w:p>
    <w:p w14:paraId="65E9A973" w14:textId="04FE7840" w:rsidR="00BF18EA" w:rsidRPr="00BF500F" w:rsidRDefault="0081783B" w:rsidP="00B61D91">
      <w:pPr>
        <w:pStyle w:val="text"/>
        <w:ind w:firstLine="0"/>
      </w:pPr>
      <w:r w:rsidRPr="00BF500F">
        <w:t>[16]</w:t>
      </w:r>
      <w:r w:rsidR="00E83755" w:rsidRPr="00BF500F">
        <w:t xml:space="preserve"> </w:t>
      </w:r>
      <w:r w:rsidR="00BF18EA" w:rsidRPr="00BF500F">
        <w:t xml:space="preserve">TECHNIKY PREHĽADOVEJ RADIOLOKÁCIE LIETADIEL VO VZDUŠNOM PRIESTORE I. Airliners.sk. [online]. Bratislava: Airliners.sk, 2017. [cit. 2026-01-05]. Dostupné na internete: https://www.airliners.sk/techniky-prehladovej-radiolokacie-lietadiel-vo-vzdusnom-priestore-i/ </w:t>
      </w:r>
    </w:p>
    <w:p w14:paraId="46C1C675" w14:textId="51BD32E3" w:rsidR="0081783B" w:rsidRPr="00BF500F" w:rsidRDefault="0081783B" w:rsidP="00B61D91">
      <w:pPr>
        <w:pStyle w:val="text"/>
        <w:ind w:firstLine="0"/>
      </w:pPr>
      <w:r w:rsidRPr="00BF500F">
        <w:t>[17]</w:t>
      </w:r>
      <w:r w:rsidR="00F160DC" w:rsidRPr="00BF500F">
        <w:t xml:space="preserve"> </w:t>
      </w:r>
      <w:r w:rsidR="00BF18EA" w:rsidRPr="00BF500F">
        <w:t xml:space="preserve">ARDUINO, PROCESSING, WIRING - HOW DO THEY RELATE? Arduino </w:t>
      </w:r>
      <w:proofErr w:type="spellStart"/>
      <w:r w:rsidR="00BF18EA" w:rsidRPr="00BF500F">
        <w:t>Forum</w:t>
      </w:r>
      <w:proofErr w:type="spellEnd"/>
      <w:r w:rsidR="00BF18EA" w:rsidRPr="00BF500F">
        <w:t xml:space="preserve">. [online]. Arduino </w:t>
      </w:r>
      <w:proofErr w:type="spellStart"/>
      <w:r w:rsidR="00BF18EA" w:rsidRPr="00BF500F">
        <w:t>Cloud</w:t>
      </w:r>
      <w:proofErr w:type="spellEnd"/>
      <w:r w:rsidR="00BF18EA" w:rsidRPr="00BF500F">
        <w:t xml:space="preserve">, 2008. [cit. 2026-01-09]. Dostupné </w:t>
      </w:r>
      <w:r w:rsidR="00177BBB" w:rsidRPr="00BF500F">
        <w:t>na internete</w:t>
      </w:r>
      <w:r w:rsidR="00BF18EA" w:rsidRPr="00BF500F">
        <w:t>: https://forum.arduino.cc/t/arduino-processing-wiring-how-do-they-relate/2466</w:t>
      </w:r>
    </w:p>
    <w:p w14:paraId="274E6DA0" w14:textId="7EAF8A69" w:rsidR="001D5819" w:rsidRPr="00BF500F" w:rsidRDefault="001D5819" w:rsidP="001D5819">
      <w:pPr>
        <w:rPr>
          <w:rFonts w:ascii="Times New Roman" w:hAnsi="Times New Roman"/>
          <w:sz w:val="24"/>
        </w:rPr>
      </w:pPr>
      <w:r w:rsidRPr="00BF500F">
        <w:rPr>
          <w:rFonts w:ascii="Times New Roman" w:hAnsi="Times New Roman"/>
          <w:sz w:val="24"/>
        </w:rPr>
        <w:t xml:space="preserve">[18] NEDELKOVSKI, </w:t>
      </w:r>
      <w:proofErr w:type="spellStart"/>
      <w:r w:rsidRPr="00BF500F">
        <w:rPr>
          <w:rFonts w:ascii="Times New Roman" w:hAnsi="Times New Roman"/>
          <w:sz w:val="24"/>
        </w:rPr>
        <w:t>Dejan</w:t>
      </w:r>
      <w:proofErr w:type="spellEnd"/>
      <w:r w:rsidRPr="00BF500F">
        <w:rPr>
          <w:rFonts w:ascii="Times New Roman" w:hAnsi="Times New Roman"/>
          <w:sz w:val="24"/>
        </w:rPr>
        <w:t xml:space="preserve">. </w:t>
      </w:r>
      <w:proofErr w:type="spellStart"/>
      <w:r w:rsidRPr="00BF500F">
        <w:rPr>
          <w:rFonts w:ascii="Times New Roman" w:hAnsi="Times New Roman"/>
          <w:sz w:val="24"/>
        </w:rPr>
        <w:t>Ultrasonic</w:t>
      </w:r>
      <w:proofErr w:type="spellEnd"/>
      <w:r w:rsidRPr="00BF500F">
        <w:rPr>
          <w:rFonts w:ascii="Times New Roman" w:hAnsi="Times New Roman"/>
          <w:sz w:val="24"/>
        </w:rPr>
        <w:t xml:space="preserve"> </w:t>
      </w:r>
      <w:proofErr w:type="spellStart"/>
      <w:r w:rsidRPr="00BF500F">
        <w:rPr>
          <w:rFonts w:ascii="Times New Roman" w:hAnsi="Times New Roman"/>
          <w:sz w:val="24"/>
        </w:rPr>
        <w:t>Sensor</w:t>
      </w:r>
      <w:proofErr w:type="spellEnd"/>
      <w:r w:rsidRPr="00BF500F">
        <w:rPr>
          <w:rFonts w:ascii="Times New Roman" w:hAnsi="Times New Roman"/>
          <w:sz w:val="24"/>
        </w:rPr>
        <w:t xml:space="preserve"> HC-SR04 and Arduino </w:t>
      </w:r>
      <w:proofErr w:type="spellStart"/>
      <w:r w:rsidRPr="00BF500F">
        <w:rPr>
          <w:rFonts w:ascii="Times New Roman" w:hAnsi="Times New Roman"/>
          <w:sz w:val="24"/>
        </w:rPr>
        <w:t>Tutorial</w:t>
      </w:r>
      <w:proofErr w:type="spellEnd"/>
      <w:r w:rsidRPr="00BF500F">
        <w:rPr>
          <w:rFonts w:ascii="Times New Roman" w:hAnsi="Times New Roman"/>
          <w:sz w:val="24"/>
        </w:rPr>
        <w:t xml:space="preserve">. </w:t>
      </w:r>
      <w:proofErr w:type="spellStart"/>
      <w:r w:rsidRPr="00BF500F">
        <w:rPr>
          <w:rFonts w:ascii="Times New Roman" w:hAnsi="Times New Roman"/>
          <w:sz w:val="24"/>
        </w:rPr>
        <w:t>HowToMechatronics</w:t>
      </w:r>
      <w:proofErr w:type="spellEnd"/>
      <w:r w:rsidRPr="00BF500F">
        <w:rPr>
          <w:rFonts w:ascii="Times New Roman" w:hAnsi="Times New Roman"/>
          <w:sz w:val="24"/>
        </w:rPr>
        <w:t>. [online]. 2022 [cit. 2026-02-06]. Dostupné na internete: https://howtomechatronics.com/tutorials/arduino/ultrasonic-sensor-hc-sr04/</w:t>
      </w:r>
    </w:p>
    <w:p w14:paraId="17093174" w14:textId="2F5DE53E" w:rsidR="001D5819" w:rsidRPr="00BF500F" w:rsidRDefault="001D5819" w:rsidP="001D5819">
      <w:pPr>
        <w:rPr>
          <w:rFonts w:ascii="Times New Roman" w:hAnsi="Times New Roman"/>
          <w:sz w:val="24"/>
        </w:rPr>
      </w:pPr>
      <w:r w:rsidRPr="00BF500F">
        <w:rPr>
          <w:rFonts w:ascii="Times New Roman" w:hAnsi="Times New Roman"/>
          <w:sz w:val="24"/>
        </w:rPr>
        <w:t xml:space="preserve">[19] SG90 </w:t>
      </w:r>
      <w:proofErr w:type="spellStart"/>
      <w:r w:rsidRPr="00BF500F">
        <w:rPr>
          <w:rFonts w:ascii="Times New Roman" w:hAnsi="Times New Roman"/>
          <w:sz w:val="24"/>
        </w:rPr>
        <w:t>Micro</w:t>
      </w:r>
      <w:proofErr w:type="spellEnd"/>
      <w:r w:rsidRPr="00BF500F">
        <w:rPr>
          <w:rFonts w:ascii="Times New Roman" w:hAnsi="Times New Roman"/>
          <w:sz w:val="24"/>
        </w:rPr>
        <w:t xml:space="preserve"> Servo </w:t>
      </w:r>
      <w:proofErr w:type="spellStart"/>
      <w:r w:rsidRPr="00BF500F">
        <w:rPr>
          <w:rFonts w:ascii="Times New Roman" w:hAnsi="Times New Roman"/>
          <w:sz w:val="24"/>
        </w:rPr>
        <w:t>Datasheet</w:t>
      </w:r>
      <w:proofErr w:type="spellEnd"/>
      <w:r w:rsidRPr="00BF500F">
        <w:rPr>
          <w:rFonts w:ascii="Times New Roman" w:hAnsi="Times New Roman"/>
          <w:sz w:val="24"/>
        </w:rPr>
        <w:t xml:space="preserve">. [online]. </w:t>
      </w:r>
      <w:proofErr w:type="spellStart"/>
      <w:r w:rsidRPr="00BF500F">
        <w:rPr>
          <w:rFonts w:ascii="Times New Roman" w:hAnsi="Times New Roman"/>
          <w:sz w:val="24"/>
        </w:rPr>
        <w:t>London</w:t>
      </w:r>
      <w:proofErr w:type="spellEnd"/>
      <w:r w:rsidRPr="00BF500F">
        <w:rPr>
          <w:rFonts w:ascii="Times New Roman" w:hAnsi="Times New Roman"/>
          <w:sz w:val="24"/>
        </w:rPr>
        <w:t xml:space="preserve">: </w:t>
      </w:r>
      <w:proofErr w:type="spellStart"/>
      <w:r w:rsidRPr="00BF500F">
        <w:rPr>
          <w:rFonts w:ascii="Times New Roman" w:hAnsi="Times New Roman"/>
          <w:sz w:val="24"/>
        </w:rPr>
        <w:t>Imperial</w:t>
      </w:r>
      <w:proofErr w:type="spellEnd"/>
      <w:r w:rsidRPr="00BF500F">
        <w:rPr>
          <w:rFonts w:ascii="Times New Roman" w:hAnsi="Times New Roman"/>
          <w:sz w:val="24"/>
        </w:rPr>
        <w:t xml:space="preserve"> </w:t>
      </w:r>
      <w:proofErr w:type="spellStart"/>
      <w:r w:rsidRPr="00BF500F">
        <w:rPr>
          <w:rFonts w:ascii="Times New Roman" w:hAnsi="Times New Roman"/>
          <w:sz w:val="24"/>
        </w:rPr>
        <w:t>College</w:t>
      </w:r>
      <w:proofErr w:type="spellEnd"/>
      <w:r w:rsidRPr="00BF500F">
        <w:rPr>
          <w:rFonts w:ascii="Times New Roman" w:hAnsi="Times New Roman"/>
          <w:sz w:val="24"/>
        </w:rPr>
        <w:t xml:space="preserve"> </w:t>
      </w:r>
      <w:proofErr w:type="spellStart"/>
      <w:r w:rsidRPr="00BF500F">
        <w:rPr>
          <w:rFonts w:ascii="Times New Roman" w:hAnsi="Times New Roman"/>
          <w:sz w:val="24"/>
        </w:rPr>
        <w:t>London</w:t>
      </w:r>
      <w:proofErr w:type="spellEnd"/>
      <w:r w:rsidRPr="00BF500F">
        <w:rPr>
          <w:rFonts w:ascii="Times New Roman" w:hAnsi="Times New Roman"/>
          <w:sz w:val="24"/>
        </w:rPr>
        <w:t>, 2026 [cit. 2026-02-06]. Dostupné na internete: http://www.ee.ic.ac.uk/pcheung/teaching/DE1_EE/stores/sg90_datasheet.pdf</w:t>
      </w:r>
    </w:p>
    <w:p w14:paraId="79D0F52E" w14:textId="55030F2A" w:rsidR="001D1746" w:rsidRPr="00BF500F" w:rsidRDefault="001D5819" w:rsidP="001D5819">
      <w:pPr>
        <w:sectPr w:rsidR="001D1746" w:rsidRPr="00BF500F" w:rsidSect="003F1C94">
          <w:footerReference w:type="default" r:id="rId33"/>
          <w:pgSz w:w="11906" w:h="16838" w:code="9"/>
          <w:pgMar w:top="1418" w:right="1418" w:bottom="1418" w:left="1985" w:header="709" w:footer="709" w:gutter="0"/>
          <w:pgNumType w:start="6"/>
          <w:cols w:space="708"/>
          <w:docGrid w:linePitch="360"/>
        </w:sectPr>
      </w:pPr>
      <w:r w:rsidRPr="00BF500F">
        <w:rPr>
          <w:rFonts w:ascii="Times New Roman" w:hAnsi="Times New Roman"/>
          <w:sz w:val="24"/>
        </w:rPr>
        <w:t xml:space="preserve">[20] Čo treba vedieť o rezistoroch – typy rezistorov, ich zapojenie a výpočet odporu. TME: Transfer </w:t>
      </w:r>
      <w:proofErr w:type="spellStart"/>
      <w:r w:rsidRPr="00BF500F">
        <w:rPr>
          <w:rFonts w:ascii="Times New Roman" w:hAnsi="Times New Roman"/>
          <w:sz w:val="24"/>
        </w:rPr>
        <w:t>Multisort</w:t>
      </w:r>
      <w:proofErr w:type="spellEnd"/>
      <w:r w:rsidRPr="00BF500F">
        <w:rPr>
          <w:rFonts w:ascii="Times New Roman" w:hAnsi="Times New Roman"/>
          <w:sz w:val="24"/>
        </w:rPr>
        <w:t xml:space="preserve"> </w:t>
      </w:r>
      <w:proofErr w:type="spellStart"/>
      <w:r w:rsidRPr="00BF500F">
        <w:rPr>
          <w:rFonts w:ascii="Times New Roman" w:hAnsi="Times New Roman"/>
          <w:sz w:val="24"/>
        </w:rPr>
        <w:t>Elektronik</w:t>
      </w:r>
      <w:proofErr w:type="spellEnd"/>
      <w:r w:rsidRPr="00BF500F">
        <w:rPr>
          <w:rFonts w:ascii="Times New Roman" w:hAnsi="Times New Roman"/>
          <w:sz w:val="24"/>
        </w:rPr>
        <w:t xml:space="preserve">. [online]. </w:t>
      </w:r>
      <w:proofErr w:type="spellStart"/>
      <w:r w:rsidRPr="00BF500F">
        <w:rPr>
          <w:rFonts w:ascii="Times New Roman" w:hAnsi="Times New Roman"/>
          <w:sz w:val="24"/>
        </w:rPr>
        <w:t>Łódź</w:t>
      </w:r>
      <w:proofErr w:type="spellEnd"/>
      <w:r w:rsidRPr="00BF500F">
        <w:rPr>
          <w:rFonts w:ascii="Times New Roman" w:hAnsi="Times New Roman"/>
          <w:sz w:val="24"/>
        </w:rPr>
        <w:t>: TME, 2022 [cit. 2026-02-06]. Dostupné na internete: https://www.tme.eu/sk/news/library-articles/page/45818/co-treba-vediet-o-rezistoroch-typy-rezistorov-ich-zapojenie-a-vypocet-odporu/</w:t>
      </w:r>
    </w:p>
    <w:p w14:paraId="08471147" w14:textId="77777777" w:rsidR="000C71F9" w:rsidRPr="00BF500F" w:rsidRDefault="000C71F9" w:rsidP="00B61D91">
      <w:pPr>
        <w:pStyle w:val="text"/>
        <w:ind w:firstLine="0"/>
      </w:pPr>
    </w:p>
    <w:p w14:paraId="1022B940" w14:textId="40ED2D0B" w:rsidR="000C71F9" w:rsidRPr="00BF500F" w:rsidRDefault="000C71F9" w:rsidP="00326464">
      <w:pPr>
        <w:pStyle w:val="Kapitola"/>
      </w:pPr>
      <w:bookmarkStart w:id="35" w:name="_Toc221888979"/>
      <w:r w:rsidRPr="00BF500F">
        <w:t>Prílohy</w:t>
      </w:r>
      <w:bookmarkEnd w:id="35"/>
    </w:p>
    <w:p w14:paraId="0B57E810" w14:textId="77777777" w:rsidR="003F1C94" w:rsidRPr="00BF500F" w:rsidRDefault="00326464">
      <w:pPr>
        <w:sectPr w:rsidR="003F1C94" w:rsidRPr="00BF500F" w:rsidSect="005E6566">
          <w:footerReference w:type="default" r:id="rId34"/>
          <w:pgSz w:w="11906" w:h="16838" w:code="9"/>
          <w:pgMar w:top="1418" w:right="1418" w:bottom="1418" w:left="1985" w:header="709" w:footer="709" w:gutter="0"/>
          <w:pgNumType w:start="7"/>
          <w:cols w:space="708"/>
          <w:docGrid w:linePitch="360"/>
        </w:sectPr>
      </w:pPr>
      <w:r w:rsidRPr="00BF500F">
        <w:br w:type="page"/>
      </w:r>
    </w:p>
    <w:p w14:paraId="27E417BF" w14:textId="2FF23343" w:rsidR="00326464" w:rsidRPr="00BF500F" w:rsidRDefault="00EB55CE" w:rsidP="00727926">
      <w:pPr>
        <w:pStyle w:val="text"/>
        <w:ind w:firstLine="0"/>
        <w:rPr>
          <w:b/>
          <w:bCs/>
          <w:caps/>
          <w:sz w:val="28"/>
          <w:szCs w:val="24"/>
        </w:rPr>
      </w:pPr>
      <w:r w:rsidRPr="00BF500F">
        <w:rPr>
          <w:b/>
          <w:bCs/>
          <w:caps/>
          <w:sz w:val="28"/>
          <w:szCs w:val="24"/>
        </w:rPr>
        <w:lastRenderedPageBreak/>
        <w:t xml:space="preserve">Príloha </w:t>
      </w:r>
      <w:r w:rsidR="00326464" w:rsidRPr="00BF500F">
        <w:rPr>
          <w:b/>
          <w:bCs/>
          <w:caps/>
          <w:sz w:val="28"/>
          <w:szCs w:val="24"/>
        </w:rPr>
        <w:t>A – Zdrojový kód</w:t>
      </w:r>
      <w:r w:rsidR="0038419B" w:rsidRPr="00BF500F">
        <w:rPr>
          <w:b/>
          <w:bCs/>
          <w:caps/>
          <w:sz w:val="28"/>
          <w:szCs w:val="24"/>
        </w:rPr>
        <w:t xml:space="preserve"> PRE A</w:t>
      </w:r>
      <w:r w:rsidR="007F5F9F">
        <w:rPr>
          <w:b/>
          <w:bCs/>
          <w:caps/>
          <w:sz w:val="28"/>
          <w:szCs w:val="24"/>
        </w:rPr>
        <w:t>RDUINO</w:t>
      </w:r>
    </w:p>
    <w:p w14:paraId="69BF0B48" w14:textId="3EF54286" w:rsidR="00704578" w:rsidRPr="00BF500F" w:rsidRDefault="00704578">
      <w:pPr>
        <w:rPr>
          <w:rFonts w:ascii="Times New Roman" w:eastAsiaTheme="majorEastAsia" w:hAnsi="Times New Roman" w:cs="Times New Roman"/>
          <w:b/>
          <w:caps/>
          <w:sz w:val="28"/>
          <w:szCs w:val="28"/>
        </w:rPr>
      </w:pPr>
      <w:r w:rsidRPr="00BF500F">
        <w:br w:type="page"/>
      </w:r>
    </w:p>
    <w:p w14:paraId="79CD975C" w14:textId="77777777" w:rsidR="007F5F9F" w:rsidRDefault="00EB55CE" w:rsidP="00727926">
      <w:pPr>
        <w:pStyle w:val="text"/>
        <w:ind w:firstLine="0"/>
        <w:rPr>
          <w:b/>
          <w:bCs/>
          <w:caps/>
          <w:sz w:val="28"/>
          <w:szCs w:val="24"/>
        </w:rPr>
      </w:pPr>
      <w:r w:rsidRPr="00BF500F">
        <w:rPr>
          <w:b/>
          <w:bCs/>
          <w:caps/>
          <w:sz w:val="28"/>
          <w:szCs w:val="24"/>
        </w:rPr>
        <w:lastRenderedPageBreak/>
        <w:t xml:space="preserve">príloha </w:t>
      </w:r>
      <w:r w:rsidR="00704578" w:rsidRPr="00BF500F">
        <w:rPr>
          <w:b/>
          <w:bCs/>
          <w:caps/>
          <w:sz w:val="28"/>
          <w:szCs w:val="24"/>
        </w:rPr>
        <w:t xml:space="preserve">B - </w:t>
      </w:r>
      <w:r w:rsidR="007F5F9F">
        <w:rPr>
          <w:b/>
          <w:bCs/>
          <w:caps/>
          <w:sz w:val="28"/>
          <w:szCs w:val="24"/>
        </w:rPr>
        <w:t xml:space="preserve">ZDROJOVÝ KÓD </w:t>
      </w:r>
    </w:p>
    <w:p w14:paraId="022379DF" w14:textId="77777777" w:rsidR="007F5F9F" w:rsidRDefault="007F5F9F">
      <w:pPr>
        <w:rPr>
          <w:rFonts w:ascii="Times New Roman" w:hAnsi="Times New Roman"/>
          <w:b/>
          <w:bCs/>
          <w:caps/>
          <w:sz w:val="28"/>
          <w:szCs w:val="24"/>
        </w:rPr>
      </w:pPr>
      <w:r>
        <w:rPr>
          <w:b/>
          <w:bCs/>
          <w:caps/>
          <w:sz w:val="28"/>
          <w:szCs w:val="24"/>
        </w:rPr>
        <w:br w:type="page"/>
      </w:r>
    </w:p>
    <w:p w14:paraId="7A410009" w14:textId="2F82C8DB" w:rsidR="007F5F9F" w:rsidRDefault="007F5F9F" w:rsidP="00727926">
      <w:pPr>
        <w:pStyle w:val="text"/>
        <w:ind w:firstLine="0"/>
        <w:rPr>
          <w:b/>
          <w:bCs/>
          <w:caps/>
          <w:sz w:val="28"/>
          <w:szCs w:val="24"/>
        </w:rPr>
      </w:pPr>
      <w:r>
        <w:rPr>
          <w:b/>
          <w:bCs/>
          <w:caps/>
          <w:sz w:val="28"/>
          <w:szCs w:val="24"/>
        </w:rPr>
        <w:lastRenderedPageBreak/>
        <w:t>PRÍLOHA C - USB KĽÚČ</w:t>
      </w:r>
    </w:p>
    <w:p w14:paraId="0A384CD9" w14:textId="77777777" w:rsidR="007F5F9F" w:rsidRDefault="007F5F9F">
      <w:pPr>
        <w:rPr>
          <w:rFonts w:ascii="Times New Roman" w:hAnsi="Times New Roman"/>
          <w:b/>
          <w:bCs/>
          <w:caps/>
          <w:sz w:val="28"/>
          <w:szCs w:val="24"/>
        </w:rPr>
      </w:pPr>
      <w:r>
        <w:rPr>
          <w:b/>
          <w:bCs/>
          <w:caps/>
          <w:sz w:val="28"/>
          <w:szCs w:val="24"/>
        </w:rPr>
        <w:br w:type="page"/>
      </w:r>
    </w:p>
    <w:p w14:paraId="6205ECA3" w14:textId="2AAB5713" w:rsidR="00326464" w:rsidRPr="00727926" w:rsidRDefault="007F5F9F" w:rsidP="00727926">
      <w:pPr>
        <w:pStyle w:val="text"/>
        <w:ind w:firstLine="0"/>
        <w:rPr>
          <w:b/>
          <w:bCs/>
          <w:caps/>
          <w:noProof/>
          <w:sz w:val="28"/>
          <w:szCs w:val="24"/>
        </w:rPr>
      </w:pPr>
      <w:r>
        <w:rPr>
          <w:b/>
          <w:bCs/>
          <w:caps/>
          <w:sz w:val="28"/>
          <w:szCs w:val="24"/>
        </w:rPr>
        <w:lastRenderedPageBreak/>
        <w:t>PRE APLIKÁCIU</w:t>
      </w:r>
    </w:p>
    <w:sectPr w:rsidR="00326464" w:rsidRPr="00727926" w:rsidSect="003F1C94">
      <w:footerReference w:type="default" r:id="rId35"/>
      <w:pgSz w:w="11906" w:h="16838" w:code="9"/>
      <w:pgMar w:top="1418" w:right="1418" w:bottom="1418" w:left="1985" w:header="709" w:footer="709"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BFA7B" w14:textId="77777777" w:rsidR="00002283" w:rsidRPr="00BF500F" w:rsidRDefault="00002283" w:rsidP="00186C26">
      <w:pPr>
        <w:spacing w:after="0" w:line="240" w:lineRule="auto"/>
      </w:pPr>
      <w:r w:rsidRPr="00BF500F">
        <w:separator/>
      </w:r>
    </w:p>
  </w:endnote>
  <w:endnote w:type="continuationSeparator" w:id="0">
    <w:p w14:paraId="20907A7F" w14:textId="77777777" w:rsidR="00002283" w:rsidRPr="00BF500F" w:rsidRDefault="00002283" w:rsidP="00186C26">
      <w:pPr>
        <w:spacing w:after="0" w:line="240" w:lineRule="auto"/>
      </w:pPr>
      <w:r w:rsidRPr="00BF500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DAFC4" w14:textId="6065936E" w:rsidR="003F1C94" w:rsidRPr="00BF500F" w:rsidRDefault="003F1C94">
    <w:pPr>
      <w:pStyle w:val="Pta"/>
      <w:jc w:val="center"/>
    </w:pPr>
    <w:r w:rsidRPr="00BF500F">
      <w:fldChar w:fldCharType="begin"/>
    </w:r>
    <w:r w:rsidRPr="00BF500F">
      <w:instrText>PAGE   \* MERGEFORMAT</w:instrText>
    </w:r>
    <w:r w:rsidRPr="00BF500F">
      <w:fldChar w:fldCharType="separate"/>
    </w:r>
    <w:r w:rsidRPr="00BF500F">
      <w:t>2</w:t>
    </w:r>
    <w:r w:rsidRPr="00BF500F">
      <w:fldChar w:fldCharType="end"/>
    </w:r>
  </w:p>
  <w:p w14:paraId="2F0B1840" w14:textId="77777777" w:rsidR="00653F24" w:rsidRPr="00BF500F" w:rsidRDefault="00653F24">
    <w:pPr>
      <w:pStyle w:val="Pt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5261" w14:textId="263EDE1E" w:rsidR="003F1C94" w:rsidRPr="00BF500F" w:rsidRDefault="003F1C94">
    <w:pPr>
      <w:pStyle w:val="Pta"/>
      <w:jc w:val="center"/>
    </w:pPr>
  </w:p>
  <w:p w14:paraId="06770FEF" w14:textId="77777777" w:rsidR="003F1C94" w:rsidRPr="00BF500F" w:rsidRDefault="003F1C94">
    <w:pPr>
      <w:pStyle w:val="Pt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5487654"/>
      <w:docPartObj>
        <w:docPartGallery w:val="Page Numbers (Bottom of Page)"/>
        <w:docPartUnique/>
      </w:docPartObj>
    </w:sdtPr>
    <w:sdtContent>
      <w:p w14:paraId="61D2F8CD" w14:textId="2F471618" w:rsidR="003F1C94" w:rsidRPr="00BF500F" w:rsidRDefault="003F1C94">
        <w:pPr>
          <w:pStyle w:val="Pta"/>
          <w:jc w:val="center"/>
        </w:pPr>
        <w:r w:rsidRPr="00BF500F">
          <w:fldChar w:fldCharType="begin"/>
        </w:r>
        <w:r w:rsidRPr="00BF500F">
          <w:instrText>PAGE   \* MERGEFORMAT</w:instrText>
        </w:r>
        <w:r w:rsidRPr="00BF500F">
          <w:fldChar w:fldCharType="separate"/>
        </w:r>
        <w:r w:rsidRPr="00BF500F">
          <w:t>2</w:t>
        </w:r>
        <w:r w:rsidRPr="00BF500F">
          <w:fldChar w:fldCharType="end"/>
        </w:r>
        <w:r w:rsidRPr="00BF500F">
          <w:t>.</w:t>
        </w:r>
      </w:p>
    </w:sdtContent>
  </w:sdt>
  <w:p w14:paraId="1FD1CEB9" w14:textId="77777777" w:rsidR="003F1C94" w:rsidRPr="00BF500F" w:rsidRDefault="003F1C94">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0B6C0" w14:textId="77777777" w:rsidR="00002283" w:rsidRPr="00BF500F" w:rsidRDefault="00002283" w:rsidP="00186C26">
      <w:pPr>
        <w:spacing w:after="0" w:line="240" w:lineRule="auto"/>
      </w:pPr>
      <w:r w:rsidRPr="00BF500F">
        <w:separator/>
      </w:r>
    </w:p>
  </w:footnote>
  <w:footnote w:type="continuationSeparator" w:id="0">
    <w:p w14:paraId="12AC8855" w14:textId="77777777" w:rsidR="00002283" w:rsidRPr="00BF500F" w:rsidRDefault="00002283" w:rsidP="00186C26">
      <w:pPr>
        <w:spacing w:after="0" w:line="240" w:lineRule="auto"/>
      </w:pPr>
      <w:r w:rsidRPr="00BF500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1C2"/>
    <w:multiLevelType w:val="multilevel"/>
    <w:tmpl w:val="0EC02B5A"/>
    <w:lvl w:ilvl="0">
      <w:start w:val="1"/>
      <w:numFmt w:val="decimal"/>
      <w:pStyle w:val="Kapitola"/>
      <w:lvlText w:val="%1"/>
      <w:lvlJc w:val="left"/>
      <w:pPr>
        <w:ind w:left="360" w:hanging="360"/>
      </w:pPr>
      <w:rPr>
        <w:rFonts w:hint="default"/>
      </w:rPr>
    </w:lvl>
    <w:lvl w:ilvl="1">
      <w:start w:val="1"/>
      <w:numFmt w:val="decimal"/>
      <w:lvlText w:val="%1.%2"/>
      <w:lvlJc w:val="left"/>
      <w:pPr>
        <w:ind w:left="792" w:hanging="432"/>
      </w:pPr>
      <w:rPr>
        <w:rFonts w:hint="default"/>
        <w:sz w:val="28"/>
        <w:szCs w:val="3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4DA410E"/>
    <w:multiLevelType w:val="hybridMultilevel"/>
    <w:tmpl w:val="D2640256"/>
    <w:lvl w:ilvl="0" w:tplc="041B0001">
      <w:start w:val="1"/>
      <w:numFmt w:val="bullet"/>
      <w:lvlText w:val=""/>
      <w:lvlJc w:val="left"/>
      <w:pPr>
        <w:ind w:left="644" w:hanging="360"/>
      </w:pPr>
      <w:rPr>
        <w:rFonts w:ascii="Symbol" w:hAnsi="Symbol" w:hint="default"/>
      </w:rPr>
    </w:lvl>
    <w:lvl w:ilvl="1" w:tplc="041B0003">
      <w:start w:val="1"/>
      <w:numFmt w:val="bullet"/>
      <w:lvlText w:val="o"/>
      <w:lvlJc w:val="left"/>
      <w:pPr>
        <w:ind w:left="1364" w:hanging="360"/>
      </w:pPr>
      <w:rPr>
        <w:rFonts w:ascii="Courier New" w:hAnsi="Courier New" w:cs="Courier New" w:hint="default"/>
      </w:rPr>
    </w:lvl>
    <w:lvl w:ilvl="2" w:tplc="041B0005" w:tentative="1">
      <w:start w:val="1"/>
      <w:numFmt w:val="bullet"/>
      <w:lvlText w:val=""/>
      <w:lvlJc w:val="left"/>
      <w:pPr>
        <w:ind w:left="2084" w:hanging="360"/>
      </w:pPr>
      <w:rPr>
        <w:rFonts w:ascii="Wingdings" w:hAnsi="Wingdings" w:hint="default"/>
      </w:rPr>
    </w:lvl>
    <w:lvl w:ilvl="3" w:tplc="041B0001" w:tentative="1">
      <w:start w:val="1"/>
      <w:numFmt w:val="bullet"/>
      <w:lvlText w:val=""/>
      <w:lvlJc w:val="left"/>
      <w:pPr>
        <w:ind w:left="2804" w:hanging="360"/>
      </w:pPr>
      <w:rPr>
        <w:rFonts w:ascii="Symbol" w:hAnsi="Symbol" w:hint="default"/>
      </w:rPr>
    </w:lvl>
    <w:lvl w:ilvl="4" w:tplc="041B0003" w:tentative="1">
      <w:start w:val="1"/>
      <w:numFmt w:val="bullet"/>
      <w:lvlText w:val="o"/>
      <w:lvlJc w:val="left"/>
      <w:pPr>
        <w:ind w:left="3524" w:hanging="360"/>
      </w:pPr>
      <w:rPr>
        <w:rFonts w:ascii="Courier New" w:hAnsi="Courier New" w:cs="Courier New" w:hint="default"/>
      </w:rPr>
    </w:lvl>
    <w:lvl w:ilvl="5" w:tplc="041B0005" w:tentative="1">
      <w:start w:val="1"/>
      <w:numFmt w:val="bullet"/>
      <w:lvlText w:val=""/>
      <w:lvlJc w:val="left"/>
      <w:pPr>
        <w:ind w:left="4244" w:hanging="360"/>
      </w:pPr>
      <w:rPr>
        <w:rFonts w:ascii="Wingdings" w:hAnsi="Wingdings" w:hint="default"/>
      </w:rPr>
    </w:lvl>
    <w:lvl w:ilvl="6" w:tplc="041B0001" w:tentative="1">
      <w:start w:val="1"/>
      <w:numFmt w:val="bullet"/>
      <w:lvlText w:val=""/>
      <w:lvlJc w:val="left"/>
      <w:pPr>
        <w:ind w:left="4964" w:hanging="360"/>
      </w:pPr>
      <w:rPr>
        <w:rFonts w:ascii="Symbol" w:hAnsi="Symbol" w:hint="default"/>
      </w:rPr>
    </w:lvl>
    <w:lvl w:ilvl="7" w:tplc="041B0003" w:tentative="1">
      <w:start w:val="1"/>
      <w:numFmt w:val="bullet"/>
      <w:lvlText w:val="o"/>
      <w:lvlJc w:val="left"/>
      <w:pPr>
        <w:ind w:left="5684" w:hanging="360"/>
      </w:pPr>
      <w:rPr>
        <w:rFonts w:ascii="Courier New" w:hAnsi="Courier New" w:cs="Courier New" w:hint="default"/>
      </w:rPr>
    </w:lvl>
    <w:lvl w:ilvl="8" w:tplc="041B0005" w:tentative="1">
      <w:start w:val="1"/>
      <w:numFmt w:val="bullet"/>
      <w:lvlText w:val=""/>
      <w:lvlJc w:val="left"/>
      <w:pPr>
        <w:ind w:left="6404" w:hanging="360"/>
      </w:pPr>
      <w:rPr>
        <w:rFonts w:ascii="Wingdings" w:hAnsi="Wingdings" w:hint="default"/>
      </w:rPr>
    </w:lvl>
  </w:abstractNum>
  <w:abstractNum w:abstractNumId="2" w15:restartNumberingAfterBreak="0">
    <w:nsid w:val="05F0064E"/>
    <w:multiLevelType w:val="multilevel"/>
    <w:tmpl w:val="4710A8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745004A"/>
    <w:multiLevelType w:val="hybridMultilevel"/>
    <w:tmpl w:val="96BAF5AE"/>
    <w:lvl w:ilvl="0" w:tplc="3C644F5A">
      <w:start w:val="1"/>
      <w:numFmt w:val="decimal"/>
      <w:lvlText w:val="%1."/>
      <w:lvlJc w:val="left"/>
      <w:pPr>
        <w:ind w:left="1152" w:hanging="360"/>
      </w:pPr>
      <w:rPr>
        <w:rFonts w:hint="default"/>
      </w:rPr>
    </w:lvl>
    <w:lvl w:ilvl="1" w:tplc="041B0019" w:tentative="1">
      <w:start w:val="1"/>
      <w:numFmt w:val="lowerLetter"/>
      <w:lvlText w:val="%2."/>
      <w:lvlJc w:val="left"/>
      <w:pPr>
        <w:ind w:left="1872" w:hanging="360"/>
      </w:pPr>
    </w:lvl>
    <w:lvl w:ilvl="2" w:tplc="041B001B" w:tentative="1">
      <w:start w:val="1"/>
      <w:numFmt w:val="lowerRoman"/>
      <w:lvlText w:val="%3."/>
      <w:lvlJc w:val="right"/>
      <w:pPr>
        <w:ind w:left="2592" w:hanging="180"/>
      </w:pPr>
    </w:lvl>
    <w:lvl w:ilvl="3" w:tplc="041B000F" w:tentative="1">
      <w:start w:val="1"/>
      <w:numFmt w:val="decimal"/>
      <w:lvlText w:val="%4."/>
      <w:lvlJc w:val="left"/>
      <w:pPr>
        <w:ind w:left="3312" w:hanging="360"/>
      </w:pPr>
    </w:lvl>
    <w:lvl w:ilvl="4" w:tplc="041B0019" w:tentative="1">
      <w:start w:val="1"/>
      <w:numFmt w:val="lowerLetter"/>
      <w:lvlText w:val="%5."/>
      <w:lvlJc w:val="left"/>
      <w:pPr>
        <w:ind w:left="4032" w:hanging="360"/>
      </w:pPr>
    </w:lvl>
    <w:lvl w:ilvl="5" w:tplc="041B001B" w:tentative="1">
      <w:start w:val="1"/>
      <w:numFmt w:val="lowerRoman"/>
      <w:lvlText w:val="%6."/>
      <w:lvlJc w:val="right"/>
      <w:pPr>
        <w:ind w:left="4752" w:hanging="180"/>
      </w:pPr>
    </w:lvl>
    <w:lvl w:ilvl="6" w:tplc="041B000F" w:tentative="1">
      <w:start w:val="1"/>
      <w:numFmt w:val="decimal"/>
      <w:lvlText w:val="%7."/>
      <w:lvlJc w:val="left"/>
      <w:pPr>
        <w:ind w:left="5472" w:hanging="360"/>
      </w:pPr>
    </w:lvl>
    <w:lvl w:ilvl="7" w:tplc="041B0019" w:tentative="1">
      <w:start w:val="1"/>
      <w:numFmt w:val="lowerLetter"/>
      <w:lvlText w:val="%8."/>
      <w:lvlJc w:val="left"/>
      <w:pPr>
        <w:ind w:left="6192" w:hanging="360"/>
      </w:pPr>
    </w:lvl>
    <w:lvl w:ilvl="8" w:tplc="041B001B" w:tentative="1">
      <w:start w:val="1"/>
      <w:numFmt w:val="lowerRoman"/>
      <w:lvlText w:val="%9."/>
      <w:lvlJc w:val="right"/>
      <w:pPr>
        <w:ind w:left="6912" w:hanging="180"/>
      </w:pPr>
    </w:lvl>
  </w:abstractNum>
  <w:abstractNum w:abstractNumId="4" w15:restartNumberingAfterBreak="0">
    <w:nsid w:val="0BE86322"/>
    <w:multiLevelType w:val="hybridMultilevel"/>
    <w:tmpl w:val="DE84EFD0"/>
    <w:lvl w:ilvl="0" w:tplc="A2F29CF4">
      <w:start w:val="1"/>
      <w:numFmt w:val="decimal"/>
      <w:lvlText w:val="%1."/>
      <w:lvlJc w:val="left"/>
      <w:pPr>
        <w:ind w:left="1152" w:hanging="360"/>
      </w:pPr>
      <w:rPr>
        <w:rFonts w:ascii="Times New Roman" w:hAnsi="Times New Roman" w:hint="default"/>
        <w:spacing w:val="0"/>
        <w:sz w:val="24"/>
        <w:szCs w:val="20"/>
      </w:rPr>
    </w:lvl>
    <w:lvl w:ilvl="1" w:tplc="041B0019" w:tentative="1">
      <w:start w:val="1"/>
      <w:numFmt w:val="lowerLetter"/>
      <w:lvlText w:val="%2."/>
      <w:lvlJc w:val="left"/>
      <w:pPr>
        <w:ind w:left="1872" w:hanging="360"/>
      </w:pPr>
    </w:lvl>
    <w:lvl w:ilvl="2" w:tplc="041B001B" w:tentative="1">
      <w:start w:val="1"/>
      <w:numFmt w:val="lowerRoman"/>
      <w:lvlText w:val="%3."/>
      <w:lvlJc w:val="right"/>
      <w:pPr>
        <w:ind w:left="2592" w:hanging="180"/>
      </w:pPr>
    </w:lvl>
    <w:lvl w:ilvl="3" w:tplc="041B000F" w:tentative="1">
      <w:start w:val="1"/>
      <w:numFmt w:val="decimal"/>
      <w:lvlText w:val="%4."/>
      <w:lvlJc w:val="left"/>
      <w:pPr>
        <w:ind w:left="3312" w:hanging="360"/>
      </w:pPr>
    </w:lvl>
    <w:lvl w:ilvl="4" w:tplc="041B0019" w:tentative="1">
      <w:start w:val="1"/>
      <w:numFmt w:val="lowerLetter"/>
      <w:lvlText w:val="%5."/>
      <w:lvlJc w:val="left"/>
      <w:pPr>
        <w:ind w:left="4032" w:hanging="360"/>
      </w:pPr>
    </w:lvl>
    <w:lvl w:ilvl="5" w:tplc="041B001B" w:tentative="1">
      <w:start w:val="1"/>
      <w:numFmt w:val="lowerRoman"/>
      <w:lvlText w:val="%6."/>
      <w:lvlJc w:val="right"/>
      <w:pPr>
        <w:ind w:left="4752" w:hanging="180"/>
      </w:pPr>
    </w:lvl>
    <w:lvl w:ilvl="6" w:tplc="041B000F" w:tentative="1">
      <w:start w:val="1"/>
      <w:numFmt w:val="decimal"/>
      <w:lvlText w:val="%7."/>
      <w:lvlJc w:val="left"/>
      <w:pPr>
        <w:ind w:left="5472" w:hanging="360"/>
      </w:pPr>
    </w:lvl>
    <w:lvl w:ilvl="7" w:tplc="041B0019" w:tentative="1">
      <w:start w:val="1"/>
      <w:numFmt w:val="lowerLetter"/>
      <w:lvlText w:val="%8."/>
      <w:lvlJc w:val="left"/>
      <w:pPr>
        <w:ind w:left="6192" w:hanging="360"/>
      </w:pPr>
    </w:lvl>
    <w:lvl w:ilvl="8" w:tplc="041B001B" w:tentative="1">
      <w:start w:val="1"/>
      <w:numFmt w:val="lowerRoman"/>
      <w:lvlText w:val="%9."/>
      <w:lvlJc w:val="right"/>
      <w:pPr>
        <w:ind w:left="6912" w:hanging="180"/>
      </w:pPr>
    </w:lvl>
  </w:abstractNum>
  <w:abstractNum w:abstractNumId="5" w15:restartNumberingAfterBreak="0">
    <w:nsid w:val="0E4D4869"/>
    <w:multiLevelType w:val="hybridMultilevel"/>
    <w:tmpl w:val="3F0C05DE"/>
    <w:lvl w:ilvl="0" w:tplc="041B0001">
      <w:start w:val="1"/>
      <w:numFmt w:val="bullet"/>
      <w:lvlText w:val=""/>
      <w:lvlJc w:val="left"/>
      <w:pPr>
        <w:ind w:left="3600" w:hanging="360"/>
      </w:pPr>
      <w:rPr>
        <w:rFonts w:ascii="Symbol" w:hAnsi="Symbol" w:hint="default"/>
      </w:rPr>
    </w:lvl>
    <w:lvl w:ilvl="1" w:tplc="041B0003" w:tentative="1">
      <w:start w:val="1"/>
      <w:numFmt w:val="bullet"/>
      <w:lvlText w:val="o"/>
      <w:lvlJc w:val="left"/>
      <w:pPr>
        <w:ind w:left="4320" w:hanging="360"/>
      </w:pPr>
      <w:rPr>
        <w:rFonts w:ascii="Courier New" w:hAnsi="Courier New" w:cs="Courier New" w:hint="default"/>
      </w:rPr>
    </w:lvl>
    <w:lvl w:ilvl="2" w:tplc="041B0005" w:tentative="1">
      <w:start w:val="1"/>
      <w:numFmt w:val="bullet"/>
      <w:lvlText w:val=""/>
      <w:lvlJc w:val="left"/>
      <w:pPr>
        <w:ind w:left="5040" w:hanging="360"/>
      </w:pPr>
      <w:rPr>
        <w:rFonts w:ascii="Wingdings" w:hAnsi="Wingdings" w:hint="default"/>
      </w:rPr>
    </w:lvl>
    <w:lvl w:ilvl="3" w:tplc="041B0001" w:tentative="1">
      <w:start w:val="1"/>
      <w:numFmt w:val="bullet"/>
      <w:lvlText w:val=""/>
      <w:lvlJc w:val="left"/>
      <w:pPr>
        <w:ind w:left="5760" w:hanging="360"/>
      </w:pPr>
      <w:rPr>
        <w:rFonts w:ascii="Symbol" w:hAnsi="Symbol" w:hint="default"/>
      </w:rPr>
    </w:lvl>
    <w:lvl w:ilvl="4" w:tplc="041B0003" w:tentative="1">
      <w:start w:val="1"/>
      <w:numFmt w:val="bullet"/>
      <w:lvlText w:val="o"/>
      <w:lvlJc w:val="left"/>
      <w:pPr>
        <w:ind w:left="6480" w:hanging="360"/>
      </w:pPr>
      <w:rPr>
        <w:rFonts w:ascii="Courier New" w:hAnsi="Courier New" w:cs="Courier New" w:hint="default"/>
      </w:rPr>
    </w:lvl>
    <w:lvl w:ilvl="5" w:tplc="041B0005" w:tentative="1">
      <w:start w:val="1"/>
      <w:numFmt w:val="bullet"/>
      <w:lvlText w:val=""/>
      <w:lvlJc w:val="left"/>
      <w:pPr>
        <w:ind w:left="7200" w:hanging="360"/>
      </w:pPr>
      <w:rPr>
        <w:rFonts w:ascii="Wingdings" w:hAnsi="Wingdings" w:hint="default"/>
      </w:rPr>
    </w:lvl>
    <w:lvl w:ilvl="6" w:tplc="041B0001" w:tentative="1">
      <w:start w:val="1"/>
      <w:numFmt w:val="bullet"/>
      <w:lvlText w:val=""/>
      <w:lvlJc w:val="left"/>
      <w:pPr>
        <w:ind w:left="7920" w:hanging="360"/>
      </w:pPr>
      <w:rPr>
        <w:rFonts w:ascii="Symbol" w:hAnsi="Symbol" w:hint="default"/>
      </w:rPr>
    </w:lvl>
    <w:lvl w:ilvl="7" w:tplc="041B0003" w:tentative="1">
      <w:start w:val="1"/>
      <w:numFmt w:val="bullet"/>
      <w:lvlText w:val="o"/>
      <w:lvlJc w:val="left"/>
      <w:pPr>
        <w:ind w:left="8640" w:hanging="360"/>
      </w:pPr>
      <w:rPr>
        <w:rFonts w:ascii="Courier New" w:hAnsi="Courier New" w:cs="Courier New" w:hint="default"/>
      </w:rPr>
    </w:lvl>
    <w:lvl w:ilvl="8" w:tplc="041B0005" w:tentative="1">
      <w:start w:val="1"/>
      <w:numFmt w:val="bullet"/>
      <w:lvlText w:val=""/>
      <w:lvlJc w:val="left"/>
      <w:pPr>
        <w:ind w:left="9360" w:hanging="360"/>
      </w:pPr>
      <w:rPr>
        <w:rFonts w:ascii="Wingdings" w:hAnsi="Wingdings" w:hint="default"/>
      </w:rPr>
    </w:lvl>
  </w:abstractNum>
  <w:abstractNum w:abstractNumId="6" w15:restartNumberingAfterBreak="0">
    <w:nsid w:val="13722DE7"/>
    <w:multiLevelType w:val="hybridMultilevel"/>
    <w:tmpl w:val="F2146D8C"/>
    <w:lvl w:ilvl="0" w:tplc="ACA6FC9E">
      <w:start w:val="1"/>
      <w:numFmt w:val="decimal"/>
      <w:lvlText w:val="%1."/>
      <w:lvlJc w:val="left"/>
      <w:pPr>
        <w:ind w:left="1152" w:hanging="360"/>
      </w:pPr>
      <w:rPr>
        <w:rFonts w:hint="default"/>
      </w:rPr>
    </w:lvl>
    <w:lvl w:ilvl="1" w:tplc="041B0019" w:tentative="1">
      <w:start w:val="1"/>
      <w:numFmt w:val="lowerLetter"/>
      <w:lvlText w:val="%2."/>
      <w:lvlJc w:val="left"/>
      <w:pPr>
        <w:ind w:left="1872" w:hanging="360"/>
      </w:pPr>
    </w:lvl>
    <w:lvl w:ilvl="2" w:tplc="041B001B" w:tentative="1">
      <w:start w:val="1"/>
      <w:numFmt w:val="lowerRoman"/>
      <w:lvlText w:val="%3."/>
      <w:lvlJc w:val="right"/>
      <w:pPr>
        <w:ind w:left="2592" w:hanging="180"/>
      </w:pPr>
    </w:lvl>
    <w:lvl w:ilvl="3" w:tplc="041B000F" w:tentative="1">
      <w:start w:val="1"/>
      <w:numFmt w:val="decimal"/>
      <w:lvlText w:val="%4."/>
      <w:lvlJc w:val="left"/>
      <w:pPr>
        <w:ind w:left="3312" w:hanging="360"/>
      </w:pPr>
    </w:lvl>
    <w:lvl w:ilvl="4" w:tplc="041B0019" w:tentative="1">
      <w:start w:val="1"/>
      <w:numFmt w:val="lowerLetter"/>
      <w:lvlText w:val="%5."/>
      <w:lvlJc w:val="left"/>
      <w:pPr>
        <w:ind w:left="4032" w:hanging="360"/>
      </w:pPr>
    </w:lvl>
    <w:lvl w:ilvl="5" w:tplc="041B001B" w:tentative="1">
      <w:start w:val="1"/>
      <w:numFmt w:val="lowerRoman"/>
      <w:lvlText w:val="%6."/>
      <w:lvlJc w:val="right"/>
      <w:pPr>
        <w:ind w:left="4752" w:hanging="180"/>
      </w:pPr>
    </w:lvl>
    <w:lvl w:ilvl="6" w:tplc="041B000F" w:tentative="1">
      <w:start w:val="1"/>
      <w:numFmt w:val="decimal"/>
      <w:lvlText w:val="%7."/>
      <w:lvlJc w:val="left"/>
      <w:pPr>
        <w:ind w:left="5472" w:hanging="360"/>
      </w:pPr>
    </w:lvl>
    <w:lvl w:ilvl="7" w:tplc="041B0019" w:tentative="1">
      <w:start w:val="1"/>
      <w:numFmt w:val="lowerLetter"/>
      <w:lvlText w:val="%8."/>
      <w:lvlJc w:val="left"/>
      <w:pPr>
        <w:ind w:left="6192" w:hanging="360"/>
      </w:pPr>
    </w:lvl>
    <w:lvl w:ilvl="8" w:tplc="041B001B" w:tentative="1">
      <w:start w:val="1"/>
      <w:numFmt w:val="lowerRoman"/>
      <w:lvlText w:val="%9."/>
      <w:lvlJc w:val="right"/>
      <w:pPr>
        <w:ind w:left="6912" w:hanging="180"/>
      </w:pPr>
    </w:lvl>
  </w:abstractNum>
  <w:abstractNum w:abstractNumId="7" w15:restartNumberingAfterBreak="0">
    <w:nsid w:val="152F4F9A"/>
    <w:multiLevelType w:val="hybridMultilevel"/>
    <w:tmpl w:val="2F4E3F8C"/>
    <w:lvl w:ilvl="0" w:tplc="041B000F">
      <w:start w:val="1"/>
      <w:numFmt w:val="decimal"/>
      <w:lvlText w:val="%1."/>
      <w:lvlJc w:val="left"/>
      <w:pPr>
        <w:ind w:left="5995" w:hanging="360"/>
      </w:pPr>
    </w:lvl>
    <w:lvl w:ilvl="1" w:tplc="041B0019" w:tentative="1">
      <w:start w:val="1"/>
      <w:numFmt w:val="lowerLetter"/>
      <w:lvlText w:val="%2."/>
      <w:lvlJc w:val="left"/>
      <w:pPr>
        <w:ind w:left="6715" w:hanging="360"/>
      </w:pPr>
    </w:lvl>
    <w:lvl w:ilvl="2" w:tplc="041B001B" w:tentative="1">
      <w:start w:val="1"/>
      <w:numFmt w:val="lowerRoman"/>
      <w:lvlText w:val="%3."/>
      <w:lvlJc w:val="right"/>
      <w:pPr>
        <w:ind w:left="7435" w:hanging="180"/>
      </w:pPr>
    </w:lvl>
    <w:lvl w:ilvl="3" w:tplc="041B000F" w:tentative="1">
      <w:start w:val="1"/>
      <w:numFmt w:val="decimal"/>
      <w:lvlText w:val="%4."/>
      <w:lvlJc w:val="left"/>
      <w:pPr>
        <w:ind w:left="8155" w:hanging="360"/>
      </w:pPr>
    </w:lvl>
    <w:lvl w:ilvl="4" w:tplc="041B0019" w:tentative="1">
      <w:start w:val="1"/>
      <w:numFmt w:val="lowerLetter"/>
      <w:lvlText w:val="%5."/>
      <w:lvlJc w:val="left"/>
      <w:pPr>
        <w:ind w:left="8875" w:hanging="360"/>
      </w:pPr>
    </w:lvl>
    <w:lvl w:ilvl="5" w:tplc="041B001B" w:tentative="1">
      <w:start w:val="1"/>
      <w:numFmt w:val="lowerRoman"/>
      <w:lvlText w:val="%6."/>
      <w:lvlJc w:val="right"/>
      <w:pPr>
        <w:ind w:left="9595" w:hanging="180"/>
      </w:pPr>
    </w:lvl>
    <w:lvl w:ilvl="6" w:tplc="041B000F" w:tentative="1">
      <w:start w:val="1"/>
      <w:numFmt w:val="decimal"/>
      <w:lvlText w:val="%7."/>
      <w:lvlJc w:val="left"/>
      <w:pPr>
        <w:ind w:left="10315" w:hanging="360"/>
      </w:pPr>
    </w:lvl>
    <w:lvl w:ilvl="7" w:tplc="041B0019" w:tentative="1">
      <w:start w:val="1"/>
      <w:numFmt w:val="lowerLetter"/>
      <w:lvlText w:val="%8."/>
      <w:lvlJc w:val="left"/>
      <w:pPr>
        <w:ind w:left="11035" w:hanging="360"/>
      </w:pPr>
    </w:lvl>
    <w:lvl w:ilvl="8" w:tplc="041B001B" w:tentative="1">
      <w:start w:val="1"/>
      <w:numFmt w:val="lowerRoman"/>
      <w:lvlText w:val="%9."/>
      <w:lvlJc w:val="right"/>
      <w:pPr>
        <w:ind w:left="11755" w:hanging="180"/>
      </w:pPr>
    </w:lvl>
  </w:abstractNum>
  <w:abstractNum w:abstractNumId="8" w15:restartNumberingAfterBreak="0">
    <w:nsid w:val="1D9D5753"/>
    <w:multiLevelType w:val="hybridMultilevel"/>
    <w:tmpl w:val="B4FA8EAE"/>
    <w:lvl w:ilvl="0" w:tplc="7BE8E0A4">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9" w15:restartNumberingAfterBreak="0">
    <w:nsid w:val="20E935ED"/>
    <w:multiLevelType w:val="hybridMultilevel"/>
    <w:tmpl w:val="0F36ECFC"/>
    <w:lvl w:ilvl="0" w:tplc="041B0001">
      <w:start w:val="1"/>
      <w:numFmt w:val="bullet"/>
      <w:lvlText w:val=""/>
      <w:lvlJc w:val="left"/>
      <w:pPr>
        <w:ind w:left="1429" w:hanging="360"/>
      </w:pPr>
      <w:rPr>
        <w:rFonts w:ascii="Symbol" w:hAnsi="Symbol" w:hint="default"/>
      </w:rPr>
    </w:lvl>
    <w:lvl w:ilvl="1" w:tplc="041B0003" w:tentative="1">
      <w:start w:val="1"/>
      <w:numFmt w:val="bullet"/>
      <w:lvlText w:val="o"/>
      <w:lvlJc w:val="left"/>
      <w:pPr>
        <w:ind w:left="2149" w:hanging="360"/>
      </w:pPr>
      <w:rPr>
        <w:rFonts w:ascii="Courier New" w:hAnsi="Courier New" w:cs="Courier New" w:hint="default"/>
      </w:rPr>
    </w:lvl>
    <w:lvl w:ilvl="2" w:tplc="041B0005" w:tentative="1">
      <w:start w:val="1"/>
      <w:numFmt w:val="bullet"/>
      <w:lvlText w:val=""/>
      <w:lvlJc w:val="left"/>
      <w:pPr>
        <w:ind w:left="2869" w:hanging="360"/>
      </w:pPr>
      <w:rPr>
        <w:rFonts w:ascii="Wingdings" w:hAnsi="Wingdings" w:hint="default"/>
      </w:rPr>
    </w:lvl>
    <w:lvl w:ilvl="3" w:tplc="041B0001" w:tentative="1">
      <w:start w:val="1"/>
      <w:numFmt w:val="bullet"/>
      <w:lvlText w:val=""/>
      <w:lvlJc w:val="left"/>
      <w:pPr>
        <w:ind w:left="3589" w:hanging="360"/>
      </w:pPr>
      <w:rPr>
        <w:rFonts w:ascii="Symbol" w:hAnsi="Symbol" w:hint="default"/>
      </w:rPr>
    </w:lvl>
    <w:lvl w:ilvl="4" w:tplc="041B0003" w:tentative="1">
      <w:start w:val="1"/>
      <w:numFmt w:val="bullet"/>
      <w:lvlText w:val="o"/>
      <w:lvlJc w:val="left"/>
      <w:pPr>
        <w:ind w:left="4309" w:hanging="360"/>
      </w:pPr>
      <w:rPr>
        <w:rFonts w:ascii="Courier New" w:hAnsi="Courier New" w:cs="Courier New" w:hint="default"/>
      </w:rPr>
    </w:lvl>
    <w:lvl w:ilvl="5" w:tplc="041B0005" w:tentative="1">
      <w:start w:val="1"/>
      <w:numFmt w:val="bullet"/>
      <w:lvlText w:val=""/>
      <w:lvlJc w:val="left"/>
      <w:pPr>
        <w:ind w:left="5029" w:hanging="360"/>
      </w:pPr>
      <w:rPr>
        <w:rFonts w:ascii="Wingdings" w:hAnsi="Wingdings" w:hint="default"/>
      </w:rPr>
    </w:lvl>
    <w:lvl w:ilvl="6" w:tplc="041B0001" w:tentative="1">
      <w:start w:val="1"/>
      <w:numFmt w:val="bullet"/>
      <w:lvlText w:val=""/>
      <w:lvlJc w:val="left"/>
      <w:pPr>
        <w:ind w:left="5749" w:hanging="360"/>
      </w:pPr>
      <w:rPr>
        <w:rFonts w:ascii="Symbol" w:hAnsi="Symbol" w:hint="default"/>
      </w:rPr>
    </w:lvl>
    <w:lvl w:ilvl="7" w:tplc="041B0003" w:tentative="1">
      <w:start w:val="1"/>
      <w:numFmt w:val="bullet"/>
      <w:lvlText w:val="o"/>
      <w:lvlJc w:val="left"/>
      <w:pPr>
        <w:ind w:left="6469" w:hanging="360"/>
      </w:pPr>
      <w:rPr>
        <w:rFonts w:ascii="Courier New" w:hAnsi="Courier New" w:cs="Courier New" w:hint="default"/>
      </w:rPr>
    </w:lvl>
    <w:lvl w:ilvl="8" w:tplc="041B0005" w:tentative="1">
      <w:start w:val="1"/>
      <w:numFmt w:val="bullet"/>
      <w:lvlText w:val=""/>
      <w:lvlJc w:val="left"/>
      <w:pPr>
        <w:ind w:left="7189" w:hanging="360"/>
      </w:pPr>
      <w:rPr>
        <w:rFonts w:ascii="Wingdings" w:hAnsi="Wingdings" w:hint="default"/>
      </w:rPr>
    </w:lvl>
  </w:abstractNum>
  <w:abstractNum w:abstractNumId="10" w15:restartNumberingAfterBreak="0">
    <w:nsid w:val="2BA87E13"/>
    <w:multiLevelType w:val="hybridMultilevel"/>
    <w:tmpl w:val="D722B6B2"/>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1" w15:restartNumberingAfterBreak="0">
    <w:nsid w:val="36E77DC2"/>
    <w:multiLevelType w:val="hybridMultilevel"/>
    <w:tmpl w:val="9D6CE746"/>
    <w:lvl w:ilvl="0" w:tplc="041B0001">
      <w:start w:val="1"/>
      <w:numFmt w:val="bullet"/>
      <w:lvlText w:val=""/>
      <w:lvlJc w:val="left"/>
      <w:pPr>
        <w:ind w:left="3600" w:hanging="360"/>
      </w:pPr>
      <w:rPr>
        <w:rFonts w:ascii="Symbol" w:hAnsi="Symbol" w:hint="default"/>
      </w:rPr>
    </w:lvl>
    <w:lvl w:ilvl="1" w:tplc="041B0003" w:tentative="1">
      <w:start w:val="1"/>
      <w:numFmt w:val="bullet"/>
      <w:lvlText w:val="o"/>
      <w:lvlJc w:val="left"/>
      <w:pPr>
        <w:ind w:left="4320" w:hanging="360"/>
      </w:pPr>
      <w:rPr>
        <w:rFonts w:ascii="Courier New" w:hAnsi="Courier New" w:cs="Courier New" w:hint="default"/>
      </w:rPr>
    </w:lvl>
    <w:lvl w:ilvl="2" w:tplc="041B0005" w:tentative="1">
      <w:start w:val="1"/>
      <w:numFmt w:val="bullet"/>
      <w:lvlText w:val=""/>
      <w:lvlJc w:val="left"/>
      <w:pPr>
        <w:ind w:left="5040" w:hanging="360"/>
      </w:pPr>
      <w:rPr>
        <w:rFonts w:ascii="Wingdings" w:hAnsi="Wingdings" w:hint="default"/>
      </w:rPr>
    </w:lvl>
    <w:lvl w:ilvl="3" w:tplc="041B0001" w:tentative="1">
      <w:start w:val="1"/>
      <w:numFmt w:val="bullet"/>
      <w:lvlText w:val=""/>
      <w:lvlJc w:val="left"/>
      <w:pPr>
        <w:ind w:left="5760" w:hanging="360"/>
      </w:pPr>
      <w:rPr>
        <w:rFonts w:ascii="Symbol" w:hAnsi="Symbol" w:hint="default"/>
      </w:rPr>
    </w:lvl>
    <w:lvl w:ilvl="4" w:tplc="041B0003" w:tentative="1">
      <w:start w:val="1"/>
      <w:numFmt w:val="bullet"/>
      <w:lvlText w:val="o"/>
      <w:lvlJc w:val="left"/>
      <w:pPr>
        <w:ind w:left="6480" w:hanging="360"/>
      </w:pPr>
      <w:rPr>
        <w:rFonts w:ascii="Courier New" w:hAnsi="Courier New" w:cs="Courier New" w:hint="default"/>
      </w:rPr>
    </w:lvl>
    <w:lvl w:ilvl="5" w:tplc="041B0005" w:tentative="1">
      <w:start w:val="1"/>
      <w:numFmt w:val="bullet"/>
      <w:lvlText w:val=""/>
      <w:lvlJc w:val="left"/>
      <w:pPr>
        <w:ind w:left="7200" w:hanging="360"/>
      </w:pPr>
      <w:rPr>
        <w:rFonts w:ascii="Wingdings" w:hAnsi="Wingdings" w:hint="default"/>
      </w:rPr>
    </w:lvl>
    <w:lvl w:ilvl="6" w:tplc="041B0001" w:tentative="1">
      <w:start w:val="1"/>
      <w:numFmt w:val="bullet"/>
      <w:lvlText w:val=""/>
      <w:lvlJc w:val="left"/>
      <w:pPr>
        <w:ind w:left="7920" w:hanging="360"/>
      </w:pPr>
      <w:rPr>
        <w:rFonts w:ascii="Symbol" w:hAnsi="Symbol" w:hint="default"/>
      </w:rPr>
    </w:lvl>
    <w:lvl w:ilvl="7" w:tplc="041B0003" w:tentative="1">
      <w:start w:val="1"/>
      <w:numFmt w:val="bullet"/>
      <w:lvlText w:val="o"/>
      <w:lvlJc w:val="left"/>
      <w:pPr>
        <w:ind w:left="8640" w:hanging="360"/>
      </w:pPr>
      <w:rPr>
        <w:rFonts w:ascii="Courier New" w:hAnsi="Courier New" w:cs="Courier New" w:hint="default"/>
      </w:rPr>
    </w:lvl>
    <w:lvl w:ilvl="8" w:tplc="041B0005" w:tentative="1">
      <w:start w:val="1"/>
      <w:numFmt w:val="bullet"/>
      <w:lvlText w:val=""/>
      <w:lvlJc w:val="left"/>
      <w:pPr>
        <w:ind w:left="9360" w:hanging="360"/>
      </w:pPr>
      <w:rPr>
        <w:rFonts w:ascii="Wingdings" w:hAnsi="Wingdings" w:hint="default"/>
      </w:rPr>
    </w:lvl>
  </w:abstractNum>
  <w:abstractNum w:abstractNumId="12" w15:restartNumberingAfterBreak="0">
    <w:nsid w:val="3A064079"/>
    <w:multiLevelType w:val="hybridMultilevel"/>
    <w:tmpl w:val="395A8184"/>
    <w:lvl w:ilvl="0" w:tplc="041B0001">
      <w:start w:val="1"/>
      <w:numFmt w:val="bullet"/>
      <w:lvlText w:val=""/>
      <w:lvlJc w:val="left"/>
      <w:pPr>
        <w:ind w:left="3600" w:hanging="360"/>
      </w:pPr>
      <w:rPr>
        <w:rFonts w:ascii="Symbol" w:hAnsi="Symbol" w:hint="default"/>
      </w:rPr>
    </w:lvl>
    <w:lvl w:ilvl="1" w:tplc="041B0003" w:tentative="1">
      <w:start w:val="1"/>
      <w:numFmt w:val="bullet"/>
      <w:lvlText w:val="o"/>
      <w:lvlJc w:val="left"/>
      <w:pPr>
        <w:ind w:left="4320" w:hanging="360"/>
      </w:pPr>
      <w:rPr>
        <w:rFonts w:ascii="Courier New" w:hAnsi="Courier New" w:cs="Courier New" w:hint="default"/>
      </w:rPr>
    </w:lvl>
    <w:lvl w:ilvl="2" w:tplc="041B0005" w:tentative="1">
      <w:start w:val="1"/>
      <w:numFmt w:val="bullet"/>
      <w:lvlText w:val=""/>
      <w:lvlJc w:val="left"/>
      <w:pPr>
        <w:ind w:left="5040" w:hanging="360"/>
      </w:pPr>
      <w:rPr>
        <w:rFonts w:ascii="Wingdings" w:hAnsi="Wingdings" w:hint="default"/>
      </w:rPr>
    </w:lvl>
    <w:lvl w:ilvl="3" w:tplc="041B0001" w:tentative="1">
      <w:start w:val="1"/>
      <w:numFmt w:val="bullet"/>
      <w:lvlText w:val=""/>
      <w:lvlJc w:val="left"/>
      <w:pPr>
        <w:ind w:left="5760" w:hanging="360"/>
      </w:pPr>
      <w:rPr>
        <w:rFonts w:ascii="Symbol" w:hAnsi="Symbol" w:hint="default"/>
      </w:rPr>
    </w:lvl>
    <w:lvl w:ilvl="4" w:tplc="041B0003" w:tentative="1">
      <w:start w:val="1"/>
      <w:numFmt w:val="bullet"/>
      <w:lvlText w:val="o"/>
      <w:lvlJc w:val="left"/>
      <w:pPr>
        <w:ind w:left="6480" w:hanging="360"/>
      </w:pPr>
      <w:rPr>
        <w:rFonts w:ascii="Courier New" w:hAnsi="Courier New" w:cs="Courier New" w:hint="default"/>
      </w:rPr>
    </w:lvl>
    <w:lvl w:ilvl="5" w:tplc="041B0005" w:tentative="1">
      <w:start w:val="1"/>
      <w:numFmt w:val="bullet"/>
      <w:lvlText w:val=""/>
      <w:lvlJc w:val="left"/>
      <w:pPr>
        <w:ind w:left="7200" w:hanging="360"/>
      </w:pPr>
      <w:rPr>
        <w:rFonts w:ascii="Wingdings" w:hAnsi="Wingdings" w:hint="default"/>
      </w:rPr>
    </w:lvl>
    <w:lvl w:ilvl="6" w:tplc="041B0001" w:tentative="1">
      <w:start w:val="1"/>
      <w:numFmt w:val="bullet"/>
      <w:lvlText w:val=""/>
      <w:lvlJc w:val="left"/>
      <w:pPr>
        <w:ind w:left="7920" w:hanging="360"/>
      </w:pPr>
      <w:rPr>
        <w:rFonts w:ascii="Symbol" w:hAnsi="Symbol" w:hint="default"/>
      </w:rPr>
    </w:lvl>
    <w:lvl w:ilvl="7" w:tplc="041B0003" w:tentative="1">
      <w:start w:val="1"/>
      <w:numFmt w:val="bullet"/>
      <w:lvlText w:val="o"/>
      <w:lvlJc w:val="left"/>
      <w:pPr>
        <w:ind w:left="8640" w:hanging="360"/>
      </w:pPr>
      <w:rPr>
        <w:rFonts w:ascii="Courier New" w:hAnsi="Courier New" w:cs="Courier New" w:hint="default"/>
      </w:rPr>
    </w:lvl>
    <w:lvl w:ilvl="8" w:tplc="041B0005" w:tentative="1">
      <w:start w:val="1"/>
      <w:numFmt w:val="bullet"/>
      <w:lvlText w:val=""/>
      <w:lvlJc w:val="left"/>
      <w:pPr>
        <w:ind w:left="9360" w:hanging="360"/>
      </w:pPr>
      <w:rPr>
        <w:rFonts w:ascii="Wingdings" w:hAnsi="Wingdings" w:hint="default"/>
      </w:rPr>
    </w:lvl>
  </w:abstractNum>
  <w:abstractNum w:abstractNumId="13" w15:restartNumberingAfterBreak="0">
    <w:nsid w:val="3F0029D8"/>
    <w:multiLevelType w:val="hybridMultilevel"/>
    <w:tmpl w:val="07EAD58E"/>
    <w:lvl w:ilvl="0" w:tplc="041B000F">
      <w:start w:val="1"/>
      <w:numFmt w:val="decimal"/>
      <w:lvlText w:val="%1."/>
      <w:lvlJc w:val="left"/>
      <w:pPr>
        <w:ind w:left="1429" w:hanging="360"/>
      </w:pPr>
    </w:lvl>
    <w:lvl w:ilvl="1" w:tplc="041B0019" w:tentative="1">
      <w:start w:val="1"/>
      <w:numFmt w:val="lowerLetter"/>
      <w:lvlText w:val="%2."/>
      <w:lvlJc w:val="left"/>
      <w:pPr>
        <w:ind w:left="2149" w:hanging="360"/>
      </w:pPr>
    </w:lvl>
    <w:lvl w:ilvl="2" w:tplc="041B001B" w:tentative="1">
      <w:start w:val="1"/>
      <w:numFmt w:val="lowerRoman"/>
      <w:lvlText w:val="%3."/>
      <w:lvlJc w:val="right"/>
      <w:pPr>
        <w:ind w:left="2869" w:hanging="180"/>
      </w:pPr>
    </w:lvl>
    <w:lvl w:ilvl="3" w:tplc="041B000F" w:tentative="1">
      <w:start w:val="1"/>
      <w:numFmt w:val="decimal"/>
      <w:lvlText w:val="%4."/>
      <w:lvlJc w:val="left"/>
      <w:pPr>
        <w:ind w:left="3589" w:hanging="360"/>
      </w:pPr>
    </w:lvl>
    <w:lvl w:ilvl="4" w:tplc="041B0019" w:tentative="1">
      <w:start w:val="1"/>
      <w:numFmt w:val="lowerLetter"/>
      <w:lvlText w:val="%5."/>
      <w:lvlJc w:val="left"/>
      <w:pPr>
        <w:ind w:left="4309" w:hanging="360"/>
      </w:pPr>
    </w:lvl>
    <w:lvl w:ilvl="5" w:tplc="041B001B" w:tentative="1">
      <w:start w:val="1"/>
      <w:numFmt w:val="lowerRoman"/>
      <w:lvlText w:val="%6."/>
      <w:lvlJc w:val="right"/>
      <w:pPr>
        <w:ind w:left="5029" w:hanging="180"/>
      </w:pPr>
    </w:lvl>
    <w:lvl w:ilvl="6" w:tplc="041B000F" w:tentative="1">
      <w:start w:val="1"/>
      <w:numFmt w:val="decimal"/>
      <w:lvlText w:val="%7."/>
      <w:lvlJc w:val="left"/>
      <w:pPr>
        <w:ind w:left="5749" w:hanging="360"/>
      </w:pPr>
    </w:lvl>
    <w:lvl w:ilvl="7" w:tplc="041B0019" w:tentative="1">
      <w:start w:val="1"/>
      <w:numFmt w:val="lowerLetter"/>
      <w:lvlText w:val="%8."/>
      <w:lvlJc w:val="left"/>
      <w:pPr>
        <w:ind w:left="6469" w:hanging="360"/>
      </w:pPr>
    </w:lvl>
    <w:lvl w:ilvl="8" w:tplc="041B001B" w:tentative="1">
      <w:start w:val="1"/>
      <w:numFmt w:val="lowerRoman"/>
      <w:lvlText w:val="%9."/>
      <w:lvlJc w:val="right"/>
      <w:pPr>
        <w:ind w:left="7189" w:hanging="180"/>
      </w:pPr>
    </w:lvl>
  </w:abstractNum>
  <w:abstractNum w:abstractNumId="14" w15:restartNumberingAfterBreak="0">
    <w:nsid w:val="48300DEE"/>
    <w:multiLevelType w:val="hybridMultilevel"/>
    <w:tmpl w:val="074C3F80"/>
    <w:lvl w:ilvl="0" w:tplc="041B0001">
      <w:start w:val="1"/>
      <w:numFmt w:val="bullet"/>
      <w:lvlText w:val=""/>
      <w:lvlJc w:val="left"/>
      <w:pPr>
        <w:ind w:left="1429" w:hanging="360"/>
      </w:pPr>
      <w:rPr>
        <w:rFonts w:ascii="Symbol" w:hAnsi="Symbol" w:hint="default"/>
      </w:rPr>
    </w:lvl>
    <w:lvl w:ilvl="1" w:tplc="041B0003" w:tentative="1">
      <w:start w:val="1"/>
      <w:numFmt w:val="bullet"/>
      <w:lvlText w:val="o"/>
      <w:lvlJc w:val="left"/>
      <w:pPr>
        <w:ind w:left="2149" w:hanging="360"/>
      </w:pPr>
      <w:rPr>
        <w:rFonts w:ascii="Courier New" w:hAnsi="Courier New" w:cs="Courier New" w:hint="default"/>
      </w:rPr>
    </w:lvl>
    <w:lvl w:ilvl="2" w:tplc="041B0005" w:tentative="1">
      <w:start w:val="1"/>
      <w:numFmt w:val="bullet"/>
      <w:lvlText w:val=""/>
      <w:lvlJc w:val="left"/>
      <w:pPr>
        <w:ind w:left="2869" w:hanging="360"/>
      </w:pPr>
      <w:rPr>
        <w:rFonts w:ascii="Wingdings" w:hAnsi="Wingdings" w:hint="default"/>
      </w:rPr>
    </w:lvl>
    <w:lvl w:ilvl="3" w:tplc="041B0001" w:tentative="1">
      <w:start w:val="1"/>
      <w:numFmt w:val="bullet"/>
      <w:lvlText w:val=""/>
      <w:lvlJc w:val="left"/>
      <w:pPr>
        <w:ind w:left="3589" w:hanging="360"/>
      </w:pPr>
      <w:rPr>
        <w:rFonts w:ascii="Symbol" w:hAnsi="Symbol" w:hint="default"/>
      </w:rPr>
    </w:lvl>
    <w:lvl w:ilvl="4" w:tplc="041B0003" w:tentative="1">
      <w:start w:val="1"/>
      <w:numFmt w:val="bullet"/>
      <w:lvlText w:val="o"/>
      <w:lvlJc w:val="left"/>
      <w:pPr>
        <w:ind w:left="4309" w:hanging="360"/>
      </w:pPr>
      <w:rPr>
        <w:rFonts w:ascii="Courier New" w:hAnsi="Courier New" w:cs="Courier New" w:hint="default"/>
      </w:rPr>
    </w:lvl>
    <w:lvl w:ilvl="5" w:tplc="041B0005" w:tentative="1">
      <w:start w:val="1"/>
      <w:numFmt w:val="bullet"/>
      <w:lvlText w:val=""/>
      <w:lvlJc w:val="left"/>
      <w:pPr>
        <w:ind w:left="5029" w:hanging="360"/>
      </w:pPr>
      <w:rPr>
        <w:rFonts w:ascii="Wingdings" w:hAnsi="Wingdings" w:hint="default"/>
      </w:rPr>
    </w:lvl>
    <w:lvl w:ilvl="6" w:tplc="041B0001" w:tentative="1">
      <w:start w:val="1"/>
      <w:numFmt w:val="bullet"/>
      <w:lvlText w:val=""/>
      <w:lvlJc w:val="left"/>
      <w:pPr>
        <w:ind w:left="5749" w:hanging="360"/>
      </w:pPr>
      <w:rPr>
        <w:rFonts w:ascii="Symbol" w:hAnsi="Symbol" w:hint="default"/>
      </w:rPr>
    </w:lvl>
    <w:lvl w:ilvl="7" w:tplc="041B0003" w:tentative="1">
      <w:start w:val="1"/>
      <w:numFmt w:val="bullet"/>
      <w:lvlText w:val="o"/>
      <w:lvlJc w:val="left"/>
      <w:pPr>
        <w:ind w:left="6469" w:hanging="360"/>
      </w:pPr>
      <w:rPr>
        <w:rFonts w:ascii="Courier New" w:hAnsi="Courier New" w:cs="Courier New" w:hint="default"/>
      </w:rPr>
    </w:lvl>
    <w:lvl w:ilvl="8" w:tplc="041B0005" w:tentative="1">
      <w:start w:val="1"/>
      <w:numFmt w:val="bullet"/>
      <w:lvlText w:val=""/>
      <w:lvlJc w:val="left"/>
      <w:pPr>
        <w:ind w:left="7189" w:hanging="360"/>
      </w:pPr>
      <w:rPr>
        <w:rFonts w:ascii="Wingdings" w:hAnsi="Wingdings" w:hint="default"/>
      </w:rPr>
    </w:lvl>
  </w:abstractNum>
  <w:abstractNum w:abstractNumId="15" w15:restartNumberingAfterBreak="0">
    <w:nsid w:val="4C047ACC"/>
    <w:multiLevelType w:val="hybridMultilevel"/>
    <w:tmpl w:val="5A5609FE"/>
    <w:lvl w:ilvl="0" w:tplc="041B0001">
      <w:start w:val="1"/>
      <w:numFmt w:val="bullet"/>
      <w:lvlText w:val=""/>
      <w:lvlJc w:val="left"/>
      <w:pPr>
        <w:ind w:left="1429" w:hanging="360"/>
      </w:pPr>
      <w:rPr>
        <w:rFonts w:ascii="Symbol" w:hAnsi="Symbol" w:hint="default"/>
      </w:rPr>
    </w:lvl>
    <w:lvl w:ilvl="1" w:tplc="041B0003" w:tentative="1">
      <w:start w:val="1"/>
      <w:numFmt w:val="bullet"/>
      <w:lvlText w:val="o"/>
      <w:lvlJc w:val="left"/>
      <w:pPr>
        <w:ind w:left="2149" w:hanging="360"/>
      </w:pPr>
      <w:rPr>
        <w:rFonts w:ascii="Courier New" w:hAnsi="Courier New" w:cs="Courier New" w:hint="default"/>
      </w:rPr>
    </w:lvl>
    <w:lvl w:ilvl="2" w:tplc="041B0005" w:tentative="1">
      <w:start w:val="1"/>
      <w:numFmt w:val="bullet"/>
      <w:lvlText w:val=""/>
      <w:lvlJc w:val="left"/>
      <w:pPr>
        <w:ind w:left="2869" w:hanging="360"/>
      </w:pPr>
      <w:rPr>
        <w:rFonts w:ascii="Wingdings" w:hAnsi="Wingdings" w:hint="default"/>
      </w:rPr>
    </w:lvl>
    <w:lvl w:ilvl="3" w:tplc="041B0001" w:tentative="1">
      <w:start w:val="1"/>
      <w:numFmt w:val="bullet"/>
      <w:lvlText w:val=""/>
      <w:lvlJc w:val="left"/>
      <w:pPr>
        <w:ind w:left="3589" w:hanging="360"/>
      </w:pPr>
      <w:rPr>
        <w:rFonts w:ascii="Symbol" w:hAnsi="Symbol" w:hint="default"/>
      </w:rPr>
    </w:lvl>
    <w:lvl w:ilvl="4" w:tplc="041B0003" w:tentative="1">
      <w:start w:val="1"/>
      <w:numFmt w:val="bullet"/>
      <w:lvlText w:val="o"/>
      <w:lvlJc w:val="left"/>
      <w:pPr>
        <w:ind w:left="4309" w:hanging="360"/>
      </w:pPr>
      <w:rPr>
        <w:rFonts w:ascii="Courier New" w:hAnsi="Courier New" w:cs="Courier New" w:hint="default"/>
      </w:rPr>
    </w:lvl>
    <w:lvl w:ilvl="5" w:tplc="041B0005" w:tentative="1">
      <w:start w:val="1"/>
      <w:numFmt w:val="bullet"/>
      <w:lvlText w:val=""/>
      <w:lvlJc w:val="left"/>
      <w:pPr>
        <w:ind w:left="5029" w:hanging="360"/>
      </w:pPr>
      <w:rPr>
        <w:rFonts w:ascii="Wingdings" w:hAnsi="Wingdings" w:hint="default"/>
      </w:rPr>
    </w:lvl>
    <w:lvl w:ilvl="6" w:tplc="041B0001" w:tentative="1">
      <w:start w:val="1"/>
      <w:numFmt w:val="bullet"/>
      <w:lvlText w:val=""/>
      <w:lvlJc w:val="left"/>
      <w:pPr>
        <w:ind w:left="5749" w:hanging="360"/>
      </w:pPr>
      <w:rPr>
        <w:rFonts w:ascii="Symbol" w:hAnsi="Symbol" w:hint="default"/>
      </w:rPr>
    </w:lvl>
    <w:lvl w:ilvl="7" w:tplc="041B0003" w:tentative="1">
      <w:start w:val="1"/>
      <w:numFmt w:val="bullet"/>
      <w:lvlText w:val="o"/>
      <w:lvlJc w:val="left"/>
      <w:pPr>
        <w:ind w:left="6469" w:hanging="360"/>
      </w:pPr>
      <w:rPr>
        <w:rFonts w:ascii="Courier New" w:hAnsi="Courier New" w:cs="Courier New" w:hint="default"/>
      </w:rPr>
    </w:lvl>
    <w:lvl w:ilvl="8" w:tplc="041B0005" w:tentative="1">
      <w:start w:val="1"/>
      <w:numFmt w:val="bullet"/>
      <w:lvlText w:val=""/>
      <w:lvlJc w:val="left"/>
      <w:pPr>
        <w:ind w:left="7189" w:hanging="360"/>
      </w:pPr>
      <w:rPr>
        <w:rFonts w:ascii="Wingdings" w:hAnsi="Wingdings" w:hint="default"/>
      </w:rPr>
    </w:lvl>
  </w:abstractNum>
  <w:abstractNum w:abstractNumId="16" w15:restartNumberingAfterBreak="0">
    <w:nsid w:val="51A16176"/>
    <w:multiLevelType w:val="hybridMultilevel"/>
    <w:tmpl w:val="6CBE2682"/>
    <w:lvl w:ilvl="0" w:tplc="041B000F">
      <w:start w:val="1"/>
      <w:numFmt w:val="decimal"/>
      <w:lvlText w:val="%1."/>
      <w:lvlJc w:val="left"/>
      <w:pPr>
        <w:ind w:left="3600" w:hanging="360"/>
      </w:pPr>
    </w:lvl>
    <w:lvl w:ilvl="1" w:tplc="041B0019" w:tentative="1">
      <w:start w:val="1"/>
      <w:numFmt w:val="lowerLetter"/>
      <w:lvlText w:val="%2."/>
      <w:lvlJc w:val="left"/>
      <w:pPr>
        <w:ind w:left="4320" w:hanging="360"/>
      </w:pPr>
    </w:lvl>
    <w:lvl w:ilvl="2" w:tplc="041B001B" w:tentative="1">
      <w:start w:val="1"/>
      <w:numFmt w:val="lowerRoman"/>
      <w:lvlText w:val="%3."/>
      <w:lvlJc w:val="right"/>
      <w:pPr>
        <w:ind w:left="5040" w:hanging="180"/>
      </w:pPr>
    </w:lvl>
    <w:lvl w:ilvl="3" w:tplc="041B000F" w:tentative="1">
      <w:start w:val="1"/>
      <w:numFmt w:val="decimal"/>
      <w:lvlText w:val="%4."/>
      <w:lvlJc w:val="left"/>
      <w:pPr>
        <w:ind w:left="5760" w:hanging="360"/>
      </w:pPr>
    </w:lvl>
    <w:lvl w:ilvl="4" w:tplc="041B0019" w:tentative="1">
      <w:start w:val="1"/>
      <w:numFmt w:val="lowerLetter"/>
      <w:lvlText w:val="%5."/>
      <w:lvlJc w:val="left"/>
      <w:pPr>
        <w:ind w:left="6480" w:hanging="360"/>
      </w:pPr>
    </w:lvl>
    <w:lvl w:ilvl="5" w:tplc="041B001B" w:tentative="1">
      <w:start w:val="1"/>
      <w:numFmt w:val="lowerRoman"/>
      <w:lvlText w:val="%6."/>
      <w:lvlJc w:val="right"/>
      <w:pPr>
        <w:ind w:left="7200" w:hanging="180"/>
      </w:pPr>
    </w:lvl>
    <w:lvl w:ilvl="6" w:tplc="041B000F" w:tentative="1">
      <w:start w:val="1"/>
      <w:numFmt w:val="decimal"/>
      <w:lvlText w:val="%7."/>
      <w:lvlJc w:val="left"/>
      <w:pPr>
        <w:ind w:left="7920" w:hanging="360"/>
      </w:pPr>
    </w:lvl>
    <w:lvl w:ilvl="7" w:tplc="041B0019" w:tentative="1">
      <w:start w:val="1"/>
      <w:numFmt w:val="lowerLetter"/>
      <w:lvlText w:val="%8."/>
      <w:lvlJc w:val="left"/>
      <w:pPr>
        <w:ind w:left="8640" w:hanging="360"/>
      </w:pPr>
    </w:lvl>
    <w:lvl w:ilvl="8" w:tplc="041B001B" w:tentative="1">
      <w:start w:val="1"/>
      <w:numFmt w:val="lowerRoman"/>
      <w:lvlText w:val="%9."/>
      <w:lvlJc w:val="right"/>
      <w:pPr>
        <w:ind w:left="9360" w:hanging="180"/>
      </w:pPr>
    </w:lvl>
  </w:abstractNum>
  <w:abstractNum w:abstractNumId="17" w15:restartNumberingAfterBreak="0">
    <w:nsid w:val="5461623F"/>
    <w:multiLevelType w:val="hybridMultilevel"/>
    <w:tmpl w:val="CA7C90A8"/>
    <w:lvl w:ilvl="0" w:tplc="041B0001">
      <w:start w:val="1"/>
      <w:numFmt w:val="bullet"/>
      <w:lvlText w:val=""/>
      <w:lvlJc w:val="left"/>
      <w:pPr>
        <w:ind w:left="1429" w:hanging="360"/>
      </w:pPr>
      <w:rPr>
        <w:rFonts w:ascii="Symbol" w:hAnsi="Symbol" w:hint="default"/>
      </w:rPr>
    </w:lvl>
    <w:lvl w:ilvl="1" w:tplc="041B0003" w:tentative="1">
      <w:start w:val="1"/>
      <w:numFmt w:val="bullet"/>
      <w:lvlText w:val="o"/>
      <w:lvlJc w:val="left"/>
      <w:pPr>
        <w:ind w:left="2149" w:hanging="360"/>
      </w:pPr>
      <w:rPr>
        <w:rFonts w:ascii="Courier New" w:hAnsi="Courier New" w:cs="Courier New" w:hint="default"/>
      </w:rPr>
    </w:lvl>
    <w:lvl w:ilvl="2" w:tplc="041B0005" w:tentative="1">
      <w:start w:val="1"/>
      <w:numFmt w:val="bullet"/>
      <w:lvlText w:val=""/>
      <w:lvlJc w:val="left"/>
      <w:pPr>
        <w:ind w:left="2869" w:hanging="360"/>
      </w:pPr>
      <w:rPr>
        <w:rFonts w:ascii="Wingdings" w:hAnsi="Wingdings" w:hint="default"/>
      </w:rPr>
    </w:lvl>
    <w:lvl w:ilvl="3" w:tplc="041B0001" w:tentative="1">
      <w:start w:val="1"/>
      <w:numFmt w:val="bullet"/>
      <w:lvlText w:val=""/>
      <w:lvlJc w:val="left"/>
      <w:pPr>
        <w:ind w:left="3589" w:hanging="360"/>
      </w:pPr>
      <w:rPr>
        <w:rFonts w:ascii="Symbol" w:hAnsi="Symbol" w:hint="default"/>
      </w:rPr>
    </w:lvl>
    <w:lvl w:ilvl="4" w:tplc="041B0003" w:tentative="1">
      <w:start w:val="1"/>
      <w:numFmt w:val="bullet"/>
      <w:lvlText w:val="o"/>
      <w:lvlJc w:val="left"/>
      <w:pPr>
        <w:ind w:left="4309" w:hanging="360"/>
      </w:pPr>
      <w:rPr>
        <w:rFonts w:ascii="Courier New" w:hAnsi="Courier New" w:cs="Courier New" w:hint="default"/>
      </w:rPr>
    </w:lvl>
    <w:lvl w:ilvl="5" w:tplc="041B0005" w:tentative="1">
      <w:start w:val="1"/>
      <w:numFmt w:val="bullet"/>
      <w:lvlText w:val=""/>
      <w:lvlJc w:val="left"/>
      <w:pPr>
        <w:ind w:left="5029" w:hanging="360"/>
      </w:pPr>
      <w:rPr>
        <w:rFonts w:ascii="Wingdings" w:hAnsi="Wingdings" w:hint="default"/>
      </w:rPr>
    </w:lvl>
    <w:lvl w:ilvl="6" w:tplc="041B0001" w:tentative="1">
      <w:start w:val="1"/>
      <w:numFmt w:val="bullet"/>
      <w:lvlText w:val=""/>
      <w:lvlJc w:val="left"/>
      <w:pPr>
        <w:ind w:left="5749" w:hanging="360"/>
      </w:pPr>
      <w:rPr>
        <w:rFonts w:ascii="Symbol" w:hAnsi="Symbol" w:hint="default"/>
      </w:rPr>
    </w:lvl>
    <w:lvl w:ilvl="7" w:tplc="041B0003" w:tentative="1">
      <w:start w:val="1"/>
      <w:numFmt w:val="bullet"/>
      <w:lvlText w:val="o"/>
      <w:lvlJc w:val="left"/>
      <w:pPr>
        <w:ind w:left="6469" w:hanging="360"/>
      </w:pPr>
      <w:rPr>
        <w:rFonts w:ascii="Courier New" w:hAnsi="Courier New" w:cs="Courier New" w:hint="default"/>
      </w:rPr>
    </w:lvl>
    <w:lvl w:ilvl="8" w:tplc="041B0005" w:tentative="1">
      <w:start w:val="1"/>
      <w:numFmt w:val="bullet"/>
      <w:lvlText w:val=""/>
      <w:lvlJc w:val="left"/>
      <w:pPr>
        <w:ind w:left="7189" w:hanging="360"/>
      </w:pPr>
      <w:rPr>
        <w:rFonts w:ascii="Wingdings" w:hAnsi="Wingdings" w:hint="default"/>
      </w:rPr>
    </w:lvl>
  </w:abstractNum>
  <w:abstractNum w:abstractNumId="18" w15:restartNumberingAfterBreak="0">
    <w:nsid w:val="5BD53FEE"/>
    <w:multiLevelType w:val="hybridMultilevel"/>
    <w:tmpl w:val="983476F0"/>
    <w:lvl w:ilvl="0" w:tplc="041B000F">
      <w:start w:val="1"/>
      <w:numFmt w:val="decimal"/>
      <w:lvlText w:val="%1."/>
      <w:lvlJc w:val="left"/>
      <w:pPr>
        <w:ind w:left="3600" w:hanging="360"/>
      </w:pPr>
    </w:lvl>
    <w:lvl w:ilvl="1" w:tplc="041B0019" w:tentative="1">
      <w:start w:val="1"/>
      <w:numFmt w:val="lowerLetter"/>
      <w:lvlText w:val="%2."/>
      <w:lvlJc w:val="left"/>
      <w:pPr>
        <w:ind w:left="4320" w:hanging="360"/>
      </w:pPr>
    </w:lvl>
    <w:lvl w:ilvl="2" w:tplc="041B001B" w:tentative="1">
      <w:start w:val="1"/>
      <w:numFmt w:val="lowerRoman"/>
      <w:lvlText w:val="%3."/>
      <w:lvlJc w:val="right"/>
      <w:pPr>
        <w:ind w:left="5040" w:hanging="180"/>
      </w:pPr>
    </w:lvl>
    <w:lvl w:ilvl="3" w:tplc="041B000F" w:tentative="1">
      <w:start w:val="1"/>
      <w:numFmt w:val="decimal"/>
      <w:lvlText w:val="%4."/>
      <w:lvlJc w:val="left"/>
      <w:pPr>
        <w:ind w:left="5760" w:hanging="360"/>
      </w:pPr>
    </w:lvl>
    <w:lvl w:ilvl="4" w:tplc="041B0019" w:tentative="1">
      <w:start w:val="1"/>
      <w:numFmt w:val="lowerLetter"/>
      <w:lvlText w:val="%5."/>
      <w:lvlJc w:val="left"/>
      <w:pPr>
        <w:ind w:left="6480" w:hanging="360"/>
      </w:pPr>
    </w:lvl>
    <w:lvl w:ilvl="5" w:tplc="041B001B" w:tentative="1">
      <w:start w:val="1"/>
      <w:numFmt w:val="lowerRoman"/>
      <w:lvlText w:val="%6."/>
      <w:lvlJc w:val="right"/>
      <w:pPr>
        <w:ind w:left="7200" w:hanging="180"/>
      </w:pPr>
    </w:lvl>
    <w:lvl w:ilvl="6" w:tplc="041B000F" w:tentative="1">
      <w:start w:val="1"/>
      <w:numFmt w:val="decimal"/>
      <w:lvlText w:val="%7."/>
      <w:lvlJc w:val="left"/>
      <w:pPr>
        <w:ind w:left="7920" w:hanging="360"/>
      </w:pPr>
    </w:lvl>
    <w:lvl w:ilvl="7" w:tplc="041B0019" w:tentative="1">
      <w:start w:val="1"/>
      <w:numFmt w:val="lowerLetter"/>
      <w:lvlText w:val="%8."/>
      <w:lvlJc w:val="left"/>
      <w:pPr>
        <w:ind w:left="8640" w:hanging="360"/>
      </w:pPr>
    </w:lvl>
    <w:lvl w:ilvl="8" w:tplc="041B001B" w:tentative="1">
      <w:start w:val="1"/>
      <w:numFmt w:val="lowerRoman"/>
      <w:lvlText w:val="%9."/>
      <w:lvlJc w:val="right"/>
      <w:pPr>
        <w:ind w:left="9360" w:hanging="180"/>
      </w:pPr>
    </w:lvl>
  </w:abstractNum>
  <w:abstractNum w:abstractNumId="19" w15:restartNumberingAfterBreak="0">
    <w:nsid w:val="69275234"/>
    <w:multiLevelType w:val="hybridMultilevel"/>
    <w:tmpl w:val="B0808E1E"/>
    <w:lvl w:ilvl="0" w:tplc="041B0001">
      <w:start w:val="1"/>
      <w:numFmt w:val="bullet"/>
      <w:lvlText w:val=""/>
      <w:lvlJc w:val="left"/>
      <w:pPr>
        <w:ind w:left="1429" w:hanging="360"/>
      </w:pPr>
      <w:rPr>
        <w:rFonts w:ascii="Symbol" w:hAnsi="Symbol" w:hint="default"/>
      </w:rPr>
    </w:lvl>
    <w:lvl w:ilvl="1" w:tplc="041B0003" w:tentative="1">
      <w:start w:val="1"/>
      <w:numFmt w:val="bullet"/>
      <w:lvlText w:val="o"/>
      <w:lvlJc w:val="left"/>
      <w:pPr>
        <w:ind w:left="2149" w:hanging="360"/>
      </w:pPr>
      <w:rPr>
        <w:rFonts w:ascii="Courier New" w:hAnsi="Courier New" w:cs="Courier New" w:hint="default"/>
      </w:rPr>
    </w:lvl>
    <w:lvl w:ilvl="2" w:tplc="041B0005" w:tentative="1">
      <w:start w:val="1"/>
      <w:numFmt w:val="bullet"/>
      <w:lvlText w:val=""/>
      <w:lvlJc w:val="left"/>
      <w:pPr>
        <w:ind w:left="2869" w:hanging="360"/>
      </w:pPr>
      <w:rPr>
        <w:rFonts w:ascii="Wingdings" w:hAnsi="Wingdings" w:hint="default"/>
      </w:rPr>
    </w:lvl>
    <w:lvl w:ilvl="3" w:tplc="041B0001" w:tentative="1">
      <w:start w:val="1"/>
      <w:numFmt w:val="bullet"/>
      <w:lvlText w:val=""/>
      <w:lvlJc w:val="left"/>
      <w:pPr>
        <w:ind w:left="3589" w:hanging="360"/>
      </w:pPr>
      <w:rPr>
        <w:rFonts w:ascii="Symbol" w:hAnsi="Symbol" w:hint="default"/>
      </w:rPr>
    </w:lvl>
    <w:lvl w:ilvl="4" w:tplc="041B0003" w:tentative="1">
      <w:start w:val="1"/>
      <w:numFmt w:val="bullet"/>
      <w:lvlText w:val="o"/>
      <w:lvlJc w:val="left"/>
      <w:pPr>
        <w:ind w:left="4309" w:hanging="360"/>
      </w:pPr>
      <w:rPr>
        <w:rFonts w:ascii="Courier New" w:hAnsi="Courier New" w:cs="Courier New" w:hint="default"/>
      </w:rPr>
    </w:lvl>
    <w:lvl w:ilvl="5" w:tplc="041B0005" w:tentative="1">
      <w:start w:val="1"/>
      <w:numFmt w:val="bullet"/>
      <w:lvlText w:val=""/>
      <w:lvlJc w:val="left"/>
      <w:pPr>
        <w:ind w:left="5029" w:hanging="360"/>
      </w:pPr>
      <w:rPr>
        <w:rFonts w:ascii="Wingdings" w:hAnsi="Wingdings" w:hint="default"/>
      </w:rPr>
    </w:lvl>
    <w:lvl w:ilvl="6" w:tplc="041B0001" w:tentative="1">
      <w:start w:val="1"/>
      <w:numFmt w:val="bullet"/>
      <w:lvlText w:val=""/>
      <w:lvlJc w:val="left"/>
      <w:pPr>
        <w:ind w:left="5749" w:hanging="360"/>
      </w:pPr>
      <w:rPr>
        <w:rFonts w:ascii="Symbol" w:hAnsi="Symbol" w:hint="default"/>
      </w:rPr>
    </w:lvl>
    <w:lvl w:ilvl="7" w:tplc="041B0003" w:tentative="1">
      <w:start w:val="1"/>
      <w:numFmt w:val="bullet"/>
      <w:lvlText w:val="o"/>
      <w:lvlJc w:val="left"/>
      <w:pPr>
        <w:ind w:left="6469" w:hanging="360"/>
      </w:pPr>
      <w:rPr>
        <w:rFonts w:ascii="Courier New" w:hAnsi="Courier New" w:cs="Courier New" w:hint="default"/>
      </w:rPr>
    </w:lvl>
    <w:lvl w:ilvl="8" w:tplc="041B0005" w:tentative="1">
      <w:start w:val="1"/>
      <w:numFmt w:val="bullet"/>
      <w:lvlText w:val=""/>
      <w:lvlJc w:val="left"/>
      <w:pPr>
        <w:ind w:left="7189" w:hanging="360"/>
      </w:pPr>
      <w:rPr>
        <w:rFonts w:ascii="Wingdings" w:hAnsi="Wingdings" w:hint="default"/>
      </w:rPr>
    </w:lvl>
  </w:abstractNum>
  <w:abstractNum w:abstractNumId="20" w15:restartNumberingAfterBreak="0">
    <w:nsid w:val="69D0261B"/>
    <w:multiLevelType w:val="hybridMultilevel"/>
    <w:tmpl w:val="422C06EE"/>
    <w:lvl w:ilvl="0" w:tplc="041B0001">
      <w:start w:val="1"/>
      <w:numFmt w:val="bullet"/>
      <w:lvlText w:val=""/>
      <w:lvlJc w:val="left"/>
      <w:pPr>
        <w:ind w:left="1484" w:hanging="360"/>
      </w:pPr>
      <w:rPr>
        <w:rFonts w:ascii="Symbol" w:hAnsi="Symbol" w:hint="default"/>
      </w:rPr>
    </w:lvl>
    <w:lvl w:ilvl="1" w:tplc="041B0003" w:tentative="1">
      <w:start w:val="1"/>
      <w:numFmt w:val="bullet"/>
      <w:lvlText w:val="o"/>
      <w:lvlJc w:val="left"/>
      <w:pPr>
        <w:ind w:left="2204" w:hanging="360"/>
      </w:pPr>
      <w:rPr>
        <w:rFonts w:ascii="Courier New" w:hAnsi="Courier New" w:cs="Courier New" w:hint="default"/>
      </w:rPr>
    </w:lvl>
    <w:lvl w:ilvl="2" w:tplc="041B0005" w:tentative="1">
      <w:start w:val="1"/>
      <w:numFmt w:val="bullet"/>
      <w:lvlText w:val=""/>
      <w:lvlJc w:val="left"/>
      <w:pPr>
        <w:ind w:left="2924" w:hanging="360"/>
      </w:pPr>
      <w:rPr>
        <w:rFonts w:ascii="Wingdings" w:hAnsi="Wingdings" w:hint="default"/>
      </w:rPr>
    </w:lvl>
    <w:lvl w:ilvl="3" w:tplc="041B0001" w:tentative="1">
      <w:start w:val="1"/>
      <w:numFmt w:val="bullet"/>
      <w:lvlText w:val=""/>
      <w:lvlJc w:val="left"/>
      <w:pPr>
        <w:ind w:left="3644" w:hanging="360"/>
      </w:pPr>
      <w:rPr>
        <w:rFonts w:ascii="Symbol" w:hAnsi="Symbol" w:hint="default"/>
      </w:rPr>
    </w:lvl>
    <w:lvl w:ilvl="4" w:tplc="041B0003" w:tentative="1">
      <w:start w:val="1"/>
      <w:numFmt w:val="bullet"/>
      <w:lvlText w:val="o"/>
      <w:lvlJc w:val="left"/>
      <w:pPr>
        <w:ind w:left="4364" w:hanging="360"/>
      </w:pPr>
      <w:rPr>
        <w:rFonts w:ascii="Courier New" w:hAnsi="Courier New" w:cs="Courier New" w:hint="default"/>
      </w:rPr>
    </w:lvl>
    <w:lvl w:ilvl="5" w:tplc="041B0005" w:tentative="1">
      <w:start w:val="1"/>
      <w:numFmt w:val="bullet"/>
      <w:lvlText w:val=""/>
      <w:lvlJc w:val="left"/>
      <w:pPr>
        <w:ind w:left="5084" w:hanging="360"/>
      </w:pPr>
      <w:rPr>
        <w:rFonts w:ascii="Wingdings" w:hAnsi="Wingdings" w:hint="default"/>
      </w:rPr>
    </w:lvl>
    <w:lvl w:ilvl="6" w:tplc="041B0001" w:tentative="1">
      <w:start w:val="1"/>
      <w:numFmt w:val="bullet"/>
      <w:lvlText w:val=""/>
      <w:lvlJc w:val="left"/>
      <w:pPr>
        <w:ind w:left="5804" w:hanging="360"/>
      </w:pPr>
      <w:rPr>
        <w:rFonts w:ascii="Symbol" w:hAnsi="Symbol" w:hint="default"/>
      </w:rPr>
    </w:lvl>
    <w:lvl w:ilvl="7" w:tplc="041B0003" w:tentative="1">
      <w:start w:val="1"/>
      <w:numFmt w:val="bullet"/>
      <w:lvlText w:val="o"/>
      <w:lvlJc w:val="left"/>
      <w:pPr>
        <w:ind w:left="6524" w:hanging="360"/>
      </w:pPr>
      <w:rPr>
        <w:rFonts w:ascii="Courier New" w:hAnsi="Courier New" w:cs="Courier New" w:hint="default"/>
      </w:rPr>
    </w:lvl>
    <w:lvl w:ilvl="8" w:tplc="041B0005" w:tentative="1">
      <w:start w:val="1"/>
      <w:numFmt w:val="bullet"/>
      <w:lvlText w:val=""/>
      <w:lvlJc w:val="left"/>
      <w:pPr>
        <w:ind w:left="7244" w:hanging="360"/>
      </w:pPr>
      <w:rPr>
        <w:rFonts w:ascii="Wingdings" w:hAnsi="Wingdings" w:hint="default"/>
      </w:rPr>
    </w:lvl>
  </w:abstractNum>
  <w:abstractNum w:abstractNumId="21" w15:restartNumberingAfterBreak="0">
    <w:nsid w:val="747F6C8B"/>
    <w:multiLevelType w:val="hybridMultilevel"/>
    <w:tmpl w:val="C442BE66"/>
    <w:lvl w:ilvl="0" w:tplc="041B0001">
      <w:start w:val="1"/>
      <w:numFmt w:val="bullet"/>
      <w:lvlText w:val=""/>
      <w:lvlJc w:val="left"/>
      <w:pPr>
        <w:ind w:left="4389" w:hanging="360"/>
      </w:pPr>
      <w:rPr>
        <w:rFonts w:ascii="Symbol" w:hAnsi="Symbol" w:hint="default"/>
      </w:rPr>
    </w:lvl>
    <w:lvl w:ilvl="1" w:tplc="041B0003" w:tentative="1">
      <w:start w:val="1"/>
      <w:numFmt w:val="bullet"/>
      <w:lvlText w:val="o"/>
      <w:lvlJc w:val="left"/>
      <w:pPr>
        <w:ind w:left="5109" w:hanging="360"/>
      </w:pPr>
      <w:rPr>
        <w:rFonts w:ascii="Courier New" w:hAnsi="Courier New" w:cs="Courier New" w:hint="default"/>
      </w:rPr>
    </w:lvl>
    <w:lvl w:ilvl="2" w:tplc="041B0005" w:tentative="1">
      <w:start w:val="1"/>
      <w:numFmt w:val="bullet"/>
      <w:lvlText w:val=""/>
      <w:lvlJc w:val="left"/>
      <w:pPr>
        <w:ind w:left="5829" w:hanging="360"/>
      </w:pPr>
      <w:rPr>
        <w:rFonts w:ascii="Wingdings" w:hAnsi="Wingdings" w:hint="default"/>
      </w:rPr>
    </w:lvl>
    <w:lvl w:ilvl="3" w:tplc="041B0001" w:tentative="1">
      <w:start w:val="1"/>
      <w:numFmt w:val="bullet"/>
      <w:lvlText w:val=""/>
      <w:lvlJc w:val="left"/>
      <w:pPr>
        <w:ind w:left="6549" w:hanging="360"/>
      </w:pPr>
      <w:rPr>
        <w:rFonts w:ascii="Symbol" w:hAnsi="Symbol" w:hint="default"/>
      </w:rPr>
    </w:lvl>
    <w:lvl w:ilvl="4" w:tplc="041B0003" w:tentative="1">
      <w:start w:val="1"/>
      <w:numFmt w:val="bullet"/>
      <w:lvlText w:val="o"/>
      <w:lvlJc w:val="left"/>
      <w:pPr>
        <w:ind w:left="7269" w:hanging="360"/>
      </w:pPr>
      <w:rPr>
        <w:rFonts w:ascii="Courier New" w:hAnsi="Courier New" w:cs="Courier New" w:hint="default"/>
      </w:rPr>
    </w:lvl>
    <w:lvl w:ilvl="5" w:tplc="041B0005" w:tentative="1">
      <w:start w:val="1"/>
      <w:numFmt w:val="bullet"/>
      <w:lvlText w:val=""/>
      <w:lvlJc w:val="left"/>
      <w:pPr>
        <w:ind w:left="7989" w:hanging="360"/>
      </w:pPr>
      <w:rPr>
        <w:rFonts w:ascii="Wingdings" w:hAnsi="Wingdings" w:hint="default"/>
      </w:rPr>
    </w:lvl>
    <w:lvl w:ilvl="6" w:tplc="041B0001" w:tentative="1">
      <w:start w:val="1"/>
      <w:numFmt w:val="bullet"/>
      <w:lvlText w:val=""/>
      <w:lvlJc w:val="left"/>
      <w:pPr>
        <w:ind w:left="8709" w:hanging="360"/>
      </w:pPr>
      <w:rPr>
        <w:rFonts w:ascii="Symbol" w:hAnsi="Symbol" w:hint="default"/>
      </w:rPr>
    </w:lvl>
    <w:lvl w:ilvl="7" w:tplc="041B0003" w:tentative="1">
      <w:start w:val="1"/>
      <w:numFmt w:val="bullet"/>
      <w:lvlText w:val="o"/>
      <w:lvlJc w:val="left"/>
      <w:pPr>
        <w:ind w:left="9429" w:hanging="360"/>
      </w:pPr>
      <w:rPr>
        <w:rFonts w:ascii="Courier New" w:hAnsi="Courier New" w:cs="Courier New" w:hint="default"/>
      </w:rPr>
    </w:lvl>
    <w:lvl w:ilvl="8" w:tplc="041B0005" w:tentative="1">
      <w:start w:val="1"/>
      <w:numFmt w:val="bullet"/>
      <w:lvlText w:val=""/>
      <w:lvlJc w:val="left"/>
      <w:pPr>
        <w:ind w:left="10149" w:hanging="360"/>
      </w:pPr>
      <w:rPr>
        <w:rFonts w:ascii="Wingdings" w:hAnsi="Wingdings" w:hint="default"/>
      </w:rPr>
    </w:lvl>
  </w:abstractNum>
  <w:abstractNum w:abstractNumId="22" w15:restartNumberingAfterBreak="0">
    <w:nsid w:val="79B55897"/>
    <w:multiLevelType w:val="hybridMultilevel"/>
    <w:tmpl w:val="A680EBB8"/>
    <w:lvl w:ilvl="0" w:tplc="B5E0EBB0">
      <w:start w:val="1"/>
      <w:numFmt w:val="decimal"/>
      <w:lvlText w:val="%1."/>
      <w:lvlJc w:val="left"/>
      <w:pPr>
        <w:ind w:left="928" w:hanging="360"/>
      </w:pPr>
      <w:rPr>
        <w:rFonts w:ascii="Times New Roman" w:hAnsi="Times New Roman" w:hint="default"/>
        <w:b/>
        <w:bCs/>
        <w:spacing w:val="0"/>
        <w:sz w:val="24"/>
        <w:szCs w:val="20"/>
      </w:rPr>
    </w:lvl>
    <w:lvl w:ilvl="1" w:tplc="041B0019" w:tentative="1">
      <w:start w:val="1"/>
      <w:numFmt w:val="lowerLetter"/>
      <w:lvlText w:val="%2."/>
      <w:lvlJc w:val="left"/>
      <w:pPr>
        <w:ind w:left="1216" w:hanging="360"/>
      </w:pPr>
    </w:lvl>
    <w:lvl w:ilvl="2" w:tplc="041B001B" w:tentative="1">
      <w:start w:val="1"/>
      <w:numFmt w:val="lowerRoman"/>
      <w:lvlText w:val="%3."/>
      <w:lvlJc w:val="right"/>
      <w:pPr>
        <w:ind w:left="1936" w:hanging="180"/>
      </w:pPr>
    </w:lvl>
    <w:lvl w:ilvl="3" w:tplc="041B000F" w:tentative="1">
      <w:start w:val="1"/>
      <w:numFmt w:val="decimal"/>
      <w:lvlText w:val="%4."/>
      <w:lvlJc w:val="left"/>
      <w:pPr>
        <w:ind w:left="2656" w:hanging="360"/>
      </w:pPr>
    </w:lvl>
    <w:lvl w:ilvl="4" w:tplc="041B0019" w:tentative="1">
      <w:start w:val="1"/>
      <w:numFmt w:val="lowerLetter"/>
      <w:lvlText w:val="%5."/>
      <w:lvlJc w:val="left"/>
      <w:pPr>
        <w:ind w:left="3376" w:hanging="360"/>
      </w:pPr>
    </w:lvl>
    <w:lvl w:ilvl="5" w:tplc="041B001B" w:tentative="1">
      <w:start w:val="1"/>
      <w:numFmt w:val="lowerRoman"/>
      <w:lvlText w:val="%6."/>
      <w:lvlJc w:val="right"/>
      <w:pPr>
        <w:ind w:left="4096" w:hanging="180"/>
      </w:pPr>
    </w:lvl>
    <w:lvl w:ilvl="6" w:tplc="041B000F" w:tentative="1">
      <w:start w:val="1"/>
      <w:numFmt w:val="decimal"/>
      <w:lvlText w:val="%7."/>
      <w:lvlJc w:val="left"/>
      <w:pPr>
        <w:ind w:left="4816" w:hanging="360"/>
      </w:pPr>
    </w:lvl>
    <w:lvl w:ilvl="7" w:tplc="041B0019" w:tentative="1">
      <w:start w:val="1"/>
      <w:numFmt w:val="lowerLetter"/>
      <w:lvlText w:val="%8."/>
      <w:lvlJc w:val="left"/>
      <w:pPr>
        <w:ind w:left="5536" w:hanging="360"/>
      </w:pPr>
    </w:lvl>
    <w:lvl w:ilvl="8" w:tplc="041B001B" w:tentative="1">
      <w:start w:val="1"/>
      <w:numFmt w:val="lowerRoman"/>
      <w:lvlText w:val="%9."/>
      <w:lvlJc w:val="right"/>
      <w:pPr>
        <w:ind w:left="6256" w:hanging="180"/>
      </w:pPr>
    </w:lvl>
  </w:abstractNum>
  <w:num w:numId="1" w16cid:durableId="506942378">
    <w:abstractNumId w:val="10"/>
  </w:num>
  <w:num w:numId="2" w16cid:durableId="90709627">
    <w:abstractNumId w:val="2"/>
  </w:num>
  <w:num w:numId="3" w16cid:durableId="826212601">
    <w:abstractNumId w:val="0"/>
  </w:num>
  <w:num w:numId="4" w16cid:durableId="930360657">
    <w:abstractNumId w:val="8"/>
  </w:num>
  <w:num w:numId="5" w16cid:durableId="484585941">
    <w:abstractNumId w:val="20"/>
  </w:num>
  <w:num w:numId="6" w16cid:durableId="84150059">
    <w:abstractNumId w:val="9"/>
  </w:num>
  <w:num w:numId="7" w16cid:durableId="214314796">
    <w:abstractNumId w:val="17"/>
  </w:num>
  <w:num w:numId="8" w16cid:durableId="353001453">
    <w:abstractNumId w:val="18"/>
  </w:num>
  <w:num w:numId="9" w16cid:durableId="1659846029">
    <w:abstractNumId w:val="7"/>
  </w:num>
  <w:num w:numId="10" w16cid:durableId="565381493">
    <w:abstractNumId w:val="5"/>
  </w:num>
  <w:num w:numId="11" w16cid:durableId="59062380">
    <w:abstractNumId w:val="13"/>
  </w:num>
  <w:num w:numId="12" w16cid:durableId="1083642844">
    <w:abstractNumId w:val="3"/>
  </w:num>
  <w:num w:numId="13" w16cid:durableId="68963725">
    <w:abstractNumId w:val="6"/>
  </w:num>
  <w:num w:numId="14" w16cid:durableId="1270818971">
    <w:abstractNumId w:val="4"/>
  </w:num>
  <w:num w:numId="15" w16cid:durableId="1296443884">
    <w:abstractNumId w:val="1"/>
  </w:num>
  <w:num w:numId="16" w16cid:durableId="1157377343">
    <w:abstractNumId w:val="22"/>
  </w:num>
  <w:num w:numId="17" w16cid:durableId="111292755">
    <w:abstractNumId w:val="21"/>
  </w:num>
  <w:num w:numId="18" w16cid:durableId="59059117">
    <w:abstractNumId w:val="11"/>
  </w:num>
  <w:num w:numId="19" w16cid:durableId="970090294">
    <w:abstractNumId w:val="16"/>
  </w:num>
  <w:num w:numId="20" w16cid:durableId="104619299">
    <w:abstractNumId w:val="15"/>
  </w:num>
  <w:num w:numId="21" w16cid:durableId="1045643610">
    <w:abstractNumId w:val="19"/>
  </w:num>
  <w:num w:numId="22" w16cid:durableId="1583370610">
    <w:abstractNumId w:val="12"/>
  </w:num>
  <w:num w:numId="23" w16cid:durableId="179189276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00F"/>
    <w:rsid w:val="00002283"/>
    <w:rsid w:val="0001035E"/>
    <w:rsid w:val="00014C67"/>
    <w:rsid w:val="000527B8"/>
    <w:rsid w:val="0008293B"/>
    <w:rsid w:val="000950CB"/>
    <w:rsid w:val="000C4E4C"/>
    <w:rsid w:val="000C71F9"/>
    <w:rsid w:val="000D276F"/>
    <w:rsid w:val="000D2B53"/>
    <w:rsid w:val="000F3FF2"/>
    <w:rsid w:val="00100CA5"/>
    <w:rsid w:val="00113F13"/>
    <w:rsid w:val="001219B5"/>
    <w:rsid w:val="00121D5A"/>
    <w:rsid w:val="001221D5"/>
    <w:rsid w:val="00124F30"/>
    <w:rsid w:val="001410EB"/>
    <w:rsid w:val="00151AB7"/>
    <w:rsid w:val="00152331"/>
    <w:rsid w:val="00174FEB"/>
    <w:rsid w:val="00177BBB"/>
    <w:rsid w:val="00186C26"/>
    <w:rsid w:val="0018729E"/>
    <w:rsid w:val="0019440D"/>
    <w:rsid w:val="001C4251"/>
    <w:rsid w:val="001D0FE1"/>
    <w:rsid w:val="001D1746"/>
    <w:rsid w:val="001D5819"/>
    <w:rsid w:val="001F6E73"/>
    <w:rsid w:val="00210F1A"/>
    <w:rsid w:val="00221173"/>
    <w:rsid w:val="00235123"/>
    <w:rsid w:val="002368CA"/>
    <w:rsid w:val="0023746B"/>
    <w:rsid w:val="002552BF"/>
    <w:rsid w:val="002819F0"/>
    <w:rsid w:val="0029763D"/>
    <w:rsid w:val="002A0CCF"/>
    <w:rsid w:val="002C1D03"/>
    <w:rsid w:val="002D2D81"/>
    <w:rsid w:val="002D7DB2"/>
    <w:rsid w:val="002E71F7"/>
    <w:rsid w:val="00315C06"/>
    <w:rsid w:val="003173A2"/>
    <w:rsid w:val="00326464"/>
    <w:rsid w:val="003351A9"/>
    <w:rsid w:val="0038131C"/>
    <w:rsid w:val="0038419B"/>
    <w:rsid w:val="003D10AD"/>
    <w:rsid w:val="003E4948"/>
    <w:rsid w:val="003F1C94"/>
    <w:rsid w:val="00405074"/>
    <w:rsid w:val="0040685C"/>
    <w:rsid w:val="004127C9"/>
    <w:rsid w:val="0041499F"/>
    <w:rsid w:val="0042514E"/>
    <w:rsid w:val="00465BB5"/>
    <w:rsid w:val="0048765B"/>
    <w:rsid w:val="00494F85"/>
    <w:rsid w:val="004A7C9A"/>
    <w:rsid w:val="004D2E0B"/>
    <w:rsid w:val="00505F77"/>
    <w:rsid w:val="00513B44"/>
    <w:rsid w:val="0052089C"/>
    <w:rsid w:val="00535B60"/>
    <w:rsid w:val="00556DD3"/>
    <w:rsid w:val="005659E2"/>
    <w:rsid w:val="00574AEE"/>
    <w:rsid w:val="00596F21"/>
    <w:rsid w:val="005A1D7C"/>
    <w:rsid w:val="005A3424"/>
    <w:rsid w:val="005C01E1"/>
    <w:rsid w:val="005C11DF"/>
    <w:rsid w:val="005C7E72"/>
    <w:rsid w:val="005E27C2"/>
    <w:rsid w:val="005E6566"/>
    <w:rsid w:val="00644CCB"/>
    <w:rsid w:val="00653F24"/>
    <w:rsid w:val="0067413A"/>
    <w:rsid w:val="00690D16"/>
    <w:rsid w:val="006A2283"/>
    <w:rsid w:val="006C200A"/>
    <w:rsid w:val="006C4CFC"/>
    <w:rsid w:val="006D712C"/>
    <w:rsid w:val="006D7395"/>
    <w:rsid w:val="006D73B7"/>
    <w:rsid w:val="006E6248"/>
    <w:rsid w:val="006E7C3B"/>
    <w:rsid w:val="006F11FD"/>
    <w:rsid w:val="006F336D"/>
    <w:rsid w:val="00704578"/>
    <w:rsid w:val="00721E5F"/>
    <w:rsid w:val="00727926"/>
    <w:rsid w:val="00762FB1"/>
    <w:rsid w:val="00767D67"/>
    <w:rsid w:val="007A1E45"/>
    <w:rsid w:val="007A2EDC"/>
    <w:rsid w:val="007B36E5"/>
    <w:rsid w:val="007C386B"/>
    <w:rsid w:val="007C4EC7"/>
    <w:rsid w:val="007D1FA8"/>
    <w:rsid w:val="007F4017"/>
    <w:rsid w:val="007F5F9F"/>
    <w:rsid w:val="00816755"/>
    <w:rsid w:val="0081783B"/>
    <w:rsid w:val="0084747E"/>
    <w:rsid w:val="008543AE"/>
    <w:rsid w:val="008B701C"/>
    <w:rsid w:val="008E0242"/>
    <w:rsid w:val="008E0576"/>
    <w:rsid w:val="008E18FF"/>
    <w:rsid w:val="008E6C33"/>
    <w:rsid w:val="008F049D"/>
    <w:rsid w:val="00910CF5"/>
    <w:rsid w:val="0091686B"/>
    <w:rsid w:val="00931111"/>
    <w:rsid w:val="009568C2"/>
    <w:rsid w:val="00963FC5"/>
    <w:rsid w:val="009A01EF"/>
    <w:rsid w:val="009B6E7D"/>
    <w:rsid w:val="009D1790"/>
    <w:rsid w:val="009D52E3"/>
    <w:rsid w:val="009F2905"/>
    <w:rsid w:val="00A129DB"/>
    <w:rsid w:val="00A13F28"/>
    <w:rsid w:val="00A237D7"/>
    <w:rsid w:val="00A35AD3"/>
    <w:rsid w:val="00A362D3"/>
    <w:rsid w:val="00A707A1"/>
    <w:rsid w:val="00A75995"/>
    <w:rsid w:val="00A76C56"/>
    <w:rsid w:val="00A82769"/>
    <w:rsid w:val="00A95B01"/>
    <w:rsid w:val="00AA75AA"/>
    <w:rsid w:val="00AB4001"/>
    <w:rsid w:val="00AC6444"/>
    <w:rsid w:val="00AD5AD1"/>
    <w:rsid w:val="00AF5C78"/>
    <w:rsid w:val="00B43318"/>
    <w:rsid w:val="00B61D91"/>
    <w:rsid w:val="00B67157"/>
    <w:rsid w:val="00B80068"/>
    <w:rsid w:val="00B922EB"/>
    <w:rsid w:val="00BC667D"/>
    <w:rsid w:val="00BF164C"/>
    <w:rsid w:val="00BF18EA"/>
    <w:rsid w:val="00BF500F"/>
    <w:rsid w:val="00C02F8B"/>
    <w:rsid w:val="00C07A14"/>
    <w:rsid w:val="00C245BE"/>
    <w:rsid w:val="00C577A7"/>
    <w:rsid w:val="00C83429"/>
    <w:rsid w:val="00C951DC"/>
    <w:rsid w:val="00C97CD5"/>
    <w:rsid w:val="00CA02B1"/>
    <w:rsid w:val="00CB6C0B"/>
    <w:rsid w:val="00CC14E6"/>
    <w:rsid w:val="00CC631D"/>
    <w:rsid w:val="00CC736D"/>
    <w:rsid w:val="00CE2961"/>
    <w:rsid w:val="00D10679"/>
    <w:rsid w:val="00D10D85"/>
    <w:rsid w:val="00D13891"/>
    <w:rsid w:val="00D51AB0"/>
    <w:rsid w:val="00D557AA"/>
    <w:rsid w:val="00D60A59"/>
    <w:rsid w:val="00D8023E"/>
    <w:rsid w:val="00D85D7C"/>
    <w:rsid w:val="00D95AB5"/>
    <w:rsid w:val="00DA6314"/>
    <w:rsid w:val="00E00DE7"/>
    <w:rsid w:val="00E0447F"/>
    <w:rsid w:val="00E37AA3"/>
    <w:rsid w:val="00E37F18"/>
    <w:rsid w:val="00E54C00"/>
    <w:rsid w:val="00E54FAA"/>
    <w:rsid w:val="00E60A61"/>
    <w:rsid w:val="00E83755"/>
    <w:rsid w:val="00E93AEC"/>
    <w:rsid w:val="00EA559F"/>
    <w:rsid w:val="00EA5BDB"/>
    <w:rsid w:val="00EB55CE"/>
    <w:rsid w:val="00EB6A11"/>
    <w:rsid w:val="00EE6E02"/>
    <w:rsid w:val="00EF1BCB"/>
    <w:rsid w:val="00EF1D14"/>
    <w:rsid w:val="00EF1F71"/>
    <w:rsid w:val="00F04F81"/>
    <w:rsid w:val="00F160DC"/>
    <w:rsid w:val="00F35E78"/>
    <w:rsid w:val="00F545A3"/>
    <w:rsid w:val="00F733F7"/>
    <w:rsid w:val="00F7500F"/>
    <w:rsid w:val="00F75C64"/>
    <w:rsid w:val="00F91C0A"/>
    <w:rsid w:val="00F94022"/>
    <w:rsid w:val="00FA17A8"/>
    <w:rsid w:val="00FB3290"/>
    <w:rsid w:val="00FC28FB"/>
    <w:rsid w:val="00FD1AFF"/>
    <w:rsid w:val="00FD65F9"/>
    <w:rsid w:val="00FE13EA"/>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252A1"/>
  <w15:chartTrackingRefBased/>
  <w15:docId w15:val="{53A5AEAB-C3DB-44B0-94E9-769FBEF6C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link w:val="Nadpis1Char"/>
    <w:uiPriority w:val="9"/>
    <w:qFormat/>
    <w:rsid w:val="00F750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y"/>
    <w:next w:val="Normlny"/>
    <w:link w:val="Nadpis2Char"/>
    <w:uiPriority w:val="9"/>
    <w:unhideWhenUsed/>
    <w:qFormat/>
    <w:rsid w:val="00F750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y"/>
    <w:next w:val="Normlny"/>
    <w:link w:val="Nadpis3Char"/>
    <w:uiPriority w:val="9"/>
    <w:semiHidden/>
    <w:unhideWhenUsed/>
    <w:qFormat/>
    <w:rsid w:val="00F7500F"/>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y"/>
    <w:next w:val="Normlny"/>
    <w:link w:val="Nadpis4Char"/>
    <w:uiPriority w:val="9"/>
    <w:semiHidden/>
    <w:unhideWhenUsed/>
    <w:qFormat/>
    <w:rsid w:val="00F7500F"/>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y"/>
    <w:next w:val="Normlny"/>
    <w:link w:val="Nadpis5Char"/>
    <w:uiPriority w:val="9"/>
    <w:semiHidden/>
    <w:unhideWhenUsed/>
    <w:qFormat/>
    <w:rsid w:val="00F7500F"/>
    <w:pPr>
      <w:keepNext/>
      <w:keepLines/>
      <w:spacing w:before="80" w:after="40"/>
      <w:outlineLvl w:val="4"/>
    </w:pPr>
    <w:rPr>
      <w:rFonts w:eastAsiaTheme="majorEastAsia" w:cstheme="majorBidi"/>
      <w:color w:val="0F4761" w:themeColor="accent1" w:themeShade="BF"/>
    </w:rPr>
  </w:style>
  <w:style w:type="paragraph" w:styleId="Nadpis6">
    <w:name w:val="heading 6"/>
    <w:basedOn w:val="Normlny"/>
    <w:next w:val="Normlny"/>
    <w:link w:val="Nadpis6Char"/>
    <w:uiPriority w:val="9"/>
    <w:semiHidden/>
    <w:unhideWhenUsed/>
    <w:qFormat/>
    <w:rsid w:val="00F7500F"/>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F7500F"/>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F7500F"/>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F7500F"/>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F7500F"/>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Predvolenpsmoodseku"/>
    <w:link w:val="Nadpis2"/>
    <w:uiPriority w:val="9"/>
    <w:rsid w:val="00F7500F"/>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Predvolenpsmoodseku"/>
    <w:link w:val="Nadpis3"/>
    <w:uiPriority w:val="9"/>
    <w:semiHidden/>
    <w:rsid w:val="00F7500F"/>
    <w:rPr>
      <w:rFonts w:eastAsiaTheme="majorEastAsia" w:cstheme="majorBidi"/>
      <w:color w:val="0F4761" w:themeColor="accent1" w:themeShade="BF"/>
      <w:sz w:val="28"/>
      <w:szCs w:val="28"/>
    </w:rPr>
  </w:style>
  <w:style w:type="character" w:customStyle="1" w:styleId="Nadpis4Char">
    <w:name w:val="Nadpis 4 Char"/>
    <w:basedOn w:val="Predvolenpsmoodseku"/>
    <w:link w:val="Nadpis4"/>
    <w:uiPriority w:val="9"/>
    <w:semiHidden/>
    <w:rsid w:val="00F7500F"/>
    <w:rPr>
      <w:rFonts w:eastAsiaTheme="majorEastAsia" w:cstheme="majorBidi"/>
      <w:i/>
      <w:iCs/>
      <w:color w:val="0F4761" w:themeColor="accent1" w:themeShade="BF"/>
    </w:rPr>
  </w:style>
  <w:style w:type="character" w:customStyle="1" w:styleId="Nadpis5Char">
    <w:name w:val="Nadpis 5 Char"/>
    <w:basedOn w:val="Predvolenpsmoodseku"/>
    <w:link w:val="Nadpis5"/>
    <w:uiPriority w:val="9"/>
    <w:semiHidden/>
    <w:rsid w:val="00F7500F"/>
    <w:rPr>
      <w:rFonts w:eastAsiaTheme="majorEastAsia" w:cstheme="majorBidi"/>
      <w:color w:val="0F4761" w:themeColor="accent1" w:themeShade="BF"/>
    </w:rPr>
  </w:style>
  <w:style w:type="character" w:customStyle="1" w:styleId="Nadpis6Char">
    <w:name w:val="Nadpis 6 Char"/>
    <w:basedOn w:val="Predvolenpsmoodseku"/>
    <w:link w:val="Nadpis6"/>
    <w:uiPriority w:val="9"/>
    <w:semiHidden/>
    <w:rsid w:val="00F7500F"/>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F7500F"/>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F7500F"/>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F7500F"/>
    <w:rPr>
      <w:rFonts w:eastAsiaTheme="majorEastAsia" w:cstheme="majorBidi"/>
      <w:color w:val="272727" w:themeColor="text1" w:themeTint="D8"/>
    </w:rPr>
  </w:style>
  <w:style w:type="paragraph" w:styleId="Nzov">
    <w:name w:val="Title"/>
    <w:basedOn w:val="Normlny"/>
    <w:next w:val="Normlny"/>
    <w:link w:val="NzovChar"/>
    <w:uiPriority w:val="10"/>
    <w:qFormat/>
    <w:rsid w:val="00F75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F7500F"/>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F7500F"/>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F7500F"/>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F7500F"/>
    <w:pPr>
      <w:spacing w:before="160"/>
      <w:jc w:val="center"/>
    </w:pPr>
    <w:rPr>
      <w:i/>
      <w:iCs/>
      <w:color w:val="404040" w:themeColor="text1" w:themeTint="BF"/>
    </w:rPr>
  </w:style>
  <w:style w:type="character" w:customStyle="1" w:styleId="CitciaChar">
    <w:name w:val="Citácia Char"/>
    <w:basedOn w:val="Predvolenpsmoodseku"/>
    <w:link w:val="Citcia"/>
    <w:uiPriority w:val="29"/>
    <w:rsid w:val="00F7500F"/>
    <w:rPr>
      <w:i/>
      <w:iCs/>
      <w:color w:val="404040" w:themeColor="text1" w:themeTint="BF"/>
    </w:rPr>
  </w:style>
  <w:style w:type="paragraph" w:styleId="Odsekzoznamu">
    <w:name w:val="List Paragraph"/>
    <w:basedOn w:val="Normlny"/>
    <w:uiPriority w:val="34"/>
    <w:qFormat/>
    <w:rsid w:val="00F7500F"/>
    <w:pPr>
      <w:ind w:left="720"/>
      <w:contextualSpacing/>
    </w:pPr>
  </w:style>
  <w:style w:type="character" w:styleId="Intenzvnezvraznenie">
    <w:name w:val="Intense Emphasis"/>
    <w:basedOn w:val="Predvolenpsmoodseku"/>
    <w:uiPriority w:val="21"/>
    <w:qFormat/>
    <w:rsid w:val="00F7500F"/>
    <w:rPr>
      <w:i/>
      <w:iCs/>
      <w:color w:val="0F4761" w:themeColor="accent1" w:themeShade="BF"/>
    </w:rPr>
  </w:style>
  <w:style w:type="paragraph" w:styleId="Zvraznencitcia">
    <w:name w:val="Intense Quote"/>
    <w:basedOn w:val="Normlny"/>
    <w:next w:val="Normlny"/>
    <w:link w:val="ZvraznencitciaChar"/>
    <w:uiPriority w:val="30"/>
    <w:qFormat/>
    <w:rsid w:val="00F750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basedOn w:val="Predvolenpsmoodseku"/>
    <w:link w:val="Zvraznencitcia"/>
    <w:uiPriority w:val="30"/>
    <w:rsid w:val="00F7500F"/>
    <w:rPr>
      <w:i/>
      <w:iCs/>
      <w:color w:val="0F4761" w:themeColor="accent1" w:themeShade="BF"/>
    </w:rPr>
  </w:style>
  <w:style w:type="character" w:styleId="Zvraznenodkaz">
    <w:name w:val="Intense Reference"/>
    <w:basedOn w:val="Predvolenpsmoodseku"/>
    <w:uiPriority w:val="32"/>
    <w:qFormat/>
    <w:rsid w:val="00F7500F"/>
    <w:rPr>
      <w:b/>
      <w:bCs/>
      <w:smallCaps/>
      <w:color w:val="0F4761" w:themeColor="accent1" w:themeShade="BF"/>
      <w:spacing w:val="5"/>
    </w:rPr>
  </w:style>
  <w:style w:type="paragraph" w:styleId="Hlavikaobsahu">
    <w:name w:val="TOC Heading"/>
    <w:basedOn w:val="Nadpis1"/>
    <w:next w:val="Normlny"/>
    <w:uiPriority w:val="39"/>
    <w:unhideWhenUsed/>
    <w:qFormat/>
    <w:rsid w:val="00C97CD5"/>
    <w:pPr>
      <w:spacing w:before="240" w:after="0"/>
      <w:outlineLvl w:val="9"/>
    </w:pPr>
    <w:rPr>
      <w:kern w:val="0"/>
      <w:sz w:val="32"/>
      <w:szCs w:val="32"/>
      <w:lang w:eastAsia="sk-SK"/>
      <w14:ligatures w14:val="none"/>
    </w:rPr>
  </w:style>
  <w:style w:type="paragraph" w:styleId="Obsah2">
    <w:name w:val="toc 2"/>
    <w:basedOn w:val="Normlny"/>
    <w:next w:val="Normlny"/>
    <w:autoRedefine/>
    <w:uiPriority w:val="39"/>
    <w:unhideWhenUsed/>
    <w:rsid w:val="00C97CD5"/>
    <w:pPr>
      <w:spacing w:after="100"/>
      <w:ind w:left="220"/>
    </w:pPr>
  </w:style>
  <w:style w:type="paragraph" w:styleId="Obsah1">
    <w:name w:val="toc 1"/>
    <w:basedOn w:val="Normlny"/>
    <w:next w:val="Normlny"/>
    <w:autoRedefine/>
    <w:uiPriority w:val="39"/>
    <w:unhideWhenUsed/>
    <w:rsid w:val="00C97CD5"/>
    <w:pPr>
      <w:spacing w:after="100"/>
    </w:pPr>
  </w:style>
  <w:style w:type="character" w:styleId="Hypertextovprepojenie">
    <w:name w:val="Hyperlink"/>
    <w:basedOn w:val="Predvolenpsmoodseku"/>
    <w:uiPriority w:val="99"/>
    <w:unhideWhenUsed/>
    <w:rsid w:val="00C97CD5"/>
    <w:rPr>
      <w:color w:val="467886" w:themeColor="hyperlink"/>
      <w:u w:val="single"/>
    </w:rPr>
  </w:style>
  <w:style w:type="paragraph" w:customStyle="1" w:styleId="Kapitoly">
    <w:name w:val="Kapitoly"/>
    <w:basedOn w:val="Nadpis1"/>
    <w:link w:val="KapitolyChar"/>
    <w:autoRedefine/>
    <w:rsid w:val="00152331"/>
    <w:pPr>
      <w:spacing w:before="120" w:after="120" w:line="360" w:lineRule="auto"/>
      <w:ind w:left="360" w:hanging="360"/>
    </w:pPr>
    <w:rPr>
      <w:rFonts w:ascii="Times New Roman" w:hAnsi="Times New Roman" w:cs="Times New Roman"/>
      <w:b/>
      <w:caps/>
      <w:color w:val="auto"/>
      <w:sz w:val="28"/>
      <w:szCs w:val="28"/>
    </w:rPr>
  </w:style>
  <w:style w:type="character" w:customStyle="1" w:styleId="KapitolyChar">
    <w:name w:val="Kapitoly Char"/>
    <w:basedOn w:val="Nadpis1Char"/>
    <w:link w:val="Kapitoly"/>
    <w:rsid w:val="00152331"/>
    <w:rPr>
      <w:rFonts w:ascii="Times New Roman" w:eastAsiaTheme="majorEastAsia" w:hAnsi="Times New Roman" w:cs="Times New Roman"/>
      <w:b/>
      <w:caps/>
      <w:color w:val="0F4761" w:themeColor="accent1" w:themeShade="BF"/>
      <w:sz w:val="28"/>
      <w:szCs w:val="28"/>
    </w:rPr>
  </w:style>
  <w:style w:type="paragraph" w:customStyle="1" w:styleId="Kapitola">
    <w:name w:val="Kapitola"/>
    <w:basedOn w:val="Kapitoly"/>
    <w:link w:val="KapitolaChar"/>
    <w:qFormat/>
    <w:rsid w:val="00152331"/>
    <w:pPr>
      <w:numPr>
        <w:numId w:val="3"/>
      </w:numPr>
    </w:pPr>
  </w:style>
  <w:style w:type="character" w:customStyle="1" w:styleId="KapitolaChar">
    <w:name w:val="Kapitola Char"/>
    <w:basedOn w:val="KapitolyChar"/>
    <w:link w:val="Kapitola"/>
    <w:rsid w:val="00152331"/>
    <w:rPr>
      <w:rFonts w:ascii="Times New Roman" w:eastAsiaTheme="majorEastAsia" w:hAnsi="Times New Roman" w:cs="Times New Roman"/>
      <w:b/>
      <w:caps/>
      <w:color w:val="0F4761" w:themeColor="accent1" w:themeShade="BF"/>
      <w:sz w:val="28"/>
      <w:szCs w:val="28"/>
    </w:rPr>
  </w:style>
  <w:style w:type="paragraph" w:customStyle="1" w:styleId="text">
    <w:name w:val="text"/>
    <w:basedOn w:val="Normlny"/>
    <w:link w:val="textChar"/>
    <w:qFormat/>
    <w:rsid w:val="002D7DB2"/>
    <w:pPr>
      <w:spacing w:after="0" w:line="360" w:lineRule="auto"/>
      <w:ind w:firstLine="709"/>
      <w:jc w:val="both"/>
    </w:pPr>
    <w:rPr>
      <w:rFonts w:ascii="Times New Roman" w:hAnsi="Times New Roman"/>
      <w:sz w:val="24"/>
    </w:rPr>
  </w:style>
  <w:style w:type="character" w:customStyle="1" w:styleId="textChar">
    <w:name w:val="text Char"/>
    <w:basedOn w:val="Predvolenpsmoodseku"/>
    <w:link w:val="text"/>
    <w:rsid w:val="002D7DB2"/>
    <w:rPr>
      <w:rFonts w:ascii="Times New Roman" w:hAnsi="Times New Roman"/>
      <w:sz w:val="24"/>
    </w:rPr>
  </w:style>
  <w:style w:type="paragraph" w:styleId="Hlavika">
    <w:name w:val="header"/>
    <w:basedOn w:val="Normlny"/>
    <w:link w:val="HlavikaChar"/>
    <w:uiPriority w:val="99"/>
    <w:unhideWhenUsed/>
    <w:rsid w:val="00186C26"/>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186C26"/>
  </w:style>
  <w:style w:type="paragraph" w:styleId="Pta">
    <w:name w:val="footer"/>
    <w:basedOn w:val="Normlny"/>
    <w:link w:val="PtaChar"/>
    <w:uiPriority w:val="99"/>
    <w:unhideWhenUsed/>
    <w:rsid w:val="00186C26"/>
    <w:pPr>
      <w:tabs>
        <w:tab w:val="center" w:pos="4536"/>
        <w:tab w:val="right" w:pos="9072"/>
      </w:tabs>
      <w:spacing w:after="0" w:line="240" w:lineRule="auto"/>
    </w:pPr>
  </w:style>
  <w:style w:type="character" w:customStyle="1" w:styleId="PtaChar">
    <w:name w:val="Päta Char"/>
    <w:basedOn w:val="Predvolenpsmoodseku"/>
    <w:link w:val="Pta"/>
    <w:uiPriority w:val="99"/>
    <w:rsid w:val="00186C26"/>
  </w:style>
  <w:style w:type="character" w:styleId="Nevyrieenzmienka">
    <w:name w:val="Unresolved Mention"/>
    <w:basedOn w:val="Predvolenpsmoodseku"/>
    <w:uiPriority w:val="99"/>
    <w:semiHidden/>
    <w:unhideWhenUsed/>
    <w:rsid w:val="00EA559F"/>
    <w:rPr>
      <w:color w:val="605E5C"/>
      <w:shd w:val="clear" w:color="auto" w:fill="E1DFDD"/>
    </w:rPr>
  </w:style>
  <w:style w:type="paragraph" w:styleId="PredformtovanHTML">
    <w:name w:val="HTML Preformatted"/>
    <w:basedOn w:val="Normlny"/>
    <w:link w:val="PredformtovanHTMLChar"/>
    <w:uiPriority w:val="99"/>
    <w:semiHidden/>
    <w:unhideWhenUsed/>
    <w:rsid w:val="002D2D81"/>
    <w:pPr>
      <w:spacing w:after="0" w:line="240" w:lineRule="auto"/>
    </w:pPr>
    <w:rPr>
      <w:rFonts w:ascii="Consolas" w:hAnsi="Consolas"/>
      <w:sz w:val="20"/>
      <w:szCs w:val="20"/>
    </w:rPr>
  </w:style>
  <w:style w:type="character" w:customStyle="1" w:styleId="PredformtovanHTMLChar">
    <w:name w:val="Predformátované HTML Char"/>
    <w:basedOn w:val="Predvolenpsmoodseku"/>
    <w:link w:val="PredformtovanHTML"/>
    <w:uiPriority w:val="99"/>
    <w:semiHidden/>
    <w:rsid w:val="002D2D81"/>
    <w:rPr>
      <w:rFonts w:ascii="Consolas" w:hAnsi="Consolas"/>
      <w:sz w:val="20"/>
      <w:szCs w:val="20"/>
    </w:rPr>
  </w:style>
  <w:style w:type="character" w:styleId="Zstupntext">
    <w:name w:val="Placeholder Text"/>
    <w:basedOn w:val="Predvolenpsmoodseku"/>
    <w:uiPriority w:val="99"/>
    <w:semiHidden/>
    <w:rsid w:val="00B43318"/>
    <w:rPr>
      <w:color w:val="666666"/>
    </w:rPr>
  </w:style>
  <w:style w:type="character" w:customStyle="1" w:styleId="y2iqfc">
    <w:name w:val="y2iqfc"/>
    <w:basedOn w:val="Predvolenpsmoodseku"/>
    <w:rsid w:val="006F336D"/>
  </w:style>
  <w:style w:type="table" w:styleId="Mriekatabuky">
    <w:name w:val="Table Grid"/>
    <w:basedOn w:val="Normlnatabuka"/>
    <w:uiPriority w:val="39"/>
    <w:rsid w:val="009D17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319750">
      <w:bodyDiv w:val="1"/>
      <w:marLeft w:val="0"/>
      <w:marRight w:val="0"/>
      <w:marTop w:val="0"/>
      <w:marBottom w:val="0"/>
      <w:divBdr>
        <w:top w:val="none" w:sz="0" w:space="0" w:color="auto"/>
        <w:left w:val="none" w:sz="0" w:space="0" w:color="auto"/>
        <w:bottom w:val="none" w:sz="0" w:space="0" w:color="auto"/>
        <w:right w:val="none" w:sz="0" w:space="0" w:color="auto"/>
      </w:divBdr>
    </w:div>
    <w:div w:id="107138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gif"/><Relationship Id="rId26" Type="http://schemas.openxmlformats.org/officeDocument/2006/relationships/image" Target="media/image14.png"/><Relationship Id="rId21" Type="http://schemas.openxmlformats.org/officeDocument/2006/relationships/image" Target="media/image9.jpe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www.radartutorial.eu" TargetMode="Externa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jpe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mo.gov.cz"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jpe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gif"/><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FF914F332154174D803A7B644D03395C" ma:contentTypeVersion="16" ma:contentTypeDescription="Umožňuje vytvoriť nový dokument." ma:contentTypeScope="" ma:versionID="fd77751d24e8168fda22eab337079d00">
  <xsd:schema xmlns:xsd="http://www.w3.org/2001/XMLSchema" xmlns:xs="http://www.w3.org/2001/XMLSchema" xmlns:p="http://schemas.microsoft.com/office/2006/metadata/properties" xmlns:ns3="a94799e5-846a-4ad9-b31d-5ba5d0428847" xmlns:ns4="b0f22963-9bb8-4dce-be88-550968040c8c" targetNamespace="http://schemas.microsoft.com/office/2006/metadata/properties" ma:root="true" ma:fieldsID="b71646f853d82629af3ee6a4474bd060" ns3:_="" ns4:_="">
    <xsd:import namespace="a94799e5-846a-4ad9-b31d-5ba5d0428847"/>
    <xsd:import namespace="b0f22963-9bb8-4dce-be88-550968040c8c"/>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799e5-846a-4ad9-b31d-5ba5d04288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0f22963-9bb8-4dce-be88-550968040c8c" elementFormDefault="qualified">
    <xsd:import namespace="http://schemas.microsoft.com/office/2006/documentManagement/types"/>
    <xsd:import namespace="http://schemas.microsoft.com/office/infopath/2007/PartnerControls"/>
    <xsd:element name="SharedWithUsers" ma:index="11" nillable="true" ma:displayName="Zdieľa sa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Zdieľané s podrobnosťami" ma:internalName="SharedWithDetails" ma:readOnly="true">
      <xsd:simpleType>
        <xsd:restriction base="dms:Note">
          <xsd:maxLength value="255"/>
        </xsd:restriction>
      </xsd:simpleType>
    </xsd:element>
    <xsd:element name="SharingHintHash" ma:index="13" nillable="true" ma:displayName="Príkaz hash indikátora zdieľ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a94799e5-846a-4ad9-b31d-5ba5d0428847" xsi:nil="true"/>
  </documentManagement>
</p:properties>
</file>

<file path=customXml/itemProps1.xml><?xml version="1.0" encoding="utf-8"?>
<ds:datastoreItem xmlns:ds="http://schemas.openxmlformats.org/officeDocument/2006/customXml" ds:itemID="{1F4F2074-9665-40AE-AC4D-38B5428FDE6E}">
  <ds:schemaRefs>
    <ds:schemaRef ds:uri="http://schemas.microsoft.com/sharepoint/v3/contenttype/forms"/>
  </ds:schemaRefs>
</ds:datastoreItem>
</file>

<file path=customXml/itemProps2.xml><?xml version="1.0" encoding="utf-8"?>
<ds:datastoreItem xmlns:ds="http://schemas.openxmlformats.org/officeDocument/2006/customXml" ds:itemID="{C3329A49-AD3D-4BA1-96E5-F249191C1F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4799e5-846a-4ad9-b31d-5ba5d0428847"/>
    <ds:schemaRef ds:uri="b0f22963-9bb8-4dce-be88-550968040c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B51BA0-60DC-4A69-874E-22CBA927F23E}">
  <ds:schemaRefs>
    <ds:schemaRef ds:uri="http://schemas.openxmlformats.org/officeDocument/2006/bibliography"/>
  </ds:schemaRefs>
</ds:datastoreItem>
</file>

<file path=customXml/itemProps4.xml><?xml version="1.0" encoding="utf-8"?>
<ds:datastoreItem xmlns:ds="http://schemas.openxmlformats.org/officeDocument/2006/customXml" ds:itemID="{8A7D4A20-64F2-4259-949F-7A93E612CEDE}">
  <ds:schemaRefs>
    <ds:schemaRef ds:uri="http://schemas.microsoft.com/office/2006/metadata/properties"/>
    <ds:schemaRef ds:uri="http://schemas.microsoft.com/office/infopath/2007/PartnerControls"/>
    <ds:schemaRef ds:uri="a94799e5-846a-4ad9-b31d-5ba5d0428847"/>
  </ds:schemaRefs>
</ds:datastoreItem>
</file>

<file path=docProps/app.xml><?xml version="1.0" encoding="utf-8"?>
<Properties xmlns="http://schemas.openxmlformats.org/officeDocument/2006/extended-properties" xmlns:vt="http://schemas.openxmlformats.org/officeDocument/2006/docPropsVTypes">
  <Template>Normal.dotm</Template>
  <TotalTime>3364</TotalTime>
  <Pages>43</Pages>
  <Words>6341</Words>
  <Characters>39952</Characters>
  <Application>Microsoft Office Word</Application>
  <DocSecurity>0</DocSecurity>
  <Lines>929</Lines>
  <Paragraphs>399</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45894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Danko Florián</dc:creator>
  <cp:keywords/>
  <dc:description/>
  <cp:lastModifiedBy>Szabo Alex</cp:lastModifiedBy>
  <cp:revision>61</cp:revision>
  <cp:lastPrinted>2026-02-13T14:27:00Z</cp:lastPrinted>
  <dcterms:created xsi:type="dcterms:W3CDTF">2024-10-15T07:50:00Z</dcterms:created>
  <dcterms:modified xsi:type="dcterms:W3CDTF">2026-02-13T14:28:00Z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0x010100FF914F332154174D803A7B644D03395C</vt:lpwstr>
  </property>
</Properties>
</file>