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  <w:rPr>
          <w:rFonts w:ascii="Calibri" w:cs="Calibri" w:hAnsi="Calibri" w:eastAsia="Calibri"/>
        </w:rPr>
      </w:pPr>
    </w:p>
    <w:p>
      <w:pPr>
        <w:pStyle w:val="Body"/>
        <w:jc w:val="both"/>
        <w:rPr>
          <w:rFonts w:ascii="Calibri" w:cs="Calibri" w:hAnsi="Calibri" w:eastAsia="Calibri"/>
        </w:rPr>
      </w:pPr>
    </w:p>
    <w:p>
      <w:pPr>
        <w:pStyle w:val="Body"/>
        <w:jc w:val="both"/>
        <w:rPr>
          <w:rFonts w:ascii="Calibri" w:cs="Calibri" w:hAnsi="Calibri" w:eastAsia="Calibri"/>
        </w:rPr>
      </w:pPr>
    </w:p>
    <w:p>
      <w:pPr>
        <w:pStyle w:val="Body"/>
        <w:jc w:val="both"/>
        <w:rPr>
          <w:rFonts w:ascii="Calibri" w:cs="Calibri" w:hAnsi="Calibri" w:eastAsia="Calibri"/>
        </w:rPr>
      </w:pPr>
    </w:p>
    <w:p>
      <w:pPr>
        <w:pStyle w:val="Body"/>
        <w:jc w:val="both"/>
        <w:rPr>
          <w:rFonts w:ascii="Calibri" w:cs="Calibri" w:hAnsi="Calibri" w:eastAsia="Calibri"/>
        </w:rPr>
      </w:pPr>
    </w:p>
    <w:p>
      <w:pPr>
        <w:pStyle w:val="Body"/>
        <w:jc w:val="both"/>
        <w:rPr>
          <w:rFonts w:ascii="Calibri" w:cs="Calibri" w:hAnsi="Calibri" w:eastAsia="Calibri"/>
        </w:rPr>
      </w:pPr>
    </w:p>
    <w:p>
      <w:pPr>
        <w:pStyle w:val="Body"/>
        <w:jc w:val="both"/>
        <w:rPr>
          <w:rFonts w:ascii="Calibri" w:cs="Calibri" w:hAnsi="Calibri" w:eastAsia="Calibri"/>
        </w:rPr>
      </w:pPr>
    </w:p>
    <w:p>
      <w:pPr>
        <w:pStyle w:val="Body"/>
        <w:jc w:val="both"/>
        <w:rPr>
          <w:rFonts w:ascii="Calibri" w:cs="Calibri" w:hAnsi="Calibri" w:eastAsia="Calibri"/>
        </w:rPr>
      </w:pPr>
    </w:p>
    <w:p>
      <w:pPr>
        <w:pStyle w:val="Body"/>
        <w:jc w:val="both"/>
        <w:rPr>
          <w:rFonts w:ascii="Calibri" w:cs="Calibri" w:hAnsi="Calibri" w:eastAsia="Calibri"/>
        </w:rPr>
      </w:pPr>
    </w:p>
    <w:p>
      <w:pPr>
        <w:pStyle w:val="Body"/>
        <w:jc w:val="both"/>
        <w:rPr>
          <w:rFonts w:ascii="Calibri" w:cs="Calibri" w:hAnsi="Calibri" w:eastAsia="Calibri"/>
        </w:rPr>
      </w:pPr>
    </w:p>
    <w:p>
      <w:pPr>
        <w:pStyle w:val="Body"/>
        <w:jc w:val="both"/>
        <w:rPr>
          <w:rFonts w:ascii="Calibri" w:cs="Calibri" w:hAnsi="Calibri" w:eastAsia="Calibri"/>
        </w:rPr>
      </w:pPr>
    </w:p>
    <w:p>
      <w:pPr>
        <w:pStyle w:val="Body"/>
        <w:jc w:val="both"/>
        <w:rPr>
          <w:rFonts w:ascii="Calibri" w:cs="Calibri" w:hAnsi="Calibri" w:eastAsia="Calibri"/>
        </w:rPr>
      </w:pPr>
    </w:p>
    <w:p>
      <w:pPr>
        <w:pStyle w:val="Body"/>
        <w:jc w:val="both"/>
        <w:rPr>
          <w:rFonts w:ascii="Calibri" w:cs="Calibri" w:hAnsi="Calibri" w:eastAsia="Calibri"/>
        </w:rPr>
      </w:pPr>
    </w:p>
    <w:p>
      <w:pPr>
        <w:pStyle w:val="Body"/>
        <w:jc w:val="both"/>
        <w:rPr>
          <w:rFonts w:ascii="Calibri" w:cs="Calibri" w:hAnsi="Calibri" w:eastAsia="Calibri"/>
        </w:rPr>
      </w:pPr>
    </w:p>
    <w:p>
      <w:pPr>
        <w:pStyle w:val="Body"/>
        <w:jc w:val="both"/>
        <w:rPr>
          <w:rFonts w:ascii="Calibri" w:cs="Calibri" w:hAnsi="Calibri" w:eastAsia="Calibri"/>
        </w:rPr>
      </w:pPr>
    </w:p>
    <w:p>
      <w:pPr>
        <w:pStyle w:val="Body"/>
        <w:jc w:val="both"/>
        <w:rPr>
          <w:rFonts w:ascii="Calibri" w:cs="Calibri" w:hAnsi="Calibri" w:eastAsia="Calibri"/>
        </w:rPr>
      </w:pPr>
    </w:p>
    <w:p>
      <w:pPr>
        <w:pStyle w:val="Body"/>
        <w:jc w:val="both"/>
        <w:rPr>
          <w:rFonts w:ascii="Calibri" w:cs="Calibri" w:hAnsi="Calibri" w:eastAsia="Calibri"/>
        </w:rPr>
      </w:pPr>
    </w:p>
    <w:p>
      <w:pPr>
        <w:pStyle w:val="Body"/>
        <w:jc w:val="both"/>
        <w:rPr>
          <w:rFonts w:ascii="Calibri" w:cs="Calibri" w:hAnsi="Calibri" w:eastAsia="Calibri"/>
        </w:rPr>
      </w:pPr>
    </w:p>
    <w:p>
      <w:pPr>
        <w:pStyle w:val="Body"/>
        <w:jc w:val="both"/>
        <w:rPr>
          <w:rFonts w:ascii="Calibri" w:cs="Calibri" w:hAnsi="Calibri" w:eastAsia="Calibri"/>
        </w:rPr>
      </w:pPr>
    </w:p>
    <w:p>
      <w:pPr>
        <w:pStyle w:val="Body"/>
        <w:jc w:val="both"/>
        <w:rPr>
          <w:rFonts w:ascii="Calibri" w:cs="Calibri" w:hAnsi="Calibri" w:eastAsia="Calibri"/>
        </w:rPr>
      </w:pPr>
    </w:p>
    <w:p>
      <w:pPr>
        <w:pStyle w:val="Título1"/>
        <w:jc w:val="right"/>
        <w:rPr>
          <w:rFonts w:ascii="Calibri" w:cs="Calibri" w:hAnsi="Calibri" w:eastAsia="Calibri"/>
          <w:sz w:val="56"/>
          <w:szCs w:val="56"/>
        </w:rPr>
      </w:pP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Plan de la Gesti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ó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n de la Configuraci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ó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n</w:t>
      </w:r>
    </w:p>
    <w:p>
      <w:pPr>
        <w:pStyle w:val="Body"/>
        <w:jc w:val="right"/>
        <w:rPr>
          <w:rFonts w:ascii="Calibri" w:cs="Calibri" w:hAnsi="Calibri" w:eastAsia="Calibri"/>
        </w:rPr>
      </w:pPr>
    </w:p>
    <w:p>
      <w:pPr>
        <w:pStyle w:val="Título1"/>
        <w:jc w:val="right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Versi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1.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1</w:t>
      </w:r>
    </w:p>
    <w:p>
      <w:pPr>
        <w:pStyle w:val="Título1"/>
        <w:jc w:val="both"/>
        <w:rPr>
          <w:rFonts w:ascii="Calibri" w:cs="Calibri" w:hAnsi="Calibri" w:eastAsia="Calibri"/>
          <w:sz w:val="28"/>
          <w:szCs w:val="28"/>
        </w:rPr>
      </w:pPr>
    </w:p>
    <w:p>
      <w:pPr>
        <w:pStyle w:val="Body"/>
        <w:widowControl w:val="1"/>
        <w:spacing w:line="240" w:lineRule="auto"/>
        <w:jc w:val="both"/>
      </w:pPr>
      <w:r>
        <w:rPr>
          <w:rFonts w:ascii="Calibri" w:cs="Calibri" w:hAnsi="Calibri" w:eastAsia="Calibri"/>
        </w:rPr>
        <w:br w:type="page"/>
      </w:r>
    </w:p>
    <w:p>
      <w:pPr>
        <w:pStyle w:val="heading 1"/>
        <w:jc w:val="center"/>
        <w:rPr>
          <w:rFonts w:ascii="Calibri" w:cs="Calibri" w:hAnsi="Calibri" w:eastAsia="Calibri"/>
          <w:sz w:val="32"/>
          <w:szCs w:val="32"/>
        </w:rPr>
      </w:pPr>
      <w:bookmarkStart w:name="_Toc" w:id="0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Historial de Revisiones</w:t>
      </w:r>
      <w:bookmarkEnd w:id="0"/>
    </w:p>
    <w:p>
      <w:pPr>
        <w:pStyle w:val="Body"/>
        <w:jc w:val="both"/>
        <w:rPr>
          <w:rFonts w:ascii="Calibri" w:cs="Calibri" w:hAnsi="Calibri" w:eastAsia="Calibri"/>
        </w:rPr>
      </w:pP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68"/>
        <w:gridCol w:w="1219"/>
        <w:gridCol w:w="4197"/>
        <w:gridCol w:w="2261"/>
      </w:tblGrid>
      <w:tr>
        <w:tblPrEx>
          <w:shd w:val="clear" w:color="auto" w:fill="d0ddef"/>
        </w:tblPrEx>
        <w:trPr>
          <w:trHeight w:val="255" w:hRule="atLeast"/>
        </w:trPr>
        <w:tc>
          <w:tcPr>
            <w:tcW w:type="dxa" w:w="166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Fecha</w:t>
            </w:r>
          </w:p>
        </w:tc>
        <w:tc>
          <w:tcPr>
            <w:tcW w:type="dxa" w:w="121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Versi</w:t>
            </w:r>
            <w:r>
              <w:rPr>
                <w:rFonts w:ascii="Calibri" w:cs="Calibri" w:hAnsi="Calibri" w:eastAsia="Calibri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4197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Descripci</w:t>
            </w:r>
            <w:r>
              <w:rPr>
                <w:rFonts w:ascii="Calibri" w:cs="Calibri" w:hAnsi="Calibri" w:eastAsia="Calibri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22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Autor</w:t>
            </w:r>
          </w:p>
        </w:tc>
      </w:tr>
      <w:tr>
        <w:tblPrEx>
          <w:shd w:val="clear" w:color="auto" w:fill="d0ddef"/>
        </w:tblPrEx>
        <w:trPr>
          <w:trHeight w:val="255" w:hRule="atLeast"/>
        </w:trPr>
        <w:tc>
          <w:tcPr>
            <w:tcW w:type="dxa" w:w="166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08/09/2017</w:t>
            </w:r>
          </w:p>
        </w:tc>
        <w:tc>
          <w:tcPr>
            <w:tcW w:type="dxa" w:w="121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1.0</w:t>
            </w:r>
          </w:p>
        </w:tc>
        <w:tc>
          <w:tcPr>
            <w:tcW w:type="dxa" w:w="4197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Versi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inicial</w:t>
            </w:r>
          </w:p>
        </w:tc>
        <w:tc>
          <w:tcPr>
            <w:tcW w:type="dxa" w:w="22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Equipo de Desarrollo</w:t>
            </w:r>
          </w:p>
        </w:tc>
      </w:tr>
      <w:tr>
        <w:tblPrEx>
          <w:shd w:val="clear" w:color="auto" w:fill="d0ddef"/>
        </w:tblPrEx>
        <w:trPr>
          <w:trHeight w:val="255" w:hRule="atLeast"/>
        </w:trPr>
        <w:tc>
          <w:tcPr>
            <w:tcW w:type="dxa" w:w="166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12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/09/2017</w:t>
            </w:r>
          </w:p>
        </w:tc>
        <w:tc>
          <w:tcPr>
            <w:tcW w:type="dxa" w:w="121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1.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1</w:t>
            </w:r>
          </w:p>
        </w:tc>
        <w:tc>
          <w:tcPr>
            <w:tcW w:type="dxa" w:w="4197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Revisi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de la introducci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22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255" w:hRule="atLeast"/>
        </w:trPr>
        <w:tc>
          <w:tcPr>
            <w:tcW w:type="dxa" w:w="166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1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197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Body"/>
        <w:jc w:val="both"/>
        <w:rPr>
          <w:rFonts w:ascii="Calibri" w:cs="Calibri" w:hAnsi="Calibri" w:eastAsia="Calibri"/>
        </w:rPr>
      </w:pPr>
    </w:p>
    <w:p>
      <w:pPr>
        <w:pStyle w:val="Body"/>
        <w:jc w:val="both"/>
        <w:rPr>
          <w:rFonts w:ascii="Calibri" w:cs="Calibri" w:hAnsi="Calibri" w:eastAsia="Calibri"/>
          <w:b w:val="1"/>
          <w:bCs w:val="1"/>
          <w:sz w:val="36"/>
          <w:szCs w:val="36"/>
        </w:rPr>
      </w:pPr>
    </w:p>
    <w:p>
      <w:pPr>
        <w:pStyle w:val="Body"/>
        <w:widowControl w:val="1"/>
        <w:spacing w:line="240" w:lineRule="auto"/>
        <w:jc w:val="both"/>
      </w:pPr>
      <w:r>
        <w:rPr>
          <w:rFonts w:ascii="Calibri" w:cs="Calibri" w:hAnsi="Calibri" w:eastAsia="Calibri"/>
          <w:b w:val="1"/>
          <w:bCs w:val="1"/>
          <w:sz w:val="36"/>
          <w:szCs w:val="36"/>
        </w:rPr>
        <w:br w:type="page"/>
      </w:r>
    </w:p>
    <w:p>
      <w:pPr>
        <w:pStyle w:val="Body"/>
        <w:jc w:val="both"/>
        <w:rPr>
          <w:rFonts w:ascii="Calibri" w:cs="Calibri" w:hAnsi="Calibri" w:eastAsia="Calibri"/>
          <w:lang w:val="es-ES_tradnl"/>
        </w:rPr>
      </w:pPr>
    </w:p>
    <w:p>
      <w:pPr>
        <w:pStyle w:val="TOC Heading"/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ndice</w:t>
      </w:r>
    </w:p>
    <w:p>
      <w:pPr>
        <w:pStyle w:val="Body"/>
        <w:jc w:val="both"/>
      </w:pPr>
      <w:r>
        <w:rPr>
          <w:rFonts w:ascii="Calibri" w:cs="Calibri" w:hAnsi="Calibri" w:eastAsia="Calibri"/>
        </w:rPr>
        <w:fldChar w:fldCharType="begin" w:fldLock="0"/>
      </w:r>
      <w:r>
        <w:rPr>
          <w:rFonts w:ascii="Calibri" w:cs="Calibri" w:hAnsi="Calibri" w:eastAsia="Calibri"/>
        </w:rPr>
        <w:instrText xml:space="preserve"> TOC \t "heading 1, 1,heading 2, 2"</w:instrText>
      </w:r>
      <w:r>
        <w:rPr>
          <w:rFonts w:ascii="Calibri" w:cs="Calibri" w:hAnsi="Calibri" w:eastAsia="Calibri"/>
        </w:rPr>
        <w:fldChar w:fldCharType="separate" w:fldLock="0"/>
      </w:r>
    </w:p>
    <w:p>
      <w:pPr>
        <w:pStyle w:val="TOC 1"/>
      </w:pPr>
      <w:r>
        <w:rPr>
          <w:rFonts w:cs="Arial Unicode MS" w:eastAsia="Arial Unicode MS"/>
          <w:rtl w:val="0"/>
        </w:rPr>
        <w:t>Historial de Revisiones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Introducción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>Gestión de la configuración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Organización de la SCM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Roles y responsabilidades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 w:hint="default"/>
          <w:rtl w:val="0"/>
        </w:rPr>
        <w:t>Políticas, Directrices y procedimientos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4"/>
        </w:numPr>
      </w:pPr>
      <w:r>
        <w:rPr>
          <w:rFonts w:cs="Arial Unicode MS" w:eastAsia="Arial Unicode MS"/>
          <w:rtl w:val="0"/>
        </w:rPr>
        <w:t>Herramientas, entorno e infraestructura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Calendario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Body"/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fldChar w:fldCharType="end" w:fldLock="0"/>
      </w:r>
    </w:p>
    <w:p>
      <w:pPr>
        <w:pStyle w:val="Body"/>
        <w:jc w:val="both"/>
        <w:rPr>
          <w:rFonts w:ascii="Calibri" w:cs="Calibri" w:hAnsi="Calibri" w:eastAsia="Calibri"/>
        </w:rPr>
      </w:pPr>
    </w:p>
    <w:p>
      <w:pPr>
        <w:pStyle w:val="Body"/>
        <w:jc w:val="both"/>
      </w:pPr>
      <w:r>
        <w:rPr>
          <w:rFonts w:ascii="Calibri" w:cs="Calibri" w:hAnsi="Calibri" w:eastAsia="Calibri"/>
        </w:rPr>
        <w:br w:type="page"/>
      </w:r>
    </w:p>
    <w:p>
      <w:pPr>
        <w:pStyle w:val="Body"/>
        <w:jc w:val="both"/>
        <w:rPr>
          <w:rFonts w:ascii="Calibri" w:cs="Calibri" w:hAnsi="Calibri" w:eastAsia="Calibri"/>
        </w:rPr>
      </w:pPr>
    </w:p>
    <w:p>
      <w:pPr>
        <w:pStyle w:val="Body"/>
        <w:jc w:val="both"/>
        <w:rPr>
          <w:rFonts w:ascii="Calibri" w:cs="Calibri" w:hAnsi="Calibri" w:eastAsia="Calibri"/>
        </w:rPr>
      </w:pPr>
    </w:p>
    <w:p>
      <w:pPr>
        <w:pStyle w:val="Body"/>
        <w:jc w:val="both"/>
        <w:rPr>
          <w:rFonts w:ascii="Calibri" w:cs="Calibri" w:hAnsi="Calibri" w:eastAsia="Calibri"/>
        </w:rPr>
      </w:pPr>
    </w:p>
    <w:p>
      <w:pPr>
        <w:pStyle w:val="TOC Heading"/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ndice de Tablas</w:t>
      </w:r>
    </w:p>
    <w:p>
      <w:pPr>
        <w:pStyle w:val="Body"/>
        <w:jc w:val="both"/>
        <w:rPr>
          <w:rFonts w:ascii="Calibri" w:cs="Calibri" w:hAnsi="Calibri" w:eastAsia="Calibri"/>
        </w:rPr>
      </w:pPr>
    </w:p>
    <w:p>
      <w:pPr>
        <w:pStyle w:val="Body"/>
        <w:jc w:val="both"/>
        <w:rPr>
          <w:rFonts w:ascii="Calibri" w:cs="Calibri" w:hAnsi="Calibri" w:eastAsia="Calibri"/>
        </w:rPr>
      </w:pPr>
    </w:p>
    <w:p>
      <w:pPr>
        <w:pStyle w:val="table of figures"/>
        <w:tabs>
          <w:tab w:val="right" w:pos="9340" w:leader="dot"/>
        </w:tabs>
        <w:rPr>
          <w:rFonts w:ascii="Calibri" w:cs="Calibri" w:hAnsi="Calibri" w:eastAsia="Calibri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Tabla 1. Roles y responsabilidades de la SCM</w:t>
      </w:r>
      <w:r>
        <w:tab/>
      </w:r>
      <w:r>
        <w:rPr/>
        <w:fldChar w:fldCharType="end" w:fldLock="0"/>
      </w:r>
      <w:r>
        <w:rPr>
          <w:rtl w:val="0"/>
          <w:lang w:val="es-ES_tradnl"/>
        </w:rPr>
        <w:t>8</w:t>
      </w:r>
    </w:p>
    <w:p>
      <w:pPr>
        <w:pStyle w:val="Body"/>
        <w:spacing w:line="360" w:lineRule="auto"/>
        <w:jc w:val="both"/>
        <w:rPr>
          <w:rFonts w:ascii="Calibri" w:cs="Calibri" w:hAnsi="Calibri" w:eastAsia="Calibri"/>
        </w:rPr>
      </w:pPr>
    </w:p>
    <w:p>
      <w:pPr>
        <w:pStyle w:val="Body"/>
        <w:spacing w:line="360" w:lineRule="auto"/>
        <w:jc w:val="both"/>
        <w:rPr>
          <w:rFonts w:ascii="Calibri" w:cs="Calibri" w:hAnsi="Calibri" w:eastAsia="Calibri"/>
        </w:rPr>
      </w:pPr>
    </w:p>
    <w:p>
      <w:pPr>
        <w:pStyle w:val="Body"/>
        <w:spacing w:line="360" w:lineRule="auto"/>
        <w:jc w:val="both"/>
      </w:pPr>
      <w:r>
        <w:rPr>
          <w:rFonts w:ascii="Calibri" w:cs="Calibri" w:hAnsi="Calibri" w:eastAsia="Calibri"/>
        </w:rPr>
        <w:br w:type="page"/>
      </w:r>
    </w:p>
    <w:p>
      <w:pPr>
        <w:pStyle w:val="TOC Heading"/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ndice de Ilustraciones</w:t>
      </w:r>
    </w:p>
    <w:p>
      <w:pPr>
        <w:pStyle w:val="Body"/>
        <w:spacing w:line="360" w:lineRule="auto"/>
        <w:jc w:val="both"/>
        <w:rPr>
          <w:rFonts w:ascii="Calibri" w:cs="Calibri" w:hAnsi="Calibri" w:eastAsia="Calibri"/>
        </w:rPr>
      </w:pPr>
    </w:p>
    <w:p>
      <w:pPr>
        <w:pStyle w:val="Body"/>
        <w:spacing w:line="360" w:lineRule="auto"/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No se encuentran elementos de tabla de ilustraciones.</w:t>
      </w:r>
    </w:p>
    <w:p>
      <w:pPr>
        <w:pStyle w:val="Body"/>
        <w:spacing w:line="360" w:lineRule="auto"/>
        <w:jc w:val="both"/>
      </w:pPr>
      <w:r>
        <w:rPr>
          <w:rFonts w:ascii="Calibri" w:cs="Calibri" w:hAnsi="Calibri" w:eastAsia="Calibri"/>
        </w:rPr>
        <w:br w:type="page"/>
      </w:r>
    </w:p>
    <w:p>
      <w:pPr>
        <w:pStyle w:val="heading 1"/>
        <w:numPr>
          <w:ilvl w:val="0"/>
          <w:numId w:val="7"/>
        </w:numPr>
        <w:bidi w:val="0"/>
        <w:ind w:right="0"/>
        <w:jc w:val="both"/>
        <w:rPr>
          <w:rFonts w:ascii="Calibri" w:cs="Calibri" w:hAnsi="Calibri" w:eastAsia="Calibri"/>
          <w:sz w:val="32"/>
          <w:szCs w:val="32"/>
          <w:rtl w:val="0"/>
        </w:rPr>
      </w:pPr>
      <w:bookmarkStart w:name="_Toc1" w:id="1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Introducci</w:t>
      </w:r>
      <w:r>
        <w:rPr>
          <w:rFonts w:ascii="Calibri" w:cs="Calibri" w:hAnsi="Calibri" w:eastAsia="Calibri" w:hint="default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</w:t>
      </w:r>
      <w:bookmarkEnd w:id="1"/>
    </w:p>
    <w:p>
      <w:pPr>
        <w:pStyle w:val="Body"/>
        <w:rPr>
          <w:b w:val="1"/>
          <w:bCs w:val="1"/>
        </w:rPr>
      </w:pPr>
    </w:p>
    <w:p>
      <w:pPr>
        <w:pStyle w:val="Body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>La organizaci</w:t>
      </w:r>
      <w:r>
        <w:rPr>
          <w:rFonts w:ascii="Calibri" w:cs="Calibri" w:hAnsi="Calibri" w:eastAsia="Calibri" w:hint="default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Chantilly dedicada al desarrollo de plataformas web y consultor</w:t>
      </w:r>
      <w:r>
        <w:rPr>
          <w:rFonts w:ascii="Calibri" w:cs="Calibri" w:hAnsi="Calibri" w:eastAsia="Calibri" w:hint="default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as en tecnolog</w:t>
      </w:r>
      <w:r>
        <w:rPr>
          <w:rFonts w:ascii="Calibri" w:cs="Calibri" w:hAnsi="Calibri" w:eastAsia="Calibri" w:hint="default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a brinda sus servicios a la comunidad en general que desea contar con herramientas que permitan agilizar los procesos de negocio.</w:t>
      </w:r>
    </w:p>
    <w:p>
      <w:pPr>
        <w:pStyle w:val="Body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s-ES_tradnl"/>
        </w:rPr>
        <w:t>En este a</w:t>
      </w:r>
      <w:r>
        <w:rPr>
          <w:rFonts w:ascii="Calibri" w:cs="Calibri" w:hAnsi="Calibri" w:eastAsia="Calibri" w:hint="default"/>
          <w:rtl w:val="0"/>
          <w:lang w:val="es-ES_tradnl"/>
        </w:rPr>
        <w:t>ñ</w:t>
      </w:r>
      <w:r>
        <w:rPr>
          <w:rFonts w:ascii="Calibri" w:cs="Calibri" w:hAnsi="Calibri" w:eastAsia="Calibri"/>
          <w:rtl w:val="0"/>
          <w:lang w:val="es-ES_tradnl"/>
        </w:rPr>
        <w:t>o 2017 los productos de trabajo de desarrollo, tanto documentaci</w:t>
      </w:r>
      <w:r>
        <w:rPr>
          <w:rFonts w:ascii="Calibri" w:cs="Calibri" w:hAnsi="Calibri" w:eastAsia="Calibri" w:hint="default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como c</w:t>
      </w:r>
      <w:r>
        <w:rPr>
          <w:rFonts w:ascii="Calibri" w:cs="Calibri" w:hAnsi="Calibri" w:eastAsia="Calibri" w:hint="default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digo fuente se organizan en carpetas compartidas, sin un claro control de los cambios producidos en tales artefactos, produciendo desorden y retrasos, ya que los miembros del equipo de desarrollo poseen versiones diferentes de un documento o c</w:t>
      </w:r>
      <w:r>
        <w:rPr>
          <w:rFonts w:ascii="Calibri" w:cs="Calibri" w:hAnsi="Calibri" w:eastAsia="Calibri" w:hint="default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digo fuente. Para mantener la integridad de nuestros elementos de trabajo es necesario aplicar los procesos de la gesti</w:t>
      </w:r>
      <w:r>
        <w:rPr>
          <w:rFonts w:ascii="Calibri" w:cs="Calibri" w:hAnsi="Calibri" w:eastAsia="Calibri" w:hint="default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configuraci</w:t>
      </w:r>
      <w:r>
        <w:rPr>
          <w:rFonts w:ascii="Calibri" w:cs="Calibri" w:hAnsi="Calibri" w:eastAsia="Calibri" w:hint="default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</w:rPr>
        <w:t>n.</w:t>
      </w:r>
    </w:p>
    <w:p>
      <w:pPr>
        <w:pStyle w:val="Body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s-ES_tradnl"/>
        </w:rPr>
        <w:t>Este documento describe las actividades de gesti</w:t>
      </w:r>
      <w:r>
        <w:rPr>
          <w:rFonts w:ascii="Calibri" w:cs="Calibri" w:hAnsi="Calibri" w:eastAsia="Calibri" w:hint="default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configuraci</w:t>
      </w:r>
      <w:r>
        <w:rPr>
          <w:rFonts w:ascii="Calibri" w:cs="Calibri" w:hAnsi="Calibri" w:eastAsia="Calibri" w:hint="default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software que deben ser llevadas a cabo durante el proceso de desarrollo del proyecto, dejando atr</w:t>
      </w:r>
      <w:r>
        <w:rPr>
          <w:rFonts w:ascii="Calibri" w:cs="Calibri" w:hAnsi="Calibri" w:eastAsia="Calibri" w:hint="default"/>
          <w:rtl w:val="0"/>
          <w:lang w:val="es-ES_tradnl"/>
        </w:rPr>
        <w:t>á</w:t>
      </w:r>
      <w:r>
        <w:rPr>
          <w:rFonts w:ascii="Calibri" w:cs="Calibri" w:hAnsi="Calibri" w:eastAsia="Calibri"/>
          <w:rtl w:val="0"/>
          <w:lang w:val="es-ES_tradnl"/>
        </w:rPr>
        <w:t>s el anterior modo de control de cambios, por uno que facilitar</w:t>
      </w:r>
      <w:r>
        <w:rPr>
          <w:rFonts w:ascii="Calibri" w:cs="Calibri" w:hAnsi="Calibri" w:eastAsia="Calibri" w:hint="default"/>
          <w:rtl w:val="0"/>
          <w:lang w:val="es-ES_tradnl"/>
        </w:rPr>
        <w:t xml:space="preserve">á </w:t>
      </w:r>
      <w:r>
        <w:rPr>
          <w:rFonts w:ascii="Calibri" w:cs="Calibri" w:hAnsi="Calibri" w:eastAsia="Calibri"/>
          <w:rtl w:val="0"/>
          <w:lang w:val="es-ES_tradnl"/>
        </w:rPr>
        <w:t xml:space="preserve">el desarrollo de aplicaciones. Dichas actividades son aplicables a todos los </w:t>
      </w:r>
      <w:r>
        <w:rPr>
          <w:rFonts w:ascii="Calibri" w:cs="Calibri" w:hAnsi="Calibri" w:eastAsia="Calibri" w:hint="default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tems de configuraci</w:t>
      </w:r>
      <w:r>
        <w:rPr>
          <w:rFonts w:ascii="Calibri" w:cs="Calibri" w:hAnsi="Calibri" w:eastAsia="Calibri" w:hint="default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del portafolio de proyectos  de la consultora Chantilly, sea el producto de software  en todos sus ambientes: desarrollo, prueba y producci</w:t>
      </w:r>
      <w:r>
        <w:rPr>
          <w:rFonts w:ascii="Calibri" w:cs="Calibri" w:hAnsi="Calibri" w:eastAsia="Calibri" w:hint="default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n. A  su vez, proyectos realizados completa o parcialmente por la empresa, mantenimiento de software, y proyectos en conjunto con otras empresas, documentos de ingenier</w:t>
      </w:r>
      <w:r>
        <w:rPr>
          <w:rFonts w:ascii="Calibri" w:cs="Calibri" w:hAnsi="Calibri" w:eastAsia="Calibri" w:hint="default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pt-PT"/>
        </w:rPr>
        <w:t>a, documentos de gesti</w:t>
      </w:r>
      <w:r>
        <w:rPr>
          <w:rFonts w:ascii="Calibri" w:cs="Calibri" w:hAnsi="Calibri" w:eastAsia="Calibri" w:hint="default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proyecto y documentos de usuario.</w:t>
      </w:r>
    </w:p>
    <w:p>
      <w:pPr>
        <w:pStyle w:val="Body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s-ES_tradnl"/>
        </w:rPr>
        <w:t>El Plan de configuraci</w:t>
      </w:r>
      <w:r>
        <w:rPr>
          <w:rFonts w:ascii="Calibri" w:cs="Calibri" w:hAnsi="Calibri" w:eastAsia="Calibri" w:hint="default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se basar</w:t>
      </w:r>
      <w:r>
        <w:rPr>
          <w:rFonts w:ascii="Calibri" w:cs="Calibri" w:hAnsi="Calibri" w:eastAsia="Calibri" w:hint="default"/>
          <w:rtl w:val="0"/>
          <w:lang w:val="es-ES_tradnl"/>
        </w:rPr>
        <w:t xml:space="preserve">á </w:t>
      </w:r>
      <w:r>
        <w:rPr>
          <w:rFonts w:ascii="Calibri" w:cs="Calibri" w:hAnsi="Calibri" w:eastAsia="Calibri"/>
          <w:rtl w:val="0"/>
          <w:lang w:val="es-ES_tradnl"/>
        </w:rPr>
        <w:t>en los siguientes puntos:</w:t>
      </w:r>
    </w:p>
    <w:p>
      <w:pPr>
        <w:pStyle w:val="List Paragraph"/>
        <w:numPr>
          <w:ilvl w:val="0"/>
          <w:numId w:val="9"/>
        </w:numPr>
        <w:bidi w:val="0"/>
        <w:ind w:right="0"/>
        <w:jc w:val="both"/>
        <w:rPr>
          <w:rtl w:val="0"/>
          <w:lang w:val="es-ES_tradnl"/>
        </w:rPr>
      </w:pPr>
      <w:r>
        <w:rPr>
          <w:rtl w:val="0"/>
          <w:lang w:val="es-ES_tradnl"/>
        </w:rPr>
        <w:t>La elaboraci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los proyectos, respecto al tiempo, se tratar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que el procedimiento sea lo menos burocr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tico posible.</w:t>
      </w:r>
    </w:p>
    <w:p>
      <w:pPr>
        <w:pStyle w:val="List Paragraph"/>
        <w:numPr>
          <w:ilvl w:val="0"/>
          <w:numId w:val="9"/>
        </w:numPr>
        <w:bidi w:val="0"/>
        <w:ind w:right="0"/>
        <w:jc w:val="both"/>
        <w:rPr>
          <w:rtl w:val="0"/>
          <w:lang w:val="es-ES_tradnl"/>
        </w:rPr>
      </w:pPr>
      <w:r>
        <w:rPr>
          <w:rtl w:val="0"/>
          <w:lang w:val="es-ES_tradnl"/>
        </w:rPr>
        <w:t>El Modelo de Proceso se basa en un desarrollo incremental, dado por las distintas iteraciones. Resulta importante tener control sobre cada una de las iteraciones y fases, de los productos generados en estas y de los cambios surgidos, evaluados y aprobados.</w:t>
      </w:r>
    </w:p>
    <w:p>
      <w:pPr>
        <w:pStyle w:val="List Paragraph"/>
        <w:numPr>
          <w:ilvl w:val="0"/>
          <w:numId w:val="9"/>
        </w:numPr>
        <w:bidi w:val="0"/>
        <w:ind w:right="0"/>
        <w:jc w:val="both"/>
        <w:rPr>
          <w:rtl w:val="0"/>
          <w:lang w:val="es-ES_tradnl"/>
        </w:rPr>
      </w:pPr>
      <w:r>
        <w:rPr>
          <w:rtl w:val="0"/>
          <w:lang w:val="es-ES_tradnl"/>
        </w:rPr>
        <w:t>Se  deben incluir en control de configuraci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la mayor cantidad de productos posibles, tomando en cuenta siempre las restricciones dadas por la duraci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proyecto y por la capacidad organizativa del grupo.</w:t>
      </w:r>
    </w:p>
    <w:p>
      <w:pPr>
        <w:pStyle w:val="List Paragraph"/>
        <w:numPr>
          <w:ilvl w:val="0"/>
          <w:numId w:val="9"/>
        </w:numPr>
        <w:bidi w:val="0"/>
        <w:ind w:right="0"/>
        <w:jc w:val="both"/>
        <w:rPr>
          <w:rtl w:val="0"/>
          <w:lang w:val="es-ES_tradnl"/>
        </w:rPr>
      </w:pPr>
      <w:r>
        <w:rPr>
          <w:rtl w:val="0"/>
          <w:lang w:val="es-ES_tradnl"/>
        </w:rPr>
        <w:t>La elecci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los elementos de configuraci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se realizar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 xml:space="preserve">en base a los entregables, siendo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sta responsabilidad del Responsable de  SCM.</w:t>
      </w:r>
    </w:p>
    <w:p>
      <w:pPr>
        <w:pStyle w:val="Body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s-ES_tradnl"/>
        </w:rPr>
        <w:t>Algunas definiciones a tomar en cuenta de este documento:</w:t>
      </w:r>
    </w:p>
    <w:p>
      <w:pPr>
        <w:pStyle w:val="Body A"/>
        <w:widowControl w:val="0"/>
        <w:spacing w:before="0" w:line="240" w:lineRule="atLeast"/>
        <w:ind w:left="720" w:firstLine="0"/>
        <w:rPr>
          <w:rFonts w:ascii="Calibri" w:cs="Calibri" w:hAnsi="Calibri" w:eastAsia="Calibri"/>
          <w:b w:val="1"/>
          <w:bCs w:val="1"/>
        </w:rPr>
      </w:pPr>
    </w:p>
    <w:tbl>
      <w:tblPr>
        <w:tblW w:w="9360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99"/>
        <w:gridCol w:w="6561"/>
      </w:tblGrid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2799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a8d08d" w:sz="4" w:space="0" w:shadow="0" w:frame="0"/>
              <w:right w:val="single" w:color="70ad47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before="0" w:line="240" w:lineRule="atLeas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Acr</w:t>
            </w:r>
            <w:r>
              <w:rPr>
                <w:rFonts w:ascii="Calibri" w:cs="Calibri" w:hAnsi="Calibri" w:eastAsia="Calibri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nimo</w:t>
            </w:r>
          </w:p>
        </w:tc>
        <w:tc>
          <w:tcPr>
            <w:tcW w:type="dxa" w:w="6561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a8d08d" w:sz="4" w:space="0" w:shadow="0" w:frame="0"/>
              <w:right w:val="single" w:color="70ad47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before="0" w:line="240" w:lineRule="atLeas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Definici</w:t>
            </w:r>
            <w:r>
              <w:rPr>
                <w:rFonts w:ascii="Calibri" w:cs="Calibri" w:hAnsi="Calibri" w:eastAsia="Calibri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99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before="0" w:line="240" w:lineRule="atLeast"/>
              <w:jc w:val="center"/>
            </w:pPr>
            <w:r>
              <w:rPr>
                <w:rFonts w:ascii="Calibri" w:cs="Calibri" w:hAnsi="Calibri" w:eastAsia="Calibri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tems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before="0" w:line="240" w:lineRule="atLeas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Documentos relacionados al control de la configuraci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n: planes del proyecto, especificaciones, dise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ñ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os, programas y conjuntos de datos de prueba.</w:t>
            </w:r>
          </w:p>
        </w:tc>
      </w:tr>
      <w:tr>
        <w:tblPrEx>
          <w:shd w:val="clear" w:color="auto" w:fill="d0ddef"/>
        </w:tblPrEx>
        <w:trPr>
          <w:trHeight w:val="522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before="0" w:line="240" w:lineRule="atLeas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Versiones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before="0" w:line="240" w:lineRule="atLeas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2"/>
                <w:szCs w:val="22"/>
                <w:u w:val="none" w:color="212121"/>
                <w:vertAlign w:val="baseline"/>
                <w:rtl w:val="0"/>
              </w:rPr>
              <w:t>st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ado de las 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instrText xml:space="preserve"> HYPERLINK "https://es.wikipedia.org/wiki/Fases_del_desarrollo_de_software"</w:instrTex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fldChar w:fldCharType="separate" w:fldLock="0"/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fases del desarrollo de software</w:t>
            </w:r>
            <w:r>
              <w:rPr>
                <w:rFonts w:ascii="Times New Roman" w:cs="Times New Roman" w:hAnsi="Times New Roman" w:eastAsia="Times New Roman"/>
              </w:rPr>
              <w:fldChar w:fldCharType="end" w:fldLock="0"/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Solicitud de cambios (RFC) 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before="0" w:line="240" w:lineRule="atLeast"/>
            </w:pP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Solicitud formal para la implementaci</w:t>
            </w:r>
            <w:r>
              <w:rPr>
                <w:rStyle w:val="Hyperlink.1"/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de un cambio</w:t>
            </w:r>
          </w:p>
        </w:tc>
      </w:tr>
    </w:tbl>
    <w:p>
      <w:pPr>
        <w:pStyle w:val="Body A"/>
        <w:widowControl w:val="0"/>
        <w:spacing w:before="0"/>
        <w:ind w:left="216" w:hanging="216"/>
        <w:jc w:val="center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caption"/>
        <w:jc w:val="center"/>
      </w:pPr>
      <w:r>
        <w:rPr>
          <w:rStyle w:val="None"/>
          <w:rtl w:val="0"/>
          <w:lang w:val="es-ES_tradnl"/>
        </w:rPr>
        <w:t xml:space="preserve">Tabla 1. Definiciones </w:t>
      </w:r>
    </w:p>
    <w:p>
      <w:pPr>
        <w:pStyle w:val="heading 1"/>
        <w:bidi w:val="0"/>
        <w:ind w:left="0" w:right="0" w:firstLine="0"/>
        <w:jc w:val="both"/>
        <w:rPr>
          <w:rStyle w:val="None"/>
          <w:rFonts w:ascii="Calibri" w:cs="Calibri" w:hAnsi="Calibri" w:eastAsia="Calibri"/>
          <w:sz w:val="32"/>
          <w:szCs w:val="32"/>
          <w:rtl w:val="0"/>
        </w:rPr>
      </w:pPr>
    </w:p>
    <w:p>
      <w:pPr>
        <w:pStyle w:val="Body A"/>
        <w:widowControl w:val="0"/>
        <w:spacing w:before="0"/>
        <w:jc w:val="center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"/>
      </w:pPr>
    </w:p>
    <w:p>
      <w:pPr>
        <w:pStyle w:val="heading 1"/>
        <w:numPr>
          <w:ilvl w:val="0"/>
          <w:numId w:val="10"/>
        </w:numPr>
        <w:bidi w:val="0"/>
        <w:ind w:right="0"/>
        <w:jc w:val="both"/>
        <w:rPr>
          <w:rStyle w:val="None"/>
          <w:rFonts w:ascii="Calibri" w:cs="Calibri" w:hAnsi="Calibri" w:eastAsia="Calibri"/>
          <w:sz w:val="32"/>
          <w:szCs w:val="32"/>
          <w:rtl w:val="0"/>
        </w:rPr>
      </w:pPr>
      <w:bookmarkStart w:name="_Toc2" w:id="2"/>
      <w:r>
        <w:rPr>
          <w:rStyle w:val="None"/>
          <w:rFonts w:ascii="Calibri" w:cs="Calibri" w:hAnsi="Calibri" w:eastAsia="Calibri"/>
          <w:sz w:val="32"/>
          <w:szCs w:val="32"/>
          <w:rtl w:val="0"/>
          <w:lang w:val="es-ES_tradnl"/>
        </w:rPr>
        <w:t>Gesti</w:t>
      </w:r>
      <w:r>
        <w:rPr>
          <w:rStyle w:val="None"/>
          <w:rFonts w:ascii="Calibri" w:cs="Calibri" w:hAnsi="Calibri" w:eastAsia="Calibri" w:hint="default"/>
          <w:sz w:val="32"/>
          <w:szCs w:val="3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32"/>
          <w:szCs w:val="32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 w:hint="default"/>
          <w:sz w:val="32"/>
          <w:szCs w:val="3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32"/>
          <w:szCs w:val="32"/>
          <w:rtl w:val="0"/>
          <w:lang w:val="es-ES_tradnl"/>
        </w:rPr>
        <w:t>n</w:t>
      </w:r>
      <w:bookmarkEnd w:id="2"/>
    </w:p>
    <w:p>
      <w:pPr>
        <w:pStyle w:val="Body"/>
        <w:jc w:val="both"/>
        <w:rPr>
          <w:rStyle w:val="None"/>
          <w:rFonts w:ascii="Calibri" w:cs="Calibri" w:hAnsi="Calibri" w:eastAsia="Calibri"/>
        </w:rPr>
      </w:pPr>
    </w:p>
    <w:p>
      <w:pPr>
        <w:pStyle w:val="heading 2"/>
        <w:numPr>
          <w:ilvl w:val="1"/>
          <w:numId w:val="7"/>
        </w:numPr>
        <w:bidi w:val="0"/>
        <w:ind w:right="0"/>
        <w:jc w:val="both"/>
        <w:rPr>
          <w:rStyle w:val="None"/>
          <w:rFonts w:ascii="Calibri" w:cs="Calibri" w:hAnsi="Calibri" w:eastAsia="Calibri"/>
          <w:sz w:val="28"/>
          <w:szCs w:val="28"/>
          <w:rtl w:val="0"/>
        </w:rPr>
      </w:pPr>
      <w:bookmarkStart w:name="_Toc3" w:id="3"/>
      <w:r>
        <w:rPr>
          <w:rStyle w:val="None"/>
          <w:rFonts w:ascii="Calibri" w:cs="Calibri" w:hAnsi="Calibri" w:eastAsia="Calibri"/>
          <w:sz w:val="28"/>
          <w:szCs w:val="28"/>
          <w:rtl w:val="0"/>
          <w:lang w:val="es-ES_tradnl"/>
        </w:rPr>
        <w:t>Organizaci</w:t>
      </w:r>
      <w:r>
        <w:rPr>
          <w:rStyle w:val="None"/>
          <w:rFonts w:ascii="Calibri" w:cs="Calibri" w:hAnsi="Calibri" w:eastAsia="Calibri" w:hint="default"/>
          <w:sz w:val="28"/>
          <w:szCs w:val="28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8"/>
          <w:szCs w:val="28"/>
          <w:rtl w:val="0"/>
          <w:lang w:val="es-ES_tradnl"/>
        </w:rPr>
        <w:t>n de la SCM</w:t>
      </w:r>
      <w:bookmarkEnd w:id="3"/>
    </w:p>
    <w:p>
      <w:pPr>
        <w:pStyle w:val="Body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Para el desarrollo de software el equipo de desarrollo sigue la relaci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actividades de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con los procesos de desarrollo del software, trabajando as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í </w:t>
      </w:r>
      <w:r>
        <w:rPr>
          <w:rStyle w:val="None"/>
          <w:rFonts w:ascii="Calibri" w:cs="Calibri" w:hAnsi="Calibri" w:eastAsia="Calibri"/>
          <w:rtl w:val="0"/>
          <w:lang w:val="es-ES_tradnl"/>
        </w:rPr>
        <w:t>en iteraciones, en el cual se produce o actualiza artefactos y a trav</w:t>
      </w:r>
      <w:r>
        <w:rPr>
          <w:rStyle w:val="None"/>
          <w:rFonts w:ascii="Calibri" w:cs="Calibri" w:hAnsi="Calibri" w:eastAsia="Calibri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rtl w:val="0"/>
          <w:lang w:val="es-ES_tradnl"/>
        </w:rPr>
        <w:t>s del tiempo afrontando fases de desarrollo.</w:t>
      </w:r>
    </w:p>
    <w:p>
      <w:pPr>
        <w:pStyle w:val="Body"/>
        <w:ind w:left="720" w:firstLine="0"/>
        <w:rPr>
          <w:rStyle w:val="None"/>
          <w:rFonts w:ascii="Calibri" w:cs="Calibri" w:hAnsi="Calibri" w:eastAsia="Calibri"/>
        </w:rPr>
      </w:pPr>
    </w:p>
    <w:p>
      <w:pPr>
        <w:pStyle w:val="Body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En los futuros trabajos se ejecutar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pt-PT"/>
        </w:rPr>
        <w:t>actividades de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colaborando con las actividades de desarrollo, las actividades de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fr-FR"/>
        </w:rPr>
        <w:t>n servir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soporte al desarrollo. (</w:t>
      </w:r>
      <w:r>
        <w:rPr>
          <w:rStyle w:val="None"/>
          <w:rFonts w:ascii="Calibri" w:cs="Calibri" w:hAnsi="Calibri" w:eastAsia="Calibri"/>
          <w:i w:val="1"/>
          <w:iCs w:val="1"/>
          <w:rtl w:val="0"/>
        </w:rPr>
        <w:t>Ver Diagrama 1</w:t>
      </w:r>
      <w:r>
        <w:rPr>
          <w:rStyle w:val="None"/>
          <w:rFonts w:ascii="Calibri" w:cs="Calibri" w:hAnsi="Calibri" w:eastAsia="Calibri"/>
          <w:rtl w:val="0"/>
        </w:rPr>
        <w:t>)</w:t>
      </w:r>
    </w:p>
    <w:p>
      <w:pPr>
        <w:pStyle w:val="Body"/>
        <w:rPr>
          <w:rStyle w:val="None"/>
          <w:rFonts w:ascii="Calibri" w:cs="Calibri" w:hAnsi="Calibri" w:eastAsia="Calibri"/>
        </w:rPr>
      </w:pPr>
    </w:p>
    <w:p>
      <w:pPr>
        <w:pStyle w:val="Body"/>
        <w:jc w:val="center"/>
        <w:rPr>
          <w:rStyle w:val="None"/>
          <w:rFonts w:ascii="Calibri" w:cs="Calibri" w:hAnsi="Calibri" w:eastAsia="Calibri"/>
        </w:rPr>
      </w:pPr>
      <w:r>
        <w:drawing>
          <wp:inline distT="0" distB="0" distL="0" distR="0">
            <wp:extent cx="4791073" cy="2162176"/>
            <wp:effectExtent l="0" t="0" r="0" b="0"/>
            <wp:docPr id="1073741826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image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17866" r="11290" b="1097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3" cy="2162176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tabs>
          <w:tab w:val="left" w:pos="7170"/>
        </w:tabs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line">
                  <wp:posOffset>67310</wp:posOffset>
                </wp:positionV>
                <wp:extent cx="6362700" cy="135255"/>
                <wp:effectExtent l="0" t="0" r="0" b="0"/>
                <wp:wrapNone/>
                <wp:docPr id="1073741827" name="officeArt object" descr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3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rtl w:val="0"/>
                                <w:lang w:val="es-ES_tradnl"/>
                              </w:rPr>
                              <w:t>Diagrama 1. Organizaci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>n de gesti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>n de configuraci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2.0pt;margin-top:5.3pt;width:501.0pt;height:10.6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jc w:val="center"/>
                      </w:pPr>
                      <w:r>
                        <w:rPr>
                          <w:rtl w:val="0"/>
                          <w:lang w:val="es-ES_tradnl"/>
                        </w:rPr>
                        <w:t>Diagrama 1. Organizaci</w:t>
                      </w:r>
                      <w:r>
                        <w:rPr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tl w:val="0"/>
                          <w:lang w:val="es-ES_tradnl"/>
                        </w:rPr>
                        <w:t>n de gesti</w:t>
                      </w:r>
                      <w:r>
                        <w:rPr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tl w:val="0"/>
                          <w:lang w:val="es-ES_tradnl"/>
                        </w:rPr>
                        <w:t>n de configuraci</w:t>
                      </w:r>
                      <w:r>
                        <w:rPr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tl w:val="0"/>
                          <w:lang w:val="es-ES_tradnl"/>
                        </w:rPr>
                        <w:t>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Fonts w:ascii="Calibri" w:cs="Calibri" w:hAnsi="Calibri" w:eastAsia="Calibri"/>
        </w:rPr>
        <w:tab/>
      </w:r>
    </w:p>
    <w:p>
      <w:pPr>
        <w:pStyle w:val="Body"/>
        <w:tabs>
          <w:tab w:val="left" w:pos="7170"/>
        </w:tabs>
        <w:rPr>
          <w:rStyle w:val="None"/>
          <w:rFonts w:ascii="Calibri" w:cs="Calibri" w:hAnsi="Calibri" w:eastAsia="Calibri"/>
        </w:rPr>
      </w:pPr>
    </w:p>
    <w:p>
      <w:pPr>
        <w:pStyle w:val="Body"/>
        <w:ind w:firstLine="633"/>
        <w:jc w:val="both"/>
        <w:rPr>
          <w:rStyle w:val="None"/>
          <w:rFonts w:ascii="Calibri" w:cs="Calibri" w:hAnsi="Calibri" w:eastAsia="Calibri"/>
        </w:rPr>
      </w:pPr>
    </w:p>
    <w:p>
      <w:pPr>
        <w:pStyle w:val="heading 2"/>
        <w:numPr>
          <w:ilvl w:val="1"/>
          <w:numId w:val="7"/>
        </w:numPr>
        <w:bidi w:val="0"/>
        <w:ind w:right="0"/>
        <w:jc w:val="both"/>
        <w:rPr>
          <w:rStyle w:val="None"/>
          <w:rFonts w:ascii="Calibri" w:cs="Calibri" w:hAnsi="Calibri" w:eastAsia="Calibri"/>
          <w:sz w:val="28"/>
          <w:szCs w:val="28"/>
          <w:rtl w:val="0"/>
        </w:rPr>
      </w:pPr>
      <w:bookmarkStart w:name="_Toc4" w:id="4"/>
      <w:r>
        <w:rPr>
          <w:rStyle w:val="None"/>
          <w:rFonts w:ascii="Calibri" w:cs="Calibri" w:hAnsi="Calibri" w:eastAsia="Calibri"/>
          <w:sz w:val="28"/>
          <w:szCs w:val="28"/>
          <w:rtl w:val="0"/>
          <w:lang w:val="es-ES_tradnl"/>
        </w:rPr>
        <w:t>Roles y responsabilidades</w:t>
      </w:r>
      <w:bookmarkEnd w:id="4"/>
    </w:p>
    <w:p>
      <w:pPr>
        <w:pStyle w:val="Body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En la siguiente tabla, Tabla 2, se detallan cada uno de los roles (papel que tendr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una o varios miembros en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n); y las responsabilidades de cada uno de estos papeles:</w:t>
      </w:r>
    </w:p>
    <w:p>
      <w:pPr>
        <w:pStyle w:val="Body"/>
        <w:jc w:val="both"/>
        <w:rPr>
          <w:rStyle w:val="None"/>
          <w:rFonts w:ascii="Calibri" w:cs="Calibri" w:hAnsi="Calibri" w:eastAsia="Calibri"/>
        </w:rPr>
      </w:pPr>
    </w:p>
    <w:tbl>
      <w:tblPr>
        <w:tblW w:w="876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298"/>
        <w:gridCol w:w="5465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298"/>
            <w:tcBorders>
              <w:top w:val="single" w:color="70ad47" w:sz="4" w:space="0" w:shadow="0" w:frame="0"/>
              <w:left w:val="nil"/>
              <w:bottom w:val="single" w:color="a8d08d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s-ES_tradnl"/>
              </w:rPr>
              <w:t>Rol</w:t>
            </w:r>
          </w:p>
        </w:tc>
        <w:tc>
          <w:tcPr>
            <w:tcW w:type="dxa" w:w="5465"/>
            <w:tcBorders>
              <w:top w:val="single" w:color="70ad47" w:sz="4" w:space="0" w:shadow="0" w:frame="0"/>
              <w:left w:val="nil"/>
              <w:bottom w:val="single" w:color="a8d08d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s-ES_tradnl"/>
              </w:rPr>
              <w:t>Responsabilidades</w:t>
            </w:r>
          </w:p>
        </w:tc>
      </w:tr>
      <w:tr>
        <w:tblPrEx>
          <w:shd w:val="clear" w:color="auto" w:fill="d0ddef"/>
        </w:tblPrEx>
        <w:trPr>
          <w:trHeight w:val="557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1"/>
              </w:numPr>
              <w:rPr>
                <w:sz w:val="22"/>
                <w:szCs w:val="22"/>
                <w:lang w:val="es-ES_tradnl"/>
              </w:rPr>
            </w:pP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Gestionar la planificaci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n, identificaci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n, control, seguimiento y auditor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í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 de todos los elementos de configuraci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en la base de datos de configuraci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11"/>
              </w:numPr>
              <w:bidi w:val="0"/>
              <w:ind w:right="0"/>
              <w:jc w:val="left"/>
              <w:rPr>
                <w:sz w:val="22"/>
                <w:szCs w:val="22"/>
                <w:rtl w:val="0"/>
                <w:lang w:val="es-ES_tradnl"/>
              </w:rPr>
            </w:pP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Desarrollar el plan de gesti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de configuraci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11"/>
              </w:numPr>
              <w:bidi w:val="0"/>
              <w:ind w:right="0"/>
              <w:jc w:val="left"/>
              <w:rPr>
                <w:sz w:val="22"/>
                <w:szCs w:val="22"/>
                <w:rtl w:val="0"/>
                <w:lang w:val="es-ES_tradnl"/>
              </w:rPr>
            </w:pP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Promover el uso efectivo de la base de datos de configuraci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dentro de la organizaci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11"/>
              </w:numPr>
              <w:bidi w:val="0"/>
              <w:ind w:right="0"/>
              <w:jc w:val="left"/>
              <w:rPr>
                <w:sz w:val="22"/>
                <w:szCs w:val="22"/>
                <w:rtl w:val="0"/>
                <w:lang w:val="es-ES_tradnl"/>
              </w:rPr>
            </w:pP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Monitorear  y reportar los cambios no autorizados sobre los elementos de configuraci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  <w:p>
            <w:pPr>
              <w:pStyle w:val="List Paragraph"/>
              <w:numPr>
                <w:ilvl w:val="0"/>
                <w:numId w:val="11"/>
              </w:numPr>
              <w:bidi w:val="0"/>
              <w:ind w:right="0"/>
              <w:jc w:val="left"/>
              <w:rPr>
                <w:sz w:val="22"/>
                <w:szCs w:val="22"/>
                <w:rtl w:val="0"/>
                <w:lang w:val="es-ES_tradnl"/>
              </w:rPr>
            </w:pP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Asegurar la consistencia e integridad de los datos de la base de datos de configuraci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a trav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é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 de la ejecuci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de procedimientos de verificaci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y auditor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í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a.</w:t>
            </w:r>
          </w:p>
          <w:p>
            <w:pPr>
              <w:pStyle w:val="Body A"/>
              <w:numPr>
                <w:ilvl w:val="0"/>
                <w:numId w:val="12"/>
              </w:numPr>
              <w:bidi w:val="0"/>
              <w:spacing w:before="0"/>
              <w:ind w:right="0"/>
              <w:jc w:val="both"/>
              <w:rPr>
                <w:sz w:val="24"/>
                <w:szCs w:val="24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Liderar las actividades de evaluaci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 del proceso: revisar tipos de elementos de configuraci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n, relaciones, atributos y valores asociados, estructura de la base de datos, derechos de acceso.</w:t>
            </w:r>
          </w:p>
          <w:p>
            <w:pPr>
              <w:pStyle w:val="Body A"/>
              <w:numPr>
                <w:ilvl w:val="0"/>
                <w:numId w:val="12"/>
              </w:numPr>
              <w:bidi w:val="0"/>
              <w:spacing w:before="0"/>
              <w:ind w:right="0"/>
              <w:jc w:val="both"/>
              <w:rPr>
                <w:sz w:val="24"/>
                <w:szCs w:val="24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Aprobar cambios estructurales en la base de datos de configuraci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d0ddef"/>
        </w:tblPrEx>
        <w:trPr>
          <w:trHeight w:val="169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de control de cambios 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3"/>
              </w:numPr>
              <w:rPr>
                <w:sz w:val="22"/>
                <w:szCs w:val="22"/>
                <w:lang w:val="es-ES_tradnl"/>
              </w:rPr>
            </w:pP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Revisar y aprobar los cambios sugeridos a un producto</w:t>
            </w:r>
          </w:p>
          <w:p>
            <w:pPr>
              <w:pStyle w:val="List Paragraph"/>
              <w:numPr>
                <w:ilvl w:val="0"/>
                <w:numId w:val="13"/>
              </w:numPr>
              <w:bidi w:val="0"/>
              <w:ind w:right="0"/>
              <w:jc w:val="left"/>
              <w:rPr>
                <w:sz w:val="22"/>
                <w:szCs w:val="22"/>
                <w:rtl w:val="0"/>
                <w:lang w:val="es-ES_tradnl"/>
              </w:rPr>
            </w:pP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Evaluaci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de registro de eventos.</w:t>
            </w:r>
          </w:p>
          <w:p>
            <w:pPr>
              <w:pStyle w:val="List Paragraph"/>
              <w:numPr>
                <w:ilvl w:val="0"/>
                <w:numId w:val="13"/>
              </w:numPr>
              <w:bidi w:val="0"/>
              <w:ind w:right="0"/>
              <w:jc w:val="left"/>
              <w:rPr>
                <w:sz w:val="22"/>
                <w:szCs w:val="22"/>
                <w:rtl w:val="0"/>
                <w:lang w:val="es-ES_tradnl"/>
              </w:rPr>
            </w:pP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Asegurar que los responsables de los elementos de configuraci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actualizan los hist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ricos de estos elementos con los cambios implementados.</w:t>
            </w:r>
          </w:p>
        </w:tc>
      </w:tr>
      <w:tr>
        <w:tblPrEx>
          <w:shd w:val="clear" w:color="auto" w:fill="d0ddef"/>
        </w:tblPrEx>
        <w:trPr>
          <w:trHeight w:val="169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Bibliotecario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4"/>
              </w:numPr>
              <w:rPr>
                <w:sz w:val="22"/>
                <w:szCs w:val="22"/>
                <w:lang w:val="es-ES_tradnl"/>
              </w:rPr>
            </w:pP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Es el encargado de asegurarse que los aspectos pr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cticos de la gesti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de configuraci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trabajen entre s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í 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adecuadamente. </w:t>
            </w:r>
          </w:p>
          <w:p>
            <w:pPr>
              <w:pStyle w:val="List Paragraph"/>
              <w:numPr>
                <w:ilvl w:val="0"/>
                <w:numId w:val="14"/>
              </w:numPr>
              <w:bidi w:val="0"/>
              <w:ind w:right="0"/>
              <w:jc w:val="left"/>
              <w:rPr>
                <w:sz w:val="22"/>
                <w:szCs w:val="22"/>
                <w:rtl w:val="0"/>
                <w:lang w:val="es-ES_tradnl"/>
              </w:rPr>
            </w:pP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Define y da mantenimiento a las bibliotecas que son usadas durante la gesti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de configuraci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Equipo de desarrollo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5"/>
              </w:numPr>
              <w:rPr>
                <w:sz w:val="22"/>
                <w:szCs w:val="22"/>
                <w:lang w:val="es-ES_tradnl"/>
              </w:rPr>
            </w:pP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Acatar todas las pol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í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ticas de Gesti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de la Configuraci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15"/>
              </w:numPr>
              <w:bidi w:val="0"/>
              <w:ind w:right="0"/>
              <w:jc w:val="left"/>
              <w:rPr>
                <w:sz w:val="22"/>
                <w:szCs w:val="22"/>
                <w:rtl w:val="0"/>
                <w:lang w:val="es-ES_tradnl"/>
              </w:rPr>
            </w:pP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Trabajar sobre los par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metros establecidos por los est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ndares de la organizaci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Hyperlink.1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</w:tr>
    </w:tbl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Tabla 1. Roles y responsabilidades de la SCM</w:t>
      </w:r>
    </w:p>
    <w:p>
      <w:pPr>
        <w:pStyle w:val="Body"/>
        <w:rPr>
          <w:rStyle w:val="None"/>
          <w:rFonts w:ascii="Calibri" w:cs="Calibri" w:hAnsi="Calibri" w:eastAsia="Calibri"/>
        </w:rPr>
      </w:pPr>
    </w:p>
    <w:p>
      <w:pPr>
        <w:pStyle w:val="heading 2"/>
        <w:numPr>
          <w:ilvl w:val="1"/>
          <w:numId w:val="16"/>
        </w:numPr>
        <w:bidi w:val="0"/>
        <w:ind w:right="0"/>
        <w:jc w:val="both"/>
        <w:rPr>
          <w:rStyle w:val="None"/>
          <w:rFonts w:ascii="Calibri" w:cs="Calibri" w:hAnsi="Calibri" w:eastAsia="Calibri"/>
          <w:sz w:val="28"/>
          <w:szCs w:val="28"/>
          <w:rtl w:val="0"/>
        </w:rPr>
      </w:pPr>
      <w:bookmarkStart w:name="_Toc5" w:id="5"/>
      <w:r>
        <w:rPr>
          <w:rStyle w:val="None"/>
          <w:rFonts w:ascii="Calibri" w:cs="Calibri" w:hAnsi="Calibri" w:eastAsia="Calibri"/>
          <w:sz w:val="28"/>
          <w:szCs w:val="28"/>
          <w:rtl w:val="0"/>
          <w:lang w:val="es-ES_tradnl"/>
        </w:rPr>
        <w:t>Pol</w:t>
      </w:r>
      <w:r>
        <w:rPr>
          <w:rStyle w:val="None"/>
          <w:rFonts w:ascii="Calibri" w:cs="Calibri" w:hAnsi="Calibri" w:eastAsia="Calibri" w:hint="default"/>
          <w:sz w:val="28"/>
          <w:szCs w:val="28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sz w:val="28"/>
          <w:szCs w:val="28"/>
          <w:rtl w:val="0"/>
          <w:lang w:val="es-ES_tradnl"/>
        </w:rPr>
        <w:t>ticas, Directrices y procedimientos</w:t>
      </w:r>
      <w:bookmarkEnd w:id="5"/>
    </w:p>
    <w:p>
      <w:pPr>
        <w:pStyle w:val="Body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Para conseguir los objetivos que 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quiere alcanzar en relaci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a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(GC) de los proyectos administrados, debemos integrar los procedimientos y directrices para conseguirlo.</w:t>
      </w:r>
    </w:p>
    <w:p>
      <w:pPr>
        <w:pStyle w:val="Body"/>
        <w:jc w:val="both"/>
        <w:rPr>
          <w:rStyle w:val="None"/>
          <w:rFonts w:ascii="Calibri" w:cs="Calibri" w:hAnsi="Calibri" w:eastAsia="Calibri"/>
        </w:rPr>
      </w:pPr>
    </w:p>
    <w:p>
      <w:pPr>
        <w:pStyle w:val="Body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No obstante, el </w:t>
      </w:r>
      <w:r>
        <w:rPr>
          <w:rStyle w:val="None"/>
          <w:rFonts w:ascii="Calibri" w:cs="Calibri" w:hAnsi="Calibri" w:eastAsia="Calibri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rtl w:val="0"/>
          <w:lang w:val="es-ES_tradnl"/>
        </w:rPr>
        <w:t>xito depender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fundamentalmente de la aprobaci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y el respaldo, visible y activo, de la direcci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n, y de la atribuci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los recursos necesarios para llevar a cabo su implementaci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</w:rPr>
        <w:t>n.</w:t>
      </w:r>
    </w:p>
    <w:p>
      <w:pPr>
        <w:pStyle w:val="List Paragraph"/>
        <w:numPr>
          <w:ilvl w:val="0"/>
          <w:numId w:val="18"/>
        </w:numPr>
        <w:jc w:val="both"/>
        <w:rPr>
          <w:lang w:val="es-ES_tradnl"/>
        </w:rPr>
      </w:pPr>
      <w:r>
        <w:rPr>
          <w:rtl w:val="0"/>
          <w:lang w:val="es-ES_tradnl"/>
        </w:rPr>
        <w:t>Entender el contexto legal, administrativo y social en el que se desarrolla la  organizaci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List Paragraph"/>
        <w:numPr>
          <w:ilvl w:val="0"/>
          <w:numId w:val="18"/>
        </w:numPr>
        <w:jc w:val="both"/>
        <w:rPr>
          <w:lang w:val="es-ES_tradnl"/>
        </w:rPr>
      </w:pPr>
      <w:r>
        <w:rPr>
          <w:rtl w:val="0"/>
          <w:lang w:val="es-ES_tradnl"/>
        </w:rPr>
        <w:t>Comprender la misi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las funciones y actividades de la organizaci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su  estructura jer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rquica.</w:t>
      </w:r>
    </w:p>
    <w:p>
      <w:pPr>
        <w:pStyle w:val="List Paragraph"/>
        <w:numPr>
          <w:ilvl w:val="0"/>
          <w:numId w:val="18"/>
        </w:numPr>
        <w:jc w:val="both"/>
        <w:rPr>
          <w:lang w:val="es-ES_tradnl"/>
        </w:rPr>
      </w:pPr>
      <w:r>
        <w:rPr>
          <w:rtl w:val="0"/>
          <w:lang w:val="es-ES_tradnl"/>
        </w:rPr>
        <w:t>Planificar estrat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gicamente los objetivos que se quieren alcanzar.</w:t>
      </w:r>
    </w:p>
    <w:p>
      <w:pPr>
        <w:pStyle w:val="List Paragraph"/>
        <w:numPr>
          <w:ilvl w:val="0"/>
          <w:numId w:val="18"/>
        </w:numPr>
        <w:jc w:val="both"/>
        <w:rPr>
          <w:lang w:val="es-ES_tradnl"/>
        </w:rPr>
      </w:pPr>
      <w:r>
        <w:rPr>
          <w:rtl w:val="0"/>
          <w:lang w:val="es-ES_tradnl"/>
        </w:rPr>
        <w:t>Analizar y normalizar todos los procesos relativos a la 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 configuraci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que se desarrollan en el seno de la misma.</w:t>
      </w:r>
    </w:p>
    <w:p>
      <w:pPr>
        <w:pStyle w:val="List Paragraph"/>
        <w:numPr>
          <w:ilvl w:val="0"/>
          <w:numId w:val="18"/>
        </w:numPr>
        <w:jc w:val="both"/>
        <w:rPr>
          <w:lang w:val="es-ES_tradnl"/>
        </w:rPr>
      </w:pPr>
      <w:r>
        <w:rPr>
          <w:rtl w:val="0"/>
          <w:lang w:val="es-ES_tradnl"/>
        </w:rPr>
        <w:t>Asignar los roles, responsabilidades y competencias de todo el personal de la organizaci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que participa en la 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configuraci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List Paragraph"/>
        <w:numPr>
          <w:ilvl w:val="0"/>
          <w:numId w:val="18"/>
        </w:numPr>
        <w:jc w:val="both"/>
        <w:rPr>
          <w:lang w:val="es-ES_tradnl"/>
        </w:rPr>
      </w:pPr>
      <w:r>
        <w:rPr>
          <w:rtl w:val="0"/>
          <w:lang w:val="es-ES_tradnl"/>
        </w:rPr>
        <w:t>Comunicar a todo el personal de la organizaci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la importancia que para la misma tiene una correcta 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configuraci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List Paragraph"/>
        <w:numPr>
          <w:ilvl w:val="0"/>
          <w:numId w:val="18"/>
        </w:numPr>
        <w:jc w:val="both"/>
        <w:rPr>
          <w:lang w:val="es-ES_tradnl"/>
        </w:rPr>
      </w:pPr>
      <w:r>
        <w:rPr>
          <w:rtl w:val="0"/>
          <w:lang w:val="es-ES_tradnl"/>
        </w:rPr>
        <w:t>Formar a todo el personal en materia de 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configuraci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List Paragraph"/>
        <w:numPr>
          <w:ilvl w:val="0"/>
          <w:numId w:val="18"/>
        </w:numPr>
        <w:jc w:val="both"/>
        <w:rPr>
          <w:lang w:val="es-ES_tradnl"/>
        </w:rPr>
      </w:pPr>
      <w:r>
        <w:rPr>
          <w:rtl w:val="0"/>
          <w:lang w:val="es-ES_tradnl"/>
        </w:rPr>
        <w:t>Identificar los requisitos funcionales, normativos y administrativos necesarios para una correcta 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configuraci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en cada uno de los proyectos.</w:t>
      </w:r>
    </w:p>
    <w:p>
      <w:pPr>
        <w:pStyle w:val="List Paragraph"/>
        <w:numPr>
          <w:ilvl w:val="0"/>
          <w:numId w:val="18"/>
        </w:numPr>
        <w:jc w:val="both"/>
        <w:rPr>
          <w:lang w:val="es-ES_tradnl"/>
        </w:rPr>
      </w:pPr>
      <w:r>
        <w:rPr>
          <w:rtl w:val="0"/>
          <w:lang w:val="es-ES_tradnl"/>
        </w:rPr>
        <w:t>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ar e implementar la GC consistente y, en la medida de lo posible, automatizado.</w:t>
      </w:r>
    </w:p>
    <w:p>
      <w:pPr>
        <w:pStyle w:val="List Paragraph"/>
        <w:numPr>
          <w:ilvl w:val="0"/>
          <w:numId w:val="18"/>
        </w:numPr>
        <w:jc w:val="both"/>
        <w:rPr>
          <w:lang w:val="es-ES_tradnl"/>
        </w:rPr>
      </w:pPr>
      <w:r>
        <w:rPr>
          <w:rtl w:val="0"/>
          <w:lang w:val="es-ES_tradnl"/>
        </w:rPr>
        <w:t>Evaluar, revisar y mejorar continuamente todas las actuaciones relativas a la propia Pol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tica de 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documentos, a todos los procesos identificados en la GC.</w:t>
      </w:r>
    </w:p>
    <w:p>
      <w:pPr>
        <w:pStyle w:val="List Paragraph"/>
        <w:numPr>
          <w:ilvl w:val="0"/>
          <w:numId w:val="18"/>
        </w:numPr>
        <w:jc w:val="both"/>
        <w:rPr>
          <w:lang w:val="es-ES_tradnl"/>
        </w:rPr>
      </w:pPr>
      <w:r>
        <w:rPr>
          <w:rtl w:val="0"/>
          <w:lang w:val="es-ES_tradnl"/>
        </w:rPr>
        <w:t>Documentar todas las actuaciones realizadas.</w:t>
      </w:r>
    </w:p>
    <w:p>
      <w:pPr>
        <w:pStyle w:val="Body"/>
        <w:jc w:val="both"/>
        <w:rPr>
          <w:rStyle w:val="None"/>
          <w:rFonts w:ascii="Calibri" w:cs="Calibri" w:hAnsi="Calibri" w:eastAsia="Calibri"/>
        </w:rPr>
      </w:pPr>
    </w:p>
    <w:p>
      <w:pPr>
        <w:pStyle w:val="Body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</w:rPr>
        <w:t>As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í </w:t>
      </w:r>
      <w:r>
        <w:rPr>
          <w:rStyle w:val="None"/>
          <w:rFonts w:ascii="Calibri" w:cs="Calibri" w:hAnsi="Calibri" w:eastAsia="Calibri"/>
          <w:rtl w:val="0"/>
          <w:lang w:val="es-ES_tradnl"/>
        </w:rPr>
        <w:t>mismo debemos tener en cuenta la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externa a las empresas a las cuales realizamos los proyectos respetando los manuales de procedimientos y la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sobre los procedimientos en seguridad de informaci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ya que esto puede afectar nuestros lineamientos, si as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í </w:t>
      </w:r>
      <w:r>
        <w:rPr>
          <w:rStyle w:val="None"/>
          <w:rFonts w:ascii="Calibri" w:cs="Calibri" w:hAnsi="Calibri" w:eastAsia="Calibri"/>
          <w:rtl w:val="0"/>
          <w:lang w:val="es-ES_tradnl"/>
        </w:rPr>
        <w:t>fuese deber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amos definir con el cliente una base de documento a partir de la manera de trabajar de cada uno.</w:t>
        <w:tab/>
      </w:r>
    </w:p>
    <w:p>
      <w:pPr>
        <w:pStyle w:val="Body"/>
        <w:jc w:val="both"/>
        <w:rPr>
          <w:rStyle w:val="None"/>
          <w:rFonts w:ascii="Calibri" w:cs="Calibri" w:hAnsi="Calibri" w:eastAsia="Calibri"/>
        </w:rPr>
      </w:pPr>
    </w:p>
    <w:p>
      <w:pPr>
        <w:pStyle w:val="heading 2"/>
        <w:numPr>
          <w:ilvl w:val="1"/>
          <w:numId w:val="19"/>
        </w:numPr>
        <w:bidi w:val="0"/>
        <w:ind w:right="0"/>
        <w:jc w:val="both"/>
        <w:rPr>
          <w:rStyle w:val="None"/>
          <w:rFonts w:ascii="Calibri" w:cs="Calibri" w:hAnsi="Calibri" w:eastAsia="Calibri"/>
          <w:sz w:val="28"/>
          <w:szCs w:val="28"/>
          <w:rtl w:val="0"/>
        </w:rPr>
      </w:pPr>
      <w:bookmarkStart w:name="_Toc6" w:id="6"/>
      <w:r>
        <w:rPr>
          <w:rStyle w:val="None"/>
          <w:rFonts w:ascii="Calibri" w:cs="Calibri" w:hAnsi="Calibri" w:eastAsia="Calibri"/>
          <w:sz w:val="28"/>
          <w:szCs w:val="28"/>
          <w:rtl w:val="0"/>
          <w:lang w:val="es-ES_tradnl"/>
        </w:rPr>
        <w:t>Herramientas, entorno e infraestructura</w:t>
      </w:r>
      <w:bookmarkEnd w:id="6"/>
    </w:p>
    <w:p>
      <w:pPr>
        <w:pStyle w:val="Body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Se explicara las herramientas, el entorno y la infraestructura que se usar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para llevar a cabo la SCM.</w:t>
      </w:r>
    </w:p>
    <w:p>
      <w:pPr>
        <w:pStyle w:val="Body"/>
        <w:jc w:val="both"/>
        <w:rPr>
          <w:rStyle w:val="None"/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1"/>
        </w:numPr>
        <w:bidi w:val="0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HERRAMIENTAS</w:t>
      </w:r>
    </w:p>
    <w:p>
      <w:pPr>
        <w:pStyle w:val="List Paragraph"/>
        <w:numPr>
          <w:ilvl w:val="0"/>
          <w:numId w:val="23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Github</w:t>
      </w:r>
      <w:r>
        <w:rPr>
          <w:rtl w:val="0"/>
          <w:lang w:val="es-ES_tradnl"/>
        </w:rPr>
        <w:t>: Es una plataforma de desarrollo colaborativo para alojar proyectos utilizando el sistema de control de versiones Git.</w:t>
      </w:r>
    </w:p>
    <w:p>
      <w:pPr>
        <w:pStyle w:val="List Paragraph"/>
        <w:numPr>
          <w:ilvl w:val="0"/>
          <w:numId w:val="23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Git</w:t>
      </w:r>
      <w:r>
        <w:rPr>
          <w:rtl w:val="0"/>
          <w:lang w:val="es-ES_tradnl"/>
        </w:rPr>
        <w:t>: Es un software de control de versiones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 xml:space="preserve">ado pensando en la eficiencia y la confiabilidad del mantenimiento de versiones de aplicaciones cuando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stas tienen un gran n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mero de archivos de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digo fuente. </w:t>
      </w:r>
    </w:p>
    <w:p>
      <w:pPr>
        <w:pStyle w:val="Body"/>
        <w:jc w:val="both"/>
        <w:rPr>
          <w:rStyle w:val="None"/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1"/>
        </w:numPr>
        <w:bidi w:val="0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ENTORNO</w:t>
      </w:r>
    </w:p>
    <w:p>
      <w:pPr>
        <w:pStyle w:val="Body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El ambiente de trabajo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compuesto por desarrolladores, el administrador y el repositorio. Ver Diagrama 2.</w:t>
      </w:r>
    </w:p>
    <w:p>
      <w:pPr>
        <w:pStyle w:val="Body"/>
        <w:jc w:val="both"/>
        <w:rPr>
          <w:rStyle w:val="None"/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5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Desarrolladores</w:t>
      </w:r>
      <w:r>
        <w:rPr>
          <w:rtl w:val="0"/>
          <w:lang w:val="es-ES_tradnl"/>
        </w:rPr>
        <w:t>: Las personas involucradas en el proyecto, tienen acceso  para poder modificar los documentos del repositorio.</w:t>
      </w:r>
    </w:p>
    <w:p>
      <w:pPr>
        <w:pStyle w:val="List Paragraph"/>
        <w:numPr>
          <w:ilvl w:val="0"/>
          <w:numId w:val="25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Administrador</w:t>
      </w:r>
      <w:r>
        <w:rPr>
          <w:rtl w:val="0"/>
          <w:lang w:val="es-ES_tradnl"/>
        </w:rPr>
        <w:t>: Se encarga de verificar los cambios de los documentos, y   revisar que se trabaja en el branch establecido.</w:t>
      </w:r>
    </w:p>
    <w:p>
      <w:pPr>
        <w:pStyle w:val="List Paragraph"/>
        <w:numPr>
          <w:ilvl w:val="0"/>
          <w:numId w:val="25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Repositorio</w:t>
      </w:r>
      <w:r>
        <w:rPr>
          <w:rtl w:val="0"/>
          <w:lang w:val="es-ES_tradnl"/>
        </w:rPr>
        <w:t>: GitHub.</w:t>
      </w:r>
    </w:p>
    <w:p>
      <w:pPr>
        <w:pStyle w:val="Body"/>
        <w:jc w:val="both"/>
        <w:rPr>
          <w:rStyle w:val="None"/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1"/>
        </w:numPr>
        <w:bidi w:val="0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INFRAESTRUCTURA</w:t>
      </w:r>
    </w:p>
    <w:p>
      <w:pPr>
        <w:pStyle w:val="Body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Se manejar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2 tipos de ramas o branch, que nos va servir para controlar mejor los commit, se va desarrollar en la rama de desarrollo (branch development) que corresponder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1 branch para cada miembro del equipo y la rama maestra (branch master) la cual alojar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las versiones cuyos cambios hayan sido aprobados y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rtl w:val="0"/>
          <w:lang w:val="es-ES_tradnl"/>
        </w:rPr>
        <w:t>n listos para su respectivo release.</w:t>
      </w:r>
    </w:p>
    <w:p>
      <w:pPr>
        <w:pStyle w:val="List Paragraph"/>
        <w:numPr>
          <w:ilvl w:val="0"/>
          <w:numId w:val="27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Branch master</w:t>
      </w:r>
      <w:r>
        <w:rPr>
          <w:rtl w:val="0"/>
          <w:lang w:val="es-ES_tradnl"/>
        </w:rPr>
        <w:t>: Esta rama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la principal, donde se pondr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los  cambios aprobados por el administrador.</w:t>
      </w:r>
    </w:p>
    <w:p>
      <w:pPr>
        <w:pStyle w:val="List Paragraph"/>
        <w:numPr>
          <w:ilvl w:val="0"/>
          <w:numId w:val="27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Branch Development</w:t>
      </w:r>
      <w:r>
        <w:rPr>
          <w:rtl w:val="0"/>
          <w:lang w:val="es-ES_tradnl"/>
        </w:rPr>
        <w:t>: Esta rama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para los desarrolladores,  donde podr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hacer sus cambios previa aprobaci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sin alterar la rama principal.</w:t>
      </w:r>
    </w:p>
    <w:p>
      <w:pPr>
        <w:pStyle w:val="Body"/>
        <w:jc w:val="both"/>
        <w:rPr>
          <w:rStyle w:val="None"/>
          <w:rFonts w:ascii="Calibri" w:cs="Calibri" w:hAnsi="Calibri" w:eastAsia="Calibri"/>
        </w:rPr>
      </w:pPr>
    </w:p>
    <w:p>
      <w:pPr>
        <w:pStyle w:val="Body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En el Diagrama 2 se puede observar c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mo funciona esta herramienta, donde se tiene usuario trabajando y a trav</w:t>
      </w:r>
      <w:r>
        <w:rPr>
          <w:rStyle w:val="None"/>
          <w:rFonts w:ascii="Calibri" w:cs="Calibri" w:hAnsi="Calibri" w:eastAsia="Calibri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rtl w:val="0"/>
          <w:lang w:val="es-ES_tradnl"/>
        </w:rPr>
        <w:t>s de la herramienta el trabajo se guarda en un servidor teniendo los archivos en la nube de d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</w:rPr>
        <w:t>nde podr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n acceder otros desarrolladores y trabajar as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í </w:t>
      </w:r>
      <w:r>
        <w:rPr>
          <w:rStyle w:val="None"/>
          <w:rFonts w:ascii="Calibri" w:cs="Calibri" w:hAnsi="Calibri" w:eastAsia="Calibri"/>
          <w:rtl w:val="0"/>
        </w:rPr>
        <w:t>simult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it-IT"/>
        </w:rPr>
        <w:t>neamente.</w:t>
      </w:r>
    </w:p>
    <w:p>
      <w:pPr>
        <w:pStyle w:val="Body"/>
        <w:ind w:left="720" w:firstLine="0"/>
        <w:jc w:val="center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drawing>
          <wp:inline distT="0" distB="0" distL="0" distR="0">
            <wp:extent cx="5172075" cy="3028950"/>
            <wp:effectExtent l="0" t="0" r="0" b="0"/>
            <wp:docPr id="1073741828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 descr="image4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852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28950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line">
                  <wp:posOffset>8890</wp:posOffset>
                </wp:positionV>
                <wp:extent cx="6362700" cy="135255"/>
                <wp:effectExtent l="0" t="0" r="0" b="0"/>
                <wp:wrapNone/>
                <wp:docPr id="1073741829" name="officeArt object" descr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3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rtl w:val="0"/>
                                <w:lang w:val="es-ES_tradnl"/>
                              </w:rPr>
                              <w:t xml:space="preserve">Diagrama 2: 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rtl w:val="0"/>
                                <w:lang w:val="es-ES_tradnl"/>
                              </w:rPr>
                              <w:t>Arquitectura de para el versionamiento mediante GIT sobre un repositorio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72.0pt;margin-top:0.7pt;width:501.0pt;height:10.6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jc w:val="center"/>
                      </w:pPr>
                      <w:r>
                        <w:rPr>
                          <w:rtl w:val="0"/>
                          <w:lang w:val="es-ES_tradnl"/>
                        </w:rPr>
                        <w:t xml:space="preserve">Diagrama 2: 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rtl w:val="0"/>
                          <w:lang w:val="es-ES_tradnl"/>
                        </w:rPr>
                        <w:t>Arquitectura de para el versionamiento mediante GIT sobre un repositorio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</w:rPr>
        <w:tab/>
        <w:t xml:space="preserve"> </w:t>
      </w:r>
    </w:p>
    <w:p>
      <w:pPr>
        <w:pStyle w:val="heading 2"/>
        <w:numPr>
          <w:ilvl w:val="1"/>
          <w:numId w:val="28"/>
        </w:numPr>
        <w:bidi w:val="0"/>
        <w:ind w:right="0"/>
        <w:jc w:val="both"/>
        <w:rPr>
          <w:rStyle w:val="None"/>
          <w:rFonts w:ascii="Calibri" w:cs="Calibri" w:hAnsi="Calibri" w:eastAsia="Calibri"/>
          <w:sz w:val="28"/>
          <w:szCs w:val="28"/>
          <w:rtl w:val="0"/>
        </w:rPr>
      </w:pPr>
      <w:bookmarkStart w:name="_Toc7" w:id="7"/>
      <w:r>
        <w:rPr>
          <w:rStyle w:val="None"/>
          <w:rFonts w:ascii="Calibri" w:cs="Calibri" w:hAnsi="Calibri" w:eastAsia="Calibri"/>
          <w:sz w:val="28"/>
          <w:szCs w:val="28"/>
          <w:rtl w:val="0"/>
          <w:lang w:val="es-ES_tradnl"/>
        </w:rPr>
        <w:t>Calendario</w:t>
      </w:r>
      <w:bookmarkEnd w:id="7"/>
    </w:p>
    <w:p>
      <w:pPr>
        <w:pStyle w:val="Body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En el calendario se definen todas las actividades que deber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ser llevadas a cabo con el fin de manejar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</w:rPr>
        <w:t>n.</w:t>
      </w:r>
    </w:p>
    <w:p>
      <w:pPr>
        <w:pStyle w:val="Body"/>
        <w:jc w:val="both"/>
        <w:rPr>
          <w:rStyle w:val="None"/>
          <w:rFonts w:ascii="Calibri" w:cs="Calibri" w:hAnsi="Calibri" w:eastAsia="Calibri"/>
        </w:rPr>
      </w:pPr>
    </w:p>
    <w:tbl>
      <w:tblPr>
        <w:tblW w:w="1017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775"/>
        <w:gridCol w:w="1276"/>
        <w:gridCol w:w="1554"/>
        <w:gridCol w:w="1498"/>
        <w:gridCol w:w="2071"/>
      </w:tblGrid>
      <w:tr>
        <w:tblPrEx>
          <w:shd w:val="clear" w:color="auto" w:fill="d0ddef"/>
        </w:tblPrEx>
        <w:trPr>
          <w:trHeight w:val="41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Nombre de la Tarea</w:t>
            </w:r>
          </w:p>
        </w:tc>
        <w:tc>
          <w:tcPr>
            <w:tcW w:type="dxa" w:w="1276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Duraci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1554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Comienzo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Fin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Responsable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Introducci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1276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1 d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a</w:t>
            </w:r>
          </w:p>
        </w:tc>
        <w:tc>
          <w:tcPr>
            <w:tcW w:type="dxa" w:w="1554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15/04/2017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15/04/2017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 xml:space="preserve">n </w:t>
            </w:r>
          </w:p>
        </w:tc>
      </w:tr>
      <w:tr>
        <w:tblPrEx>
          <w:shd w:val="clear" w:color="auto" w:fill="d0ddef"/>
        </w:tblPrEx>
        <w:trPr>
          <w:trHeight w:val="6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lef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Gesti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n del Proceso de Gesti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1276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5 d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as</w:t>
            </w:r>
          </w:p>
        </w:tc>
        <w:tc>
          <w:tcPr>
            <w:tcW w:type="dxa" w:w="1554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22/04/2017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26/04/2017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  <w:jc w:val="lef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Organizaci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 xml:space="preserve">n </w:t>
            </w:r>
          </w:p>
        </w:tc>
        <w:tc>
          <w:tcPr>
            <w:tcW w:type="dxa" w:w="1276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1 d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a</w:t>
            </w:r>
          </w:p>
        </w:tc>
        <w:tc>
          <w:tcPr>
            <w:tcW w:type="dxa" w:w="1554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22/04/2017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22/04/2017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  <w:jc w:val="lef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Definir los roles y responsabilidades</w:t>
            </w:r>
          </w:p>
        </w:tc>
        <w:tc>
          <w:tcPr>
            <w:tcW w:type="dxa" w:w="1276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1 d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a</w:t>
            </w:r>
          </w:p>
        </w:tc>
        <w:tc>
          <w:tcPr>
            <w:tcW w:type="dxa" w:w="1554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23/04/2017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23/05/2017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6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  <w:jc w:val="lef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Definir las pol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ticas y procedimientos aplicables</w:t>
            </w:r>
          </w:p>
        </w:tc>
        <w:tc>
          <w:tcPr>
            <w:tcW w:type="dxa" w:w="1276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1 d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a</w:t>
            </w:r>
          </w:p>
        </w:tc>
        <w:tc>
          <w:tcPr>
            <w:tcW w:type="dxa" w:w="1554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24/04/2016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24/04/2017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6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  <w:jc w:val="lef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Definir la herramienta, entorno e infraestructura</w:t>
            </w:r>
          </w:p>
        </w:tc>
        <w:tc>
          <w:tcPr>
            <w:tcW w:type="dxa" w:w="1276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1 d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a</w:t>
            </w:r>
          </w:p>
        </w:tc>
        <w:tc>
          <w:tcPr>
            <w:tcW w:type="dxa" w:w="1554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25/04/2017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25/05/2017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6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right" w:pos="3559"/>
              </w:tabs>
              <w:spacing w:before="48" w:after="48"/>
              <w:jc w:val="lef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Elaboraci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 xml:space="preserve">n Calendario </w:t>
              <w:tab/>
            </w:r>
          </w:p>
        </w:tc>
        <w:tc>
          <w:tcPr>
            <w:tcW w:type="dxa" w:w="1276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1 d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 xml:space="preserve">a </w:t>
            </w:r>
          </w:p>
        </w:tc>
        <w:tc>
          <w:tcPr>
            <w:tcW w:type="dxa" w:w="1554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26/04/2017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26/04/2017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6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lef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Actividades de Gesti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1276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4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  <w:jc w:val="lef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Identificaci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n de Elementos de Configuraci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1276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4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  <w:jc w:val="lef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Identificar elementos de configuraci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1276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4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6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  <w:jc w:val="lef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Definir la nomenclatura de la identificaci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1276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4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6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  <w:jc w:val="lef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 xml:space="preserve">Elaborar lista de 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tems con nomenclatura</w:t>
            </w:r>
          </w:p>
        </w:tc>
        <w:tc>
          <w:tcPr>
            <w:tcW w:type="dxa" w:w="1276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4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6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  <w:jc w:val="lef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Control de la Gesti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1276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4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  <w:jc w:val="lef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Elaborar definici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n de L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neas Base</w:t>
            </w:r>
          </w:p>
        </w:tc>
        <w:tc>
          <w:tcPr>
            <w:tcW w:type="dxa" w:w="1276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4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6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  <w:jc w:val="lef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 xml:space="preserve">Cambio </w:t>
            </w:r>
          </w:p>
        </w:tc>
        <w:tc>
          <w:tcPr>
            <w:tcW w:type="dxa" w:w="1276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4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de Cambio</w:t>
            </w:r>
          </w:p>
        </w:tc>
      </w:tr>
      <w:tr>
        <w:tblPrEx>
          <w:shd w:val="clear" w:color="auto" w:fill="d0ddef"/>
        </w:tblPrEx>
        <w:trPr>
          <w:trHeight w:val="6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  <w:jc w:val="lef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Elaborar Plan de Gesti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n de Cambios</w:t>
            </w:r>
          </w:p>
        </w:tc>
        <w:tc>
          <w:tcPr>
            <w:tcW w:type="dxa" w:w="1276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4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de Cambio</w:t>
            </w:r>
          </w:p>
        </w:tc>
      </w:tr>
      <w:tr>
        <w:tblPrEx>
          <w:shd w:val="clear" w:color="auto" w:fill="d0ddef"/>
        </w:tblPrEx>
        <w:trPr>
          <w:trHeight w:val="6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  <w:jc w:val="lef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Estado de la Configuraci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1276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4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0" w:after="20"/>
              <w:ind w:left="352" w:firstLine="0"/>
              <w:jc w:val="lef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Gestor</w:t>
            </w:r>
          </w:p>
        </w:tc>
        <w:tc>
          <w:tcPr>
            <w:tcW w:type="dxa" w:w="1276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4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  <w:jc w:val="lef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De PY</w:t>
            </w:r>
          </w:p>
        </w:tc>
        <w:tc>
          <w:tcPr>
            <w:tcW w:type="dxa" w:w="1276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4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  <w:jc w:val="lef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Verificaci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n y Auditor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a</w:t>
            </w:r>
          </w:p>
        </w:tc>
        <w:tc>
          <w:tcPr>
            <w:tcW w:type="dxa" w:w="1276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4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  <w:jc w:val="lef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Reporte de Auditoria.</w:t>
            </w:r>
          </w:p>
        </w:tc>
        <w:tc>
          <w:tcPr>
            <w:tcW w:type="dxa" w:w="1276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4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Auditor</w:t>
            </w:r>
          </w:p>
        </w:tc>
      </w:tr>
      <w:tr>
        <w:tblPrEx>
          <w:shd w:val="clear" w:color="auto" w:fill="d0ddef"/>
        </w:tblPrEx>
        <w:trPr>
          <w:trHeight w:val="6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  <w:jc w:val="lef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Gesti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n de Versiones</w:t>
            </w:r>
          </w:p>
        </w:tc>
        <w:tc>
          <w:tcPr>
            <w:tcW w:type="dxa" w:w="1276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4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  <w:jc w:val="lef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Librer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 xml:space="preserve">a actualizada </w:t>
            </w:r>
          </w:p>
        </w:tc>
        <w:tc>
          <w:tcPr>
            <w:tcW w:type="dxa" w:w="1276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4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6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  <w:jc w:val="lef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Estructura de paquetes de liberaci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 xml:space="preserve">n </w:t>
            </w:r>
          </w:p>
        </w:tc>
        <w:tc>
          <w:tcPr>
            <w:tcW w:type="dxa" w:w="1276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4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6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  <w:jc w:val="lef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Formato de documento de actualizaci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2"/>
                <w:szCs w:val="22"/>
                <w:u w:val="none" w:color="00000a"/>
                <w:vertAlign w:val="baseline"/>
                <w:rtl w:val="0"/>
                <w:lang w:val="es-ES_tradnl"/>
              </w:rPr>
              <w:t xml:space="preserve">n </w:t>
            </w:r>
          </w:p>
        </w:tc>
        <w:tc>
          <w:tcPr>
            <w:tcW w:type="dxa" w:w="1276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4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Bibliotecario</w:t>
            </w:r>
          </w:p>
        </w:tc>
      </w:tr>
    </w:tbl>
    <w:p>
      <w:pPr>
        <w:pStyle w:val="Body"/>
        <w:spacing w:line="240" w:lineRule="auto"/>
        <w:jc w:val="both"/>
        <w:rPr>
          <w:rStyle w:val="None"/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Tabla 2. </w:t>
      </w:r>
      <w:r>
        <w:rPr>
          <w:rStyle w:val="None"/>
          <w:rFonts w:ascii="Calibri" w:cs="Calibri" w:hAnsi="Calibri" w:eastAsia="Calibri"/>
          <w:rtl w:val="0"/>
          <w:lang w:val="es-ES_tradnl"/>
        </w:rPr>
        <w:t>Calendario de las actividades de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</w:t>
      </w:r>
      <w:r>
        <w:rPr>
          <w:rStyle w:val="None"/>
          <w:rFonts w:ascii="Calibri" w:cs="Calibri" w:hAnsi="Calibri" w:eastAsia="Calibri"/>
          <w:rtl w:val="0"/>
          <w:lang w:val="es-ES_tradnl"/>
        </w:rPr>
        <w:t>.</w:t>
      </w:r>
    </w:p>
    <w:p>
      <w:pPr>
        <w:pStyle w:val="Body"/>
        <w:jc w:val="both"/>
      </w:pPr>
      <w:r>
        <w:rPr>
          <w:rStyle w:val="None"/>
          <w:rFonts w:ascii="Calibri" w:cs="Calibri" w:hAnsi="Calibri" w:eastAsia="Calibri"/>
        </w:rPr>
      </w:r>
    </w:p>
    <w:sectPr>
      <w:headerReference w:type="default" r:id="rId6"/>
      <w:footerReference w:type="default" r:id="rId7"/>
      <w:pgSz w:w="12240" w:h="15840" w:orient="portrait"/>
      <w:pgMar w:top="1440" w:right="1440" w:bottom="1276" w:left="1440" w:header="720" w:footer="17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Book Antiqu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Fonts w:ascii="Calibri" w:cs="Calibri" w:hAnsi="Calibri" w:eastAsia="Calibri"/>
        <w:rtl w:val="0"/>
        <w:lang w:val="es-ES_tradnl"/>
      </w:rPr>
      <w:t>P</w:t>
    </w:r>
    <w:r>
      <w:rPr>
        <w:rFonts w:ascii="Calibri" w:cs="Calibri" w:hAnsi="Calibri" w:eastAsia="Calibri"/>
        <w:rtl w:val="0"/>
        <w:lang w:val="es-ES_tradnl"/>
      </w:rPr>
      <w:t>á</w:t>
    </w:r>
    <w:r>
      <w:rPr>
        <w:rFonts w:ascii="Calibri" w:cs="Calibri" w:hAnsi="Calibri" w:eastAsia="Calibri"/>
        <w:rtl w:val="0"/>
        <w:lang w:val="es-ES_tradnl"/>
      </w:rPr>
      <w:t xml:space="preserve">gina | </w:t>
    </w:r>
    <w:r>
      <w:rPr>
        <w:rFonts w:ascii="Calibri" w:cs="Calibri" w:hAnsi="Calibri" w:eastAsia="Calibri"/>
        <w:rtl w:val="0"/>
      </w:rPr>
      <w:fldChar w:fldCharType="begin" w:fldLock="0"/>
    </w:r>
    <w:r>
      <w:rPr>
        <w:rFonts w:ascii="Calibri" w:cs="Calibri" w:hAnsi="Calibri" w:eastAsia="Calibri"/>
        <w:rtl w:val="0"/>
      </w:rPr>
      <w:instrText xml:space="preserve"> PAGE </w:instrText>
    </w:r>
    <w:r>
      <w:rPr>
        <w:rFonts w:ascii="Calibri" w:cs="Calibri" w:hAnsi="Calibri" w:eastAsia="Calibri"/>
        <w:rtl w:val="0"/>
      </w:rPr>
      <w:fldChar w:fldCharType="separate" w:fldLock="0"/>
    </w:r>
    <w:r>
      <w:rPr>
        <w:rFonts w:ascii="Calibri" w:cs="Calibri" w:hAnsi="Calibri" w:eastAsia="Calibri"/>
        <w:rtl w:val="0"/>
      </w:rPr>
      <w:t>12</w:t>
    </w:r>
    <w:r>
      <w:rPr>
        <w:rFonts w:ascii="Calibri" w:cs="Calibri" w:hAnsi="Calibri" w:eastAsia="Calibri"/>
        <w:rtl w:val="0"/>
      </w:rPr>
      <w:fldChar w:fldCharType="end" w:fldLock="0"/>
    </w:r>
    <w:r>
      <w:rPr>
        <w:rFonts w:ascii="Calibri" w:cs="Calibri" w:hAnsi="Calibri" w:eastAsia="Calibri"/>
        <w:rtl w:val="0"/>
        <w:lang w:val="es-ES_tradnl"/>
      </w:rPr>
      <w:t xml:space="preserve"> </w:t>
    </w:r>
    <w:r>
      <w:rPr>
        <w:rFonts w:ascii="Calibri" w:cs="Calibri" w:hAnsi="Calibri" w:eastAsia="Calibri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center" w:pos="4419"/>
        <w:tab w:val="right" w:pos="8838"/>
      </w:tabs>
      <w:bidi w:val="0"/>
      <w:spacing w:line="240" w:lineRule="auto"/>
      <w:ind w:left="0" w:right="0" w:firstLine="0"/>
      <w:jc w:val="right"/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pPr>
    <w:r>
      <w:rPr>
        <w:rFonts w:ascii="Times New Roman" w:cs="Calibri" w:hAnsi="Times New Roman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</w:rPr>
      <w:drawing>
        <wp:inline distT="0" distB="0" distL="0" distR="0">
          <wp:extent cx="428625" cy="428625"/>
          <wp:effectExtent l="0" t="0" r="0" b="0"/>
          <wp:docPr id="1073741825" name="officeArt object" descr="Resultado de imagen para icono optica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Resultado de imagen para icono opticas" descr="Resultado de imagen para icono opticas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4286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Fonts w:ascii="Times New Roman" w:cs="Calibri" w:hAnsi="Times New Roman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</w:rPr>
      <w:tab/>
    </w:r>
    <w: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s-ES_tradnl"/>
      </w:rPr>
      <w:t>Plan de Gesti</w:t>
    </w:r>
    <w:r>
      <w:rPr>
        <w:rFonts w:ascii="Calibri" w:cs="Calibri" w:hAnsi="Calibri" w:eastAsia="Calibri" w:hint="default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s-ES_tradnl"/>
      </w:rPr>
      <w:t>ó</w:t>
    </w:r>
    <w: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s-ES_tradnl"/>
      </w:rPr>
      <w:t>n de la Configuraci</w:t>
    </w:r>
    <w:r>
      <w:rPr>
        <w:rFonts w:ascii="Calibri" w:cs="Calibri" w:hAnsi="Calibri" w:eastAsia="Calibri" w:hint="default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s-ES_tradnl"/>
      </w:rPr>
      <w:t>ó</w:t>
    </w:r>
    <w: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s-ES_tradnl"/>
      </w:rPr>
      <w:t>n</w:t>
    </w:r>
  </w:p>
  <w:p>
    <w:pPr>
      <w:pStyle w:val="Body"/>
      <w:tabs>
        <w:tab w:val="center" w:pos="4419"/>
        <w:tab w:val="right" w:pos="8838"/>
      </w:tabs>
      <w:bidi w:val="0"/>
      <w:spacing w:line="240" w:lineRule="auto"/>
      <w:ind w:left="0" w:right="0" w:firstLine="0"/>
      <w:jc w:val="right"/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s-ES_tradnl"/>
      </w:rPr>
    </w:pPr>
    <w: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s-ES_tradnl"/>
      </w:rPr>
      <w:t>Chantilly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200" w:firstLine="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00" w:firstLine="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00" w:firstLine="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00" w:firstLine="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00" w:firstLine="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00" w:firstLine="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00" w:firstLine="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00" w:firstLine="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"/>
  </w:abstractNum>
  <w:abstractNum w:abstractNumId="2">
    <w:multiLevelType w:val="hybridMultilevel"/>
    <w:styleLink w:val="Imported Style 1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Imported Style 2"/>
  </w:abstractNum>
  <w:abstractNum w:abstractNumId="4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Imported Style 7"/>
  </w:abstractNum>
  <w:abstractNum w:abstractNumId="10">
    <w:multiLevelType w:val="hybridMultilevel"/>
    <w:styleLink w:val="Imported Style 7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numStyleLink w:val="Imported Style 8"/>
  </w:abstractNum>
  <w:abstractNum w:abstractNumId="12">
    <w:multiLevelType w:val="hybridMultilevel"/>
    <w:styleLink w:val="Imported Style 8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numStyleLink w:val="Imported Style 9"/>
  </w:abstractNum>
  <w:abstractNum w:abstractNumId="14">
    <w:multiLevelType w:val="hybridMultilevel"/>
    <w:styleLink w:val="Imported Style 9"/>
    <w:lvl w:ilvl="0">
      <w:start w:val="1"/>
      <w:numFmt w:val="bullet"/>
      <w:suff w:val="tab"/>
      <w:lvlText w:val="▪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numStyleLink w:val="Imported Style 10"/>
  </w:abstractNum>
  <w:abstractNum w:abstractNumId="16">
    <w:multiLevelType w:val="hybridMultilevel"/>
    <w:styleLink w:val="Imported Style 10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numStyleLink w:val="Imported Style 11"/>
  </w:abstractNum>
  <w:abstractNum w:abstractNumId="18">
    <w:multiLevelType w:val="hybridMultilevel"/>
    <w:styleLink w:val="Imported Style 11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1">
      <w:startOverride w:val="4"/>
    </w:lvlOverride>
  </w:num>
  <w:num w:numId="5">
    <w:abstractNumId w:val="0"/>
    <w:lvlOverride w:ilvl="1">
      <w:startOverride w:val="5"/>
    </w:lvlOverride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1"/>
    <w:lvlOverride w:ilvl="0">
      <w:startOverride w:val="2"/>
    </w:lvlOverride>
  </w:num>
  <w:num w:numId="11">
    <w:abstractNumId w:val="5"/>
  </w:num>
  <w:num w:numId="12">
    <w:abstractNumId w:val="5"/>
    <w:lvlOverride w:ilvl="0">
      <w:lvl w:ilvl="0">
        <w:start w:val="1"/>
        <w:numFmt w:val="bullet"/>
        <w:suff w:val="tab"/>
        <w:lvlText w:val="▪"/>
        <w:lvlJc w:val="left"/>
        <w:pPr>
          <w:ind w:left="69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1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5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7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9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1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5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13">
    <w:abstractNumId w:val="6"/>
  </w:num>
  <w:num w:numId="14">
    <w:abstractNumId w:val="7"/>
  </w:num>
  <w:num w:numId="15">
    <w:abstractNumId w:val="8"/>
  </w:num>
  <w:num w:numId="16">
    <w:abstractNumId w:val="1"/>
    <w:lvlOverride w:ilvl="1">
      <w:startOverride w:val="3"/>
    </w:lvlOverride>
  </w:num>
  <w:num w:numId="17">
    <w:abstractNumId w:val="10"/>
  </w:num>
  <w:num w:numId="18">
    <w:abstractNumId w:val="9"/>
  </w:num>
  <w:num w:numId="19">
    <w:abstractNumId w:val="1"/>
    <w:lvlOverride w:ilvl="1">
      <w:startOverride w:val="4"/>
    </w:lvlOverride>
  </w:num>
  <w:num w:numId="20">
    <w:abstractNumId w:val="12"/>
  </w:num>
  <w:num w:numId="21">
    <w:abstractNumId w:val="11"/>
  </w:num>
  <w:num w:numId="22">
    <w:abstractNumId w:val="14"/>
  </w:num>
  <w:num w:numId="23">
    <w:abstractNumId w:val="13"/>
  </w:num>
  <w:num w:numId="24">
    <w:abstractNumId w:val="16"/>
  </w:num>
  <w:num w:numId="25">
    <w:abstractNumId w:val="15"/>
  </w:num>
  <w:num w:numId="26">
    <w:abstractNumId w:val="18"/>
  </w:num>
  <w:num w:numId="27">
    <w:abstractNumId w:val="17"/>
  </w:num>
  <w:num w:numId="28">
    <w:abstractNumId w:val="1"/>
    <w:lvlOverride w:ilvl="1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Título1">
    <w:name w:val="Título1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s-ES_tradnl"/>
    </w:rPr>
  </w:style>
  <w:style w:type="paragraph" w:styleId="heading 1">
    <w:name w:val="heading 1"/>
    <w:next w:val="Body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Tabletext">
    <w:name w:val="Tabletext"/>
    <w:next w:val="Tabletext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TOC Heading">
    <w:name w:val="TOC 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es-ES_tradnl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400"/>
        <w:tab w:val="right" w:pos="9340" w:leader="dot"/>
      </w:tabs>
      <w:suppressAutoHyphens w:val="0"/>
      <w:bidi w:val="0"/>
      <w:spacing w:before="240" w:after="12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800"/>
        <w:tab w:val="right" w:pos="9340" w:leader="dot"/>
      </w:tabs>
      <w:suppressAutoHyphens w:val="0"/>
      <w:bidi w:val="0"/>
      <w:spacing w:before="120" w:after="0" w:line="240" w:lineRule="atLeast"/>
      <w:ind w:left="20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rFonts w:ascii="Calibri" w:cs="Calibri" w:hAnsi="Calibri" w:eastAsia="Calibri"/>
    </w:rPr>
  </w:style>
  <w:style w:type="paragraph" w:styleId="table of figures">
    <w:name w:val="table of figures"/>
    <w:next w:val="Body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Imported Style 1">
    <w:name w:val="Imported Style 1"/>
    <w:pPr>
      <w:numPr>
        <w:numId w:val="6"/>
      </w:numPr>
    </w:p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0" w:right="0" w:firstLine="0"/>
      <w:jc w:val="both"/>
      <w:outlineLvl w:val="9"/>
    </w:pPr>
    <w:rPr>
      <w:rFonts w:ascii="Book Antiqua" w:cs="Arial Unicode MS" w:hAnsi="Book Antiqu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Imported Style 2">
    <w:name w:val="Imported Style 2"/>
    <w:pPr>
      <w:numPr>
        <w:numId w:val="8"/>
      </w:numPr>
    </w:pPr>
  </w:style>
  <w:style w:type="character" w:styleId="None">
    <w:name w:val="None"/>
  </w:style>
  <w:style w:type="character" w:styleId="Hyperlink.1">
    <w:name w:val="Hyperlink.1"/>
    <w:basedOn w:val="None"/>
    <w:next w:val="Hyperlink.1"/>
    <w:rPr>
      <w:rFonts w:ascii="Calibri" w:cs="Calibri" w:hAnsi="Calibri" w:eastAsia="Calibri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caption">
    <w:name w:val="caption"/>
    <w:next w:val="Body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2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44546a"/>
      <w:spacing w:val="0"/>
      <w:kern w:val="0"/>
      <w:position w:val="0"/>
      <w:sz w:val="18"/>
      <w:szCs w:val="18"/>
      <w:u w:val="none" w:color="44546a"/>
      <w:vertAlign w:val="baseline"/>
      <w:lang w:val="es-ES_tradnl"/>
    </w:rPr>
  </w:style>
  <w:style w:type="numbering" w:styleId="Imported Style 7">
    <w:name w:val="Imported Style 7"/>
    <w:pPr>
      <w:numPr>
        <w:numId w:val="17"/>
      </w:numPr>
    </w:pPr>
  </w:style>
  <w:style w:type="numbering" w:styleId="Imported Style 8">
    <w:name w:val="Imported Style 8"/>
    <w:pPr>
      <w:numPr>
        <w:numId w:val="20"/>
      </w:numPr>
    </w:pPr>
  </w:style>
  <w:style w:type="numbering" w:styleId="Imported Style 9">
    <w:name w:val="Imported Style 9"/>
    <w:pPr>
      <w:numPr>
        <w:numId w:val="22"/>
      </w:numPr>
    </w:pPr>
  </w:style>
  <w:style w:type="numbering" w:styleId="Imported Style 10">
    <w:name w:val="Imported Style 10"/>
    <w:pPr>
      <w:numPr>
        <w:numId w:val="24"/>
      </w:numPr>
    </w:pPr>
  </w:style>
  <w:style w:type="numbering" w:styleId="Imported Style 11">
    <w:name w:val="Imported Style 11"/>
    <w:pPr>
      <w:numPr>
        <w:numId w:val="26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