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A798E" w14:textId="3CDA9633" w:rsidR="00E22D3C" w:rsidRPr="00E22D3C" w:rsidRDefault="00E22D3C" w:rsidP="00E22D3C">
      <w:r w:rsidRPr="00E22D3C">
        <w:t>When you record a</w:t>
      </w:r>
      <w:r w:rsidR="00AB41EF">
        <w:t>n</w:t>
      </w:r>
      <w:r w:rsidRPr="00E22D3C">
        <w:t xml:space="preserve"> </w:t>
      </w:r>
      <w:r w:rsidR="00A1201C">
        <w:t>o</w:t>
      </w:r>
      <w:bookmarkStart w:id="0" w:name="_GoBack"/>
      <w:bookmarkEnd w:id="0"/>
      <w:r w:rsidR="00AB41EF">
        <w:t>nline meeting</w:t>
      </w:r>
      <w:r w:rsidRPr="00E22D3C">
        <w:t>, you capture audio, video, instant messaging (IM), screen sharing, PowerPoint slides, whiteboard, and polling. Any of the presenters can record a meeting and save it on their computers.</w:t>
      </w:r>
    </w:p>
    <w:p w14:paraId="7BCFBA7A" w14:textId="3369E480" w:rsidR="00E22D3C" w:rsidRPr="00E22D3C" w:rsidRDefault="00E22D3C" w:rsidP="006C381E">
      <w:pPr>
        <w:pStyle w:val="Heading2"/>
      </w:pPr>
      <w:bookmarkStart w:id="1" w:name="_To_record_a"/>
      <w:bookmarkStart w:id="2" w:name="_Toc335577394"/>
      <w:bookmarkEnd w:id="1"/>
      <w:bookmarkEnd w:id="2"/>
      <w:r w:rsidRPr="00E22D3C">
        <w:t xml:space="preserve">Record your </w:t>
      </w:r>
      <w:r w:rsidR="00AB41EF">
        <w:t>online meeting</w:t>
      </w:r>
    </w:p>
    <w:p w14:paraId="6B31CB63" w14:textId="77777777" w:rsidR="00E22D3C" w:rsidRPr="00E22D3C" w:rsidRDefault="00E22D3C" w:rsidP="00E22D3C">
      <w:pPr>
        <w:numPr>
          <w:ilvl w:val="0"/>
          <w:numId w:val="3"/>
        </w:numPr>
      </w:pPr>
      <w:r w:rsidRPr="00E22D3C">
        <w:t xml:space="preserve">Click </w:t>
      </w:r>
      <w:r w:rsidRPr="00E22D3C">
        <w:rPr>
          <w:b/>
          <w:bCs/>
        </w:rPr>
        <w:t>More Options</w:t>
      </w:r>
      <w:r w:rsidRPr="00E22D3C">
        <w:t xml:space="preserve"> </w:t>
      </w:r>
      <w:r w:rsidRPr="00E22D3C">
        <w:rPr>
          <w:noProof/>
        </w:rPr>
        <w:drawing>
          <wp:inline distT="0" distB="0" distL="0" distR="0" wp14:anchorId="7690FA50" wp14:editId="32DFC527">
            <wp:extent cx="419100" cy="142875"/>
            <wp:effectExtent l="0" t="0" r="0" b="9525"/>
            <wp:docPr id="15" name="Picture 15" descr="Screen shot of the more option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creen shot of the more options butt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3C">
        <w:t>&gt;</w:t>
      </w:r>
      <w:r w:rsidRPr="00E22D3C">
        <w:rPr>
          <w:b/>
          <w:bCs/>
        </w:rPr>
        <w:t xml:space="preserve"> Start Recording</w:t>
      </w:r>
      <w:r w:rsidRPr="00E22D3C">
        <w:t>.</w:t>
      </w:r>
    </w:p>
    <w:p w14:paraId="7054728C" w14:textId="77777777" w:rsidR="00E22D3C" w:rsidRPr="00E22D3C" w:rsidRDefault="00E22D3C" w:rsidP="00E22D3C">
      <w:r w:rsidRPr="00E22D3C">
        <w:t>If the recording option is dimmed, your audio might not be connected. Click the mic/phone icon to connect audio, then try again.</w:t>
      </w:r>
    </w:p>
    <w:p w14:paraId="72BB601D" w14:textId="1ADDF471" w:rsidR="00E22D3C" w:rsidRPr="00E22D3C" w:rsidRDefault="006C381E" w:rsidP="00E22D3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A09B2" wp14:editId="5C79194A">
                <wp:simplePos x="0" y="0"/>
                <wp:positionH relativeFrom="column">
                  <wp:posOffset>3381555</wp:posOffset>
                </wp:positionH>
                <wp:positionV relativeFrom="paragraph">
                  <wp:posOffset>260518</wp:posOffset>
                </wp:positionV>
                <wp:extent cx="3131388" cy="2329132"/>
                <wp:effectExtent l="0" t="0" r="1206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88" cy="2329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F2BC7" w14:textId="644A17E8" w:rsidR="006C381E" w:rsidRPr="006C381E" w:rsidRDefault="006C381E">
                            <w:pPr>
                              <w:rPr>
                                <w:color w:val="2E74B5" w:themeColor="accent1" w:themeShade="BF"/>
                                <w:sz w:val="20"/>
                              </w:rPr>
                            </w:pPr>
                            <w:r w:rsidRPr="006C381E">
                              <w:rPr>
                                <w:color w:val="2E74B5" w:themeColor="accent1" w:themeShade="BF"/>
                                <w:sz w:val="20"/>
                              </w:rPr>
                              <w:t xml:space="preserve">TIP: To reduce the file size of the recording, go to </w:t>
                            </w:r>
                            <w:r w:rsidRPr="006C381E"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 xml:space="preserve">Tools </w:t>
                            </w:r>
                            <w:r w:rsidRPr="006C381E">
                              <w:rPr>
                                <w:color w:val="2E74B5" w:themeColor="accent1" w:themeShade="BF"/>
                                <w:sz w:val="20"/>
                              </w:rPr>
                              <w:t xml:space="preserve">&gt; </w:t>
                            </w:r>
                            <w:r w:rsidRPr="006C381E"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 xml:space="preserve">Options </w:t>
                            </w:r>
                            <w:r w:rsidRPr="006C381E">
                              <w:rPr>
                                <w:color w:val="2E74B5" w:themeColor="accent1" w:themeShade="BF"/>
                                <w:sz w:val="20"/>
                              </w:rPr>
                              <w:t xml:space="preserve">&gt; </w:t>
                            </w:r>
                            <w:r w:rsidRPr="006C381E"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Recordings</w:t>
                            </w:r>
                            <w:r w:rsidRPr="006C381E">
                              <w:rPr>
                                <w:color w:val="2E74B5" w:themeColor="accent1" w:themeShade="BF"/>
                                <w:sz w:val="20"/>
                              </w:rPr>
                              <w:t xml:space="preserve"> to change the Image Resolution.</w:t>
                            </w:r>
                          </w:p>
                          <w:p w14:paraId="2212534F" w14:textId="4D20D1A3" w:rsidR="006C381E" w:rsidRDefault="006C38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174895" wp14:editId="3B486B53">
                                  <wp:extent cx="2621915" cy="1751162"/>
                                  <wp:effectExtent l="0" t="0" r="6985" b="1905"/>
                                  <wp:docPr id="7" name="Picture 7" descr="C:\Users\dju1686\AppData\Local\Temp\SNAGHTML22e44b0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dju1686\AppData\Local\Temp\SNAGHTML22e44b0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33579" b="4711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3933" cy="1752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A09B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66.25pt;margin-top:20.5pt;width:246.55pt;height:18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" fillcolor="white [3201]" strokecolor="#2e74b5 [2404]" strokeweight="1pt">
                <v:textbox>
                  <w:txbxContent>
                    <w:p w14:paraId="670F2BC7" w14:textId="644A17E8" w:rsidR="006C381E" w:rsidRPr="006C381E" w:rsidRDefault="006C381E">
                      <w:pPr>
                        <w:rPr>
                          <w:color w:val="2E74B5" w:themeColor="accent1" w:themeShade="BF"/>
                          <w:sz w:val="20"/>
                        </w:rPr>
                      </w:pPr>
                      <w:r w:rsidRPr="006C381E">
                        <w:rPr>
                          <w:color w:val="2E74B5" w:themeColor="accent1" w:themeShade="BF"/>
                          <w:sz w:val="20"/>
                        </w:rPr>
                        <w:t xml:space="preserve">TIP: To reduce the file size of the recording, go to </w:t>
                      </w:r>
                      <w:r w:rsidRPr="006C381E">
                        <w:rPr>
                          <w:b/>
                          <w:color w:val="2E74B5" w:themeColor="accent1" w:themeShade="BF"/>
                          <w:sz w:val="20"/>
                        </w:rPr>
                        <w:t xml:space="preserve">Tools </w:t>
                      </w:r>
                      <w:r w:rsidRPr="006C381E">
                        <w:rPr>
                          <w:color w:val="2E74B5" w:themeColor="accent1" w:themeShade="BF"/>
                          <w:sz w:val="20"/>
                        </w:rPr>
                        <w:t xml:space="preserve">&gt; </w:t>
                      </w:r>
                      <w:r w:rsidRPr="006C381E">
                        <w:rPr>
                          <w:b/>
                          <w:color w:val="2E74B5" w:themeColor="accent1" w:themeShade="BF"/>
                          <w:sz w:val="20"/>
                        </w:rPr>
                        <w:t xml:space="preserve">Options </w:t>
                      </w:r>
                      <w:r w:rsidRPr="006C381E">
                        <w:rPr>
                          <w:color w:val="2E74B5" w:themeColor="accent1" w:themeShade="BF"/>
                          <w:sz w:val="20"/>
                        </w:rPr>
                        <w:t xml:space="preserve">&gt; </w:t>
                      </w:r>
                      <w:r w:rsidRPr="006C381E">
                        <w:rPr>
                          <w:b/>
                          <w:color w:val="2E74B5" w:themeColor="accent1" w:themeShade="BF"/>
                          <w:sz w:val="20"/>
                        </w:rPr>
                        <w:t>Recordings</w:t>
                      </w:r>
                      <w:r w:rsidRPr="006C381E">
                        <w:rPr>
                          <w:color w:val="2E74B5" w:themeColor="accent1" w:themeShade="BF"/>
                          <w:sz w:val="20"/>
                        </w:rPr>
                        <w:t xml:space="preserve"> to change the Image Resolution.</w:t>
                      </w:r>
                    </w:p>
                    <w:p w14:paraId="2212534F" w14:textId="4D20D1A3" w:rsidR="006C381E" w:rsidRDefault="006C381E">
                      <w:r>
                        <w:rPr>
                          <w:noProof/>
                        </w:rPr>
                        <w:drawing>
                          <wp:inline distT="0" distB="0" distL="0" distR="0" wp14:anchorId="7F174895" wp14:editId="3B486B53">
                            <wp:extent cx="2621915" cy="1751162"/>
                            <wp:effectExtent l="0" t="0" r="6985" b="1905"/>
                            <wp:docPr id="7" name="Picture 7" descr="C:\Users\dju1686\AppData\Local\Temp\SNAGHTML22e44b0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dju1686\AppData\Local\Temp\SNAGHTML22e44b0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33579" b="471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23933" cy="1752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22D3C" w:rsidRPr="00E22D3C">
        <w:rPr>
          <w:noProof/>
        </w:rPr>
        <w:drawing>
          <wp:inline distT="0" distB="0" distL="0" distR="0" wp14:anchorId="4D9B26D5" wp14:editId="6438BAF2">
            <wp:extent cx="3271573" cy="2924354"/>
            <wp:effectExtent l="0" t="0" r="5080" b="9525"/>
            <wp:docPr id="14" name="Picture 14" descr="screen shot of the recording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creen shot of the recording butt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642" cy="292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3119" w14:textId="6C757168" w:rsidR="00E22D3C" w:rsidRPr="00E22D3C" w:rsidRDefault="00E22D3C" w:rsidP="00E22D3C">
      <w:pPr>
        <w:numPr>
          <w:ilvl w:val="0"/>
          <w:numId w:val="4"/>
        </w:numPr>
      </w:pPr>
      <w:r w:rsidRPr="00E22D3C">
        <w:t xml:space="preserve">Use the controls at the bottom of the meeting to pause, resume, or stop the recording. </w:t>
      </w:r>
    </w:p>
    <w:p w14:paraId="0D5F499A" w14:textId="3F30E409" w:rsidR="00E22D3C" w:rsidRPr="00E22D3C" w:rsidRDefault="00E22D3C" w:rsidP="00E22D3C">
      <w:r w:rsidRPr="00E22D3C">
        <w:rPr>
          <w:noProof/>
        </w:rPr>
        <w:drawing>
          <wp:inline distT="0" distB="0" distL="0" distR="0" wp14:anchorId="76471C8D" wp14:editId="5E235C17">
            <wp:extent cx="3217653" cy="421195"/>
            <wp:effectExtent l="0" t="0" r="1905" b="0"/>
            <wp:docPr id="13" name="Picture 13" descr="Screen shot of recording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creen shot of recording control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244" cy="42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514B" w14:textId="33AE7CAA" w:rsidR="00E22D3C" w:rsidRPr="00E22D3C" w:rsidRDefault="00E22D3C" w:rsidP="00E22D3C">
      <w:pPr>
        <w:numPr>
          <w:ilvl w:val="0"/>
          <w:numId w:val="5"/>
        </w:numPr>
      </w:pPr>
      <w:r w:rsidRPr="00E22D3C">
        <w:t xml:space="preserve">To see who else is recording, point to the red recording button. </w:t>
      </w:r>
    </w:p>
    <w:p w14:paraId="17167481" w14:textId="79A0404A" w:rsidR="00E22D3C" w:rsidRPr="00E22D3C" w:rsidRDefault="006C381E" w:rsidP="00E22D3C">
      <w:pPr>
        <w:numPr>
          <w:ilvl w:val="0"/>
          <w:numId w:val="5"/>
        </w:numPr>
      </w:pPr>
      <w:r w:rsidRPr="00E22D3C">
        <w:rPr>
          <w:noProof/>
        </w:rPr>
        <w:drawing>
          <wp:anchor distT="0" distB="0" distL="114300" distR="114300" simplePos="0" relativeHeight="251662336" behindDoc="0" locked="0" layoutInCell="1" allowOverlap="1" wp14:anchorId="106758B8" wp14:editId="106A257D">
            <wp:simplePos x="0" y="0"/>
            <wp:positionH relativeFrom="column">
              <wp:posOffset>3805316</wp:posOffset>
            </wp:positionH>
            <wp:positionV relativeFrom="paragraph">
              <wp:posOffset>22130</wp:posOffset>
            </wp:positionV>
            <wp:extent cx="2816352" cy="749808"/>
            <wp:effectExtent l="0" t="0" r="3175" b="0"/>
            <wp:wrapSquare wrapText="bothSides"/>
            <wp:docPr id="12" name="Picture 12" descr="Screen shot of a message above the recording button that indicates Recording has st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creen shot of a message above the recording button that indicates Recording has stopp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352" cy="7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D3C" w:rsidRPr="00E22D3C">
        <w:t xml:space="preserve">When you’re done, click </w:t>
      </w:r>
      <w:r w:rsidR="00E22D3C" w:rsidRPr="00E22D3C">
        <w:rPr>
          <w:b/>
          <w:bCs/>
        </w:rPr>
        <w:t>Stop Recording</w:t>
      </w:r>
      <w:r w:rsidR="00E22D3C" w:rsidRPr="00E22D3C">
        <w:t xml:space="preserve">. </w:t>
      </w:r>
    </w:p>
    <w:p w14:paraId="37F4E636" w14:textId="79FBE39F" w:rsidR="006C381E" w:rsidRDefault="00A1201C" w:rsidP="00632FE5">
      <w:pPr>
        <w:numPr>
          <w:ilvl w:val="0"/>
          <w:numId w:val="5"/>
        </w:numPr>
      </w:pPr>
      <w:r>
        <w:t>Skype</w:t>
      </w:r>
      <w:r w:rsidR="00E22D3C" w:rsidRPr="00E22D3C">
        <w:t xml:space="preserve"> automatically saves the recording in MP4 format that plays in Windows Media Player</w:t>
      </w:r>
      <w:r w:rsidR="00E22D3C">
        <w:rPr>
          <w:b/>
          <w:bCs/>
        </w:rPr>
        <w:t xml:space="preserve">. </w:t>
      </w:r>
      <w:r w:rsidR="00E22D3C" w:rsidRPr="00E22D3C">
        <w:t xml:space="preserve">You can exit the meeting while the recording is being processed. </w:t>
      </w:r>
      <w:bookmarkStart w:id="3" w:name="_Toc335577397"/>
      <w:bookmarkEnd w:id="3"/>
    </w:p>
    <w:p w14:paraId="0D95C344" w14:textId="3133337B" w:rsidR="00D83564" w:rsidRDefault="00D83564" w:rsidP="00E22D3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51B25" wp14:editId="2309B316">
                <wp:simplePos x="0" y="0"/>
                <wp:positionH relativeFrom="margin">
                  <wp:posOffset>-236220</wp:posOffset>
                </wp:positionH>
                <wp:positionV relativeFrom="paragraph">
                  <wp:posOffset>10160</wp:posOffset>
                </wp:positionV>
                <wp:extent cx="6842760" cy="5943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66FAD" w14:textId="6F3412FE" w:rsidR="00ED6DD0" w:rsidRDefault="00ED6DD0" w:rsidP="00ED6DD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E74B5" w:themeColor="accent1" w:themeShade="BF"/>
                                <w:sz w:val="18"/>
                              </w:rPr>
                            </w:pPr>
                            <w:r w:rsidRPr="00ED6DD0">
                              <w:rPr>
                                <w:color w:val="2E74B5" w:themeColor="accent1" w:themeShade="BF"/>
                                <w:sz w:val="18"/>
                              </w:rPr>
                              <w:t>Presenters should</w:t>
                            </w:r>
                            <w:r w:rsidR="0067346A">
                              <w:rPr>
                                <w:color w:val="2E74B5" w:themeColor="accent1" w:themeShade="BF"/>
                                <w:sz w:val="18"/>
                              </w:rPr>
                              <w:t xml:space="preserve"> tell</w:t>
                            </w:r>
                            <w:r w:rsidRPr="00ED6DD0">
                              <w:rPr>
                                <w:color w:val="2E74B5" w:themeColor="accent1" w:themeShade="BF"/>
                                <w:sz w:val="18"/>
                              </w:rPr>
                              <w:t xml:space="preserve"> attendees that </w:t>
                            </w:r>
                            <w:r w:rsidR="002D661A">
                              <w:rPr>
                                <w:color w:val="2E74B5" w:themeColor="accent1" w:themeShade="BF"/>
                                <w:sz w:val="18"/>
                              </w:rPr>
                              <w:t xml:space="preserve">the </w:t>
                            </w:r>
                            <w:r w:rsidR="0067346A">
                              <w:rPr>
                                <w:color w:val="2E74B5" w:themeColor="accent1" w:themeShade="BF"/>
                                <w:sz w:val="18"/>
                              </w:rPr>
                              <w:t>session is being recorded.</w:t>
                            </w:r>
                          </w:p>
                          <w:p w14:paraId="5D23E93F" w14:textId="77777777" w:rsidR="00ED6DD0" w:rsidRDefault="00ED6DD0" w:rsidP="00ED6DD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E74B5" w:themeColor="accent1" w:themeShade="BF"/>
                                <w:sz w:val="18"/>
                              </w:rPr>
                            </w:pPr>
                            <w:r w:rsidRPr="00ED6DD0">
                              <w:rPr>
                                <w:color w:val="2E74B5" w:themeColor="accent1" w:themeShade="BF"/>
                                <w:sz w:val="18"/>
                              </w:rPr>
                              <w:t>Mask confidenti</w:t>
                            </w:r>
                            <w:r>
                              <w:rPr>
                                <w:color w:val="2E74B5" w:themeColor="accent1" w:themeShade="BF"/>
                                <w:sz w:val="18"/>
                              </w:rPr>
                              <w:t xml:space="preserve">al information when recording. </w:t>
                            </w:r>
                          </w:p>
                          <w:p w14:paraId="3380B35C" w14:textId="45B7EB01" w:rsidR="00ED6DD0" w:rsidRPr="00ED6DD0" w:rsidRDefault="00ED6DD0" w:rsidP="00ED6DD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E74B5" w:themeColor="accent1" w:themeShade="BF"/>
                                <w:sz w:val="18"/>
                              </w:rPr>
                            </w:pPr>
                            <w:r w:rsidRPr="00ED6DD0">
                              <w:rPr>
                                <w:color w:val="2E74B5" w:themeColor="accent1" w:themeShade="BF"/>
                                <w:sz w:val="18"/>
                              </w:rPr>
                              <w:t>Attendees should notify the presenter if they have concerns about a sess</w:t>
                            </w:r>
                            <w:r>
                              <w:rPr>
                                <w:color w:val="2E74B5" w:themeColor="accent1" w:themeShade="BF"/>
                                <w:sz w:val="18"/>
                              </w:rPr>
                              <w:t>io</w:t>
                            </w:r>
                            <w:r w:rsidRPr="00ED6DD0">
                              <w:rPr>
                                <w:color w:val="2E74B5" w:themeColor="accent1" w:themeShade="BF"/>
                                <w:sz w:val="18"/>
                              </w:rPr>
                              <w:t>n being recor</w:t>
                            </w:r>
                            <w:r>
                              <w:rPr>
                                <w:color w:val="2E74B5" w:themeColor="accent1" w:themeShade="BF"/>
                                <w:sz w:val="18"/>
                              </w:rPr>
                              <w:t>ded</w:t>
                            </w:r>
                            <w:r w:rsidRPr="00ED6DD0">
                              <w:rPr>
                                <w:color w:val="2E74B5" w:themeColor="accent1" w:themeShade="BF"/>
                                <w:sz w:val="18"/>
                              </w:rPr>
                              <w:t xml:space="preserve">. </w:t>
                            </w:r>
                          </w:p>
                          <w:p w14:paraId="782EE9F3" w14:textId="77777777" w:rsidR="00ED6DD0" w:rsidRPr="006C381E" w:rsidRDefault="00ED6DD0" w:rsidP="00ED6DD0">
                            <w:pPr>
                              <w:rPr>
                                <w:color w:val="2E74B5" w:themeColor="accent1" w:themeShade="BF"/>
                                <w:sz w:val="20"/>
                              </w:rPr>
                            </w:pPr>
                          </w:p>
                          <w:p w14:paraId="6B6D9055" w14:textId="27EEC2E4" w:rsidR="00ED6DD0" w:rsidRDefault="00ED6DD0" w:rsidP="00ED6D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51B2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18.6pt;margin-top:.8pt;width:538.8pt;height:46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" fillcolor="white [3201]" strokecolor="#2e74b5 [2404]" strokeweight="1pt">
                <v:textbox>
                  <w:txbxContent>
                    <w:p w14:paraId="50A66FAD" w14:textId="6F3412FE" w:rsidR="00ED6DD0" w:rsidRDefault="00ED6DD0" w:rsidP="00ED6DD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E74B5" w:themeColor="accent1" w:themeShade="BF"/>
                          <w:sz w:val="18"/>
                        </w:rPr>
                      </w:pPr>
                      <w:r w:rsidRPr="00ED6DD0">
                        <w:rPr>
                          <w:color w:val="2E74B5" w:themeColor="accent1" w:themeShade="BF"/>
                          <w:sz w:val="18"/>
                        </w:rPr>
                        <w:t>Presenters should</w:t>
                      </w:r>
                      <w:r w:rsidR="0067346A">
                        <w:rPr>
                          <w:color w:val="2E74B5" w:themeColor="accent1" w:themeShade="BF"/>
                          <w:sz w:val="18"/>
                        </w:rPr>
                        <w:t xml:space="preserve"> tell</w:t>
                      </w:r>
                      <w:r w:rsidRPr="00ED6DD0">
                        <w:rPr>
                          <w:color w:val="2E74B5" w:themeColor="accent1" w:themeShade="BF"/>
                          <w:sz w:val="18"/>
                        </w:rPr>
                        <w:t xml:space="preserve"> attendees that </w:t>
                      </w:r>
                      <w:r w:rsidR="002D661A">
                        <w:rPr>
                          <w:color w:val="2E74B5" w:themeColor="accent1" w:themeShade="BF"/>
                          <w:sz w:val="18"/>
                        </w:rPr>
                        <w:t xml:space="preserve">the </w:t>
                      </w:r>
                      <w:r w:rsidR="0067346A">
                        <w:rPr>
                          <w:color w:val="2E74B5" w:themeColor="accent1" w:themeShade="BF"/>
                          <w:sz w:val="18"/>
                        </w:rPr>
                        <w:t>session is being recorded.</w:t>
                      </w:r>
                    </w:p>
                    <w:p w14:paraId="5D23E93F" w14:textId="77777777" w:rsidR="00ED6DD0" w:rsidRDefault="00ED6DD0" w:rsidP="00ED6DD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E74B5" w:themeColor="accent1" w:themeShade="BF"/>
                          <w:sz w:val="18"/>
                        </w:rPr>
                      </w:pPr>
                      <w:r w:rsidRPr="00ED6DD0">
                        <w:rPr>
                          <w:color w:val="2E74B5" w:themeColor="accent1" w:themeShade="BF"/>
                          <w:sz w:val="18"/>
                        </w:rPr>
                        <w:t>Mask confidenti</w:t>
                      </w:r>
                      <w:r>
                        <w:rPr>
                          <w:color w:val="2E74B5" w:themeColor="accent1" w:themeShade="BF"/>
                          <w:sz w:val="18"/>
                        </w:rPr>
                        <w:t xml:space="preserve">al information when recording. </w:t>
                      </w:r>
                    </w:p>
                    <w:p w14:paraId="3380B35C" w14:textId="45B7EB01" w:rsidR="00ED6DD0" w:rsidRPr="00ED6DD0" w:rsidRDefault="00ED6DD0" w:rsidP="00ED6DD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E74B5" w:themeColor="accent1" w:themeShade="BF"/>
                          <w:sz w:val="18"/>
                        </w:rPr>
                      </w:pPr>
                      <w:r w:rsidRPr="00ED6DD0">
                        <w:rPr>
                          <w:color w:val="2E74B5" w:themeColor="accent1" w:themeShade="BF"/>
                          <w:sz w:val="18"/>
                        </w:rPr>
                        <w:t>Attendees should notify the presenter if they have concerns about a sess</w:t>
                      </w:r>
                      <w:r>
                        <w:rPr>
                          <w:color w:val="2E74B5" w:themeColor="accent1" w:themeShade="BF"/>
                          <w:sz w:val="18"/>
                        </w:rPr>
                        <w:t>io</w:t>
                      </w:r>
                      <w:r w:rsidRPr="00ED6DD0">
                        <w:rPr>
                          <w:color w:val="2E74B5" w:themeColor="accent1" w:themeShade="BF"/>
                          <w:sz w:val="18"/>
                        </w:rPr>
                        <w:t>n being recor</w:t>
                      </w:r>
                      <w:r>
                        <w:rPr>
                          <w:color w:val="2E74B5" w:themeColor="accent1" w:themeShade="BF"/>
                          <w:sz w:val="18"/>
                        </w:rPr>
                        <w:t>ded</w:t>
                      </w:r>
                      <w:r w:rsidRPr="00ED6DD0">
                        <w:rPr>
                          <w:color w:val="2E74B5" w:themeColor="accent1" w:themeShade="BF"/>
                          <w:sz w:val="18"/>
                        </w:rPr>
                        <w:t xml:space="preserve">. </w:t>
                      </w:r>
                    </w:p>
                    <w:p w14:paraId="782EE9F3" w14:textId="77777777" w:rsidR="00ED6DD0" w:rsidRPr="006C381E" w:rsidRDefault="00ED6DD0" w:rsidP="00ED6DD0">
                      <w:pPr>
                        <w:rPr>
                          <w:color w:val="2E74B5" w:themeColor="accent1" w:themeShade="BF"/>
                          <w:sz w:val="20"/>
                        </w:rPr>
                      </w:pPr>
                    </w:p>
                    <w:p w14:paraId="6B6D9055" w14:textId="27EEC2E4" w:rsidR="00ED6DD0" w:rsidRDefault="00ED6DD0" w:rsidP="00ED6DD0"/>
                  </w:txbxContent>
                </v:textbox>
                <w10:wrap anchorx="margin"/>
              </v:shape>
            </w:pict>
          </mc:Fallback>
        </mc:AlternateContent>
      </w:r>
    </w:p>
    <w:p w14:paraId="7D614C99" w14:textId="77777777" w:rsidR="00D83564" w:rsidRDefault="00D83564" w:rsidP="00E22D3C">
      <w:pPr>
        <w:pStyle w:val="Heading2"/>
      </w:pPr>
    </w:p>
    <w:p w14:paraId="43EC01E8" w14:textId="212DD7FB" w:rsidR="00E22D3C" w:rsidRPr="00E22D3C" w:rsidRDefault="00D83564" w:rsidP="00E22D3C">
      <w:pPr>
        <w:pStyle w:val="Heading2"/>
      </w:pPr>
      <w:r>
        <w:br/>
      </w:r>
      <w:r w:rsidR="00E22D3C" w:rsidRPr="00E22D3C">
        <w:t xml:space="preserve">Play and share a recording </w:t>
      </w:r>
    </w:p>
    <w:p w14:paraId="501208D5" w14:textId="246DA34C" w:rsidR="00E22D3C" w:rsidRPr="00E22D3C" w:rsidRDefault="00E22D3C" w:rsidP="00E22D3C">
      <w:r w:rsidRPr="00E22D3C">
        <w:t xml:space="preserve">When your recording has been processed, you can access it to play or send to others. </w:t>
      </w:r>
      <w:r w:rsidR="00A1201C">
        <w:t>Skype</w:t>
      </w:r>
      <w:r w:rsidRPr="00E22D3C">
        <w:t xml:space="preserve"> displays a message when the recording is ready. You can click the alert to open </w:t>
      </w:r>
      <w:r w:rsidRPr="00E22D3C">
        <w:rPr>
          <w:b/>
          <w:bCs/>
        </w:rPr>
        <w:t>Recording Manager</w:t>
      </w:r>
      <w:r>
        <w:t>,</w:t>
      </w:r>
      <w:r w:rsidRPr="00E22D3C">
        <w:t xml:space="preserve"> or if you miss that, click </w:t>
      </w:r>
      <w:r w:rsidRPr="00E22D3C">
        <w:rPr>
          <w:b/>
          <w:bCs/>
        </w:rPr>
        <w:t>Tools</w:t>
      </w:r>
      <w:r w:rsidRPr="00E22D3C">
        <w:t xml:space="preserve"> on the</w:t>
      </w:r>
      <w:r w:rsidR="00A1201C">
        <w:t xml:space="preserve"> Skype</w:t>
      </w:r>
      <w:r w:rsidRPr="00E22D3C">
        <w:t xml:space="preserve"> main window, then </w:t>
      </w:r>
      <w:r w:rsidRPr="00E22D3C">
        <w:rPr>
          <w:b/>
          <w:bCs/>
        </w:rPr>
        <w:t>Recording Manager</w:t>
      </w:r>
      <w:r w:rsidRPr="00E22D3C">
        <w:t xml:space="preserve">. </w:t>
      </w:r>
    </w:p>
    <w:p w14:paraId="5EE9AE44" w14:textId="5E79BB7F" w:rsidR="00E22D3C" w:rsidRPr="00E22D3C" w:rsidRDefault="00D83564" w:rsidP="00E22D3C">
      <w:r>
        <w:lastRenderedPageBreak/>
        <w:t>I</w:t>
      </w:r>
      <w:r w:rsidR="00E22D3C" w:rsidRPr="00E22D3C">
        <w:t xml:space="preserve">n the </w:t>
      </w:r>
      <w:r w:rsidR="00E22D3C" w:rsidRPr="00E22D3C">
        <w:rPr>
          <w:b/>
          <w:bCs/>
        </w:rPr>
        <w:t>Recording Manager</w:t>
      </w:r>
      <w:r w:rsidR="00E22D3C" w:rsidRPr="00E22D3C">
        <w:t xml:space="preserve"> window: </w:t>
      </w:r>
    </w:p>
    <w:p w14:paraId="45CF4D34" w14:textId="77777777" w:rsidR="00E22D3C" w:rsidRPr="00E22D3C" w:rsidRDefault="00E22D3C" w:rsidP="00E22D3C">
      <w:pPr>
        <w:numPr>
          <w:ilvl w:val="0"/>
          <w:numId w:val="6"/>
        </w:numPr>
      </w:pPr>
      <w:r w:rsidRPr="00E22D3C">
        <w:t xml:space="preserve">Click your recording to highlight it, then click </w:t>
      </w:r>
      <w:r w:rsidRPr="00E22D3C">
        <w:rPr>
          <w:b/>
          <w:bCs/>
        </w:rPr>
        <w:t>Play</w:t>
      </w:r>
      <w:r w:rsidRPr="00E22D3C">
        <w:t xml:space="preserve"> on the right side of the window. </w:t>
      </w:r>
    </w:p>
    <w:p w14:paraId="3CD1B050" w14:textId="77777777" w:rsidR="00E22D3C" w:rsidRPr="00E22D3C" w:rsidRDefault="00E22D3C" w:rsidP="00E22D3C">
      <w:pPr>
        <w:numPr>
          <w:ilvl w:val="0"/>
          <w:numId w:val="6"/>
        </w:numPr>
      </w:pPr>
      <w:r w:rsidRPr="00E22D3C">
        <w:t>You can also rename or delete your recording here.</w:t>
      </w:r>
    </w:p>
    <w:p w14:paraId="5365C088" w14:textId="448F4DE0" w:rsidR="00E22D3C" w:rsidRPr="00E22D3C" w:rsidRDefault="00E22D3C" w:rsidP="00224F75">
      <w:pPr>
        <w:numPr>
          <w:ilvl w:val="0"/>
          <w:numId w:val="6"/>
        </w:numPr>
      </w:pPr>
      <w:r w:rsidRPr="00E22D3C">
        <w:t xml:space="preserve">To share your recording with others, click </w:t>
      </w:r>
      <w:r w:rsidRPr="00E22D3C">
        <w:rPr>
          <w:b/>
          <w:bCs/>
        </w:rPr>
        <w:t>Browse</w:t>
      </w:r>
      <w:r w:rsidRPr="00E22D3C">
        <w:t xml:space="preserve"> to locate it, t</w:t>
      </w:r>
      <w:r w:rsidR="00A1201C">
        <w:t>hen copy the file to publish or upload to the desired location.</w:t>
      </w:r>
    </w:p>
    <w:p w14:paraId="58D3CD30" w14:textId="1199D4D3" w:rsidR="00212165" w:rsidRDefault="00E22D3C" w:rsidP="00E86DFC">
      <w:r w:rsidRPr="00E22D3C">
        <w:t> Tip</w:t>
      </w:r>
      <w:r>
        <w:t>:</w:t>
      </w:r>
      <w:r w:rsidRPr="00E22D3C">
        <w:t xml:space="preserve">    Recordings are saved in the </w:t>
      </w:r>
      <w:r w:rsidRPr="00E22D3C">
        <w:rPr>
          <w:b/>
          <w:bCs/>
        </w:rPr>
        <w:t>Videos</w:t>
      </w:r>
      <w:r w:rsidRPr="00E22D3C">
        <w:t>/</w:t>
      </w:r>
      <w:r w:rsidR="00A1201C">
        <w:rPr>
          <w:b/>
          <w:bCs/>
        </w:rPr>
        <w:t xml:space="preserve">Skype </w:t>
      </w:r>
      <w:r w:rsidRPr="00E22D3C">
        <w:rPr>
          <w:b/>
          <w:bCs/>
        </w:rPr>
        <w:t>Recordings</w:t>
      </w:r>
      <w:r w:rsidRPr="00E22D3C">
        <w:t xml:space="preserve"> folder on your computer.</w:t>
      </w:r>
      <w:r w:rsidR="00212165">
        <w:br/>
      </w:r>
      <w:bookmarkStart w:id="4" w:name="top"/>
      <w:bookmarkEnd w:id="4"/>
    </w:p>
    <w:p w14:paraId="6E6B2B62" w14:textId="759A5245" w:rsidR="00E22D3C" w:rsidRPr="00E22D3C" w:rsidRDefault="00AB41EF" w:rsidP="00E22D3C">
      <w:pPr>
        <w:pStyle w:val="Heading2"/>
      </w:pPr>
      <w:r>
        <w:t>R</w:t>
      </w:r>
      <w:r w:rsidR="00E22D3C" w:rsidRPr="00E22D3C">
        <w:t>ecording manager</w:t>
      </w:r>
    </w:p>
    <w:p w14:paraId="206C5207" w14:textId="60C2F3A3" w:rsidR="00E22D3C" w:rsidRPr="00E22D3C" w:rsidRDefault="00E22D3C" w:rsidP="00E22D3C">
      <w:r w:rsidRPr="00E22D3C">
        <w:t xml:space="preserve">Use the </w:t>
      </w:r>
      <w:r w:rsidRPr="00E22D3C">
        <w:rPr>
          <w:b/>
          <w:bCs/>
        </w:rPr>
        <w:t>Recording Manager</w:t>
      </w:r>
      <w:r w:rsidRPr="00E22D3C">
        <w:t xml:space="preserve"> to play your recordings, browse to the location you saved them, or publish with selected options for others to view. You can also rename or delete your recordings. </w:t>
      </w:r>
    </w:p>
    <w:p w14:paraId="7693A118" w14:textId="77777777" w:rsidR="00E22D3C" w:rsidRPr="00E22D3C" w:rsidRDefault="00E22D3C" w:rsidP="00E22D3C">
      <w:pPr>
        <w:rPr>
          <w:b/>
          <w:bCs/>
        </w:rPr>
      </w:pPr>
      <w:r w:rsidRPr="00E22D3C">
        <w:rPr>
          <w:b/>
          <w:bCs/>
        </w:rPr>
        <w:t>Manage your recordings</w:t>
      </w:r>
    </w:p>
    <w:p w14:paraId="18980BA9" w14:textId="491C9DF6" w:rsidR="00E22D3C" w:rsidRPr="00E22D3C" w:rsidRDefault="00E22D3C" w:rsidP="00E22D3C">
      <w:pPr>
        <w:numPr>
          <w:ilvl w:val="0"/>
          <w:numId w:val="7"/>
        </w:numPr>
      </w:pPr>
      <w:r w:rsidRPr="00E22D3C">
        <w:t xml:space="preserve">To access the </w:t>
      </w:r>
      <w:r w:rsidRPr="00E22D3C">
        <w:rPr>
          <w:b/>
          <w:bCs/>
        </w:rPr>
        <w:t>Recording Manager</w:t>
      </w:r>
      <w:r w:rsidRPr="00E22D3C">
        <w:t xml:space="preserve">, click </w:t>
      </w:r>
      <w:r w:rsidRPr="00E22D3C">
        <w:rPr>
          <w:b/>
          <w:bCs/>
        </w:rPr>
        <w:t>Tools</w:t>
      </w:r>
      <w:r w:rsidRPr="00E22D3C">
        <w:t xml:space="preserve"> on the main window and then click </w:t>
      </w:r>
      <w:r w:rsidRPr="00E22D3C">
        <w:rPr>
          <w:b/>
          <w:bCs/>
        </w:rPr>
        <w:t>Recording Manager</w:t>
      </w:r>
      <w:r w:rsidRPr="00E22D3C">
        <w:t xml:space="preserve">. You can also open the Recording Manager from inside a meeting. </w:t>
      </w:r>
    </w:p>
    <w:p w14:paraId="1C040247" w14:textId="77777777" w:rsidR="00E22D3C" w:rsidRPr="00E22D3C" w:rsidRDefault="00E22D3C" w:rsidP="00E22D3C">
      <w:pPr>
        <w:numPr>
          <w:ilvl w:val="0"/>
          <w:numId w:val="7"/>
        </w:numPr>
      </w:pPr>
      <w:r w:rsidRPr="00E22D3C">
        <w:t xml:space="preserve">Highlight a recording and do one of the following: </w:t>
      </w:r>
    </w:p>
    <w:p w14:paraId="60D813E4" w14:textId="2392B93F" w:rsidR="00E22D3C" w:rsidRPr="00E22D3C" w:rsidRDefault="00E22D3C" w:rsidP="006C381E">
      <w:pPr>
        <w:numPr>
          <w:ilvl w:val="0"/>
          <w:numId w:val="8"/>
        </w:numPr>
        <w:spacing w:after="0" w:line="276" w:lineRule="auto"/>
      </w:pPr>
      <w:r w:rsidRPr="00E22D3C">
        <w:t xml:space="preserve">To play the recording click </w:t>
      </w:r>
      <w:r w:rsidRPr="00E22D3C">
        <w:rPr>
          <w:b/>
          <w:bCs/>
        </w:rPr>
        <w:t>Play</w:t>
      </w:r>
      <w:r w:rsidRPr="00E22D3C">
        <w:t xml:space="preserve">. The video opens in </w:t>
      </w:r>
      <w:r w:rsidRPr="00E22D3C">
        <w:rPr>
          <w:b/>
          <w:bCs/>
        </w:rPr>
        <w:t>Windows Media Player</w:t>
      </w:r>
      <w:r w:rsidR="006C381E">
        <w:t>.</w:t>
      </w:r>
    </w:p>
    <w:p w14:paraId="5C7FF136" w14:textId="6FDDEF98" w:rsidR="00E22D3C" w:rsidRPr="00E22D3C" w:rsidRDefault="00E22D3C" w:rsidP="006C381E">
      <w:pPr>
        <w:numPr>
          <w:ilvl w:val="0"/>
          <w:numId w:val="8"/>
        </w:numPr>
        <w:spacing w:after="0" w:line="276" w:lineRule="auto"/>
      </w:pPr>
      <w:r w:rsidRPr="00E22D3C">
        <w:t xml:space="preserve">Click </w:t>
      </w:r>
      <w:r w:rsidRPr="00E22D3C">
        <w:rPr>
          <w:b/>
          <w:bCs/>
        </w:rPr>
        <w:t>Browse</w:t>
      </w:r>
      <w:r w:rsidRPr="00E22D3C">
        <w:t xml:space="preserve"> to go to the location of the recording. </w:t>
      </w:r>
    </w:p>
    <w:p w14:paraId="33558739" w14:textId="77777777" w:rsidR="00E22D3C" w:rsidRPr="00E22D3C" w:rsidRDefault="00E22D3C" w:rsidP="006C381E">
      <w:pPr>
        <w:numPr>
          <w:ilvl w:val="0"/>
          <w:numId w:val="8"/>
        </w:numPr>
        <w:spacing w:after="0" w:line="276" w:lineRule="auto"/>
      </w:pPr>
      <w:r w:rsidRPr="00E22D3C">
        <w:t xml:space="preserve">Click </w:t>
      </w:r>
      <w:r w:rsidRPr="00E22D3C">
        <w:rPr>
          <w:b/>
          <w:bCs/>
        </w:rPr>
        <w:t>Rename</w:t>
      </w:r>
      <w:r w:rsidRPr="00E22D3C">
        <w:t xml:space="preserve"> and type a new name in the highlighted area. </w:t>
      </w:r>
    </w:p>
    <w:p w14:paraId="7331710B" w14:textId="77777777" w:rsidR="00E22D3C" w:rsidRPr="00E22D3C" w:rsidRDefault="00E22D3C" w:rsidP="006C381E">
      <w:pPr>
        <w:numPr>
          <w:ilvl w:val="0"/>
          <w:numId w:val="8"/>
        </w:numPr>
        <w:spacing w:after="0" w:line="276" w:lineRule="auto"/>
      </w:pPr>
      <w:r w:rsidRPr="00E22D3C">
        <w:t xml:space="preserve">Click </w:t>
      </w:r>
      <w:r w:rsidRPr="00E22D3C">
        <w:rPr>
          <w:b/>
          <w:bCs/>
        </w:rPr>
        <w:t>Delete</w:t>
      </w:r>
      <w:r w:rsidRPr="00E22D3C">
        <w:t xml:space="preserve"> to </w:t>
      </w:r>
      <w:r w:rsidRPr="006C381E">
        <w:rPr>
          <w:color w:val="FF0000"/>
        </w:rPr>
        <w:t xml:space="preserve">permanently remove </w:t>
      </w:r>
      <w:r w:rsidRPr="00E22D3C">
        <w:t xml:space="preserve">the recording from your computer, (it won’t be sent to the </w:t>
      </w:r>
      <w:r w:rsidRPr="00E22D3C">
        <w:rPr>
          <w:b/>
          <w:bCs/>
        </w:rPr>
        <w:t>Recycle Bin</w:t>
      </w:r>
      <w:r w:rsidRPr="00E22D3C">
        <w:t xml:space="preserve">). </w:t>
      </w:r>
    </w:p>
    <w:p w14:paraId="4ACA9CF2" w14:textId="4C576FE5" w:rsidR="00E22D3C" w:rsidRDefault="00E22D3C" w:rsidP="006C381E">
      <w:pPr>
        <w:numPr>
          <w:ilvl w:val="0"/>
          <w:numId w:val="8"/>
        </w:numPr>
        <w:spacing w:after="0" w:line="276" w:lineRule="auto"/>
      </w:pPr>
      <w:r w:rsidRPr="00E22D3C">
        <w:rPr>
          <w:b/>
          <w:bCs/>
        </w:rPr>
        <w:t>Publish</w:t>
      </w:r>
      <w:r w:rsidRPr="00E22D3C">
        <w:t xml:space="preserve"> lets you rename the recording and save it to a different location. You can also click </w:t>
      </w:r>
      <w:r w:rsidRPr="00E22D3C">
        <w:rPr>
          <w:b/>
          <w:bCs/>
        </w:rPr>
        <w:t>Options</w:t>
      </w:r>
      <w:r w:rsidRPr="00E22D3C">
        <w:t xml:space="preserve"> and select the type of the content you want to include in the recording, such as </w:t>
      </w:r>
      <w:r w:rsidR="00AB41EF">
        <w:br/>
      </w:r>
      <w:r w:rsidRPr="00E22D3C">
        <w:t xml:space="preserve">IM, or video. </w:t>
      </w:r>
    </w:p>
    <w:p w14:paraId="59F3C3C2" w14:textId="10379800" w:rsidR="00E22D3C" w:rsidRPr="00E22D3C" w:rsidRDefault="00AB41EF" w:rsidP="00E22D3C">
      <w:pPr>
        <w:pStyle w:val="Heading2"/>
      </w:pPr>
      <w:r>
        <w:t>S</w:t>
      </w:r>
      <w:r w:rsidR="00E22D3C" w:rsidRPr="00E22D3C">
        <w:t>ave and publish</w:t>
      </w:r>
      <w:r>
        <w:t xml:space="preserve"> a recording</w:t>
      </w:r>
    </w:p>
    <w:p w14:paraId="11E9B916" w14:textId="2C18A9FE" w:rsidR="00E22D3C" w:rsidRPr="004B7808" w:rsidRDefault="00E22D3C" w:rsidP="00E22D3C">
      <w:bookmarkStart w:id="5" w:name="_top"/>
      <w:bookmarkEnd w:id="5"/>
      <w:r w:rsidRPr="00E22D3C">
        <w:t xml:space="preserve">Use the </w:t>
      </w:r>
      <w:r w:rsidRPr="00E22D3C">
        <w:rPr>
          <w:b/>
          <w:bCs/>
        </w:rPr>
        <w:t>Save and Publish</w:t>
      </w:r>
      <w:r w:rsidRPr="00E22D3C">
        <w:t xml:space="preserve"> options to rename or move your recording. You can also choose what to include in the recording, such as instant messages, participant or panoramic video. </w:t>
      </w:r>
      <w:bookmarkStart w:id="6" w:name="_Toc273015893"/>
      <w:bookmarkEnd w:id="6"/>
    </w:p>
    <w:p w14:paraId="482F5B28" w14:textId="77777777" w:rsidR="00E22D3C" w:rsidRPr="00E22D3C" w:rsidRDefault="00E22D3C" w:rsidP="00E22D3C">
      <w:pPr>
        <w:rPr>
          <w:b/>
          <w:bCs/>
        </w:rPr>
      </w:pPr>
      <w:r w:rsidRPr="00E22D3C">
        <w:rPr>
          <w:b/>
          <w:bCs/>
        </w:rPr>
        <w:t>Save and Publish</w:t>
      </w:r>
    </w:p>
    <w:p w14:paraId="5BC8E439" w14:textId="516C8D64" w:rsidR="00E22D3C" w:rsidRPr="00E22D3C" w:rsidRDefault="00E22D3C" w:rsidP="00E22D3C">
      <w:pPr>
        <w:numPr>
          <w:ilvl w:val="0"/>
          <w:numId w:val="9"/>
        </w:numPr>
      </w:pPr>
      <w:r w:rsidRPr="00E22D3C">
        <w:t xml:space="preserve">Open </w:t>
      </w:r>
      <w:r w:rsidRPr="00E22D3C">
        <w:rPr>
          <w:b/>
          <w:bCs/>
        </w:rPr>
        <w:t>Tools</w:t>
      </w:r>
      <w:r w:rsidR="00AB41EF">
        <w:t xml:space="preserve"> &gt; </w:t>
      </w:r>
      <w:r w:rsidRPr="00E22D3C">
        <w:rPr>
          <w:b/>
          <w:bCs/>
        </w:rPr>
        <w:t>Recording Manager</w:t>
      </w:r>
      <w:r w:rsidRPr="00E22D3C">
        <w:t xml:space="preserve">. </w:t>
      </w:r>
    </w:p>
    <w:p w14:paraId="44E83E9E" w14:textId="77777777" w:rsidR="00E22D3C" w:rsidRPr="00E22D3C" w:rsidRDefault="00E22D3C" w:rsidP="00E22D3C">
      <w:pPr>
        <w:numPr>
          <w:ilvl w:val="0"/>
          <w:numId w:val="9"/>
        </w:numPr>
      </w:pPr>
      <w:r w:rsidRPr="00E22D3C">
        <w:t xml:space="preserve">Highlight a recording and click </w:t>
      </w:r>
      <w:r w:rsidRPr="00E22D3C">
        <w:rPr>
          <w:b/>
          <w:bCs/>
        </w:rPr>
        <w:t>Publish</w:t>
      </w:r>
      <w:r w:rsidRPr="00E22D3C">
        <w:t>.</w:t>
      </w:r>
    </w:p>
    <w:p w14:paraId="1CB6FA0F" w14:textId="77777777" w:rsidR="00E22D3C" w:rsidRPr="00E22D3C" w:rsidRDefault="00E22D3C" w:rsidP="00E22D3C">
      <w:pPr>
        <w:numPr>
          <w:ilvl w:val="0"/>
          <w:numId w:val="9"/>
        </w:numPr>
      </w:pPr>
      <w:r w:rsidRPr="00E22D3C">
        <w:t xml:space="preserve">Type a new name for your recording in the </w:t>
      </w:r>
      <w:r w:rsidRPr="00E22D3C">
        <w:rPr>
          <w:b/>
          <w:bCs/>
        </w:rPr>
        <w:t>Recording file name</w:t>
      </w:r>
      <w:r w:rsidRPr="00E22D3C">
        <w:t xml:space="preserve"> box. </w:t>
      </w:r>
    </w:p>
    <w:p w14:paraId="32A3CFF1" w14:textId="77777777" w:rsidR="00E22D3C" w:rsidRPr="00E22D3C" w:rsidRDefault="00E22D3C" w:rsidP="00E22D3C">
      <w:pPr>
        <w:numPr>
          <w:ilvl w:val="0"/>
          <w:numId w:val="9"/>
        </w:numPr>
      </w:pPr>
      <w:r w:rsidRPr="00E22D3C">
        <w:t xml:space="preserve">To change the location of the recording, click </w:t>
      </w:r>
      <w:r w:rsidRPr="00E22D3C">
        <w:rPr>
          <w:b/>
          <w:bCs/>
        </w:rPr>
        <w:t>Browse</w:t>
      </w:r>
      <w:r w:rsidRPr="00E22D3C">
        <w:t xml:space="preserve"> next to the </w:t>
      </w:r>
      <w:r w:rsidRPr="00E22D3C">
        <w:rPr>
          <w:b/>
          <w:bCs/>
        </w:rPr>
        <w:t>Save to</w:t>
      </w:r>
      <w:r w:rsidRPr="00E22D3C">
        <w:t xml:space="preserve"> box, then go to the folder where you want to save the video.</w:t>
      </w:r>
    </w:p>
    <w:p w14:paraId="516D16C2" w14:textId="77777777" w:rsidR="00E22D3C" w:rsidRPr="00E22D3C" w:rsidRDefault="00E22D3C" w:rsidP="00E22D3C">
      <w:r w:rsidRPr="00E22D3C">
        <w:t>By default, recordings include audio, video, IMs, and presented content, such as screen sharing and PowerPoint slides. If you want, you can remove some of the content from your recording:</w:t>
      </w:r>
    </w:p>
    <w:p w14:paraId="610EF1E2" w14:textId="77777777" w:rsidR="00E22D3C" w:rsidRPr="00E22D3C" w:rsidRDefault="00E22D3C" w:rsidP="00E22D3C">
      <w:pPr>
        <w:numPr>
          <w:ilvl w:val="0"/>
          <w:numId w:val="10"/>
        </w:numPr>
      </w:pPr>
      <w:r w:rsidRPr="00E22D3C">
        <w:t xml:space="preserve">Click </w:t>
      </w:r>
      <w:r w:rsidRPr="00E22D3C">
        <w:rPr>
          <w:b/>
          <w:bCs/>
        </w:rPr>
        <w:t>Options</w:t>
      </w:r>
      <w:r w:rsidRPr="00E22D3C">
        <w:t xml:space="preserve"> and uncheck any of the content that you don’t want to keep. </w:t>
      </w:r>
    </w:p>
    <w:p w14:paraId="15624A0A" w14:textId="77777777" w:rsidR="00E22D3C" w:rsidRPr="00E22D3C" w:rsidRDefault="00E22D3C" w:rsidP="004B7808">
      <w:pPr>
        <w:numPr>
          <w:ilvl w:val="0"/>
          <w:numId w:val="11"/>
        </w:numPr>
        <w:spacing w:after="0" w:line="240" w:lineRule="auto"/>
      </w:pPr>
      <w:r w:rsidRPr="00E22D3C">
        <w:lastRenderedPageBreak/>
        <w:t>Audio</w:t>
      </w:r>
    </w:p>
    <w:p w14:paraId="76BF1A6D" w14:textId="77777777" w:rsidR="00E22D3C" w:rsidRPr="00E22D3C" w:rsidRDefault="00E22D3C" w:rsidP="004B7808">
      <w:pPr>
        <w:numPr>
          <w:ilvl w:val="0"/>
          <w:numId w:val="11"/>
        </w:numPr>
        <w:spacing w:after="0" w:line="240" w:lineRule="auto"/>
      </w:pPr>
      <w:r w:rsidRPr="00E22D3C">
        <w:t>Participants video</w:t>
      </w:r>
    </w:p>
    <w:p w14:paraId="1C65BBAA" w14:textId="77777777" w:rsidR="00E22D3C" w:rsidRPr="00E22D3C" w:rsidRDefault="00E22D3C" w:rsidP="004B7808">
      <w:pPr>
        <w:numPr>
          <w:ilvl w:val="0"/>
          <w:numId w:val="11"/>
        </w:numPr>
        <w:spacing w:after="0" w:line="240" w:lineRule="auto"/>
      </w:pPr>
      <w:r w:rsidRPr="00E22D3C">
        <w:t>Panorama video</w:t>
      </w:r>
    </w:p>
    <w:p w14:paraId="05DD2A2D" w14:textId="77777777" w:rsidR="00E22D3C" w:rsidRPr="00E22D3C" w:rsidRDefault="00E22D3C" w:rsidP="004B7808">
      <w:pPr>
        <w:numPr>
          <w:ilvl w:val="0"/>
          <w:numId w:val="11"/>
        </w:numPr>
        <w:spacing w:after="0" w:line="240" w:lineRule="auto"/>
      </w:pPr>
      <w:r w:rsidRPr="00E22D3C">
        <w:t>Instant message</w:t>
      </w:r>
    </w:p>
    <w:p w14:paraId="10A7A36B" w14:textId="12DBA308" w:rsidR="00E22D3C" w:rsidRPr="00E22D3C" w:rsidRDefault="00E22D3C" w:rsidP="004B7808">
      <w:pPr>
        <w:numPr>
          <w:ilvl w:val="0"/>
          <w:numId w:val="11"/>
        </w:numPr>
        <w:spacing w:after="0" w:line="240" w:lineRule="auto"/>
      </w:pPr>
      <w:r w:rsidRPr="00E22D3C">
        <w:t xml:space="preserve">Presented content </w:t>
      </w:r>
      <w:r w:rsidR="004B7808">
        <w:br/>
      </w:r>
    </w:p>
    <w:p w14:paraId="5EC21778" w14:textId="137698A8" w:rsidR="004B7808" w:rsidRDefault="00E22D3C" w:rsidP="00E22D3C">
      <w:r w:rsidRPr="00E22D3C">
        <w:t xml:space="preserve">After your click </w:t>
      </w:r>
      <w:r w:rsidRPr="00E22D3C">
        <w:rPr>
          <w:b/>
          <w:bCs/>
        </w:rPr>
        <w:t>OK</w:t>
      </w:r>
      <w:r w:rsidRPr="00E22D3C">
        <w:t xml:space="preserve">, your recording is saved in the new location and with the content you selected. </w:t>
      </w:r>
      <w:r w:rsidR="00D229B2">
        <w:br/>
      </w:r>
      <w:r w:rsidR="004721EC">
        <w:t xml:space="preserve">Files are saved as .mp4 file type. </w:t>
      </w:r>
    </w:p>
    <w:p w14:paraId="6F9FCD5B" w14:textId="4C791011" w:rsidR="004B7808" w:rsidRDefault="004B7808" w:rsidP="004B7808">
      <w:pPr>
        <w:pStyle w:val="Heading2"/>
      </w:pPr>
      <w:bookmarkStart w:id="7" w:name="_Ref408817116"/>
      <w:r>
        <w:t xml:space="preserve">Where to save </w:t>
      </w:r>
      <w:r w:rsidRPr="00E22D3C">
        <w:t>recording</w:t>
      </w:r>
      <w:r>
        <w:t>s</w:t>
      </w:r>
      <w:bookmarkEnd w:id="7"/>
      <w:r w:rsidRPr="00E22D3C">
        <w:t xml:space="preserve"> </w:t>
      </w:r>
    </w:p>
    <w:p w14:paraId="55495AF6" w14:textId="1C58A3BC" w:rsidR="004B7808" w:rsidRPr="0064485D" w:rsidRDefault="00A1201C" w:rsidP="00A1201C">
      <w:pPr>
        <w:rPr>
          <w:sz w:val="20"/>
          <w:szCs w:val="20"/>
        </w:rPr>
      </w:pPr>
      <w:r>
        <w:t>If you want to share this video, y</w:t>
      </w:r>
      <w:r w:rsidR="00CC20A6">
        <w:t>ou must</w:t>
      </w:r>
      <w:r w:rsidR="004B7808">
        <w:t xml:space="preserve"> publish the file in an accessible location</w:t>
      </w:r>
      <w:r w:rsidR="00CC20A6">
        <w:t xml:space="preserve"> for others to view it</w:t>
      </w:r>
      <w:r w:rsidR="004B7808">
        <w:t xml:space="preserve">. </w:t>
      </w:r>
      <w:r w:rsidR="00CC27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69754" wp14:editId="2A0D9D8E">
                <wp:simplePos x="0" y="0"/>
                <wp:positionH relativeFrom="margin">
                  <wp:posOffset>-350520</wp:posOffset>
                </wp:positionH>
                <wp:positionV relativeFrom="paragraph">
                  <wp:posOffset>1078865</wp:posOffset>
                </wp:positionV>
                <wp:extent cx="6772939" cy="1935480"/>
                <wp:effectExtent l="19050" t="19050" r="2794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939" cy="193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35782" w14:textId="301F572F" w:rsidR="005823CE" w:rsidRPr="00DF1183" w:rsidRDefault="005823CE" w:rsidP="005823CE">
                            <w:pPr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</w:pPr>
                            <w:r w:rsidRPr="00DF1183">
                              <w:rPr>
                                <w:rStyle w:val="IntenseEmphasis"/>
                                <w:b/>
                                <w:color w:val="C45911" w:themeColor="accent2" w:themeShade="BF"/>
                                <w:sz w:val="24"/>
                              </w:rPr>
                              <w:t xml:space="preserve">Are you thinking about creating communication or training content with the </w:t>
                            </w:r>
                            <w:r w:rsidR="00E86DFC">
                              <w:rPr>
                                <w:rStyle w:val="IntenseEmphasis"/>
                                <w:b/>
                                <w:color w:val="C45911" w:themeColor="accent2" w:themeShade="BF"/>
                                <w:sz w:val="24"/>
                              </w:rPr>
                              <w:t>r</w:t>
                            </w:r>
                            <w:r w:rsidRPr="00DF1183">
                              <w:rPr>
                                <w:rStyle w:val="IntenseEmphasis"/>
                                <w:b/>
                                <w:color w:val="C45911" w:themeColor="accent2" w:themeShade="BF"/>
                                <w:sz w:val="24"/>
                              </w:rPr>
                              <w:t>ecording feature?</w:t>
                            </w:r>
                            <w:r w:rsidRPr="00DF1183">
                              <w:rPr>
                                <w:rStyle w:val="IntenseEmphasis"/>
                                <w:color w:val="C45911" w:themeColor="accent2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Style w:val="IntenseEmphasis"/>
                              </w:rPr>
                              <w:br/>
                            </w:r>
                            <w:r w:rsidR="00AB41EF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 xml:space="preserve">Online meeting </w:t>
                            </w:r>
                            <w:r w:rsidRPr="00DF1183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>recordin</w:t>
                            </w:r>
                            <w:r w:rsidR="00DF1183" w:rsidRPr="00DF1183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 xml:space="preserve">gs </w:t>
                            </w:r>
                            <w:r w:rsidRPr="00DF1183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>are not always the most optimal way to deliver training content</w:t>
                            </w:r>
                            <w:r w:rsidR="00DF1183" w:rsidRPr="00DF1183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="00D229B2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 xml:space="preserve">since recorded </w:t>
                            </w:r>
                            <w:r w:rsidR="00DF1183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 xml:space="preserve">files sizes </w:t>
                            </w:r>
                            <w:r w:rsidR="00507DC2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>are</w:t>
                            </w:r>
                            <w:r w:rsidR="00DF1183" w:rsidRPr="00DF1183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 xml:space="preserve"> very large</w:t>
                            </w:r>
                            <w:r w:rsidR="00DF1183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 xml:space="preserve"> (e.g., a 30-minute recording can be more than 150 MB)</w:t>
                            </w:r>
                            <w:r w:rsidRPr="00DF1183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 xml:space="preserve">. Consider using PowerPoint to create and publish training instead. </w:t>
                            </w:r>
                            <w:r w:rsidR="00DF1183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 xml:space="preserve">PowerPoint </w:t>
                            </w:r>
                            <w:r w:rsidRPr="00DF1183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>allow</w:t>
                            </w:r>
                            <w:r w:rsidR="00633A59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>s</w:t>
                            </w:r>
                            <w:r w:rsidRPr="00DF1183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 xml:space="preserve"> you to have better control over your content, </w:t>
                            </w:r>
                            <w:r w:rsidR="00507DC2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 xml:space="preserve">and </w:t>
                            </w:r>
                            <w:r w:rsidR="00DF1183" w:rsidRPr="00DF1183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>you can</w:t>
                            </w:r>
                            <w:r w:rsidRPr="00DF1183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 xml:space="preserve"> easily do the following:</w:t>
                            </w:r>
                          </w:p>
                          <w:p w14:paraId="131802A7" w14:textId="7A0381FD" w:rsidR="005823CE" w:rsidRPr="00DF1183" w:rsidRDefault="005823CE" w:rsidP="005823C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</w:pPr>
                            <w:r w:rsidRPr="00DF1183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>Create, edit and add audio files, including slide narrations.</w:t>
                            </w:r>
                          </w:p>
                          <w:p w14:paraId="64798F15" w14:textId="31D9F596" w:rsidR="005823CE" w:rsidRPr="00DF1183" w:rsidRDefault="00DF1183" w:rsidP="005823C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</w:pPr>
                            <w:r w:rsidRPr="00DF1183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>Add video files.</w:t>
                            </w:r>
                          </w:p>
                          <w:p w14:paraId="1166DA86" w14:textId="0B9C4FD9" w:rsidR="00DF1183" w:rsidRPr="00DF1183" w:rsidRDefault="00DF1183" w:rsidP="005823C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</w:pPr>
                            <w:r w:rsidRPr="00DF1183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>Control your timing, slide transitions, animations and other features.</w:t>
                            </w:r>
                          </w:p>
                          <w:p w14:paraId="720881CD" w14:textId="7B03F186" w:rsidR="005823CE" w:rsidRPr="00CC2775" w:rsidRDefault="00DF1183" w:rsidP="005823C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</w:pPr>
                            <w:r w:rsidRPr="00DF1183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 xml:space="preserve">Publish a read-only version, with a smaller file size. </w:t>
                            </w:r>
                          </w:p>
                          <w:p w14:paraId="06C3958A" w14:textId="77777777" w:rsidR="005823CE" w:rsidRPr="005823CE" w:rsidRDefault="005823CE" w:rsidP="005823CE">
                            <w:pPr>
                              <w:rPr>
                                <w:rStyle w:val="IntenseEmphasis"/>
                                <w:i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69754" id="Text Box 10" o:spid="_x0000_s1028" type="#_x0000_t202" style="position:absolute;margin-left:-27.6pt;margin-top:84.95pt;width:533.3pt;height:15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" fillcolor="white [3201]" strokecolor="#c45911 [2405]" strokeweight="3pt">
                <v:textbox>
                  <w:txbxContent>
                    <w:p w14:paraId="11535782" w14:textId="301F572F" w:rsidR="005823CE" w:rsidRPr="00DF1183" w:rsidRDefault="005823CE" w:rsidP="005823CE">
                      <w:pPr>
                        <w:rPr>
                          <w:rStyle w:val="IntenseEmphasis"/>
                          <w:i w:val="0"/>
                          <w:color w:val="auto"/>
                        </w:rPr>
                      </w:pPr>
                      <w:r w:rsidRPr="00DF1183">
                        <w:rPr>
                          <w:rStyle w:val="IntenseEmphasis"/>
                          <w:b/>
                          <w:color w:val="C45911" w:themeColor="accent2" w:themeShade="BF"/>
                          <w:sz w:val="24"/>
                        </w:rPr>
                        <w:t xml:space="preserve">Are you thinking about creating communication or training content with the </w:t>
                      </w:r>
                      <w:r w:rsidR="00E86DFC">
                        <w:rPr>
                          <w:rStyle w:val="IntenseEmphasis"/>
                          <w:b/>
                          <w:color w:val="C45911" w:themeColor="accent2" w:themeShade="BF"/>
                          <w:sz w:val="24"/>
                        </w:rPr>
                        <w:t>r</w:t>
                      </w:r>
                      <w:r w:rsidRPr="00DF1183">
                        <w:rPr>
                          <w:rStyle w:val="IntenseEmphasis"/>
                          <w:b/>
                          <w:color w:val="C45911" w:themeColor="accent2" w:themeShade="BF"/>
                          <w:sz w:val="24"/>
                        </w:rPr>
                        <w:t>ecording feature?</w:t>
                      </w:r>
                      <w:r w:rsidRPr="00DF1183">
                        <w:rPr>
                          <w:rStyle w:val="IntenseEmphasis"/>
                          <w:color w:val="C45911" w:themeColor="accent2" w:themeShade="BF"/>
                          <w:sz w:val="24"/>
                        </w:rPr>
                        <w:t xml:space="preserve"> </w:t>
                      </w:r>
                      <w:r>
                        <w:rPr>
                          <w:rStyle w:val="IntenseEmphasis"/>
                        </w:rPr>
                        <w:br/>
                      </w:r>
                      <w:r w:rsidR="00AB41EF">
                        <w:rPr>
                          <w:rStyle w:val="IntenseEmphasis"/>
                          <w:i w:val="0"/>
                          <w:color w:val="auto"/>
                        </w:rPr>
                        <w:t xml:space="preserve">Online meeting </w:t>
                      </w:r>
                      <w:r w:rsidRPr="00DF1183">
                        <w:rPr>
                          <w:rStyle w:val="IntenseEmphasis"/>
                          <w:i w:val="0"/>
                          <w:color w:val="auto"/>
                        </w:rPr>
                        <w:t>recordin</w:t>
                      </w:r>
                      <w:r w:rsidR="00DF1183" w:rsidRPr="00DF1183">
                        <w:rPr>
                          <w:rStyle w:val="IntenseEmphasis"/>
                          <w:i w:val="0"/>
                          <w:color w:val="auto"/>
                        </w:rPr>
                        <w:t xml:space="preserve">gs </w:t>
                      </w:r>
                      <w:r w:rsidRPr="00DF1183">
                        <w:rPr>
                          <w:rStyle w:val="IntenseEmphasis"/>
                          <w:i w:val="0"/>
                          <w:color w:val="auto"/>
                        </w:rPr>
                        <w:t>are not always the most optimal way to deliver training content</w:t>
                      </w:r>
                      <w:r w:rsidR="00DF1183" w:rsidRPr="00DF1183">
                        <w:rPr>
                          <w:rStyle w:val="IntenseEmphasis"/>
                          <w:i w:val="0"/>
                          <w:color w:val="auto"/>
                        </w:rPr>
                        <w:t xml:space="preserve"> </w:t>
                      </w:r>
                      <w:r w:rsidR="00D229B2">
                        <w:rPr>
                          <w:rStyle w:val="IntenseEmphasis"/>
                          <w:i w:val="0"/>
                          <w:color w:val="auto"/>
                        </w:rPr>
                        <w:t xml:space="preserve">since recorded </w:t>
                      </w:r>
                      <w:r w:rsidR="00DF1183">
                        <w:rPr>
                          <w:rStyle w:val="IntenseEmphasis"/>
                          <w:i w:val="0"/>
                          <w:color w:val="auto"/>
                        </w:rPr>
                        <w:t xml:space="preserve">files sizes </w:t>
                      </w:r>
                      <w:r w:rsidR="00507DC2">
                        <w:rPr>
                          <w:rStyle w:val="IntenseEmphasis"/>
                          <w:i w:val="0"/>
                          <w:color w:val="auto"/>
                        </w:rPr>
                        <w:t>are</w:t>
                      </w:r>
                      <w:r w:rsidR="00DF1183" w:rsidRPr="00DF1183">
                        <w:rPr>
                          <w:rStyle w:val="IntenseEmphasis"/>
                          <w:i w:val="0"/>
                          <w:color w:val="auto"/>
                        </w:rPr>
                        <w:t xml:space="preserve"> very large</w:t>
                      </w:r>
                      <w:r w:rsidR="00DF1183">
                        <w:rPr>
                          <w:rStyle w:val="IntenseEmphasis"/>
                          <w:i w:val="0"/>
                          <w:color w:val="auto"/>
                        </w:rPr>
                        <w:t xml:space="preserve"> (e.g., a 30-minute recording can be more than 150 MB)</w:t>
                      </w:r>
                      <w:r w:rsidRPr="00DF1183">
                        <w:rPr>
                          <w:rStyle w:val="IntenseEmphasis"/>
                          <w:i w:val="0"/>
                          <w:color w:val="auto"/>
                        </w:rPr>
                        <w:t xml:space="preserve">. Consider using PowerPoint to create and publish training instead. </w:t>
                      </w:r>
                      <w:r w:rsidR="00DF1183">
                        <w:rPr>
                          <w:rStyle w:val="IntenseEmphasis"/>
                          <w:i w:val="0"/>
                          <w:color w:val="auto"/>
                        </w:rPr>
                        <w:t xml:space="preserve">PowerPoint </w:t>
                      </w:r>
                      <w:r w:rsidRPr="00DF1183">
                        <w:rPr>
                          <w:rStyle w:val="IntenseEmphasis"/>
                          <w:i w:val="0"/>
                          <w:color w:val="auto"/>
                        </w:rPr>
                        <w:t>allow</w:t>
                      </w:r>
                      <w:r w:rsidR="00633A59">
                        <w:rPr>
                          <w:rStyle w:val="IntenseEmphasis"/>
                          <w:i w:val="0"/>
                          <w:color w:val="auto"/>
                        </w:rPr>
                        <w:t>s</w:t>
                      </w:r>
                      <w:r w:rsidRPr="00DF1183">
                        <w:rPr>
                          <w:rStyle w:val="IntenseEmphasis"/>
                          <w:i w:val="0"/>
                          <w:color w:val="auto"/>
                        </w:rPr>
                        <w:t xml:space="preserve"> you to have better control over your content, </w:t>
                      </w:r>
                      <w:r w:rsidR="00507DC2">
                        <w:rPr>
                          <w:rStyle w:val="IntenseEmphasis"/>
                          <w:i w:val="0"/>
                          <w:color w:val="auto"/>
                        </w:rPr>
                        <w:t xml:space="preserve">and </w:t>
                      </w:r>
                      <w:r w:rsidR="00DF1183" w:rsidRPr="00DF1183">
                        <w:rPr>
                          <w:rStyle w:val="IntenseEmphasis"/>
                          <w:i w:val="0"/>
                          <w:color w:val="auto"/>
                        </w:rPr>
                        <w:t>you can</w:t>
                      </w:r>
                      <w:r w:rsidRPr="00DF1183">
                        <w:rPr>
                          <w:rStyle w:val="IntenseEmphasis"/>
                          <w:i w:val="0"/>
                          <w:color w:val="auto"/>
                        </w:rPr>
                        <w:t xml:space="preserve"> easily do the following:</w:t>
                      </w:r>
                    </w:p>
                    <w:p w14:paraId="131802A7" w14:textId="7A0381FD" w:rsidR="005823CE" w:rsidRPr="00DF1183" w:rsidRDefault="005823CE" w:rsidP="005823C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Style w:val="IntenseEmphasis"/>
                          <w:i w:val="0"/>
                          <w:color w:val="auto"/>
                        </w:rPr>
                      </w:pPr>
                      <w:r w:rsidRPr="00DF1183">
                        <w:rPr>
                          <w:rStyle w:val="IntenseEmphasis"/>
                          <w:i w:val="0"/>
                          <w:color w:val="auto"/>
                        </w:rPr>
                        <w:t>Create, edit and add audio files, including slide narrations.</w:t>
                      </w:r>
                    </w:p>
                    <w:p w14:paraId="64798F15" w14:textId="31D9F596" w:rsidR="005823CE" w:rsidRPr="00DF1183" w:rsidRDefault="00DF1183" w:rsidP="005823C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Style w:val="IntenseEmphasis"/>
                          <w:i w:val="0"/>
                          <w:color w:val="auto"/>
                        </w:rPr>
                      </w:pPr>
                      <w:r w:rsidRPr="00DF1183">
                        <w:rPr>
                          <w:rStyle w:val="IntenseEmphasis"/>
                          <w:i w:val="0"/>
                          <w:color w:val="auto"/>
                        </w:rPr>
                        <w:t>Add video files.</w:t>
                      </w:r>
                    </w:p>
                    <w:p w14:paraId="1166DA86" w14:textId="0B9C4FD9" w:rsidR="00DF1183" w:rsidRPr="00DF1183" w:rsidRDefault="00DF1183" w:rsidP="005823C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Style w:val="IntenseEmphasis"/>
                          <w:i w:val="0"/>
                          <w:color w:val="auto"/>
                        </w:rPr>
                      </w:pPr>
                      <w:r w:rsidRPr="00DF1183">
                        <w:rPr>
                          <w:rStyle w:val="IntenseEmphasis"/>
                          <w:i w:val="0"/>
                          <w:color w:val="auto"/>
                        </w:rPr>
                        <w:t>Control your timing, slide transitions, animations and other features.</w:t>
                      </w:r>
                    </w:p>
                    <w:p w14:paraId="720881CD" w14:textId="7B03F186" w:rsidR="005823CE" w:rsidRPr="00CC2775" w:rsidRDefault="00DF1183" w:rsidP="005823C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Style w:val="IntenseEmphasis"/>
                          <w:i w:val="0"/>
                          <w:color w:val="auto"/>
                        </w:rPr>
                      </w:pPr>
                      <w:r w:rsidRPr="00DF1183">
                        <w:rPr>
                          <w:rStyle w:val="IntenseEmphasis"/>
                          <w:i w:val="0"/>
                          <w:color w:val="auto"/>
                        </w:rPr>
                        <w:t xml:space="preserve">Publish a read-only version, with a smaller file size. </w:t>
                      </w:r>
                    </w:p>
                    <w:p w14:paraId="06C3958A" w14:textId="77777777" w:rsidR="005823CE" w:rsidRPr="005823CE" w:rsidRDefault="005823CE" w:rsidP="005823CE">
                      <w:pPr>
                        <w:rPr>
                          <w:rStyle w:val="IntenseEmphasis"/>
                          <w:i w:val="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Since files sizes can be very large, contact your IT Administrator for guidance. </w:t>
      </w:r>
      <w:r w:rsidR="00EC0D77" w:rsidRPr="0064485D">
        <w:rPr>
          <w:sz w:val="20"/>
          <w:szCs w:val="20"/>
        </w:rPr>
        <w:br/>
      </w:r>
    </w:p>
    <w:p w14:paraId="163BCB62" w14:textId="0B217FDD" w:rsidR="00581587" w:rsidRPr="00F33157" w:rsidRDefault="00581587" w:rsidP="00F33157"/>
    <w:sectPr w:rsidR="00581587" w:rsidRPr="00F33157" w:rsidSect="002D661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9FB57" w14:textId="77777777" w:rsidR="008A64D5" w:rsidRDefault="008A64D5" w:rsidP="000E171E">
      <w:pPr>
        <w:spacing w:after="0" w:line="240" w:lineRule="auto"/>
      </w:pPr>
      <w:r>
        <w:separator/>
      </w:r>
    </w:p>
  </w:endnote>
  <w:endnote w:type="continuationSeparator" w:id="0">
    <w:p w14:paraId="55052140" w14:textId="77777777" w:rsidR="008A64D5" w:rsidRDefault="008A64D5" w:rsidP="000E1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1577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CB8CFD" w14:textId="67FB6865" w:rsidR="0083733E" w:rsidRDefault="008373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0CCB8D05" wp14:editId="0CCB8D06">
                  <wp:simplePos x="0" y="0"/>
                  <wp:positionH relativeFrom="margin">
                    <wp:align>right</wp:align>
                  </wp:positionH>
                  <wp:positionV relativeFrom="paragraph">
                    <wp:posOffset>14605</wp:posOffset>
                  </wp:positionV>
                  <wp:extent cx="6029325" cy="542925"/>
                  <wp:effectExtent l="0" t="0" r="0" b="0"/>
                  <wp:wrapNone/>
                  <wp:docPr id="8" name="Text 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029325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B8D09" w14:textId="21A0C0C8" w:rsidR="0083733E" w:rsidRDefault="0024576C" w:rsidP="008A1CD2">
                              <w:pPr>
                                <w:pStyle w:val="Footer"/>
                              </w:pPr>
                              <w:r>
                                <w:rPr>
                                  <w:sz w:val="14"/>
                                </w:rPr>
                                <w:t xml:space="preserve">Retrieved from </w:t>
                              </w:r>
                              <w:r w:rsidR="008A1CD2" w:rsidRPr="008A1CD2">
                                <w:rPr>
                                  <w:sz w:val="14"/>
                                </w:rPr>
                                <w:t>http://office.microsoft.com/en-us/office365-lync-online-help/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CCB8D05"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0;text-align:left;margin-left:423.55pt;margin-top:1.15pt;width:474.75pt;height:42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" filled="f" stroked="f" strokeweight=".5pt">
                  <v:textbox>
                    <w:txbxContent>
                      <w:p w14:paraId="0CCB8D09" w14:textId="21A0C0C8" w:rsidR="0083733E" w:rsidRDefault="0024576C" w:rsidP="008A1CD2">
                        <w:pPr>
                          <w:pStyle w:val="Footer"/>
                        </w:pPr>
                        <w:r>
                          <w:rPr>
                            <w:sz w:val="14"/>
                          </w:rPr>
                          <w:t xml:space="preserve">Retrieved from </w:t>
                        </w:r>
                        <w:r w:rsidR="008A1CD2" w:rsidRPr="008A1CD2">
                          <w:rPr>
                            <w:sz w:val="14"/>
                          </w:rPr>
                          <w:t>http://office.microsoft.com/en-us/office365-lync-online-help/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01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CB8CFE" w14:textId="77777777" w:rsidR="000E171E" w:rsidRPr="000E171E" w:rsidRDefault="000E171E">
    <w:pPr>
      <w:pStyle w:val="Footer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41124" w14:textId="77777777" w:rsidR="008A64D5" w:rsidRDefault="008A64D5" w:rsidP="000E171E">
      <w:pPr>
        <w:spacing w:after="0" w:line="240" w:lineRule="auto"/>
      </w:pPr>
      <w:r>
        <w:separator/>
      </w:r>
    </w:p>
  </w:footnote>
  <w:footnote w:type="continuationSeparator" w:id="0">
    <w:p w14:paraId="76939C3B" w14:textId="77777777" w:rsidR="008A64D5" w:rsidRDefault="008A64D5" w:rsidP="000E1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B8CFC" w14:textId="7E2C3CF9" w:rsidR="000E171E" w:rsidRDefault="00AB41EF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2E8E4E3C" wp14:editId="330577FB">
          <wp:simplePos x="0" y="0"/>
          <wp:positionH relativeFrom="column">
            <wp:posOffset>-124460</wp:posOffset>
          </wp:positionH>
          <wp:positionV relativeFrom="paragraph">
            <wp:posOffset>-99060</wp:posOffset>
          </wp:positionV>
          <wp:extent cx="475488" cy="475488"/>
          <wp:effectExtent l="0" t="0" r="1270" b="127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kype-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5488" cy="475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171E" w:rsidRPr="000E171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CB8D01" wp14:editId="10EB46E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591175" cy="438150"/>
              <wp:effectExtent l="0" t="0" r="0" b="0"/>
              <wp:wrapNone/>
              <wp:docPr id="1" name="Subtit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91175" cy="438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CB8D08" w14:textId="330E276A" w:rsidR="000E171E" w:rsidRPr="000E171E" w:rsidRDefault="00E22D3C" w:rsidP="000E171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Segoe UI Semibold" w:hAnsi="Segoe UI Semibold"/>
                              <w:sz w:val="22"/>
                            </w:rPr>
                          </w:pPr>
                          <w:r>
                            <w:rPr>
                              <w:rFonts w:ascii="Segoe UI Semibold" w:hAnsi="Segoe UI Semibold" w:cstheme="minorBidi"/>
                              <w:color w:val="000000" w:themeColor="text1"/>
                              <w:kern w:val="24"/>
                              <w:sz w:val="36"/>
                              <w:szCs w:val="40"/>
                            </w:rPr>
                            <w:t>Record, Play and Publish</w:t>
                          </w:r>
                          <w:r w:rsidR="008A1CD2">
                            <w:rPr>
                              <w:rFonts w:ascii="Segoe UI Semibold" w:hAnsi="Segoe UI Semibold" w:cstheme="minorBidi"/>
                              <w:color w:val="000000" w:themeColor="text1"/>
                              <w:kern w:val="24"/>
                              <w:sz w:val="36"/>
                              <w:szCs w:val="40"/>
                            </w:rPr>
                            <w:t xml:space="preserve"> a</w:t>
                          </w:r>
                          <w:r w:rsidR="00AB41EF">
                            <w:rPr>
                              <w:rFonts w:ascii="Segoe UI Semibold" w:hAnsi="Segoe UI Semibold" w:cstheme="minorBidi"/>
                              <w:color w:val="000000" w:themeColor="text1"/>
                              <w:kern w:val="24"/>
                              <w:sz w:val="36"/>
                              <w:szCs w:val="40"/>
                            </w:rPr>
                            <w:t>n</w:t>
                          </w:r>
                          <w:r w:rsidR="00E149DF">
                            <w:rPr>
                              <w:rFonts w:ascii="Segoe UI Semibold" w:hAnsi="Segoe UI Semibold" w:cstheme="minorBidi"/>
                              <w:color w:val="000000" w:themeColor="text1"/>
                              <w:kern w:val="24"/>
                              <w:sz w:val="36"/>
                              <w:szCs w:val="40"/>
                            </w:rPr>
                            <w:t xml:space="preserve"> </w:t>
                          </w:r>
                          <w:r w:rsidR="00AB41EF">
                            <w:rPr>
                              <w:rFonts w:ascii="Segoe UI Semibold" w:hAnsi="Segoe UI Semibold" w:cstheme="minorBidi"/>
                              <w:color w:val="000000" w:themeColor="text1"/>
                              <w:kern w:val="24"/>
                              <w:sz w:val="36"/>
                              <w:szCs w:val="40"/>
                            </w:rPr>
                            <w:t>Online meeting</w:t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CB8D01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0" type="#_x0000_t202" style="position:absolute;margin-left:389.05pt;margin-top:.05pt;width:440.25pt;height:34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" filled="f" stroked="f">
              <v:path arrowok="t"/>
              <v:textbox>
                <w:txbxContent>
                  <w:p w14:paraId="0CCB8D08" w14:textId="330E276A" w:rsidR="000E171E" w:rsidRPr="000E171E" w:rsidRDefault="00E22D3C" w:rsidP="000E171E">
                    <w:pPr>
                      <w:pStyle w:val="NormalWeb"/>
                      <w:spacing w:before="0" w:beforeAutospacing="0" w:after="0" w:afterAutospacing="0"/>
                      <w:rPr>
                        <w:rFonts w:ascii="Segoe UI Semibold" w:hAnsi="Segoe UI Semibold"/>
                        <w:sz w:val="22"/>
                      </w:rPr>
                    </w:pPr>
                    <w:r>
                      <w:rPr>
                        <w:rFonts w:ascii="Segoe UI Semibold" w:hAnsi="Segoe UI Semibold" w:cstheme="minorBidi"/>
                        <w:color w:val="000000" w:themeColor="text1"/>
                        <w:kern w:val="24"/>
                        <w:sz w:val="36"/>
                        <w:szCs w:val="40"/>
                      </w:rPr>
                      <w:t>Record, Play and Publish</w:t>
                    </w:r>
                    <w:r w:rsidR="008A1CD2">
                      <w:rPr>
                        <w:rFonts w:ascii="Segoe UI Semibold" w:hAnsi="Segoe UI Semibold" w:cstheme="minorBidi"/>
                        <w:color w:val="000000" w:themeColor="text1"/>
                        <w:kern w:val="24"/>
                        <w:sz w:val="36"/>
                        <w:szCs w:val="40"/>
                      </w:rPr>
                      <w:t xml:space="preserve"> a</w:t>
                    </w:r>
                    <w:r w:rsidR="00AB41EF">
                      <w:rPr>
                        <w:rFonts w:ascii="Segoe UI Semibold" w:hAnsi="Segoe UI Semibold" w:cstheme="minorBidi"/>
                        <w:color w:val="000000" w:themeColor="text1"/>
                        <w:kern w:val="24"/>
                        <w:sz w:val="36"/>
                        <w:szCs w:val="40"/>
                      </w:rPr>
                      <w:t>n</w:t>
                    </w:r>
                    <w:r w:rsidR="00E149DF">
                      <w:rPr>
                        <w:rFonts w:ascii="Segoe UI Semibold" w:hAnsi="Segoe UI Semibold" w:cstheme="minorBidi"/>
                        <w:color w:val="000000" w:themeColor="text1"/>
                        <w:kern w:val="24"/>
                        <w:sz w:val="36"/>
                        <w:szCs w:val="40"/>
                      </w:rPr>
                      <w:t xml:space="preserve"> </w:t>
                    </w:r>
                    <w:r w:rsidR="00AB41EF">
                      <w:rPr>
                        <w:rFonts w:ascii="Segoe UI Semibold" w:hAnsi="Segoe UI Semibold" w:cstheme="minorBidi"/>
                        <w:color w:val="000000" w:themeColor="text1"/>
                        <w:kern w:val="24"/>
                        <w:sz w:val="36"/>
                        <w:szCs w:val="40"/>
                      </w:rPr>
                      <w:t>Online meeting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/>
    </w:pict>
  </w:numPicBullet>
  <w:numPicBullet w:numPicBulletId="1">
    <w:pict>
      <v:shape id="_x0000_i1035" type="#_x0000_t75" style="width:3in;height:3in" o:bullet="t"/>
    </w:pict>
  </w:numPicBullet>
  <w:numPicBullet w:numPicBulletId="2">
    <w:pict>
      <v:shape id="_x0000_i1036" type="#_x0000_t75" style="width:3in;height:3in" o:bullet="t"/>
    </w:pict>
  </w:numPicBullet>
  <w:numPicBullet w:numPicBulletId="3">
    <w:pict>
      <v:shape id="_x0000_i1037" type="#_x0000_t75" style="width:3in;height:3in" o:bullet="t"/>
    </w:pict>
  </w:numPicBullet>
  <w:numPicBullet w:numPicBulletId="4">
    <w:pict>
      <v:shape id="_x0000_i1038" type="#_x0000_t75" style="width:3in;height:3in" o:bullet="t"/>
    </w:pict>
  </w:numPicBullet>
  <w:numPicBullet w:numPicBulletId="5">
    <w:pict>
      <v:shape id="_x0000_i1039" type="#_x0000_t75" style="width:3in;height:3in" o:bullet="t"/>
    </w:pict>
  </w:numPicBullet>
  <w:numPicBullet w:numPicBulletId="6">
    <w:pict>
      <v:shape id="_x0000_i1040" type="#_x0000_t75" style="width:3in;height:3in" o:bullet="t"/>
    </w:pict>
  </w:numPicBullet>
  <w:numPicBullet w:numPicBulletId="7">
    <w:pict>
      <v:shape id="_x0000_i1041" type="#_x0000_t75" style="width:3in;height:3in" o:bullet="t"/>
    </w:pict>
  </w:numPicBullet>
  <w:abstractNum w:abstractNumId="0" w15:restartNumberingAfterBreak="0">
    <w:nsid w:val="0FA71BE3"/>
    <w:multiLevelType w:val="hybridMultilevel"/>
    <w:tmpl w:val="CF70A3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7D6195"/>
    <w:multiLevelType w:val="hybridMultilevel"/>
    <w:tmpl w:val="E51885E8"/>
    <w:lvl w:ilvl="0" w:tplc="74A68B26">
      <w:start w:val="1"/>
      <w:numFmt w:val="bullet"/>
      <w:pStyle w:val="LyncHowto-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60936"/>
    <w:multiLevelType w:val="multilevel"/>
    <w:tmpl w:val="1D72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7156D"/>
    <w:multiLevelType w:val="multilevel"/>
    <w:tmpl w:val="625CD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B2FFC"/>
    <w:multiLevelType w:val="multilevel"/>
    <w:tmpl w:val="261EBD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6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7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711EC5"/>
    <w:multiLevelType w:val="hybridMultilevel"/>
    <w:tmpl w:val="B59A7898"/>
    <w:lvl w:ilvl="0" w:tplc="EDC2D6E6">
      <w:start w:val="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61992"/>
    <w:multiLevelType w:val="multilevel"/>
    <w:tmpl w:val="45A077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5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7C0CA0"/>
    <w:multiLevelType w:val="multilevel"/>
    <w:tmpl w:val="0A7C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B79B5"/>
    <w:multiLevelType w:val="multilevel"/>
    <w:tmpl w:val="C9463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9E3964"/>
    <w:multiLevelType w:val="hybridMultilevel"/>
    <w:tmpl w:val="FD4E3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403BFE"/>
    <w:multiLevelType w:val="hybridMultilevel"/>
    <w:tmpl w:val="6312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D0C10"/>
    <w:multiLevelType w:val="multilevel"/>
    <w:tmpl w:val="CF6A94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82639A"/>
    <w:multiLevelType w:val="multilevel"/>
    <w:tmpl w:val="C11855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301E06"/>
    <w:multiLevelType w:val="multilevel"/>
    <w:tmpl w:val="0B9A8F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1"/>
  </w:num>
  <w:num w:numId="5">
    <w:abstractNumId w:val="13"/>
  </w:num>
  <w:num w:numId="6">
    <w:abstractNumId w:val="2"/>
  </w:num>
  <w:num w:numId="7">
    <w:abstractNumId w:val="8"/>
  </w:num>
  <w:num w:numId="8">
    <w:abstractNumId w:val="6"/>
  </w:num>
  <w:num w:numId="9">
    <w:abstractNumId w:val="3"/>
  </w:num>
  <w:num w:numId="10">
    <w:abstractNumId w:val="12"/>
  </w:num>
  <w:num w:numId="11">
    <w:abstractNumId w:val="4"/>
  </w:num>
  <w:num w:numId="12">
    <w:abstractNumId w:val="5"/>
  </w:num>
  <w:num w:numId="13">
    <w:abstractNumId w:val="9"/>
  </w:num>
  <w:num w:numId="14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1E"/>
    <w:rsid w:val="0000082B"/>
    <w:rsid w:val="000C640F"/>
    <w:rsid w:val="000E171E"/>
    <w:rsid w:val="00106E16"/>
    <w:rsid w:val="00157DB8"/>
    <w:rsid w:val="001953DA"/>
    <w:rsid w:val="00212165"/>
    <w:rsid w:val="00224F75"/>
    <w:rsid w:val="002260C0"/>
    <w:rsid w:val="0024576C"/>
    <w:rsid w:val="00263B5D"/>
    <w:rsid w:val="002D661A"/>
    <w:rsid w:val="00333771"/>
    <w:rsid w:val="00356A43"/>
    <w:rsid w:val="00384E99"/>
    <w:rsid w:val="004721EC"/>
    <w:rsid w:val="00473F9A"/>
    <w:rsid w:val="004B7808"/>
    <w:rsid w:val="00500F8A"/>
    <w:rsid w:val="00507DC2"/>
    <w:rsid w:val="00523F00"/>
    <w:rsid w:val="00581587"/>
    <w:rsid w:val="005823CE"/>
    <w:rsid w:val="005930E0"/>
    <w:rsid w:val="00593E26"/>
    <w:rsid w:val="00632FE5"/>
    <w:rsid w:val="00633A59"/>
    <w:rsid w:val="0064485D"/>
    <w:rsid w:val="0067346A"/>
    <w:rsid w:val="0068034A"/>
    <w:rsid w:val="006C381E"/>
    <w:rsid w:val="00705422"/>
    <w:rsid w:val="00721487"/>
    <w:rsid w:val="0075142C"/>
    <w:rsid w:val="00773F09"/>
    <w:rsid w:val="007938A2"/>
    <w:rsid w:val="0083733E"/>
    <w:rsid w:val="008A1CD2"/>
    <w:rsid w:val="008A5BBD"/>
    <w:rsid w:val="008A64D5"/>
    <w:rsid w:val="009E26FB"/>
    <w:rsid w:val="00A1201C"/>
    <w:rsid w:val="00AB41EF"/>
    <w:rsid w:val="00AB4639"/>
    <w:rsid w:val="00AB5E7E"/>
    <w:rsid w:val="00AE7B1A"/>
    <w:rsid w:val="00AF1FF0"/>
    <w:rsid w:val="00B026D9"/>
    <w:rsid w:val="00B6543F"/>
    <w:rsid w:val="00BE7F7F"/>
    <w:rsid w:val="00C960B9"/>
    <w:rsid w:val="00C97EDF"/>
    <w:rsid w:val="00CC20A6"/>
    <w:rsid w:val="00CC2775"/>
    <w:rsid w:val="00D05741"/>
    <w:rsid w:val="00D229B2"/>
    <w:rsid w:val="00D51F0E"/>
    <w:rsid w:val="00D83564"/>
    <w:rsid w:val="00D85F35"/>
    <w:rsid w:val="00DC4287"/>
    <w:rsid w:val="00DF1183"/>
    <w:rsid w:val="00E13557"/>
    <w:rsid w:val="00E149DF"/>
    <w:rsid w:val="00E22D3C"/>
    <w:rsid w:val="00E4425A"/>
    <w:rsid w:val="00E70FA6"/>
    <w:rsid w:val="00E8018E"/>
    <w:rsid w:val="00E86DFC"/>
    <w:rsid w:val="00EC0D77"/>
    <w:rsid w:val="00ED6DD0"/>
    <w:rsid w:val="00F0591C"/>
    <w:rsid w:val="00F33157"/>
    <w:rsid w:val="00F62E22"/>
    <w:rsid w:val="00FF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B8CD1"/>
  <w15:chartTrackingRefBased/>
  <w15:docId w15:val="{A2AB6D76-7D03-4FDC-9205-A2F0D65C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17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1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1E"/>
  </w:style>
  <w:style w:type="paragraph" w:styleId="Footer">
    <w:name w:val="footer"/>
    <w:basedOn w:val="Normal"/>
    <w:link w:val="FooterChar"/>
    <w:uiPriority w:val="99"/>
    <w:unhideWhenUsed/>
    <w:rsid w:val="000E1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1E"/>
  </w:style>
  <w:style w:type="paragraph" w:customStyle="1" w:styleId="LyncHowTo-Body">
    <w:name w:val="Lync How To - Body"/>
    <w:basedOn w:val="Normal"/>
    <w:link w:val="LyncHowTo-BodyChar"/>
    <w:qFormat/>
    <w:rsid w:val="0083733E"/>
    <w:pPr>
      <w:spacing w:after="100" w:afterAutospacing="1" w:line="240" w:lineRule="auto"/>
    </w:pPr>
    <w:rPr>
      <w:rFonts w:eastAsia="Times New Roman" w:cstheme="minorHAnsi"/>
      <w:color w:val="666666"/>
    </w:rPr>
  </w:style>
  <w:style w:type="paragraph" w:customStyle="1" w:styleId="LyncHowto-Heading1">
    <w:name w:val="Lync How to - Heading 1"/>
    <w:basedOn w:val="Normal"/>
    <w:link w:val="LyncHowto-Heading1Char"/>
    <w:qFormat/>
    <w:rsid w:val="0083733E"/>
    <w:pPr>
      <w:spacing w:before="100" w:beforeAutospacing="1" w:after="100" w:afterAutospacing="1" w:line="240" w:lineRule="auto"/>
      <w:outlineLvl w:val="2"/>
    </w:pPr>
    <w:rPr>
      <w:rFonts w:eastAsia="Times New Roman" w:cstheme="minorHAnsi"/>
      <w:b/>
      <w:bCs/>
      <w:color w:val="666666"/>
      <w:sz w:val="28"/>
      <w:szCs w:val="36"/>
    </w:rPr>
  </w:style>
  <w:style w:type="character" w:customStyle="1" w:styleId="LyncHowTo-BodyChar">
    <w:name w:val="Lync How To - Body Char"/>
    <w:basedOn w:val="DefaultParagraphFont"/>
    <w:link w:val="LyncHowTo-Body"/>
    <w:rsid w:val="0083733E"/>
    <w:rPr>
      <w:rFonts w:eastAsia="Times New Roman" w:cstheme="minorHAnsi"/>
      <w:color w:val="666666"/>
    </w:rPr>
  </w:style>
  <w:style w:type="paragraph" w:styleId="ListParagraph">
    <w:name w:val="List Paragraph"/>
    <w:basedOn w:val="Normal"/>
    <w:uiPriority w:val="34"/>
    <w:qFormat/>
    <w:rsid w:val="0083733E"/>
    <w:pPr>
      <w:ind w:left="720"/>
      <w:contextualSpacing/>
    </w:pPr>
  </w:style>
  <w:style w:type="character" w:customStyle="1" w:styleId="LyncHowto-Heading1Char">
    <w:name w:val="Lync How to - Heading 1 Char"/>
    <w:basedOn w:val="DefaultParagraphFont"/>
    <w:link w:val="LyncHowto-Heading1"/>
    <w:rsid w:val="0083733E"/>
    <w:rPr>
      <w:rFonts w:eastAsia="Times New Roman" w:cstheme="minorHAnsi"/>
      <w:b/>
      <w:bCs/>
      <w:color w:val="666666"/>
      <w:sz w:val="28"/>
      <w:szCs w:val="36"/>
    </w:rPr>
  </w:style>
  <w:style w:type="paragraph" w:customStyle="1" w:styleId="LyncHowto-List">
    <w:name w:val="Lync How to - List"/>
    <w:basedOn w:val="LyncHowTo-Body"/>
    <w:link w:val="LyncHowto-ListChar"/>
    <w:qFormat/>
    <w:rsid w:val="00DC4287"/>
    <w:pPr>
      <w:numPr>
        <w:numId w:val="1"/>
      </w:numPr>
      <w:ind w:left="720"/>
    </w:pPr>
  </w:style>
  <w:style w:type="character" w:customStyle="1" w:styleId="LyncHowto-ListChar">
    <w:name w:val="Lync How to - List Char"/>
    <w:basedOn w:val="LyncHowTo-BodyChar"/>
    <w:link w:val="LyncHowto-List"/>
    <w:rsid w:val="00DC4287"/>
    <w:rPr>
      <w:rFonts w:eastAsia="Times New Roman" w:cstheme="minorHAnsi"/>
      <w:color w:val="666666"/>
    </w:rPr>
  </w:style>
  <w:style w:type="character" w:styleId="IntenseReference">
    <w:name w:val="Intense Reference"/>
    <w:basedOn w:val="DefaultParagraphFont"/>
    <w:uiPriority w:val="32"/>
    <w:qFormat/>
    <w:rsid w:val="008A1CD2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22D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2D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9E26FB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4B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3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A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A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A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A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A5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960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2512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6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1522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7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07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5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84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04AAD8BF9C5A429BEC0739EC93A819" ma:contentTypeVersion="6" ma:contentTypeDescription="Create a new document." ma:contentTypeScope="" ma:versionID="9c4511d15e4345b1cf5c22813ddd2bf0">
  <xsd:schema xmlns:xsd="http://www.w3.org/2001/XMLSchema" xmlns:xs="http://www.w3.org/2001/XMLSchema" xmlns:p="http://schemas.microsoft.com/office/2006/metadata/properties" xmlns:ns2="8a153790-3d69-456d-ab22-54da60b17c30" xmlns:ns3="51e7c85c-332d-483c-b674-5e22c728bdb7" targetNamespace="http://schemas.microsoft.com/office/2006/metadata/properties" ma:root="true" ma:fieldsID="6b7a0db401101d52f3f326ebc047d2c7" ns2:_="" ns3:_="">
    <xsd:import namespace="8a153790-3d69-456d-ab22-54da60b17c30"/>
    <xsd:import namespace="51e7c85c-332d-483c-b674-5e22c728bd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Content_x0020_CategoryTaxHTField0" minOccurs="0"/>
                <xsd:element ref="ns3:Length" minOccurs="0"/>
                <xsd:element ref="ns3:Feature" minOccurs="0"/>
                <xsd:element ref="ns3:Sor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53790-3d69-456d-ab22-54da60b17c30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7" nillable="true" ma:taxonomy="true" ma:internalName="TaxKeywordTaxHTField" ma:taxonomyFieldName="TaxKeyword" ma:displayName="Enterprise Keywords" ma:fieldId="{23f27201-bee3-471e-b2e7-b64fd8b7ca38}" ma:taxonomyMulti="true" ma:sspId="a2501156-a27c-43fa-ae5a-0a4129f3d42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hidden="true" ma:list="{91760d51-1319-4095-9d9f-2cacda72a0be}" ma:internalName="TaxCatchAll" ma:showField="CatchAllData" ma:web="6dc37c60-d281-4c97-bb79-610721e64f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91760d51-1319-4095-9d9f-2cacda72a0be}" ma:internalName="TaxCatchAllLabel" ma:readOnly="true" ma:showField="CatchAllDataLabel" ma:web="6dc37c60-d281-4c97-bb79-610721e64f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_x0020_CategoryTaxHTField0" ma:index="11" nillable="true" ma:taxonomy="true" ma:internalName="Content_x0020_CategoryTaxHTField0" ma:taxonomyFieldName="Content_x0020_Category" ma:displayName="Content Category" ma:default="" ma:fieldId="{bef93be0-1af2-46e3-b798-57d46b0295e6}" ma:sspId="a2501156-a27c-43fa-ae5a-0a4129f3d421" ma:termSetId="f7d89fd8-8344-4d42-88ae-561b007a4fa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7c85c-332d-483c-b674-5e22c728bdb7" elementFormDefault="qualified">
    <xsd:import namespace="http://schemas.microsoft.com/office/2006/documentManagement/types"/>
    <xsd:import namespace="http://schemas.microsoft.com/office/infopath/2007/PartnerControls"/>
    <xsd:element name="Length" ma:index="13" nillable="true" ma:displayName="Length" ma:internalName="Length" ma:readOnly="false">
      <xsd:simpleType>
        <xsd:restriction base="dms:Text">
          <xsd:maxLength value="10"/>
        </xsd:restriction>
      </xsd:simpleType>
    </xsd:element>
    <xsd:element name="Feature" ma:index="14" nillable="true" ma:displayName="Feature" ma:default="Online Meetings and A/V Conferencing" ma:format="Dropdown" ma:internalName="Feature" ma:readOnly="false">
      <xsd:simpleType>
        <xsd:restriction base="dms:Choice">
          <xsd:enumeration value="Audio Calling"/>
          <xsd:enumeration value="IM, Presence, Contacts"/>
          <xsd:enumeration value="Mobile"/>
          <xsd:enumeration value="Online Meetings and A/V Conferencing"/>
          <xsd:enumeration value="Sharing and Collaboration"/>
        </xsd:restriction>
      </xsd:simpleType>
    </xsd:element>
    <xsd:element name="Sorted" ma:index="15" nillable="true" ma:displayName="Sorted" ma:default="Video" ma:format="Dropdown" ma:internalName="Sorted" ma:readOnly="false">
      <xsd:simpleType>
        <xsd:restriction base="dms:Choice">
          <xsd:enumeration value="Quick Ref Guide"/>
          <xsd:enumeration value="Vide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SharedContentType xmlns="Microsoft.SharePoint.Taxonomy.ContentTypeSync" SourceId="a2501156-a27c-43fa-ae5a-0a4129f3d421" ContentTypeId="0x0101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a153790-3d69-456d-ab22-54da60b17c30">6KP75MY353TF-1584-26</_dlc_DocId>
    <_dlc_DocIdUrl xmlns="8a153790-3d69-456d-ab22-54da60b17c30">
      <Url>http://community.nml.com/sites/unified-communications/_layouts/DocIdRedir.aspx?ID=6KP75MY353TF-1584-26</Url>
      <Description>6KP75MY353TF-1584-26</Description>
    </_dlc_DocIdUrl>
    <Content_x0020_CategoryTaxHTField0 xmlns="8a153790-3d69-456d-ab22-54da60b17c30">
      <Terms xmlns="http://schemas.microsoft.com/office/infopath/2007/PartnerControls"/>
    </Content_x0020_CategoryTaxHTField0>
    <TaxKeywordTaxHTField xmlns="8a153790-3d69-456d-ab22-54da60b17c30">
      <Terms xmlns="http://schemas.microsoft.com/office/infopath/2007/PartnerControls"/>
    </TaxKeywordTaxHTField>
    <TaxCatchAll xmlns="8a153790-3d69-456d-ab22-54da60b17c30"/>
    <Length xmlns="51e7c85c-332d-483c-b674-5e22c728bdb7">3 pages</Length>
    <Sorted xmlns="51e7c85c-332d-483c-b674-5e22c728bdb7">Quick Ref Guide</Sorted>
    <Feature xmlns="51e7c85c-332d-483c-b674-5e22c728bdb7">Online Meetings and A/V Conferencing</Feature>
  </documentManagement>
</p:properties>
</file>

<file path=customXml/itemProps1.xml><?xml version="1.0" encoding="utf-8"?>
<ds:datastoreItem xmlns:ds="http://schemas.openxmlformats.org/officeDocument/2006/customXml" ds:itemID="{06B12FEB-0A1C-44DD-9822-3C4BD9B15C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876CBC-6FF5-4050-8BBE-765D051CDB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153790-3d69-456d-ab22-54da60b17c30"/>
    <ds:schemaRef ds:uri="51e7c85c-332d-483c-b674-5e22c728bd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759E10-E562-44A3-B715-E15F5B8EE4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1D3C610-54D5-4AB4-95C9-4DE8776FA067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EA6B2FF2-40C0-4BCD-98CA-F4F5B46CA817}">
  <ds:schemaRefs>
    <ds:schemaRef ds:uri="http://schemas.microsoft.com/office/2006/metadata/properties"/>
    <ds:schemaRef ds:uri="http://schemas.microsoft.com/office/infopath/2007/PartnerControls"/>
    <ds:schemaRef ds:uri="8a153790-3d69-456d-ab22-54da60b17c30"/>
    <ds:schemaRef ds:uri="51e7c85c-332d-483c-b674-5e22c728bd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record, play and publish a Lync meeting</vt:lpstr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record, play and publish an online meeting</dc:title>
  <dc:subject/>
  <dc:creator>DJURICIC, ALEISHA</dc:creator>
  <cp:keywords/>
  <dc:description/>
  <cp:lastModifiedBy>DJURICIC, ALEISHA</cp:lastModifiedBy>
  <cp:revision>4</cp:revision>
  <cp:lastPrinted>2015-02-26T22:01:00Z</cp:lastPrinted>
  <dcterms:created xsi:type="dcterms:W3CDTF">2015-05-14T00:30:00Z</dcterms:created>
  <dcterms:modified xsi:type="dcterms:W3CDTF">2017-10-11T20:04:00Z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59e4ac73-017a-4853-b5c8-90853a25e3a7</vt:lpwstr>
  </property>
  <property fmtid="{D5CDD505-2E9C-101B-9397-08002B2CF9AE}" pid="3" name="ContentTypeId">
    <vt:lpwstr>0x0101003C04AAD8BF9C5A429BEC0739EC93A819</vt:lpwstr>
  </property>
  <property fmtid="{D5CDD505-2E9C-101B-9397-08002B2CF9AE}" pid="4" name="TaxKeyword">
    <vt:lpwstr/>
  </property>
  <property fmtid="{D5CDD505-2E9C-101B-9397-08002B2CF9AE}" pid="5" name="Content Category">
    <vt:lpwstr/>
  </property>
  <property fmtid="{D5CDD505-2E9C-101B-9397-08002B2CF9AE}" pid="6" name="Order">
    <vt:r8>1600</vt:r8>
  </property>
</Properties>
</file>