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D5BF8" w14:textId="6187D4CD" w:rsidR="00327B19" w:rsidRDefault="00327B19" w:rsidP="00327B19">
      <w:pPr>
        <w:pStyle w:val="NormalWeb"/>
        <w:rPr>
          <w:rFonts w:ascii="TeXGyreTermesX" w:hAnsi="TeXGyreTermesX"/>
          <w:b/>
          <w:bCs/>
          <w:sz w:val="32"/>
          <w:szCs w:val="32"/>
        </w:rPr>
      </w:pPr>
      <w:proofErr w:type="spellStart"/>
      <w:r>
        <w:rPr>
          <w:rFonts w:ascii="TeXGyreTermesX" w:hAnsi="TeXGyreTermesX"/>
          <w:b/>
          <w:bCs/>
          <w:sz w:val="32"/>
          <w:szCs w:val="32"/>
        </w:rPr>
        <w:t>Bibliografia</w:t>
      </w:r>
      <w:proofErr w:type="spellEnd"/>
    </w:p>
    <w:p w14:paraId="473B7442" w14:textId="5C0A97D8" w:rsidR="00327B19" w:rsidRDefault="00327B19" w:rsidP="00327B19">
      <w:pPr>
        <w:pStyle w:val="NormalWeb"/>
        <w:rPr>
          <w:rFonts w:ascii="TeXGyreTermesX" w:hAnsi="TeXGyreTermesX"/>
          <w:sz w:val="20"/>
          <w:szCs w:val="20"/>
        </w:rPr>
      </w:pPr>
      <w:r>
        <w:rPr>
          <w:rFonts w:ascii="TeXGyreTermesX" w:hAnsi="TeXGyreTermesX"/>
          <w:sz w:val="20"/>
          <w:szCs w:val="20"/>
        </w:rPr>
        <w:t>-</w:t>
      </w:r>
      <w:proofErr w:type="spellStart"/>
      <w:r w:rsidRPr="00327B19">
        <w:rPr>
          <w:rFonts w:ascii="TeXGyreTermesX" w:hAnsi="TeXGyreTermesX"/>
          <w:sz w:val="20"/>
          <w:szCs w:val="20"/>
        </w:rPr>
        <w:t>The</w:t>
      </w:r>
      <w:proofErr w:type="spellEnd"/>
      <w:r w:rsidRPr="00327B19">
        <w:rPr>
          <w:rFonts w:ascii="TeXGyreTermesX" w:hAnsi="TeXGyreTermesX"/>
          <w:sz w:val="20"/>
          <w:szCs w:val="20"/>
        </w:rPr>
        <w:t xml:space="preserve"> GALAH </w:t>
      </w:r>
      <w:proofErr w:type="spellStart"/>
      <w:r w:rsidRPr="00327B19">
        <w:rPr>
          <w:rFonts w:ascii="TeXGyreTermesX" w:hAnsi="TeXGyreTermesX"/>
          <w:sz w:val="20"/>
          <w:szCs w:val="20"/>
        </w:rPr>
        <w:t>Survey</w:t>
      </w:r>
      <w:proofErr w:type="spellEnd"/>
      <w:r w:rsidRPr="00327B19">
        <w:rPr>
          <w:rFonts w:ascii="TeXGyreTermesX" w:hAnsi="TeXGyreTermesX"/>
          <w:sz w:val="20"/>
          <w:szCs w:val="20"/>
        </w:rPr>
        <w:t xml:space="preserve">: </w:t>
      </w:r>
      <w:proofErr w:type="spellStart"/>
      <w:r w:rsidRPr="00327B19">
        <w:rPr>
          <w:rFonts w:ascii="TeXGyreTermesX" w:hAnsi="TeXGyreTermesX"/>
          <w:sz w:val="20"/>
          <w:szCs w:val="20"/>
        </w:rPr>
        <w:t>Chemical</w:t>
      </w:r>
      <w:proofErr w:type="spellEnd"/>
      <w:r w:rsidRPr="00327B19">
        <w:rPr>
          <w:rFonts w:ascii="TeXGyreTermesX" w:hAnsi="TeXGyreTermesX"/>
          <w:sz w:val="20"/>
          <w:szCs w:val="20"/>
        </w:rPr>
        <w:t xml:space="preserve"> </w:t>
      </w:r>
      <w:proofErr w:type="spellStart"/>
      <w:r w:rsidRPr="00327B19">
        <w:rPr>
          <w:rFonts w:ascii="TeXGyreTermesX" w:hAnsi="TeXGyreTermesX"/>
          <w:sz w:val="20"/>
          <w:szCs w:val="20"/>
        </w:rPr>
        <w:t>tagging</w:t>
      </w:r>
      <w:proofErr w:type="spellEnd"/>
      <w:r w:rsidRPr="00327B19">
        <w:rPr>
          <w:rFonts w:ascii="TeXGyreTermesX" w:hAnsi="TeXGyreTermesX"/>
          <w:sz w:val="20"/>
          <w:szCs w:val="20"/>
        </w:rPr>
        <w:t xml:space="preserve"> and </w:t>
      </w:r>
      <w:proofErr w:type="spellStart"/>
      <w:r w:rsidRPr="00327B19">
        <w:rPr>
          <w:rFonts w:ascii="TeXGyreTermesX" w:hAnsi="TeXGyreTermesX"/>
          <w:sz w:val="20"/>
          <w:szCs w:val="20"/>
        </w:rPr>
        <w:t>chrono-chemodynamics of accreted</w:t>
      </w:r>
      <w:proofErr w:type="spellEnd"/>
      <w:r w:rsidRPr="00327B19">
        <w:rPr>
          <w:rFonts w:ascii="TeXGyreTermesX" w:hAnsi="TeXGyreTermesX"/>
          <w:sz w:val="20"/>
          <w:szCs w:val="20"/>
        </w:rPr>
        <w:t xml:space="preserve"> halo </w:t>
      </w:r>
      <w:proofErr w:type="spellStart"/>
      <w:r w:rsidRPr="00327B19">
        <w:rPr>
          <w:rFonts w:ascii="TeXGyreTermesX" w:hAnsi="TeXGyreTermesX"/>
          <w:sz w:val="20"/>
          <w:szCs w:val="20"/>
        </w:rPr>
        <w:t>stars</w:t>
      </w:r>
      <w:proofErr w:type="spellEnd"/>
      <w:r w:rsidRPr="00327B19">
        <w:rPr>
          <w:rFonts w:ascii="TeXGyreTermesX" w:hAnsi="TeXGyreTermesX"/>
          <w:sz w:val="20"/>
          <w:szCs w:val="20"/>
        </w:rPr>
        <w:t xml:space="preserve"> </w:t>
      </w:r>
      <w:proofErr w:type="spellStart"/>
      <w:r w:rsidRPr="00327B19">
        <w:rPr>
          <w:rFonts w:ascii="TeXGyreTermesX" w:hAnsi="TeXGyreTermesX"/>
          <w:sz w:val="20"/>
          <w:szCs w:val="20"/>
        </w:rPr>
        <w:t>with</w:t>
      </w:r>
      <w:proofErr w:type="spellEnd"/>
      <w:r w:rsidRPr="00327B19">
        <w:rPr>
          <w:rFonts w:ascii="TeXGyreTermesX" w:hAnsi="TeXGyreTermesX"/>
          <w:sz w:val="20"/>
          <w:szCs w:val="20"/>
        </w:rPr>
        <w:t xml:space="preserve"> GALAH+ DR3 and </w:t>
      </w:r>
      <w:proofErr w:type="spellStart"/>
      <w:r w:rsidRPr="00327B19">
        <w:rPr>
          <w:rFonts w:ascii="TeXGyreTermesX" w:hAnsi="TeXGyreTermesX"/>
          <w:i/>
          <w:iCs/>
          <w:sz w:val="20"/>
          <w:szCs w:val="20"/>
        </w:rPr>
        <w:t>Gaia</w:t>
      </w:r>
      <w:proofErr w:type="spellEnd"/>
      <w:r w:rsidRPr="00327B19">
        <w:rPr>
          <w:rFonts w:ascii="TeXGyreTermesX" w:hAnsi="TeXGyreTermesX"/>
          <w:i/>
          <w:iCs/>
          <w:sz w:val="20"/>
          <w:szCs w:val="20"/>
        </w:rPr>
        <w:t xml:space="preserve"> </w:t>
      </w:r>
      <w:r w:rsidRPr="00327B19">
        <w:rPr>
          <w:rFonts w:ascii="TeXGyreTermesX" w:hAnsi="TeXGyreTermesX"/>
          <w:sz w:val="20"/>
          <w:szCs w:val="20"/>
        </w:rPr>
        <w:t>eDR3</w:t>
      </w:r>
    </w:p>
    <w:p w14:paraId="1D702B10" w14:textId="7330C65F" w:rsidR="00327B19" w:rsidRPr="00327B19" w:rsidRDefault="00327B19" w:rsidP="00327B19">
      <w:pPr>
        <w:pStyle w:val="NormalWeb"/>
        <w:rPr>
          <w:sz w:val="20"/>
          <w:szCs w:val="20"/>
        </w:rPr>
      </w:pPr>
      <w:r>
        <w:rPr>
          <w:rFonts w:ascii="TeXGyreTermesX" w:hAnsi="TeXGyreTermesX"/>
          <w:sz w:val="20"/>
          <w:szCs w:val="20"/>
        </w:rPr>
        <w:t>-</w:t>
      </w:r>
    </w:p>
    <w:p w14:paraId="0261E669" w14:textId="77777777" w:rsidR="00353FDE" w:rsidRDefault="00353FDE"/>
    <w:sectPr w:rsidR="00353F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XGyreTermesX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19"/>
    <w:rsid w:val="00281E2B"/>
    <w:rsid w:val="00327B19"/>
    <w:rsid w:val="0035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98CEB1"/>
  <w15:chartTrackingRefBased/>
  <w15:docId w15:val="{8948CBFE-382D-A740-8244-E356F952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7B1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1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60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ALEIX CUEVAS BULLICH</dc:creator>
  <cp:keywords/>
  <dc:description/>
  <cp:lastModifiedBy>ALEIX CUEVAS BULLICH</cp:lastModifiedBy>
  <cp:revision>1</cp:revision>
  <dcterms:created xsi:type="dcterms:W3CDTF">2022-01-14T22:28:00Z</dcterms:created>
  <dcterms:modified xsi:type="dcterms:W3CDTF">2022-01-14T22:40:00Z</dcterms:modified>
</cp:coreProperties>
</file>