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46554" w14:textId="77777777" w:rsidR="00561C34" w:rsidRPr="00EA2F76" w:rsidRDefault="007C24DF" w:rsidP="00916EEF">
      <w:pPr>
        <w:pStyle w:val="TitleTFG"/>
        <w:rPr>
          <w:noProof/>
          <w:lang w:val="ca-ES"/>
        </w:rPr>
      </w:pPr>
      <w:r w:rsidRPr="00EA2F76">
        <w:rPr>
          <w:noProof/>
          <w:lang w:val="ca-ES"/>
        </w:rPr>
        <w:t>Preparation of the TFG manuscript using MS-Word</w:t>
      </w:r>
    </w:p>
    <w:p w14:paraId="2C6007A8" w14:textId="77777777" w:rsidR="00115875" w:rsidRPr="00EA2F76" w:rsidRDefault="00115875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sz w:val="20"/>
          <w:szCs w:val="20"/>
          <w:lang w:val="ca-ES"/>
        </w:rPr>
        <w:sectPr w:rsidR="00115875" w:rsidRPr="00EA2F76" w:rsidSect="00916EEF">
          <w:footerReference w:type="default" r:id="rId8"/>
          <w:footerReference w:type="first" r:id="rId9"/>
          <w:pgSz w:w="11906" w:h="16838"/>
          <w:pgMar w:top="851" w:right="851" w:bottom="1134" w:left="1134" w:header="709" w:footer="709" w:gutter="0"/>
          <w:cols w:space="708"/>
          <w:titlePg/>
          <w:docGrid w:linePitch="360"/>
        </w:sectPr>
      </w:pPr>
    </w:p>
    <w:p w14:paraId="7B127E16" w14:textId="77777777" w:rsidR="007C24DF" w:rsidRPr="00EA2F76" w:rsidRDefault="007C24DF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Author: Treball de Fi de Grau Advisory </w:t>
      </w:r>
      <w:r w:rsidR="009C2BD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Committee</w:t>
      </w: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.</w:t>
      </w:r>
    </w:p>
    <w:p w14:paraId="0F7C0BD4" w14:textId="77777777" w:rsidR="000D25A6" w:rsidRPr="00EA2F76" w:rsidRDefault="000D25A6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Advisor: Name Surname</w:t>
      </w:r>
    </w:p>
    <w:p w14:paraId="24DE84FB" w14:textId="77777777" w:rsidR="007C24DF" w:rsidRPr="00EA2F76" w:rsidRDefault="00D20BBA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i/>
          <w:noProof/>
          <w:sz w:val="20"/>
          <w:szCs w:val="20"/>
          <w:lang w:val="ca-ES"/>
        </w:rPr>
        <w:t>Facultat de Fí</w:t>
      </w:r>
      <w:r w:rsidR="007C24DF" w:rsidRPr="00EA2F76">
        <w:rPr>
          <w:rFonts w:ascii="Times New Roman" w:hAnsi="Times New Roman" w:cs="Times New Roman"/>
          <w:i/>
          <w:noProof/>
          <w:sz w:val="20"/>
          <w:szCs w:val="20"/>
          <w:lang w:val="ca-ES"/>
        </w:rPr>
        <w:t>sica, Universitat de Barcelona, Diagonal 645, 08028 Barcelona, Spain</w:t>
      </w:r>
      <w:r w:rsidR="00A939AC" w:rsidRPr="00EA2F76">
        <w:rPr>
          <w:rFonts w:ascii="Times New Roman" w:hAnsi="Times New Roman" w:cs="Times New Roman"/>
          <w:i/>
          <w:noProof/>
          <w:sz w:val="20"/>
          <w:szCs w:val="20"/>
          <w:lang w:val="ca-ES"/>
        </w:rPr>
        <w:t>*</w:t>
      </w:r>
      <w:r w:rsidR="007C24DF" w:rsidRPr="00EA2F76">
        <w:rPr>
          <w:rFonts w:ascii="Times New Roman" w:hAnsi="Times New Roman" w:cs="Times New Roman"/>
          <w:i/>
          <w:noProof/>
          <w:sz w:val="20"/>
          <w:szCs w:val="20"/>
          <w:lang w:val="ca-ES"/>
        </w:rPr>
        <w:t>.</w:t>
      </w:r>
    </w:p>
    <w:p w14:paraId="07A0572C" w14:textId="77777777" w:rsidR="007C24DF" w:rsidRPr="00EA2F76" w:rsidRDefault="007C24DF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noProof/>
          <w:sz w:val="20"/>
          <w:szCs w:val="20"/>
          <w:lang w:val="ca-ES"/>
        </w:rPr>
      </w:pPr>
    </w:p>
    <w:p w14:paraId="12626590" w14:textId="6B018517" w:rsidR="005F1BFF" w:rsidRPr="00EA2F76" w:rsidRDefault="007C24DF" w:rsidP="0094179A">
      <w:pPr>
        <w:autoSpaceDE w:val="0"/>
        <w:autoSpaceDN w:val="0"/>
        <w:adjustRightInd w:val="0"/>
        <w:spacing w:after="0" w:line="240" w:lineRule="auto"/>
        <w:ind w:left="284" w:right="282" w:firstLine="142"/>
        <w:rPr>
          <w:rFonts w:ascii="Times New Roman" w:hAnsi="Times New Roman" w:cs="Times New Roman"/>
          <w:noProof/>
          <w:sz w:val="20"/>
          <w:szCs w:val="20"/>
          <w:lang w:val="ca-ES"/>
        </w:rPr>
        <w:sectPr w:rsidR="005F1BFF" w:rsidRPr="00EA2F76" w:rsidSect="004779EA">
          <w:type w:val="continuous"/>
          <w:pgSz w:w="11906" w:h="16838"/>
          <w:pgMar w:top="1134" w:right="851" w:bottom="1418" w:left="1134" w:header="709" w:footer="709" w:gutter="0"/>
          <w:cols w:space="624"/>
          <w:docGrid w:linePitch="360"/>
        </w:sectPr>
      </w:pPr>
      <w:r w:rsidRPr="00EA2F76">
        <w:rPr>
          <w:rFonts w:ascii="Times New Roman" w:hAnsi="Times New Roman" w:cs="Times New Roman"/>
          <w:b/>
          <w:noProof/>
          <w:sz w:val="20"/>
          <w:szCs w:val="20"/>
          <w:lang w:val="ca-ES"/>
        </w:rPr>
        <w:t>Abstract</w:t>
      </w: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: </w:t>
      </w:r>
      <w:r w:rsidR="00BF52CC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In this work we use the Extreme Deconvolution technique to extract the </w:t>
      </w:r>
      <w:r w:rsidR="00C30B0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underlying distribution function </w:t>
      </w:r>
      <w:r w:rsidR="00BF52CC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from an </w:t>
      </w:r>
      <w:r w:rsidR="00C30B0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heterogeneous and noisy </w:t>
      </w:r>
      <w:r w:rsidR="00BF52CC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star </w:t>
      </w:r>
      <w:r w:rsidR="00C30B0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sample. </w:t>
      </w:r>
      <w:r w:rsidR="00BF52CC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This algorithm allows us to describe the </w:t>
      </w:r>
      <w:r w:rsidR="0094179A">
        <w:rPr>
          <w:rFonts w:ascii="Times New Roman" w:hAnsi="Times New Roman" w:cs="Times New Roman"/>
          <w:noProof/>
          <w:sz w:val="20"/>
          <w:szCs w:val="20"/>
          <w:lang w:val="ca-ES"/>
        </w:rPr>
        <w:t>density probability function as a sum of gaussians that we can possibly analize as clusters.</w:t>
      </w:r>
    </w:p>
    <w:p w14:paraId="63DEFCFB" w14:textId="77777777" w:rsidR="00115875" w:rsidRPr="00EA2F76" w:rsidRDefault="00115875" w:rsidP="007C24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7C9C27CF" w14:textId="77777777" w:rsidR="005F1BFF" w:rsidRPr="00EA2F76" w:rsidRDefault="005F1BFF" w:rsidP="007C24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0DB02F5B" w14:textId="77777777" w:rsidR="005F1BFF" w:rsidRPr="00EA2F76" w:rsidRDefault="005F1BFF" w:rsidP="007C24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val="ca-ES"/>
        </w:rPr>
        <w:sectPr w:rsidR="005F1BFF" w:rsidRPr="00EA2F76" w:rsidSect="004779EA">
          <w:type w:val="continuous"/>
          <w:pgSz w:w="11906" w:h="16838"/>
          <w:pgMar w:top="1134" w:right="851" w:bottom="1418" w:left="1134" w:header="709" w:footer="709" w:gutter="0"/>
          <w:cols w:num="2" w:space="624"/>
          <w:docGrid w:linePitch="360"/>
        </w:sectPr>
      </w:pPr>
    </w:p>
    <w:p w14:paraId="3B1572FA" w14:textId="5442024B" w:rsidR="00AE1DC3" w:rsidRPr="00EA2F76" w:rsidRDefault="00375A86" w:rsidP="00A81930">
      <w:pPr>
        <w:pStyle w:val="TitleTFGsection"/>
        <w:rPr>
          <w:noProof/>
          <w:lang w:val="ca-ES"/>
        </w:rPr>
      </w:pPr>
      <w:r w:rsidRPr="00EA2F76">
        <w:rPr>
          <w:noProof/>
          <w:lang w:val="ca-ES"/>
        </w:rPr>
        <w:t>INTRODUCTION</w:t>
      </w:r>
    </w:p>
    <w:p w14:paraId="035EDB0E" w14:textId="69065976" w:rsidR="00BB0D04" w:rsidRPr="00EA2F76" w:rsidRDefault="00BB0D04" w:rsidP="00BB0D04">
      <w:pPr>
        <w:pStyle w:val="TitleTFGsection"/>
        <w:numPr>
          <w:ilvl w:val="0"/>
          <w:numId w:val="0"/>
        </w:numPr>
        <w:ind w:left="720" w:hanging="720"/>
        <w:rPr>
          <w:noProof/>
          <w:lang w:val="ca-ES"/>
        </w:rPr>
      </w:pPr>
    </w:p>
    <w:p w14:paraId="33A2F89B" w14:textId="0E282C00" w:rsidR="00BB0D04" w:rsidRPr="00EA2F76" w:rsidRDefault="00BB0D04" w:rsidP="00BB0D04">
      <w:pPr>
        <w:pStyle w:val="TitleTFGsection"/>
        <w:numPr>
          <w:ilvl w:val="0"/>
          <w:numId w:val="0"/>
        </w:numPr>
        <w:ind w:left="720" w:hanging="720"/>
        <w:rPr>
          <w:noProof/>
          <w:lang w:val="ca-ES"/>
        </w:rPr>
      </w:pPr>
    </w:p>
    <w:p w14:paraId="362CBFBC" w14:textId="6DC470ED" w:rsidR="00BB0D04" w:rsidRPr="00EA2F76" w:rsidRDefault="00BB0D04" w:rsidP="00BB0D04">
      <w:pPr>
        <w:pStyle w:val="TitleTFGsection"/>
        <w:numPr>
          <w:ilvl w:val="0"/>
          <w:numId w:val="0"/>
        </w:numPr>
        <w:ind w:left="720" w:hanging="720"/>
        <w:rPr>
          <w:noProof/>
          <w:lang w:val="ca-ES"/>
        </w:rPr>
      </w:pPr>
    </w:p>
    <w:p w14:paraId="242D27F0" w14:textId="7361F521" w:rsidR="00BB0D04" w:rsidRPr="00EA2F76" w:rsidRDefault="00BB0D04" w:rsidP="00BB0D04">
      <w:pPr>
        <w:pStyle w:val="TitleTFGsection"/>
        <w:numPr>
          <w:ilvl w:val="0"/>
          <w:numId w:val="0"/>
        </w:numPr>
        <w:ind w:left="720" w:hanging="720"/>
        <w:rPr>
          <w:noProof/>
          <w:lang w:val="ca-ES"/>
        </w:rPr>
      </w:pPr>
    </w:p>
    <w:p w14:paraId="1005F61E" w14:textId="4FBF8B94" w:rsidR="00BB0D04" w:rsidRPr="00EA2F76" w:rsidRDefault="00BB0D04" w:rsidP="00BB0D04">
      <w:pPr>
        <w:pStyle w:val="TitleTFGsection"/>
        <w:numPr>
          <w:ilvl w:val="0"/>
          <w:numId w:val="0"/>
        </w:numPr>
        <w:ind w:left="720" w:hanging="720"/>
        <w:rPr>
          <w:noProof/>
          <w:lang w:val="ca-ES"/>
        </w:rPr>
      </w:pPr>
    </w:p>
    <w:p w14:paraId="025A8CD4" w14:textId="66D94F3F" w:rsidR="00BB0D04" w:rsidRPr="00EA2F76" w:rsidRDefault="00BB0D04" w:rsidP="00BB0D04">
      <w:pPr>
        <w:pStyle w:val="TitleTFGsection"/>
        <w:numPr>
          <w:ilvl w:val="0"/>
          <w:numId w:val="0"/>
        </w:numPr>
        <w:ind w:left="720" w:hanging="720"/>
        <w:rPr>
          <w:noProof/>
          <w:lang w:val="ca-ES"/>
        </w:rPr>
      </w:pPr>
    </w:p>
    <w:p w14:paraId="39C20080" w14:textId="77777777" w:rsidR="00BB0D04" w:rsidRPr="00EA2F76" w:rsidRDefault="00BB0D04" w:rsidP="00BB0D04">
      <w:pPr>
        <w:pStyle w:val="TitleTFGsection"/>
        <w:numPr>
          <w:ilvl w:val="0"/>
          <w:numId w:val="0"/>
        </w:numPr>
        <w:ind w:left="720" w:hanging="720"/>
        <w:rPr>
          <w:noProof/>
          <w:lang w:val="ca-ES"/>
        </w:rPr>
      </w:pPr>
    </w:p>
    <w:p w14:paraId="7022330C" w14:textId="77777777" w:rsidR="00C31EF2" w:rsidRPr="00EA2F76" w:rsidRDefault="00C31EF2" w:rsidP="00375A86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03616C52" w14:textId="3CDB1468" w:rsidR="005F1BFF" w:rsidRPr="00EA2F76" w:rsidRDefault="00C30B0A" w:rsidP="00501DEB">
      <w:pPr>
        <w:pStyle w:val="TitleTFGsection"/>
        <w:rPr>
          <w:noProof/>
          <w:lang w:val="ca-ES"/>
        </w:rPr>
      </w:pPr>
      <w:r w:rsidRPr="00EA2F76">
        <w:rPr>
          <w:noProof/>
          <w:lang w:val="ca-ES"/>
        </w:rPr>
        <w:t>DATA</w:t>
      </w:r>
    </w:p>
    <w:p w14:paraId="53AB7FED" w14:textId="77777777" w:rsidR="00BC2DB1" w:rsidRPr="00EA2F76" w:rsidRDefault="00C30B0A" w:rsidP="00854196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Les dades s’han extret del GALAH DR3 Catalogue. Conté mesures de 588.571 estrelles fetes amb l’espectrògraf HERMES incorporat en l’Anglo-Australian Telescope.</w:t>
      </w:r>
    </w:p>
    <w:p w14:paraId="2F23AE07" w14:textId="1CDE25FB" w:rsidR="00BC2DB1" w:rsidRDefault="00BC2DB1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Nosaltres hem treballat sobre un sample de Red Clumps, una selecció d’estrelles</w:t>
      </w:r>
      <w:r w:rsidR="00C30B0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</w:t>
      </w: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RC extretes del catàleg fent els següents cuts: 4500K &lt; T</w:t>
      </w:r>
      <w:r w:rsidRPr="00EA2F76">
        <w:rPr>
          <w:rFonts w:ascii="Times New Roman" w:hAnsi="Times New Roman" w:cs="Times New Roman"/>
          <w:noProof/>
          <w:sz w:val="20"/>
          <w:szCs w:val="20"/>
          <w:vertAlign w:val="subscript"/>
          <w:lang w:val="ca-ES"/>
        </w:rPr>
        <w:t>eff</w:t>
      </w: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&lt; 5100K &amp; 2,3 &lt; log(g) &lt; 2,55 &amp; is_redclump_bstep &gt; 0,5; utilitzant TopCat. Aquest sample conté</w:t>
      </w:r>
      <w:r w:rsidR="00190FC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</w:t>
      </w:r>
      <w:r w:rsidR="00C03203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37.417 estrelles.</w:t>
      </w:r>
    </w:p>
    <w:p w14:paraId="1163E195" w14:textId="3FD1CAF9" w:rsidR="00EA0CE8" w:rsidRDefault="00EA0CE8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6E6494FC" w14:textId="77777777" w:rsidR="00EA0CE8" w:rsidRDefault="00EA0CE8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535EEDBF" w14:textId="2C54C13B" w:rsidR="00EA0CE8" w:rsidRDefault="00EA0CE8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>
        <w:rPr>
          <w:rFonts w:ascii="Times New Roman" w:hAnsi="Times New Roman" w:cs="Times New Roman"/>
          <w:noProof/>
          <w:sz w:val="20"/>
          <w:szCs w:val="20"/>
          <w:lang w:val="ca-ES"/>
        </w:rPr>
        <w:t>(foto diagrama hr per ensenyar on estan red clumps?)</w:t>
      </w:r>
    </w:p>
    <w:p w14:paraId="5EF6CC03" w14:textId="3CFD7059" w:rsidR="00EA0CE8" w:rsidRDefault="00EA0CE8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61CBD754" w14:textId="77777777" w:rsidR="00EA0CE8" w:rsidRPr="00EA2F76" w:rsidRDefault="00EA0CE8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7CE8C504" w14:textId="74D02F8B" w:rsidR="00BB0D04" w:rsidRPr="00EA2F76" w:rsidRDefault="00BB0D04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S’han utilitzat un total de 24 abundàncies per la identificació de clústers: Fe, O, Na, Mg, Al, Si, K, Ca, Sc, Ti, V, Cr, Mn, Co, Ni, Cu, Zn, Y, Zr, Ba, La, Ce, Nd, Eu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. L’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>a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n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>à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lisi 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posterior 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s’ha dut a terme representant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també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magnituds com l’energia, el moment angular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>,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l’excentricitat de l’òrbita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, les </w:t>
      </w:r>
      <w:r w:rsidR="00AB2223">
        <w:rPr>
          <w:rFonts w:ascii="Times New Roman" w:hAnsi="Times New Roman" w:cs="Times New Roman"/>
          <w:noProof/>
          <w:sz w:val="20"/>
          <w:szCs w:val="20"/>
          <w:lang w:val="ca-ES"/>
        </w:rPr>
        <w:t>posicions i les velocitats.</w:t>
      </w:r>
    </w:p>
    <w:p w14:paraId="32BF3CEF" w14:textId="77777777" w:rsidR="00C03203" w:rsidRPr="00EA2F76" w:rsidRDefault="00C03203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4B9C4F9A" w14:textId="629A0C75" w:rsidR="00D87192" w:rsidRPr="00EA2F76" w:rsidRDefault="00D87192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4ADCDC2A" w14:textId="15F7142C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42CD9874" w14:textId="645E6405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142FF168" w14:textId="0E4CD13D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3403DC50" w14:textId="1327CA06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787DFD4D" w14:textId="146B6ADC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77EF455F" w14:textId="31454A58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4A41DD1F" w14:textId="5BCCCF38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5B3672D4" w14:textId="52E026E6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7C41375E" w14:textId="6CF60DFA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36832156" w14:textId="5FA2C146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01DD7CE4" w14:textId="290CDDDE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6DA8597A" w14:textId="6E7D8744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60BB35E9" w14:textId="09100F61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482AA6A6" w14:textId="274800CD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105391CA" w14:textId="710CB9A3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103A9874" w14:textId="32F765E5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580CCE2B" w14:textId="7E4E2880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1774B163" w14:textId="72C5D23E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2A1F85F7" w14:textId="16632EDF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7609E831" w14:textId="751D8F11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0A067557" w14:textId="77777777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tbl>
      <w:tblPr>
        <w:tblStyle w:val="Tablaconcuadrcula"/>
        <w:tblW w:w="483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3738"/>
        <w:gridCol w:w="567"/>
      </w:tblGrid>
      <w:tr w:rsidR="009707E5" w:rsidRPr="00EA2F76" w14:paraId="60E786F9" w14:textId="77777777" w:rsidTr="00D15E45">
        <w:trPr>
          <w:jc w:val="center"/>
        </w:trPr>
        <w:tc>
          <w:tcPr>
            <w:tcW w:w="450" w:type="pct"/>
            <w:vAlign w:val="center"/>
          </w:tcPr>
          <w:p w14:paraId="46A6B145" w14:textId="77777777" w:rsidR="009707E5" w:rsidRPr="00EA2F76" w:rsidRDefault="009707E5" w:rsidP="00D15E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  <w:tc>
          <w:tcPr>
            <w:tcW w:w="3951" w:type="pct"/>
            <w:vAlign w:val="center"/>
          </w:tcPr>
          <w:p w14:paraId="03EB743E" w14:textId="77777777" w:rsidR="009707E5" w:rsidRPr="00EA2F76" w:rsidRDefault="00FA7D5D" w:rsidP="009707E5">
            <w:pPr>
              <w:autoSpaceDE w:val="0"/>
              <w:autoSpaceDN w:val="0"/>
              <w:adjustRightInd w:val="0"/>
              <w:ind w:left="-284"/>
              <w:jc w:val="both"/>
              <w:rPr>
                <w:rFonts w:ascii="cmr10" w:eastAsiaTheme="minorEastAsia" w:hAnsi="cmr10" w:cs="cmr10"/>
                <w:noProof/>
                <w:sz w:val="20"/>
                <w:szCs w:val="20"/>
                <w:lang w:val="ca-E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du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0"/>
                            <w:szCs w:val="20"/>
                            <w:lang w:val="ca-E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0"/>
                            <w:szCs w:val="20"/>
                            <w:lang w:val="ca-ES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dx</m:t>
                    </m:r>
                  </m:den>
                </m:f>
                <m: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>+Vu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>+Wv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λ+α</m:t>
                    </m:r>
                  </m:e>
                </m:d>
                <m: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 xml:space="preserve"> u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x</m:t>
                    </m:r>
                  </m:e>
                </m:d>
              </m:oMath>
            </m:oMathPara>
          </w:p>
          <w:p w14:paraId="7AD72FA2" w14:textId="77777777" w:rsidR="009707E5" w:rsidRPr="00EA2F76" w:rsidRDefault="009707E5" w:rsidP="00D15E45">
            <w:pPr>
              <w:autoSpaceDE w:val="0"/>
              <w:autoSpaceDN w:val="0"/>
              <w:adjustRightInd w:val="0"/>
              <w:ind w:left="-284"/>
              <w:jc w:val="both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  <w:tc>
          <w:tcPr>
            <w:tcW w:w="599" w:type="pct"/>
            <w:vAlign w:val="center"/>
          </w:tcPr>
          <w:p w14:paraId="2C4B5423" w14:textId="77777777" w:rsidR="009707E5" w:rsidRPr="00EA2F76" w:rsidRDefault="009707E5" w:rsidP="009707E5">
            <w:pPr>
              <w:pStyle w:val="Prrafodelista"/>
              <w:autoSpaceDE w:val="0"/>
              <w:autoSpaceDN w:val="0"/>
              <w:adjustRightInd w:val="0"/>
              <w:ind w:left="36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</w:tr>
      <w:tr w:rsidR="009707E5" w:rsidRPr="00EA2F76" w14:paraId="2135F65C" w14:textId="77777777" w:rsidTr="009707E5">
        <w:trPr>
          <w:jc w:val="center"/>
        </w:trPr>
        <w:tc>
          <w:tcPr>
            <w:tcW w:w="450" w:type="pct"/>
            <w:vAlign w:val="center"/>
          </w:tcPr>
          <w:p w14:paraId="2D31EA81" w14:textId="77777777" w:rsidR="009707E5" w:rsidRPr="00EA2F76" w:rsidRDefault="009707E5" w:rsidP="009707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  <w:tc>
          <w:tcPr>
            <w:tcW w:w="3951" w:type="pct"/>
            <w:vAlign w:val="center"/>
          </w:tcPr>
          <w:p w14:paraId="6EFE2DDA" w14:textId="77777777" w:rsidR="009707E5" w:rsidRPr="00EA2F76" w:rsidRDefault="00FA7D5D" w:rsidP="009707E5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ca-E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dv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noProof/>
                            <w:sz w:val="20"/>
                            <w:szCs w:val="20"/>
                            <w:lang w:val="ca-E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noProof/>
                            <w:sz w:val="20"/>
                            <w:szCs w:val="20"/>
                            <w:lang w:val="ca-ES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dx</m:t>
                    </m:r>
                  </m:den>
                </m:f>
                <m: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>+Vv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>+Wu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noProof/>
                        <w:sz w:val="20"/>
                        <w:szCs w:val="20"/>
                        <w:lang w:val="ca-E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λ-α</m:t>
                    </m:r>
                  </m:e>
                </m:d>
                <m: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 xml:space="preserve"> v(x)</m:t>
                </m:r>
              </m:oMath>
            </m:oMathPara>
          </w:p>
        </w:tc>
        <w:tc>
          <w:tcPr>
            <w:tcW w:w="599" w:type="pct"/>
            <w:vAlign w:val="center"/>
          </w:tcPr>
          <w:p w14:paraId="2831FFFB" w14:textId="77777777" w:rsidR="009707E5" w:rsidRPr="00EA2F76" w:rsidRDefault="009707E5" w:rsidP="009707E5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</w:tr>
    </w:tbl>
    <w:p w14:paraId="2E38E769" w14:textId="77777777" w:rsidR="00C602A4" w:rsidRPr="00EA2F76" w:rsidRDefault="00C602A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581285A1" w14:textId="77777777" w:rsidR="00AA4323" w:rsidRPr="00EA2F76" w:rsidRDefault="00AA4323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599D4D33" w14:textId="77777777" w:rsidR="00D87192" w:rsidRPr="00EA2F76" w:rsidRDefault="00C602A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Further examples are,</w:t>
      </w:r>
    </w:p>
    <w:tbl>
      <w:tblPr>
        <w:tblStyle w:val="Tablaconcuadrcula"/>
        <w:tblW w:w="4892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3350"/>
        <w:gridCol w:w="702"/>
      </w:tblGrid>
      <w:tr w:rsidR="009707E5" w:rsidRPr="00EA2F76" w14:paraId="2D42B981" w14:textId="77777777" w:rsidTr="009707E5">
        <w:tc>
          <w:tcPr>
            <w:tcW w:w="767" w:type="pct"/>
            <w:vAlign w:val="center"/>
          </w:tcPr>
          <w:p w14:paraId="02A783F5" w14:textId="77777777" w:rsidR="009707E5" w:rsidRPr="00EA2F76" w:rsidRDefault="009707E5" w:rsidP="00D15E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  <w:tc>
          <w:tcPr>
            <w:tcW w:w="3500" w:type="pct"/>
            <w:vAlign w:val="center"/>
          </w:tcPr>
          <w:p w14:paraId="6F7E0D17" w14:textId="77777777" w:rsidR="009707E5" w:rsidRPr="00EA2F76" w:rsidRDefault="00FA7D5D" w:rsidP="009707E5">
            <w:pPr>
              <w:autoSpaceDE w:val="0"/>
              <w:autoSpaceDN w:val="0"/>
              <w:adjustRightInd w:val="0"/>
              <w:ind w:left="-284"/>
              <w:jc w:val="both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ca-ES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</m:ctrlPr>
                  </m:mPr>
                  <m:mr>
                    <m:e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Times New Roman"/>
                              <w:noProof/>
                              <w:sz w:val="20"/>
                              <w:szCs w:val="20"/>
                              <w:lang w:val="ca-ES"/>
                            </w:rPr>
                          </m:ctrlPr>
                        </m:mPr>
                        <m:mr>
                          <m:e/>
                        </m:mr>
                        <m:mr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1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Times New Roman"/>
                                    <w:noProof/>
                                    <w:sz w:val="20"/>
                                    <w:szCs w:val="20"/>
                                    <w:lang w:val="ca-ES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noProof/>
                                      <w:sz w:val="20"/>
                                      <w:szCs w:val="20"/>
                                      <w:lang w:val="ca-ES"/>
                                    </w:rPr>
                                    <m:t>∇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noProof/>
                                      <w:sz w:val="20"/>
                                      <w:szCs w:val="20"/>
                                      <w:lang w:val="ca-ES"/>
                                    </w:rPr>
                                    <m:t>·</m:t>
                                  </m:r>
                                  <m:box>
                                    <m:boxPr>
                                      <m:opEmu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noProof/>
                                          <w:sz w:val="20"/>
                                          <w:szCs w:val="20"/>
                                          <w:lang w:val="ca-ES"/>
                                        </w:rPr>
                                      </m:ctrlPr>
                                    </m:box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  <m:t>E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 w:cs="Times New Roman"/>
                                          <w:noProof/>
                                          <w:sz w:val="20"/>
                                          <w:szCs w:val="20"/>
                                          <w:lang w:val="ca-ES"/>
                                        </w:rPr>
                                        <m:t xml:space="preserve">=4πρ </m:t>
                                      </m:r>
                                    </m:e>
                                  </m:box>
                                </m:e>
                              </m:mr>
                              <m:m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Times New Roman"/>
                                      <w:noProof/>
                                      <w:sz w:val="20"/>
                                      <w:szCs w:val="20"/>
                                      <w:lang w:val="ca-ES"/>
                                    </w:rPr>
                                    <m:t>∇×</m:t>
                                  </m:r>
                                  <m:box>
                                    <m:boxPr>
                                      <m:opEmu m:val="1"/>
                                      <m:aln m:val="1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noProof/>
                                          <w:sz w:val="20"/>
                                          <w:szCs w:val="20"/>
                                          <w:lang w:val="ca-ES"/>
                                        </w:rPr>
                                      </m:ctrlPr>
                                    </m:box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  <m:t>B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 w:cs="Times New Roman"/>
                                          <w:noProof/>
                                          <w:sz w:val="20"/>
                                          <w:szCs w:val="20"/>
                                          <w:lang w:val="ca-ES"/>
                                        </w:rPr>
                                        <m:t xml:space="preserve">- 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  <m:t>c</m:t>
                                          </m:r>
                                        </m:den>
                                      </m:f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  <m:t>∂</m:t>
                                          </m:r>
                                          <m:acc>
                                            <m:accPr>
                                              <m:chr m:val="⃗"/>
                                              <m:ctrlPr>
                                                <w:rPr>
                                                  <w:rFonts w:ascii="Cambria Math" w:hAnsi="Cambria Math" w:cs="Times New Roman"/>
                                                  <w:i/>
                                                  <w:noProof/>
                                                  <w:sz w:val="20"/>
                                                  <w:szCs w:val="20"/>
                                                  <w:lang w:val="ca-ES"/>
                                                </w:rPr>
                                              </m:ctrlPr>
                                            </m:accPr>
                                            <m:e>
                                              <m:r>
                                                <w:rPr>
                                                  <w:rFonts w:ascii="Cambria Math" w:hAnsi="Cambria Math" w:cs="Times New Roman"/>
                                                  <w:noProof/>
                                                  <w:sz w:val="20"/>
                                                  <w:szCs w:val="20"/>
                                                  <w:lang w:val="ca-ES"/>
                                                </w:rPr>
                                                <m:t>E</m:t>
                                              </m:r>
                                            </m:e>
                                          </m:acc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  <m:t>∂t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hAnsi="Cambria Math" w:cs="Times New Roman"/>
                                          <w:noProof/>
                                          <w:sz w:val="20"/>
                                          <w:szCs w:val="20"/>
                                          <w:lang w:val="ca-ES"/>
                                        </w:rPr>
                                        <m:t>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  <m:t>4π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sz w:val="20"/>
                                              <w:szCs w:val="20"/>
                                              <w:lang w:val="ca-ES"/>
                                            </w:rPr>
                                            <m:t>c</m:t>
                                          </m:r>
                                        </m:den>
                                      </m:f>
                                    </m:e>
                                  </m:box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noProof/>
                                          <w:sz w:val="20"/>
                                          <w:szCs w:val="20"/>
                                          <w:lang w:val="ca-ES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noProof/>
                                          <w:sz w:val="20"/>
                                          <w:szCs w:val="20"/>
                                          <w:lang w:val="ca-ES"/>
                                        </w:rPr>
                                        <m:t>J</m:t>
                                      </m:r>
                                    </m:e>
                                  </m:acc>
                                </m:e>
                              </m:mr>
                            </m:m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noProof/>
                                <w:sz w:val="20"/>
                                <w:szCs w:val="20"/>
                                <w:lang w:val="ca-ES"/>
                              </w:rPr>
                              <m:t>∇ ×</m:t>
                            </m:r>
                            <m:box>
                              <m:boxPr>
                                <m:opEmu m:val="1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noProof/>
                                    <w:sz w:val="20"/>
                                    <w:szCs w:val="20"/>
                                    <w:lang w:val="ca-ES"/>
                                  </w:rPr>
                                </m:ctrlPr>
                              </m:boxPr>
                              <m:e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noProof/>
                                        <w:sz w:val="20"/>
                                        <w:szCs w:val="20"/>
                                        <w:lang w:val="ca-ES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sz w:val="20"/>
                                        <w:szCs w:val="20"/>
                                        <w:lang w:val="ca-ES"/>
                                      </w:rPr>
                                      <m:t xml:space="preserve"> E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 w:cs="Times New Roman"/>
                                    <w:noProof/>
                                    <w:sz w:val="20"/>
                                    <w:szCs w:val="20"/>
                                    <w:lang w:val="ca-ES"/>
                                  </w:rPr>
                                  <m:t xml:space="preserve">-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noProof/>
                                        <w:sz w:val="20"/>
                                        <w:szCs w:val="20"/>
                                        <w:lang w:val="ca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sz w:val="20"/>
                                        <w:szCs w:val="20"/>
                                        <w:lang w:val="ca-ES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sz w:val="20"/>
                                        <w:szCs w:val="20"/>
                                        <w:lang w:val="ca-ES"/>
                                      </w:rPr>
                                      <m:t>c</m:t>
                                    </m:r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noProof/>
                                        <w:sz w:val="20"/>
                                        <w:szCs w:val="20"/>
                                        <w:lang w:val="ca-ES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sz w:val="20"/>
                                        <w:szCs w:val="20"/>
                                        <w:lang w:val="ca-ES"/>
                                      </w:rPr>
                                      <m:t>∂</m:t>
                                    </m:r>
                                    <m:acc>
                                      <m:accPr>
                                        <m:chr m:val="⃗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noProof/>
                                            <w:sz w:val="20"/>
                                            <w:szCs w:val="20"/>
                                            <w:lang w:val="ca-ES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noProof/>
                                            <w:sz w:val="20"/>
                                            <w:szCs w:val="20"/>
                                            <w:lang w:val="ca-ES"/>
                                          </w:rPr>
                                          <m:t>B</m:t>
                                        </m:r>
                                      </m:e>
                                    </m:acc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sz w:val="20"/>
                                        <w:szCs w:val="20"/>
                                        <w:lang w:val="ca-ES"/>
                                      </w:rPr>
                                      <m:t>∂t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Times New Roman"/>
                                    <w:noProof/>
                                    <w:sz w:val="20"/>
                                    <w:szCs w:val="20"/>
                                    <w:lang w:val="ca-ES"/>
                                  </w:rPr>
                                  <m:t>=</m:t>
                                </m:r>
                              </m:e>
                            </m:box>
                            <m:r>
                              <w:rPr>
                                <w:rFonts w:ascii="Cambria Math" w:hAnsi="Cambria Math" w:cs="Times New Roman"/>
                                <w:noProof/>
                                <w:sz w:val="20"/>
                                <w:szCs w:val="20"/>
                                <w:lang w:val="ca-ES"/>
                              </w:rPr>
                              <m:t>0</m:t>
                            </m:r>
                          </m:e>
                        </m:mr>
                      </m:m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val="ca-ES"/>
                        </w:rPr>
                        <m:t>∇</m:t>
                      </m:r>
                      <m:r>
                        <w:rPr>
                          <w:rFonts w:ascii="Cambria Math" w:hAnsi="Cambria Math" w:cs="Times New Roman"/>
                          <w:noProof/>
                          <w:sz w:val="20"/>
                          <w:szCs w:val="20"/>
                          <w:lang w:val="ca-ES"/>
                        </w:rPr>
                        <m:t>·</m:t>
                      </m:r>
                      <m:box>
                        <m:boxPr>
                          <m:opEmu m:val="1"/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sz w:val="20"/>
                              <w:szCs w:val="20"/>
                              <w:lang w:val="ca-ES"/>
                            </w:rPr>
                          </m:ctrlPr>
                        </m:box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Times New Roman"/>
                                  <w:i/>
                                  <w:noProof/>
                                  <w:sz w:val="20"/>
                                  <w:szCs w:val="20"/>
                                  <w:lang w:val="ca-ES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noProof/>
                                  <w:sz w:val="20"/>
                                  <w:szCs w:val="20"/>
                                  <w:lang w:val="ca-ES"/>
                                </w:rPr>
                                <m:t>E</m:t>
                              </m:r>
                            </m:e>
                          </m:acc>
                          <m:r>
                            <w:rPr>
                              <w:rFonts w:ascii="Cambria Math" w:hAnsi="Cambria Math" w:cs="Times New Roman"/>
                              <w:noProof/>
                              <w:sz w:val="20"/>
                              <w:szCs w:val="20"/>
                              <w:lang w:val="ca-ES"/>
                            </w:rPr>
                            <m:t xml:space="preserve">=0 </m:t>
                          </m:r>
                        </m:e>
                      </m:box>
                    </m:e>
                  </m:mr>
                </m:m>
              </m:oMath>
            </m:oMathPara>
          </w:p>
        </w:tc>
        <w:tc>
          <w:tcPr>
            <w:tcW w:w="733" w:type="pct"/>
            <w:vAlign w:val="bottom"/>
          </w:tcPr>
          <w:p w14:paraId="51C92950" w14:textId="77777777" w:rsidR="009707E5" w:rsidRPr="00EA2F76" w:rsidRDefault="009707E5" w:rsidP="009707E5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</w:tr>
    </w:tbl>
    <w:p w14:paraId="73D362BA" w14:textId="77777777" w:rsidR="00A939AC" w:rsidRPr="00EA2F76" w:rsidRDefault="00A939AC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</w:pPr>
    </w:p>
    <w:p w14:paraId="0F7F63BF" w14:textId="77777777" w:rsidR="00A939AC" w:rsidRPr="00EA2F76" w:rsidRDefault="00AA4323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or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9707E5" w:rsidRPr="00EA2F76" w14:paraId="23BA5D11" w14:textId="77777777" w:rsidTr="00854196">
        <w:tc>
          <w:tcPr>
            <w:tcW w:w="702" w:type="pct"/>
            <w:vAlign w:val="center"/>
          </w:tcPr>
          <w:p w14:paraId="252258B3" w14:textId="77777777" w:rsidR="009707E5" w:rsidRPr="00EA2F76" w:rsidRDefault="009707E5" w:rsidP="009707E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  <w:tc>
          <w:tcPr>
            <w:tcW w:w="3532" w:type="pct"/>
            <w:vAlign w:val="center"/>
          </w:tcPr>
          <w:p w14:paraId="31B19B5A" w14:textId="77777777" w:rsidR="009707E5" w:rsidRPr="00EA2F76" w:rsidRDefault="009707E5" w:rsidP="009707E5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0"/>
                    <w:szCs w:val="20"/>
                    <w:lang w:val="ca-ES"/>
                  </w:rPr>
                  <m:t>E=-J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noProof/>
                            <w:sz w:val="20"/>
                            <w:szCs w:val="20"/>
                            <w:lang w:val="ca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0"/>
                            <w:szCs w:val="20"/>
                            <w:lang w:val="ca-ES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0"/>
                            <w:szCs w:val="20"/>
                            <w:lang w:val="ca-ES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noProof/>
                            <w:sz w:val="20"/>
                            <w:szCs w:val="20"/>
                            <w:lang w:val="ca-E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0"/>
                            <w:szCs w:val="20"/>
                            <w:lang w:val="ca-ES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noProof/>
                            <w:sz w:val="20"/>
                            <w:szCs w:val="20"/>
                            <w:lang w:val="ca-ES"/>
                          </w:rPr>
                          <m:t>i+1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noProof/>
                        <w:sz w:val="20"/>
                        <w:szCs w:val="20"/>
                        <w:lang w:val="ca-ES"/>
                      </w:rPr>
                      <m:t>.</m:t>
                    </m:r>
                  </m:e>
                </m:nary>
              </m:oMath>
            </m:oMathPara>
          </w:p>
        </w:tc>
        <w:tc>
          <w:tcPr>
            <w:tcW w:w="766" w:type="pct"/>
            <w:vAlign w:val="center"/>
          </w:tcPr>
          <w:p w14:paraId="05A19AC0" w14:textId="77777777" w:rsidR="009707E5" w:rsidRPr="00EA2F76" w:rsidRDefault="009707E5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val="ca-ES"/>
              </w:rPr>
            </w:pPr>
          </w:p>
        </w:tc>
      </w:tr>
    </w:tbl>
    <w:p w14:paraId="3F911A2F" w14:textId="77777777" w:rsidR="00CF1662" w:rsidRPr="00EA2F76" w:rsidRDefault="00CF1662" w:rsidP="00AE1D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</w:pPr>
    </w:p>
    <w:p w14:paraId="3CA66214" w14:textId="77777777" w:rsidR="00A939AC" w:rsidRPr="00EA2F76" w:rsidRDefault="00EE3797" w:rsidP="00AE1D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You can write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acc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x</m:t>
            </m:r>
          </m:e>
        </m:acc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 xml:space="preserve">,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acc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A</m:t>
            </m:r>
          </m:e>
        </m:acc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>;</m:t>
        </m:r>
      </m:oMath>
      <w:r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 accents: Schrödinger and é, à, À, Martí; calçotada</w:t>
      </w:r>
      <m:oMath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 xml:space="preserve">, A≡B, 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acc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A</m:t>
            </m:r>
          </m:e>
        </m:acc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>·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acc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B</m:t>
            </m:r>
          </m:e>
        </m:acc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 xml:space="preserve">,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acc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v</m:t>
            </m:r>
          </m:e>
        </m:acc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 xml:space="preserve">, </m:t>
        </m:r>
        <m:acc>
          <m:accPr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acc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n</m:t>
            </m:r>
          </m:e>
        </m:acc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 xml:space="preserve">, c ~ d, z≈w, 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x</m:t>
            </m:r>
          </m:e>
        </m:d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 xml:space="preserve">, </m:t>
        </m:r>
        <m:d>
          <m:dPr>
            <m:begChr m:val="〈"/>
            <m:endChr m:val="〉"/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ψ|X|ψ</m:t>
            </m:r>
          </m:e>
        </m:d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 xml:space="preserve">, </m:t>
        </m:r>
        <m:r>
          <w:rPr>
            <w:rFonts w:ascii="Cambria Math" w:eastAsiaTheme="minorEastAsia" w:hAnsi="Cambria Math" w:cs="Lucida Sans Unicode"/>
            <w:noProof/>
            <w:sz w:val="20"/>
            <w:szCs w:val="20"/>
            <w:lang w:val="ca-ES"/>
          </w:rPr>
          <m:t>ℏ</m:t>
        </m:r>
      </m:oMath>
      <w:r w:rsidR="00854196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(</w:t>
      </w:r>
      <w:r w:rsidR="00BE6FA9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the “</w:t>
      </w:r>
      <w:r w:rsidR="00854196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hbar</w:t>
      </w:r>
      <w:r w:rsidR="00BE6FA9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”</w:t>
      </w:r>
      <w:r w:rsidR="009C2BDA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 symbol</w:t>
      </w:r>
      <w:r w:rsidR="00BE6FA9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 is available in MS-Word in the </w:t>
      </w:r>
      <w:r w:rsidR="00854196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Lucida Sans Unicode</w:t>
      </w:r>
      <w:r w:rsidR="00BE6FA9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 character set</w:t>
      </w:r>
      <w:r w:rsidR="00854196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, symbol 210f), </w:t>
      </w:r>
      <w:r w:rsidR="00854196" w:rsidRPr="00EA2F76">
        <w:rPr>
          <w:rFonts w:ascii="Times New Roman" w:eastAsiaTheme="minorEastAsia" w:hAnsi="Times New Roman" w:cs="Times New Roman"/>
          <w:i/>
          <w:noProof/>
          <w:sz w:val="20"/>
          <w:szCs w:val="20"/>
          <w:lang w:val="ca-ES"/>
        </w:rPr>
        <w:t>g</w:t>
      </w:r>
      <w:r w:rsidR="00854196" w:rsidRPr="00EA2F76">
        <w:rPr>
          <w:rFonts w:ascii="Times New Roman" w:eastAsiaTheme="minorEastAsia" w:hAnsi="Times New Roman" w:cs="Times New Roman"/>
          <w:i/>
          <w:noProof/>
          <w:sz w:val="20"/>
          <w:szCs w:val="20"/>
          <w:vertAlign w:val="subscript"/>
          <w:lang w:val="ca-ES"/>
        </w:rPr>
        <w:t>ij</w:t>
      </w:r>
      <w:r w:rsidR="00854196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i</m:t>
            </m:r>
          </m:sup>
        </m:sSubSup>
      </m:oMath>
      <w:r w:rsidR="00854196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,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0"/>
                <w:szCs w:val="20"/>
                <w:lang w:val="ca-ES"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noProof/>
                <w:sz w:val="20"/>
                <w:szCs w:val="20"/>
                <w:lang w:val="ca-ES"/>
              </w:rPr>
              <m:t>μναβ;ξ</m:t>
            </m:r>
          </m:sub>
        </m:sSub>
        <m:r>
          <w:rPr>
            <w:rFonts w:ascii="Cambria Math" w:eastAsiaTheme="minorEastAsia" w:hAnsi="Cambria Math" w:cs="Times New Roman"/>
            <w:noProof/>
            <w:sz w:val="20"/>
            <w:szCs w:val="20"/>
            <w:lang w:val="ca-ES"/>
          </w:rPr>
          <m:t>.</m:t>
        </m:r>
      </m:oMath>
    </w:p>
    <w:p w14:paraId="560D6D69" w14:textId="77777777" w:rsidR="00854196" w:rsidRPr="00EA2F76" w:rsidRDefault="00854196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</w:pPr>
    </w:p>
    <w:p w14:paraId="5C2B2E4F" w14:textId="77777777" w:rsidR="00854196" w:rsidRPr="00D15E45" w:rsidRDefault="00854196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You can also</w:t>
      </w:r>
      <w:r w:rsidR="00B36FC4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 quote references easily, i.e.</w:t>
      </w:r>
      <w:sdt>
        <w:sdtPr>
          <w:rPr>
            <w:rFonts w:ascii="Times New Roman" w:eastAsiaTheme="minorEastAsia" w:hAnsi="Times New Roman" w:cs="Times New Roman"/>
            <w:noProof/>
            <w:sz w:val="20"/>
            <w:szCs w:val="20"/>
            <w:lang w:val="ca-ES"/>
          </w:rPr>
          <w:id w:val="-2058609661"/>
          <w:citation/>
        </w:sdtPr>
        <w:sdtEndPr/>
        <w:sdtContent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begin"/>
          </w:r>
          <w:r w:rsidR="008A4599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instrText xml:space="preserve">CITATION Hin09 \l 3082 </w:instrText>
          </w:r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separate"/>
          </w:r>
          <w:r w:rsidR="008A4599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t>[1]</w:t>
          </w:r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end"/>
          </w:r>
        </w:sdtContent>
      </w:sdt>
      <w:r w:rsidR="000943A8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, </w:t>
      </w:r>
      <w:sdt>
        <w:sdtPr>
          <w:rPr>
            <w:rFonts w:ascii="Times New Roman" w:eastAsiaTheme="minorEastAsia" w:hAnsi="Times New Roman" w:cs="Times New Roman"/>
            <w:noProof/>
            <w:sz w:val="20"/>
            <w:szCs w:val="20"/>
            <w:lang w:val="ca-ES"/>
          </w:rPr>
          <w:id w:val="-1177572406"/>
          <w:citation/>
        </w:sdtPr>
        <w:sdtEndPr/>
        <w:sdtContent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begin"/>
          </w:r>
          <w:r w:rsidR="008A4599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instrText xml:space="preserve">CITATION JDJ75 \l 3082 </w:instrText>
          </w:r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separate"/>
          </w:r>
          <w:r w:rsidR="008A4599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t>[2]</w:t>
          </w:r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end"/>
          </w:r>
        </w:sdtContent>
      </w:sdt>
      <w:r w:rsidR="000943A8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, </w:t>
      </w:r>
      <w:sdt>
        <w:sdtPr>
          <w:rPr>
            <w:rFonts w:ascii="Times New Roman" w:eastAsiaTheme="minorEastAsia" w:hAnsi="Times New Roman" w:cs="Times New Roman"/>
            <w:noProof/>
            <w:sz w:val="20"/>
            <w:szCs w:val="20"/>
            <w:lang w:val="ca-ES"/>
          </w:rPr>
          <w:id w:val="-414868139"/>
          <w:citation/>
        </w:sdtPr>
        <w:sdtEndPr/>
        <w:sdtContent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begin"/>
          </w:r>
          <w:r w:rsidR="008A4599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instrText xml:space="preserve">CITATION Uni \l 3082 </w:instrText>
          </w:r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separate"/>
          </w:r>
          <w:r w:rsidR="008A4599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t>[3]</w:t>
          </w:r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end"/>
          </w:r>
        </w:sdtContent>
      </w:sdt>
      <w:r w:rsidR="000943A8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 and </w:t>
      </w:r>
      <w:sdt>
        <w:sdtPr>
          <w:rPr>
            <w:rFonts w:ascii="Times New Roman" w:eastAsiaTheme="minorEastAsia" w:hAnsi="Times New Roman" w:cs="Times New Roman"/>
            <w:noProof/>
            <w:sz w:val="20"/>
            <w:szCs w:val="20"/>
            <w:lang w:val="ca-ES"/>
          </w:rPr>
          <w:id w:val="-690837479"/>
          <w:citation/>
        </w:sdtPr>
        <w:sdtEndPr/>
        <w:sdtContent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begin"/>
          </w:r>
          <w:r w:rsidR="008A4599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instrText xml:space="preserve">CITATION Wei60 \l 3082 </w:instrText>
          </w:r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separate"/>
          </w:r>
          <w:r w:rsidR="008A4599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t>[4]</w:t>
          </w:r>
          <w:r w:rsidR="00CB4160" w:rsidRPr="00EA2F76">
            <w:rPr>
              <w:rFonts w:ascii="Times New Roman" w:eastAsiaTheme="minorEastAsia" w:hAnsi="Times New Roman" w:cs="Times New Roman"/>
              <w:noProof/>
              <w:sz w:val="20"/>
              <w:szCs w:val="20"/>
              <w:lang w:val="ca-ES"/>
            </w:rPr>
            <w:fldChar w:fldCharType="end"/>
          </w:r>
        </w:sdtContent>
      </w:sdt>
      <w:r w:rsidR="00460D76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,using the main menu</w:t>
      </w:r>
      <w:r w:rsidR="000943A8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 Insert -&gt; References -&gt; Insert quote. This will list all references entered in the document</w:t>
      </w:r>
      <w:r w:rsidR="00460D76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 xml:space="preserve"> previously</w:t>
      </w:r>
      <w:r w:rsidR="000943A8" w:rsidRPr="00EA2F76">
        <w:rPr>
          <w:rFonts w:ascii="Times New Roman" w:eastAsiaTheme="minorEastAsia" w:hAnsi="Times New Roman" w:cs="Times New Roman"/>
          <w:noProof/>
          <w:sz w:val="20"/>
          <w:szCs w:val="20"/>
          <w:lang w:val="ca-ES"/>
        </w:rPr>
        <w:t>. They are shown in the reference section</w:t>
      </w:r>
      <w:r w:rsidR="000943A8">
        <w:rPr>
          <w:rFonts w:ascii="Times New Roman" w:eastAsiaTheme="minorEastAsia" w:hAnsi="Times New Roman" w:cs="Times New Roman"/>
          <w:sz w:val="20"/>
          <w:szCs w:val="20"/>
        </w:rPr>
        <w:t xml:space="preserve"> according to the IEEE 2006 standard.</w:t>
      </w:r>
    </w:p>
    <w:p w14:paraId="7F9C6C61" w14:textId="77777777" w:rsidR="00854196" w:rsidRPr="00D15E45" w:rsidRDefault="00854196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2EF6C3B8" w14:textId="77777777" w:rsidR="00854196" w:rsidRDefault="000943A8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lastRenderedPageBreak/>
        <w:t>E</w:t>
      </w:r>
      <w:r w:rsidR="007E4747">
        <w:rPr>
          <w:rFonts w:ascii="Times New Roman" w:eastAsiaTheme="minorEastAsia" w:hAnsi="Times New Roman" w:cs="Times New Roman"/>
          <w:sz w:val="20"/>
          <w:szCs w:val="20"/>
        </w:rPr>
        <w:t>xamples of e</w:t>
      </w:r>
      <w:r>
        <w:rPr>
          <w:rFonts w:ascii="Times New Roman" w:eastAsiaTheme="minorEastAsia" w:hAnsi="Times New Roman" w:cs="Times New Roman"/>
          <w:sz w:val="20"/>
          <w:szCs w:val="20"/>
        </w:rPr>
        <w:t>quations and mathematical expressions available include a</w:t>
      </w:r>
      <w:r w:rsidR="00854196" w:rsidRPr="00D15E45">
        <w:rPr>
          <w:rFonts w:ascii="Times New Roman" w:eastAsiaTheme="minorEastAsia" w:hAnsi="Times New Roman" w:cs="Times New Roman"/>
          <w:sz w:val="20"/>
          <w:szCs w:val="20"/>
        </w:rPr>
        <w:t xml:space="preserve"> matrix</w:t>
      </w:r>
    </w:p>
    <w:p w14:paraId="4BBF34B2" w14:textId="77777777" w:rsidR="007E4747" w:rsidRPr="00D15E45" w:rsidRDefault="007E4747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854196" w:rsidRPr="00D15E45" w14:paraId="736DC33B" w14:textId="77777777" w:rsidTr="00854196">
        <w:tc>
          <w:tcPr>
            <w:tcW w:w="702" w:type="pct"/>
            <w:vAlign w:val="center"/>
          </w:tcPr>
          <w:p w14:paraId="01557C1E" w14:textId="77777777" w:rsidR="00854196" w:rsidRPr="00D15E45" w:rsidRDefault="00854196" w:rsidP="00D15E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2" w:type="pct"/>
            <w:vAlign w:val="center"/>
          </w:tcPr>
          <w:p w14:paraId="47872A25" w14:textId="77777777" w:rsidR="00854196" w:rsidRPr="00D15E45" w:rsidRDefault="00FA7D5D" w:rsidP="00854196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0</m:t>
                        </m:r>
                      </m:e>
                    </m:mr>
                  </m:m>
                </m:e>
              </m:d>
            </m:oMath>
            <w:r w:rsidR="00854196"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,</w:t>
            </w:r>
          </w:p>
        </w:tc>
        <w:tc>
          <w:tcPr>
            <w:tcW w:w="766" w:type="pct"/>
            <w:vAlign w:val="center"/>
          </w:tcPr>
          <w:p w14:paraId="27689D78" w14:textId="77777777" w:rsidR="00854196" w:rsidRPr="00D15E45" w:rsidRDefault="00854196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4E7A8F1" w14:textId="77777777" w:rsidR="00854196" w:rsidRPr="00D15E45" w:rsidRDefault="00854196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5648FECA" w14:textId="77777777" w:rsidR="00854196" w:rsidRPr="00D15E45" w:rsidRDefault="00854196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D15E45">
        <w:rPr>
          <w:rFonts w:ascii="Times New Roman" w:eastAsiaTheme="minorEastAsia" w:hAnsi="Times New Roman" w:cs="Times New Roman"/>
          <w:sz w:val="20"/>
          <w:szCs w:val="20"/>
        </w:rPr>
        <w:t>a vector (column)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854196" w:rsidRPr="00D15E45" w14:paraId="3A275063" w14:textId="77777777" w:rsidTr="00854196">
        <w:tc>
          <w:tcPr>
            <w:tcW w:w="702" w:type="pct"/>
            <w:vAlign w:val="center"/>
          </w:tcPr>
          <w:p w14:paraId="49637209" w14:textId="77777777" w:rsidR="00854196" w:rsidRPr="00D15E45" w:rsidRDefault="00854196" w:rsidP="00D15E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2" w:type="pct"/>
            <w:vAlign w:val="center"/>
          </w:tcPr>
          <w:p w14:paraId="071A9745" w14:textId="77777777" w:rsidR="00854196" w:rsidRPr="00D15E45" w:rsidRDefault="00FA7D5D" w:rsidP="00854196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1</m:t>
                        </m:r>
                      </m:e>
                    </m:mr>
                    <m:m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π</m:t>
                        </m:r>
                      </m:e>
                    </m:mr>
                  </m:m>
                </m:e>
              </m:d>
            </m:oMath>
            <w:r w:rsidR="00854196"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,</w:t>
            </w:r>
          </w:p>
        </w:tc>
        <w:tc>
          <w:tcPr>
            <w:tcW w:w="766" w:type="pct"/>
            <w:vAlign w:val="center"/>
          </w:tcPr>
          <w:p w14:paraId="2229D6EF" w14:textId="77777777" w:rsidR="00854196" w:rsidRPr="00D15E45" w:rsidRDefault="00854196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143BD56" w14:textId="77777777" w:rsidR="00854196" w:rsidRPr="00D15E45" w:rsidRDefault="00854196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6EC337C6" w14:textId="77777777" w:rsidR="00854196" w:rsidRPr="00D15E45" w:rsidRDefault="00854196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D15E45">
        <w:rPr>
          <w:rFonts w:ascii="Times New Roman" w:eastAsiaTheme="minorEastAsia" w:hAnsi="Times New Roman" w:cs="Times New Roman"/>
          <w:sz w:val="20"/>
          <w:szCs w:val="20"/>
        </w:rPr>
        <w:t>a row,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854196" w:rsidRPr="00D15E45" w14:paraId="70C52EF3" w14:textId="77777777" w:rsidTr="00854196">
        <w:tc>
          <w:tcPr>
            <w:tcW w:w="702" w:type="pct"/>
            <w:vAlign w:val="center"/>
          </w:tcPr>
          <w:p w14:paraId="523F9539" w14:textId="77777777" w:rsidR="00854196" w:rsidRPr="00D15E45" w:rsidRDefault="00854196" w:rsidP="00D15E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2" w:type="pct"/>
            <w:vAlign w:val="center"/>
          </w:tcPr>
          <w:p w14:paraId="6C4C93EE" w14:textId="77777777" w:rsidR="00854196" w:rsidRPr="00D15E45" w:rsidRDefault="00FA7D5D" w:rsidP="00854196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p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q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r</m:t>
                        </m:r>
                      </m:e>
                    </m:mr>
                  </m:m>
                </m:e>
              </m:d>
            </m:oMath>
            <w:r w:rsidR="00940AF0">
              <w:rPr>
                <w:rFonts w:ascii="Times New Roman" w:eastAsiaTheme="minorEastAsia" w:hAnsi="Times New Roman" w:cs="Times New Roman"/>
                <w:sz w:val="20"/>
                <w:szCs w:val="20"/>
              </w:rPr>
              <w:t>,</w:t>
            </w:r>
          </w:p>
        </w:tc>
        <w:tc>
          <w:tcPr>
            <w:tcW w:w="766" w:type="pct"/>
            <w:vAlign w:val="center"/>
          </w:tcPr>
          <w:p w14:paraId="50D404B3" w14:textId="77777777" w:rsidR="00854196" w:rsidRPr="00D15E45" w:rsidRDefault="00854196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7A71E02" w14:textId="77777777" w:rsidR="005D559D" w:rsidRDefault="005D559D" w:rsidP="00854196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413704C6" w14:textId="77777777" w:rsidR="00854196" w:rsidRPr="00D15E45" w:rsidRDefault="00854196" w:rsidP="00854196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D15E45">
        <w:rPr>
          <w:rFonts w:ascii="Times New Roman" w:eastAsiaTheme="minorEastAsia" w:hAnsi="Times New Roman" w:cs="Times New Roman"/>
          <w:sz w:val="20"/>
          <w:szCs w:val="20"/>
        </w:rPr>
        <w:t>and a determinant,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854196" w:rsidRPr="00D15E45" w14:paraId="459F4992" w14:textId="77777777" w:rsidTr="00854196">
        <w:tc>
          <w:tcPr>
            <w:tcW w:w="702" w:type="pct"/>
            <w:vAlign w:val="center"/>
          </w:tcPr>
          <w:p w14:paraId="76BEF5CB" w14:textId="77777777" w:rsidR="00854196" w:rsidRPr="00D15E45" w:rsidRDefault="00854196" w:rsidP="00D15E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2" w:type="pct"/>
            <w:vAlign w:val="center"/>
          </w:tcPr>
          <w:p w14:paraId="16E87318" w14:textId="77777777" w:rsidR="00854196" w:rsidRPr="00D15E45" w:rsidRDefault="00FA7D5D" w:rsidP="00854196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0"/>
                      <w:szCs w:val="20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sz w:val="20"/>
                          <w:szCs w:val="20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31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32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0"/>
                                <w:szCs w:val="20"/>
                              </w:rPr>
                              <m:t>33</m:t>
                            </m:r>
                          </m:sub>
                        </m:sSub>
                      </m:e>
                    </m:mr>
                  </m:m>
                </m:e>
              </m:d>
            </m:oMath>
            <w:r w:rsidR="00854196"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766" w:type="pct"/>
            <w:vAlign w:val="center"/>
          </w:tcPr>
          <w:p w14:paraId="6E942D6B" w14:textId="77777777" w:rsidR="00854196" w:rsidRPr="00D15E45" w:rsidRDefault="00854196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0AD64EDE" w14:textId="77777777" w:rsidR="00854196" w:rsidRPr="00D15E45" w:rsidRDefault="00854196" w:rsidP="00854196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5A9C528B" w14:textId="77777777" w:rsidR="00854196" w:rsidRPr="00D15E45" w:rsidRDefault="00854196" w:rsidP="00854196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D15E45">
        <w:rPr>
          <w:rFonts w:ascii="Times New Roman" w:eastAsiaTheme="minorEastAsia" w:hAnsi="Times New Roman" w:cs="Times New Roman"/>
          <w:sz w:val="20"/>
          <w:szCs w:val="20"/>
        </w:rPr>
        <w:t>Further examples: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854196" w:rsidRPr="00D15E45" w14:paraId="58709998" w14:textId="77777777" w:rsidTr="00854196">
        <w:tc>
          <w:tcPr>
            <w:tcW w:w="702" w:type="pct"/>
            <w:vAlign w:val="center"/>
          </w:tcPr>
          <w:p w14:paraId="3A178BAB" w14:textId="77777777" w:rsidR="00854196" w:rsidRPr="00D15E45" w:rsidRDefault="00854196" w:rsidP="00D15E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2" w:type="pct"/>
            <w:vAlign w:val="center"/>
          </w:tcPr>
          <w:p w14:paraId="3455EB8D" w14:textId="77777777" w:rsidR="00854196" w:rsidRPr="00D15E45" w:rsidRDefault="00854196" w:rsidP="00854196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I=</m:t>
                </m:r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-∞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dx,</m:t>
                    </m:r>
                  </m:e>
                </m:nary>
              </m:oMath>
            </m:oMathPara>
          </w:p>
        </w:tc>
        <w:tc>
          <w:tcPr>
            <w:tcW w:w="766" w:type="pct"/>
            <w:vAlign w:val="center"/>
          </w:tcPr>
          <w:p w14:paraId="5F3A3E30" w14:textId="77777777" w:rsidR="00854196" w:rsidRPr="00D15E45" w:rsidRDefault="00854196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2C1341B" w14:textId="77777777" w:rsidR="00854196" w:rsidRPr="00D15E45" w:rsidRDefault="00854196" w:rsidP="00854196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D15E45">
        <w:rPr>
          <w:rFonts w:ascii="Times New Roman" w:eastAsiaTheme="minorEastAsia" w:hAnsi="Times New Roman" w:cs="Times New Roman"/>
          <w:sz w:val="20"/>
          <w:szCs w:val="20"/>
        </w:rPr>
        <w:t>also,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854196" w:rsidRPr="00D15E45" w14:paraId="11DE7A3A" w14:textId="77777777" w:rsidTr="00854196">
        <w:tc>
          <w:tcPr>
            <w:tcW w:w="702" w:type="pct"/>
            <w:vAlign w:val="center"/>
          </w:tcPr>
          <w:p w14:paraId="78F8F27B" w14:textId="77777777" w:rsidR="00854196" w:rsidRPr="00D15E45" w:rsidRDefault="00854196" w:rsidP="00D15E4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2" w:type="pct"/>
            <w:vAlign w:val="center"/>
          </w:tcPr>
          <w:p w14:paraId="017B5080" w14:textId="77777777" w:rsidR="00854196" w:rsidRPr="00D15E45" w:rsidRDefault="00FA7D5D" w:rsidP="00E053CF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nary>
                  <m:naryPr>
                    <m:limLoc m:val="subSup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a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b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(x)dx=f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- f(a)</m:t>
                    </m:r>
                  </m:e>
                </m:nary>
              </m:oMath>
            </m:oMathPara>
          </w:p>
        </w:tc>
        <w:tc>
          <w:tcPr>
            <w:tcW w:w="766" w:type="pct"/>
            <w:vAlign w:val="center"/>
          </w:tcPr>
          <w:p w14:paraId="72CBDCB1" w14:textId="77777777" w:rsidR="00854196" w:rsidRPr="00D15E45" w:rsidRDefault="00854196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F03AEC1" w14:textId="77777777" w:rsidR="00854196" w:rsidRPr="00D15E45" w:rsidRDefault="00854196" w:rsidP="00854196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D15E45">
        <w:rPr>
          <w:rFonts w:ascii="Times New Roman" w:eastAsiaTheme="minorEastAsia" w:hAnsi="Times New Roman" w:cs="Times New Roman"/>
          <w:sz w:val="20"/>
          <w:szCs w:val="20"/>
        </w:rPr>
        <w:t>and so on.</w:t>
      </w:r>
    </w:p>
    <w:p w14:paraId="6B53F7FB" w14:textId="77777777" w:rsidR="0051339D" w:rsidRPr="0051339D" w:rsidRDefault="0051339D" w:rsidP="0051339D">
      <w:pPr>
        <w:pStyle w:val="TFGSubsection"/>
      </w:pPr>
      <w:r w:rsidRPr="0051339D">
        <w:t>Tables and figures</w:t>
      </w:r>
    </w:p>
    <w:p w14:paraId="0F5D382C" w14:textId="77777777" w:rsidR="00AE1DC3" w:rsidRDefault="00AE1DC3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An example of a table is shown in Table I.</w:t>
      </w:r>
    </w:p>
    <w:p w14:paraId="06409753" w14:textId="77777777" w:rsidR="00B36FC4" w:rsidRPr="00D15E45" w:rsidRDefault="00B36FC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347"/>
        <w:gridCol w:w="921"/>
      </w:tblGrid>
      <w:tr w:rsidR="00AE1DC3" w:rsidRPr="00D15E45" w14:paraId="44D8D234" w14:textId="77777777" w:rsidTr="00B36FC4">
        <w:tc>
          <w:tcPr>
            <w:tcW w:w="1701" w:type="dxa"/>
          </w:tcPr>
          <w:p w14:paraId="76FA0C7D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347" w:type="dxa"/>
          </w:tcPr>
          <w:p w14:paraId="71BE003B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Piston 1</w:t>
            </w:r>
          </w:p>
        </w:tc>
        <w:tc>
          <w:tcPr>
            <w:tcW w:w="921" w:type="dxa"/>
          </w:tcPr>
          <w:p w14:paraId="211BDC22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Piston 2</w:t>
            </w:r>
          </w:p>
        </w:tc>
      </w:tr>
      <w:tr w:rsidR="00AE1DC3" w:rsidRPr="00D15E45" w14:paraId="68E0D0A9" w14:textId="77777777" w:rsidTr="00B36FC4">
        <w:tc>
          <w:tcPr>
            <w:tcW w:w="1701" w:type="dxa"/>
          </w:tcPr>
          <w:p w14:paraId="4D04E42A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Force (N)</w:t>
            </w:r>
          </w:p>
        </w:tc>
        <w:tc>
          <w:tcPr>
            <w:tcW w:w="1347" w:type="dxa"/>
          </w:tcPr>
          <w:p w14:paraId="4FB1FFD7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4.40</w:t>
            </w:r>
            <w:r w:rsidR="007E4747">
              <w:rPr>
                <w:rFonts w:ascii="Times New Roman" w:eastAsiaTheme="minorEastAsia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21" w:type="dxa"/>
          </w:tcPr>
          <w:p w14:paraId="7AB0BA1C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2.25</w:t>
            </w:r>
            <w:r w:rsidR="007E4747">
              <w:rPr>
                <w:rFonts w:ascii="Times New Roman" w:eastAsiaTheme="minorEastAsia" w:hAnsi="Times New Roman" w:cs="Times New Roman"/>
                <w:sz w:val="20"/>
                <w:szCs w:val="20"/>
              </w:rPr>
              <w:t>0</w:t>
            </w:r>
          </w:p>
        </w:tc>
      </w:tr>
      <w:tr w:rsidR="00AE1DC3" w:rsidRPr="00D15E45" w14:paraId="2D2D89CB" w14:textId="77777777" w:rsidTr="00B36FC4">
        <w:tc>
          <w:tcPr>
            <w:tcW w:w="1701" w:type="dxa"/>
          </w:tcPr>
          <w:p w14:paraId="13B1D36A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Area (cm</w:t>
            </w: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</w:rPr>
              <w:t>2</w:t>
            </w: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47" w:type="dxa"/>
          </w:tcPr>
          <w:p w14:paraId="28085231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6.16</w:t>
            </w:r>
            <w:r w:rsidR="007E4747">
              <w:rPr>
                <w:rFonts w:ascii="Times New Roman" w:eastAsiaTheme="minorEastAsia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21" w:type="dxa"/>
          </w:tcPr>
          <w:p w14:paraId="6245DC9E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3.14</w:t>
            </w:r>
            <w:r w:rsidR="007E4747">
              <w:rPr>
                <w:rFonts w:ascii="Times New Roman" w:eastAsiaTheme="minorEastAsia" w:hAnsi="Times New Roman" w:cs="Times New Roman"/>
                <w:sz w:val="20"/>
                <w:szCs w:val="20"/>
              </w:rPr>
              <w:t>0</w:t>
            </w:r>
          </w:p>
        </w:tc>
      </w:tr>
      <w:tr w:rsidR="00AE1DC3" w:rsidRPr="00D15E45" w14:paraId="550A2891" w14:textId="77777777" w:rsidTr="00B36FC4">
        <w:tc>
          <w:tcPr>
            <w:tcW w:w="1701" w:type="dxa"/>
          </w:tcPr>
          <w:p w14:paraId="470BF5E8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Pressure (N </w:t>
            </w:r>
            <w:proofErr w:type="gram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cm</w:t>
            </w: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  <w:vertAlign w:val="superscript"/>
              </w:rPr>
              <w:t>-2</w:t>
            </w:r>
            <w:proofErr w:type="gram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347" w:type="dxa"/>
          </w:tcPr>
          <w:p w14:paraId="30E591DC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0.714±0.002</w:t>
            </w:r>
          </w:p>
        </w:tc>
        <w:tc>
          <w:tcPr>
            <w:tcW w:w="921" w:type="dxa"/>
          </w:tcPr>
          <w:p w14:paraId="721970D2" w14:textId="77777777" w:rsidR="00AE1DC3" w:rsidRPr="00D15E45" w:rsidRDefault="00AE1DC3" w:rsidP="00854196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0.716</w:t>
            </w:r>
          </w:p>
        </w:tc>
      </w:tr>
    </w:tbl>
    <w:p w14:paraId="01C31B52" w14:textId="77777777" w:rsidR="00AE1DC3" w:rsidRPr="00B36FC4" w:rsidRDefault="00AE1DC3" w:rsidP="006324FE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18"/>
          <w:szCs w:val="20"/>
        </w:rPr>
      </w:pPr>
      <w:r w:rsidRPr="00B36FC4">
        <w:rPr>
          <w:rFonts w:ascii="Times New Roman" w:eastAsiaTheme="minorEastAsia" w:hAnsi="Times New Roman" w:cs="Times New Roman"/>
          <w:b/>
          <w:sz w:val="18"/>
          <w:szCs w:val="20"/>
        </w:rPr>
        <w:t>TABLE I</w:t>
      </w:r>
      <w:r w:rsidRPr="00B36FC4">
        <w:rPr>
          <w:rFonts w:ascii="Times New Roman" w:eastAsiaTheme="minorEastAsia" w:hAnsi="Times New Roman" w:cs="Times New Roman"/>
          <w:sz w:val="18"/>
          <w:szCs w:val="20"/>
        </w:rPr>
        <w:t>: Force, area, and pressure data for an experiment with glass syringes.</w:t>
      </w:r>
    </w:p>
    <w:p w14:paraId="34FBC7B2" w14:textId="77777777" w:rsidR="00854196" w:rsidRPr="00D15E45" w:rsidRDefault="00854196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3A28C644" w14:textId="77777777" w:rsidR="00B36FC4" w:rsidRPr="00D15E45" w:rsidRDefault="00B36FC4" w:rsidP="00B36FC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Here we try to insert an illustrating figure, </w:t>
      </w:r>
      <w:proofErr w:type="gramStart"/>
      <w:r w:rsidRPr="00D15E45">
        <w:rPr>
          <w:rFonts w:ascii="Times New Roman" w:hAnsi="Times New Roman" w:cs="Times New Roman"/>
          <w:sz w:val="20"/>
          <w:szCs w:val="20"/>
        </w:rPr>
        <w:t>Fig.(</w:t>
      </w:r>
      <w:proofErr w:type="gramEnd"/>
      <w:r w:rsidRPr="00D15E45">
        <w:rPr>
          <w:rFonts w:ascii="Times New Roman" w:hAnsi="Times New Roman" w:cs="Times New Roman"/>
          <w:sz w:val="20"/>
          <w:szCs w:val="20"/>
        </w:rPr>
        <w:t xml:space="preserve">1). For that you need to have created the figure before, in this case the </w:t>
      </w:r>
      <w:r>
        <w:rPr>
          <w:rFonts w:ascii="Times New Roman" w:hAnsi="Times New Roman" w:cs="Times New Roman"/>
          <w:sz w:val="20"/>
          <w:szCs w:val="20"/>
        </w:rPr>
        <w:t xml:space="preserve">Postscript file </w:t>
      </w:r>
      <w:r w:rsidRPr="00D15E45">
        <w:rPr>
          <w:rFonts w:ascii="Times New Roman" w:hAnsi="Times New Roman" w:cs="Times New Roman"/>
          <w:sz w:val="20"/>
          <w:szCs w:val="20"/>
        </w:rPr>
        <w:t>fig1.eps</w:t>
      </w:r>
      <w:r>
        <w:rPr>
          <w:rFonts w:ascii="Times New Roman" w:hAnsi="Times New Roman" w:cs="Times New Roman"/>
          <w:sz w:val="20"/>
          <w:szCs w:val="20"/>
        </w:rPr>
        <w:t xml:space="preserve"> – other graphic formats such as </w:t>
      </w:r>
      <w:r w:rsidRPr="00B53ED7">
        <w:rPr>
          <w:rFonts w:ascii="Times New Roman" w:hAnsi="Times New Roman" w:cs="Times New Roman"/>
          <w:i/>
          <w:sz w:val="20"/>
          <w:szCs w:val="20"/>
        </w:rPr>
        <w:t>TIFF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B53ED7">
        <w:rPr>
          <w:rFonts w:ascii="Times New Roman" w:hAnsi="Times New Roman" w:cs="Times New Roman"/>
          <w:i/>
          <w:sz w:val="20"/>
          <w:szCs w:val="20"/>
        </w:rPr>
        <w:t>gif</w:t>
      </w:r>
      <w:r>
        <w:rPr>
          <w:rFonts w:ascii="Times New Roman" w:hAnsi="Times New Roman" w:cs="Times New Roman"/>
          <w:sz w:val="20"/>
          <w:szCs w:val="20"/>
        </w:rPr>
        <w:t xml:space="preserve"> or </w:t>
      </w:r>
      <w:proofErr w:type="spellStart"/>
      <w:r w:rsidRPr="00B53ED7">
        <w:rPr>
          <w:rFonts w:ascii="Times New Roman" w:hAnsi="Times New Roman" w:cs="Times New Roman"/>
          <w:i/>
          <w:sz w:val="20"/>
          <w:szCs w:val="20"/>
        </w:rPr>
        <w:t>png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are also supported</w:t>
      </w:r>
      <w:r w:rsidRPr="00D15E45">
        <w:rPr>
          <w:rFonts w:ascii="Times New Roman" w:hAnsi="Times New Roman" w:cs="Times New Roman"/>
          <w:sz w:val="20"/>
          <w:szCs w:val="20"/>
        </w:rPr>
        <w:t>.</w:t>
      </w:r>
    </w:p>
    <w:p w14:paraId="494AFDF0" w14:textId="77777777" w:rsidR="00AE1DC3" w:rsidRPr="00D15E45" w:rsidRDefault="00AE1DC3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5CFCB4DB" w14:textId="77777777" w:rsidR="00DB73D2" w:rsidRPr="00D15E45" w:rsidRDefault="00D0352A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noProof/>
          <w:sz w:val="20"/>
          <w:szCs w:val="20"/>
          <w:lang w:val="es-ES" w:eastAsia="es-ES"/>
        </w:rPr>
        <w:drawing>
          <wp:inline distT="0" distB="0" distL="0" distR="0" wp14:anchorId="5503A36E" wp14:editId="07A193B2">
            <wp:extent cx="2969260" cy="1863090"/>
            <wp:effectExtent l="0" t="0" r="0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31923" w14:textId="77777777" w:rsidR="00DB73D2" w:rsidRPr="00D15E45" w:rsidRDefault="00DB73D2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22D83CEB" w14:textId="77777777" w:rsidR="00AE1DC3" w:rsidRPr="0051339D" w:rsidRDefault="00AE1DC3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18"/>
          <w:szCs w:val="20"/>
        </w:rPr>
      </w:pPr>
      <w:r w:rsidRPr="0051339D">
        <w:rPr>
          <w:rFonts w:ascii="Times New Roman" w:eastAsiaTheme="minorEastAsia" w:hAnsi="Times New Roman" w:cs="Times New Roman"/>
          <w:b/>
          <w:sz w:val="18"/>
          <w:szCs w:val="20"/>
        </w:rPr>
        <w:t>FIG. 1</w:t>
      </w:r>
      <w:r w:rsidRPr="0051339D">
        <w:rPr>
          <w:rFonts w:ascii="Times New Roman" w:eastAsiaTheme="minorEastAsia" w:hAnsi="Times New Roman" w:cs="Times New Roman"/>
          <w:sz w:val="18"/>
          <w:szCs w:val="20"/>
        </w:rPr>
        <w:t>: A sample figure.</w:t>
      </w:r>
    </w:p>
    <w:p w14:paraId="5CA5B7BF" w14:textId="77777777" w:rsidR="00AE1DC3" w:rsidRPr="00D15E45" w:rsidRDefault="00AE1DC3" w:rsidP="00501DEB">
      <w:pPr>
        <w:pStyle w:val="TitleTFGsection"/>
      </w:pPr>
      <w:r w:rsidRPr="00D15E45">
        <w:t>DEVELOPING SECTIONS</w:t>
      </w:r>
    </w:p>
    <w:p w14:paraId="5C86F2F3" w14:textId="77777777" w:rsidR="00DB73D2" w:rsidRPr="00D15E45" w:rsidRDefault="001E384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02348F1" w14:textId="77777777" w:rsidR="00DB73D2" w:rsidRPr="00D15E45" w:rsidRDefault="001E384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24B21846" w14:textId="77777777" w:rsidR="00DB73D2" w:rsidRPr="00D15E45" w:rsidRDefault="001E384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5F59FD49" w14:textId="77777777" w:rsidR="00DB73D2" w:rsidRPr="00D15E45" w:rsidRDefault="00B36FC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E3844"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A56BAC7" w14:textId="77777777" w:rsidR="00AE1DC3" w:rsidRPr="00D15E45" w:rsidRDefault="001E3844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CMBX9" w:hAnsi="CMBX9" w:cs="CMBX9"/>
          <w:b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48354B" w14:textId="77777777" w:rsidR="00AE1DC3" w:rsidRPr="00D15E45" w:rsidRDefault="00AE1DC3" w:rsidP="00AE1D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D15E45">
        <w:rPr>
          <w:rFonts w:ascii="Times New Roman" w:eastAsiaTheme="minorEastAsia" w:hAnsi="Times New Roman" w:cs="Times New Roman"/>
          <w:sz w:val="20"/>
          <w:szCs w:val="20"/>
        </w:rPr>
        <w:t>Another table,</w:t>
      </w:r>
    </w:p>
    <w:p w14:paraId="49313F49" w14:textId="77777777" w:rsidR="00CF1662" w:rsidRPr="00D15E45" w:rsidRDefault="00CF1662" w:rsidP="00AE1D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Style w:val="Tablaconcuadrcula"/>
        <w:tblW w:w="4567" w:type="dxa"/>
        <w:tblLook w:val="04A0" w:firstRow="1" w:lastRow="0" w:firstColumn="1" w:lastColumn="0" w:noHBand="0" w:noVBand="1"/>
      </w:tblPr>
      <w:tblGrid>
        <w:gridCol w:w="812"/>
        <w:gridCol w:w="1204"/>
        <w:gridCol w:w="1812"/>
        <w:gridCol w:w="739"/>
      </w:tblGrid>
      <w:tr w:rsidR="00CF1662" w:rsidRPr="00D15E45" w14:paraId="78E55889" w14:textId="77777777" w:rsidTr="00B36FC4">
        <w:tc>
          <w:tcPr>
            <w:tcW w:w="812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0155A07A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M1</w:t>
            </w:r>
          </w:p>
          <w:p w14:paraId="4CFA0A56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(11:45)</w:t>
            </w:r>
          </w:p>
        </w:tc>
        <w:tc>
          <w:tcPr>
            <w:tcW w:w="120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6B70EB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Teoria:</w:t>
            </w:r>
          </w:p>
        </w:tc>
        <w:tc>
          <w:tcPr>
            <w:tcW w:w="18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A6F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Galileo</w:t>
            </w:r>
          </w:p>
        </w:tc>
        <w:tc>
          <w:tcPr>
            <w:tcW w:w="7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72DF38E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A11G</w:t>
            </w:r>
          </w:p>
        </w:tc>
      </w:tr>
      <w:tr w:rsidR="00CF1662" w:rsidRPr="00D15E45" w14:paraId="7B6CE627" w14:textId="77777777" w:rsidTr="00B36FC4">
        <w:tc>
          <w:tcPr>
            <w:tcW w:w="812" w:type="dxa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1828AB1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double" w:sz="4" w:space="0" w:color="auto"/>
            </w:tcBorders>
          </w:tcPr>
          <w:p w14:paraId="580F52C9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  <w:tcBorders>
              <w:top w:val="single" w:sz="4" w:space="0" w:color="auto"/>
            </w:tcBorders>
          </w:tcPr>
          <w:p w14:paraId="5EE7C27B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Galileo</w:t>
            </w:r>
          </w:p>
        </w:tc>
        <w:tc>
          <w:tcPr>
            <w:tcW w:w="739" w:type="dxa"/>
            <w:tcBorders>
              <w:top w:val="single" w:sz="4" w:space="0" w:color="auto"/>
              <w:right w:val="double" w:sz="4" w:space="0" w:color="auto"/>
            </w:tcBorders>
          </w:tcPr>
          <w:p w14:paraId="7C1CE43D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A11G</w:t>
            </w:r>
          </w:p>
        </w:tc>
      </w:tr>
      <w:tr w:rsidR="00CF1662" w:rsidRPr="00D15E45" w14:paraId="19824B2B" w14:textId="77777777" w:rsidTr="00B36FC4">
        <w:tc>
          <w:tcPr>
            <w:tcW w:w="812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C658E3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234CB38A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(12:45)</w:t>
            </w:r>
          </w:p>
        </w:tc>
        <w:tc>
          <w:tcPr>
            <w:tcW w:w="1204" w:type="dxa"/>
            <w:vMerge w:val="restart"/>
            <w:tcBorders>
              <w:left w:val="double" w:sz="4" w:space="0" w:color="auto"/>
            </w:tcBorders>
          </w:tcPr>
          <w:p w14:paraId="50907C04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tutoritzats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</w:tcPr>
          <w:p w14:paraId="51F278D9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Planck (M1A)</w:t>
            </w:r>
          </w:p>
        </w:tc>
        <w:tc>
          <w:tcPr>
            <w:tcW w:w="739" w:type="dxa"/>
            <w:tcBorders>
              <w:right w:val="double" w:sz="4" w:space="0" w:color="auto"/>
            </w:tcBorders>
          </w:tcPr>
          <w:p w14:paraId="5E12FD0A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A11G</w:t>
            </w:r>
          </w:p>
        </w:tc>
      </w:tr>
      <w:tr w:rsidR="00CF1662" w:rsidRPr="00D15E45" w14:paraId="5958AC2C" w14:textId="77777777" w:rsidTr="00B36FC4">
        <w:tc>
          <w:tcPr>
            <w:tcW w:w="81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68A5EA1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755D0E31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bottom w:val="double" w:sz="4" w:space="0" w:color="auto"/>
            </w:tcBorders>
          </w:tcPr>
          <w:p w14:paraId="0DF6677D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Fermi (M1B)</w:t>
            </w:r>
          </w:p>
        </w:tc>
        <w:tc>
          <w:tcPr>
            <w:tcW w:w="739" w:type="dxa"/>
            <w:tcBorders>
              <w:bottom w:val="double" w:sz="4" w:space="0" w:color="auto"/>
              <w:right w:val="double" w:sz="4" w:space="0" w:color="auto"/>
            </w:tcBorders>
          </w:tcPr>
          <w:p w14:paraId="40ECD949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A23M</w:t>
            </w:r>
          </w:p>
        </w:tc>
      </w:tr>
      <w:tr w:rsidR="00CF1662" w:rsidRPr="00D15E45" w14:paraId="389DB2A5" w14:textId="77777777" w:rsidTr="00B36FC4">
        <w:tc>
          <w:tcPr>
            <w:tcW w:w="812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39D1E7FB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M2</w:t>
            </w:r>
          </w:p>
          <w:p w14:paraId="44BD5369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(8:30)</w:t>
            </w:r>
          </w:p>
        </w:tc>
        <w:tc>
          <w:tcPr>
            <w:tcW w:w="1204" w:type="dxa"/>
            <w:tcBorders>
              <w:top w:val="double" w:sz="4" w:space="0" w:color="auto"/>
              <w:left w:val="double" w:sz="4" w:space="0" w:color="auto"/>
            </w:tcBorders>
          </w:tcPr>
          <w:p w14:paraId="2E35CB12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Teoria:</w:t>
            </w:r>
          </w:p>
        </w:tc>
        <w:tc>
          <w:tcPr>
            <w:tcW w:w="1812" w:type="dxa"/>
            <w:tcBorders>
              <w:top w:val="double" w:sz="4" w:space="0" w:color="auto"/>
            </w:tcBorders>
          </w:tcPr>
          <w:p w14:paraId="60BC48E7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Clausius</w:t>
            </w:r>
          </w:p>
        </w:tc>
        <w:tc>
          <w:tcPr>
            <w:tcW w:w="739" w:type="dxa"/>
            <w:tcBorders>
              <w:top w:val="double" w:sz="4" w:space="0" w:color="auto"/>
              <w:right w:val="double" w:sz="4" w:space="0" w:color="auto"/>
            </w:tcBorders>
          </w:tcPr>
          <w:p w14:paraId="3245BE2E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712000E6" w14:textId="77777777" w:rsidTr="00B36FC4">
        <w:tc>
          <w:tcPr>
            <w:tcW w:w="812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14:paraId="14DB25CE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tcBorders>
              <w:left w:val="double" w:sz="4" w:space="0" w:color="auto"/>
            </w:tcBorders>
          </w:tcPr>
          <w:p w14:paraId="36461CB7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</w:tcPr>
          <w:p w14:paraId="3AC859E5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Huygens</w:t>
            </w:r>
          </w:p>
        </w:tc>
        <w:tc>
          <w:tcPr>
            <w:tcW w:w="739" w:type="dxa"/>
            <w:tcBorders>
              <w:right w:val="double" w:sz="4" w:space="0" w:color="auto"/>
            </w:tcBorders>
          </w:tcPr>
          <w:p w14:paraId="332D6F9F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2B99A0BC" w14:textId="77777777" w:rsidTr="00B36FC4">
        <w:tc>
          <w:tcPr>
            <w:tcW w:w="812" w:type="dxa"/>
            <w:vMerge w:val="restart"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14:paraId="73CF6519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</w:p>
          <w:p w14:paraId="76665F7F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(9:30)</w:t>
            </w:r>
          </w:p>
        </w:tc>
        <w:tc>
          <w:tcPr>
            <w:tcW w:w="1204" w:type="dxa"/>
            <w:vMerge w:val="restart"/>
            <w:tcBorders>
              <w:left w:val="double" w:sz="4" w:space="0" w:color="auto"/>
            </w:tcBorders>
          </w:tcPr>
          <w:p w14:paraId="506A8F3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tutoritzats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</w:tcPr>
          <w:p w14:paraId="2305D3A1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Boltzmann (M2A)</w:t>
            </w:r>
          </w:p>
        </w:tc>
        <w:tc>
          <w:tcPr>
            <w:tcW w:w="739" w:type="dxa"/>
            <w:tcBorders>
              <w:right w:val="double" w:sz="4" w:space="0" w:color="auto"/>
            </w:tcBorders>
          </w:tcPr>
          <w:p w14:paraId="3194915E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1ECB288D" w14:textId="77777777" w:rsidTr="00B36FC4">
        <w:tc>
          <w:tcPr>
            <w:tcW w:w="81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B8211E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04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15DB470E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bottom w:val="double" w:sz="4" w:space="0" w:color="auto"/>
            </w:tcBorders>
          </w:tcPr>
          <w:p w14:paraId="18419EAF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Maxwell (M2B)</w:t>
            </w:r>
          </w:p>
        </w:tc>
        <w:tc>
          <w:tcPr>
            <w:tcW w:w="739" w:type="dxa"/>
            <w:tcBorders>
              <w:bottom w:val="double" w:sz="4" w:space="0" w:color="auto"/>
              <w:right w:val="double" w:sz="4" w:space="0" w:color="auto"/>
            </w:tcBorders>
          </w:tcPr>
          <w:p w14:paraId="287154B3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A24M</w:t>
            </w:r>
          </w:p>
        </w:tc>
      </w:tr>
      <w:tr w:rsidR="00CF1662" w:rsidRPr="00D15E45" w14:paraId="3B092958" w14:textId="77777777" w:rsidTr="00B36FC4">
        <w:tc>
          <w:tcPr>
            <w:tcW w:w="812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72DF74AC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T1</w:t>
            </w:r>
          </w:p>
          <w:p w14:paraId="018BE752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(18:00)</w:t>
            </w:r>
          </w:p>
        </w:tc>
        <w:tc>
          <w:tcPr>
            <w:tcW w:w="1204" w:type="dxa"/>
            <w:tcBorders>
              <w:top w:val="double" w:sz="4" w:space="0" w:color="auto"/>
              <w:left w:val="double" w:sz="4" w:space="0" w:color="auto"/>
            </w:tcBorders>
          </w:tcPr>
          <w:p w14:paraId="6F35D994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Teoria:</w:t>
            </w:r>
          </w:p>
        </w:tc>
        <w:tc>
          <w:tcPr>
            <w:tcW w:w="1812" w:type="dxa"/>
            <w:tcBorders>
              <w:top w:val="double" w:sz="4" w:space="0" w:color="auto"/>
            </w:tcBorders>
          </w:tcPr>
          <w:p w14:paraId="7FE8E3B8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Gibbs</w:t>
            </w:r>
          </w:p>
        </w:tc>
        <w:tc>
          <w:tcPr>
            <w:tcW w:w="739" w:type="dxa"/>
            <w:tcBorders>
              <w:top w:val="double" w:sz="4" w:space="0" w:color="auto"/>
              <w:right w:val="double" w:sz="4" w:space="0" w:color="auto"/>
            </w:tcBorders>
          </w:tcPr>
          <w:p w14:paraId="2475173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02512196" w14:textId="77777777" w:rsidTr="00B36FC4">
        <w:tc>
          <w:tcPr>
            <w:tcW w:w="81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83F8EC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tcBorders>
              <w:left w:val="double" w:sz="4" w:space="0" w:color="auto"/>
              <w:bottom w:val="double" w:sz="4" w:space="0" w:color="auto"/>
            </w:tcBorders>
          </w:tcPr>
          <w:p w14:paraId="06F15B6A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  <w:tcBorders>
              <w:bottom w:val="double" w:sz="4" w:space="0" w:color="auto"/>
            </w:tcBorders>
          </w:tcPr>
          <w:p w14:paraId="744CB7A3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Helmholtz</w:t>
            </w:r>
          </w:p>
        </w:tc>
        <w:tc>
          <w:tcPr>
            <w:tcW w:w="739" w:type="dxa"/>
            <w:tcBorders>
              <w:bottom w:val="double" w:sz="4" w:space="0" w:color="auto"/>
              <w:right w:val="double" w:sz="4" w:space="0" w:color="auto"/>
            </w:tcBorders>
          </w:tcPr>
          <w:p w14:paraId="3E2DE904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3F0398F9" w14:textId="77777777" w:rsidTr="00B36FC4">
        <w:tc>
          <w:tcPr>
            <w:tcW w:w="812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7D8236E1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07804935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(19:00)</w:t>
            </w:r>
          </w:p>
        </w:tc>
        <w:tc>
          <w:tcPr>
            <w:tcW w:w="1204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</w:tcBorders>
          </w:tcPr>
          <w:p w14:paraId="5F853D36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tutoritzats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  <w:tcBorders>
              <w:top w:val="double" w:sz="4" w:space="0" w:color="auto"/>
              <w:bottom w:val="single" w:sz="4" w:space="0" w:color="auto"/>
            </w:tcBorders>
          </w:tcPr>
          <w:p w14:paraId="158A1AF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Böhr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(T1A)</w:t>
            </w:r>
          </w:p>
        </w:tc>
        <w:tc>
          <w:tcPr>
            <w:tcW w:w="739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E39EB45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415F0E56" w14:textId="77777777" w:rsidTr="00B36FC4">
        <w:tc>
          <w:tcPr>
            <w:tcW w:w="81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10594F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vMerge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763EDEC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op w:val="single" w:sz="4" w:space="0" w:color="auto"/>
              <w:bottom w:val="double" w:sz="4" w:space="0" w:color="auto"/>
            </w:tcBorders>
          </w:tcPr>
          <w:p w14:paraId="64F633AA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A. Einstein (T1B)</w:t>
            </w:r>
          </w:p>
        </w:tc>
        <w:tc>
          <w:tcPr>
            <w:tcW w:w="739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428EED4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A24M</w:t>
            </w:r>
          </w:p>
        </w:tc>
      </w:tr>
    </w:tbl>
    <w:p w14:paraId="76B5D27B" w14:textId="77777777" w:rsidR="00DB73D2" w:rsidRPr="0051339D" w:rsidRDefault="00DB73D2" w:rsidP="00DB73D2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18"/>
          <w:szCs w:val="20"/>
        </w:rPr>
      </w:pPr>
      <w:r w:rsidRPr="0051339D">
        <w:rPr>
          <w:rFonts w:ascii="Times New Roman" w:eastAsiaTheme="minorEastAsia" w:hAnsi="Times New Roman" w:cs="Times New Roman"/>
          <w:b/>
          <w:sz w:val="18"/>
          <w:szCs w:val="20"/>
        </w:rPr>
        <w:t>TABLE II</w:t>
      </w:r>
      <w:r w:rsidRPr="0051339D">
        <w:rPr>
          <w:rFonts w:ascii="Times New Roman" w:eastAsiaTheme="minorEastAsia" w:hAnsi="Times New Roman" w:cs="Times New Roman"/>
          <w:sz w:val="18"/>
          <w:szCs w:val="20"/>
        </w:rPr>
        <w:t>: A sample table.</w:t>
      </w:r>
    </w:p>
    <w:p w14:paraId="38589F56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3AE57A63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0950122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3F592EAC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5B605499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99A62CD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CD178E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210D8E8F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</w:t>
      </w: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2022D3FA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32AD0FE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A0A2CC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9925622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0DFF3105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08380E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15E45">
        <w:rPr>
          <w:rFonts w:ascii="Times New Roman" w:hAnsi="Times New Roman" w:cs="Times New Roman"/>
          <w:sz w:val="20"/>
          <w:szCs w:val="20"/>
        </w:rPr>
        <w:lastRenderedPageBreak/>
        <w:t>................................................................................................................................................................................................</w:t>
      </w:r>
    </w:p>
    <w:p w14:paraId="605B1D24" w14:textId="77777777" w:rsidR="00D15E45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2279E6CA" w14:textId="77777777" w:rsidR="00D15E45" w:rsidRPr="00D15E45" w:rsidRDefault="00D15E45" w:rsidP="0051339D">
      <w:pPr>
        <w:pStyle w:val="TFGSubsection"/>
        <w:numPr>
          <w:ilvl w:val="0"/>
          <w:numId w:val="32"/>
        </w:numPr>
      </w:pPr>
      <w:r w:rsidRPr="00D15E45">
        <w:t>Subsection 1</w:t>
      </w:r>
    </w:p>
    <w:p w14:paraId="39979EC3" w14:textId="77777777" w:rsidR="00D15E45" w:rsidRPr="00D15E45" w:rsidRDefault="00D15E45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This is the first subsection</w:t>
      </w:r>
      <w:r w:rsidR="0051339D">
        <w:rPr>
          <w:rFonts w:ascii="Times New Roman" w:hAnsi="Times New Roman" w:cs="Times New Roman"/>
          <w:sz w:val="20"/>
          <w:szCs w:val="20"/>
        </w:rPr>
        <w:t xml:space="preserve"> of section III.</w:t>
      </w:r>
    </w:p>
    <w:p w14:paraId="08B26E58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03FCEBB" w14:textId="77777777" w:rsidR="00CF1662" w:rsidRPr="00D15E45" w:rsidRDefault="00D0352A" w:rsidP="00D0352A">
      <w:pPr>
        <w:autoSpaceDE w:val="0"/>
        <w:autoSpaceDN w:val="0"/>
        <w:adjustRightInd w:val="0"/>
        <w:spacing w:after="0" w:line="240" w:lineRule="auto"/>
        <w:ind w:left="-284"/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noProof/>
          <w:sz w:val="20"/>
          <w:szCs w:val="20"/>
          <w:lang w:val="es-ES" w:eastAsia="es-ES"/>
        </w:rPr>
        <w:drawing>
          <wp:inline distT="0" distB="0" distL="0" distR="0" wp14:anchorId="5CABDA3F" wp14:editId="47E080C6">
            <wp:extent cx="2673839" cy="1677725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410" cy="16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AE94" w14:textId="77777777" w:rsidR="00AE1DC3" w:rsidRPr="00D15E45" w:rsidRDefault="00AE1DC3" w:rsidP="00AE1D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48384B04" w14:textId="77777777" w:rsidR="00D15E45" w:rsidRPr="0051339D" w:rsidRDefault="00D15E45" w:rsidP="00D15E45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18"/>
          <w:szCs w:val="20"/>
        </w:rPr>
      </w:pPr>
      <w:r w:rsidRPr="0051339D">
        <w:rPr>
          <w:rFonts w:ascii="Times New Roman" w:eastAsiaTheme="minorEastAsia" w:hAnsi="Times New Roman" w:cs="Times New Roman"/>
          <w:b/>
          <w:sz w:val="18"/>
          <w:szCs w:val="20"/>
        </w:rPr>
        <w:t>FIG. 2</w:t>
      </w:r>
      <w:r w:rsidRPr="0051339D">
        <w:rPr>
          <w:rFonts w:ascii="Times New Roman" w:eastAsiaTheme="minorEastAsia" w:hAnsi="Times New Roman" w:cs="Times New Roman"/>
          <w:sz w:val="18"/>
          <w:szCs w:val="20"/>
        </w:rPr>
        <w:t>: A sample figure made smaller by changing the width parameter</w:t>
      </w:r>
      <w:r w:rsidR="00D0352A" w:rsidRPr="0051339D">
        <w:rPr>
          <w:rFonts w:ascii="Times New Roman" w:eastAsiaTheme="minorEastAsia" w:hAnsi="Times New Roman" w:cs="Times New Roman"/>
          <w:sz w:val="18"/>
          <w:szCs w:val="20"/>
        </w:rPr>
        <w:t xml:space="preserve"> (set to 70% in the Image &gt; Properties popup menu accessible by right-clicking on the image)</w:t>
      </w:r>
      <w:r w:rsidRPr="0051339D">
        <w:rPr>
          <w:rFonts w:ascii="Times New Roman" w:eastAsiaTheme="minorEastAsia" w:hAnsi="Times New Roman" w:cs="Times New Roman"/>
          <w:sz w:val="18"/>
          <w:szCs w:val="20"/>
        </w:rPr>
        <w:t>.</w:t>
      </w:r>
    </w:p>
    <w:p w14:paraId="32A2BDFB" w14:textId="77777777" w:rsidR="00AE1DC3" w:rsidRPr="00D15E45" w:rsidRDefault="00AE1DC3" w:rsidP="00AE1DC3">
      <w:pPr>
        <w:autoSpaceDE w:val="0"/>
        <w:autoSpaceDN w:val="0"/>
        <w:adjustRightInd w:val="0"/>
        <w:spacing w:after="0" w:line="240" w:lineRule="auto"/>
        <w:rPr>
          <w:rFonts w:ascii="CMBX9" w:hAnsi="CMBX9" w:cs="CMBX9"/>
          <w:b/>
          <w:sz w:val="20"/>
          <w:szCs w:val="20"/>
        </w:rPr>
      </w:pPr>
    </w:p>
    <w:p w14:paraId="285F24BF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65116FB4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68F72EB2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C7487D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1134DDD9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342F79D1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C61124E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530809D6" w14:textId="77777777" w:rsidR="00D15E45" w:rsidRPr="00A81930" w:rsidRDefault="00D15E45" w:rsidP="00A81930">
      <w:pPr>
        <w:pStyle w:val="TFGSubsection"/>
      </w:pPr>
      <w:r w:rsidRPr="00D15E45">
        <w:t>Subsection 2</w:t>
      </w:r>
    </w:p>
    <w:p w14:paraId="766E25DD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AAF884B" w14:textId="77777777" w:rsid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3B0C8C93" w14:textId="77777777" w:rsidR="00C967BB" w:rsidRPr="00D15E45" w:rsidRDefault="00C967BB" w:rsidP="00C967BB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6B79A975" w14:textId="77777777" w:rsidR="00C967BB" w:rsidRPr="00D15E45" w:rsidRDefault="00C967BB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</w:p>
    <w:p w14:paraId="3566E757" w14:textId="77777777" w:rsidR="00D15E45" w:rsidRDefault="00D15E45" w:rsidP="00501DEB">
      <w:pPr>
        <w:pStyle w:val="TitleTFGsection"/>
      </w:pPr>
      <w:r w:rsidRPr="00D15E45">
        <w:t>CONCLUSIONS</w:t>
      </w:r>
    </w:p>
    <w:p w14:paraId="47C5B591" w14:textId="77777777" w:rsidR="00D15E45" w:rsidRPr="00D15E45" w:rsidRDefault="00D15E45" w:rsidP="00D15E45">
      <w:pPr>
        <w:pStyle w:val="Prrafode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6D36807" w14:textId="77777777" w:rsidR="00D15E45" w:rsidRPr="00D15E45" w:rsidRDefault="00D15E45" w:rsidP="00D15E45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74A7AAE" w14:textId="77777777" w:rsidR="00D15E45" w:rsidRPr="00D15E45" w:rsidRDefault="00D15E45" w:rsidP="00D15E45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15E45">
        <w:rPr>
          <w:rFonts w:ascii="Times New Roman" w:hAnsi="Times New Roman" w:cs="Times New Roman"/>
          <w:sz w:val="20"/>
          <w:szCs w:val="20"/>
        </w:rPr>
        <w:lastRenderedPageBreak/>
        <w:t xml:space="preserve">................................................................................................................................................................. </w:t>
      </w:r>
    </w:p>
    <w:p w14:paraId="7F515081" w14:textId="77777777" w:rsidR="00D15E45" w:rsidRPr="000E35B2" w:rsidRDefault="00D15E45" w:rsidP="000E35B2">
      <w:pPr>
        <w:pStyle w:val="TitleTFGsection"/>
      </w:pPr>
      <w:r w:rsidRPr="000E35B2">
        <w:t>APPENDIX</w:t>
      </w:r>
    </w:p>
    <w:p w14:paraId="6D8A6942" w14:textId="77777777" w:rsidR="00027633" w:rsidRDefault="00D15E45" w:rsidP="00027633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027633">
        <w:rPr>
          <w:rFonts w:ascii="Times New Roman" w:hAnsi="Times New Roman" w:cs="Times New Roman"/>
          <w:sz w:val="20"/>
          <w:szCs w:val="20"/>
        </w:rPr>
        <w:t>You can add your appendix if needed, or you should like to do so. The following equation,</w:t>
      </w:r>
    </w:p>
    <w:p w14:paraId="71F507AD" w14:textId="77777777" w:rsidR="00E55709" w:rsidRDefault="00E55709" w:rsidP="00027633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027633" w:rsidRPr="00D15E45" w14:paraId="39D435F7" w14:textId="77777777" w:rsidTr="00863DC1">
        <w:tc>
          <w:tcPr>
            <w:tcW w:w="702" w:type="pct"/>
            <w:vAlign w:val="center"/>
          </w:tcPr>
          <w:p w14:paraId="60347E0B" w14:textId="77777777" w:rsidR="00027633" w:rsidRPr="00D15E45" w:rsidRDefault="00027633" w:rsidP="00863DC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2" w:type="pct"/>
            <w:vAlign w:val="center"/>
          </w:tcPr>
          <w:p w14:paraId="58D4521F" w14:textId="77777777" w:rsidR="00027633" w:rsidRPr="00D15E45" w:rsidRDefault="00FA7D5D" w:rsidP="00027633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66" w:type="pct"/>
            <w:vAlign w:val="center"/>
          </w:tcPr>
          <w:p w14:paraId="645F5F34" w14:textId="77777777" w:rsidR="00027633" w:rsidRPr="00D15E45" w:rsidRDefault="00027633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D272A09" w14:textId="77777777" w:rsidR="00D15E45" w:rsidRPr="00D15E45" w:rsidRDefault="00027633" w:rsidP="0002763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is important in Physics.</w:t>
      </w:r>
    </w:p>
    <w:p w14:paraId="028464EE" w14:textId="77777777" w:rsidR="00D15E45" w:rsidRDefault="00027633" w:rsidP="00940AF0">
      <w:pPr>
        <w:pStyle w:val="TFGUnnumberedSection"/>
      </w:pPr>
      <w:r>
        <w:t>Acknowledgments</w:t>
      </w:r>
    </w:p>
    <w:p w14:paraId="2C20A0C8" w14:textId="77777777" w:rsidR="00D15E45" w:rsidRDefault="00027633" w:rsidP="00C14767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 sure to thank your advisor, your colleagues, and granting agencies (</w:t>
      </w:r>
      <w:proofErr w:type="gramStart"/>
      <w:r>
        <w:rPr>
          <w:rFonts w:ascii="Times New Roman" w:hAnsi="Times New Roman" w:cs="Times New Roman"/>
          <w:sz w:val="20"/>
          <w:szCs w:val="20"/>
        </w:rPr>
        <w:t>e.g.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parents, etc...) as well.</w:t>
      </w:r>
    </w:p>
    <w:p w14:paraId="7AC4D379" w14:textId="77777777" w:rsidR="00A40C8E" w:rsidRDefault="00A40C8E">
      <w:pPr>
        <w:rPr>
          <w:rFonts w:ascii="Times New Roman" w:hAnsi="Times New Roman" w:cs="Times New Roman"/>
          <w:sz w:val="20"/>
          <w:szCs w:val="20"/>
        </w:rPr>
        <w:sectPr w:rsidR="00A40C8E" w:rsidSect="004779EA">
          <w:type w:val="continuous"/>
          <w:pgSz w:w="11906" w:h="16838"/>
          <w:pgMar w:top="1134" w:right="851" w:bottom="1418" w:left="1134" w:header="709" w:footer="709" w:gutter="0"/>
          <w:cols w:num="2" w:space="569"/>
          <w:docGrid w:linePitch="360"/>
        </w:sectPr>
      </w:pPr>
    </w:p>
    <w:p w14:paraId="6BF1D05A" w14:textId="77777777" w:rsidR="00552266" w:rsidRPr="00A40C8E" w:rsidRDefault="00A40C8E" w:rsidP="00A40C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40C8E"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</w:t>
      </w:r>
    </w:p>
    <w:p w14:paraId="36D2EF3A" w14:textId="77777777" w:rsidR="00535933" w:rsidRDefault="00CB4160" w:rsidP="00A40C8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jc w:val="both"/>
        <w:rPr>
          <w:noProof/>
        </w:rPr>
      </w:pPr>
      <w:r>
        <w:rPr>
          <w:rFonts w:ascii="Times New Roman" w:hAnsi="Times New Roman" w:cs="Times New Roman"/>
          <w:sz w:val="20"/>
          <w:szCs w:val="20"/>
        </w:rPr>
        <w:fldChar w:fldCharType="begin"/>
      </w:r>
      <w:r w:rsidR="00E55709">
        <w:rPr>
          <w:rFonts w:ascii="Times New Roman" w:hAnsi="Times New Roman" w:cs="Times New Roman"/>
          <w:sz w:val="20"/>
          <w:szCs w:val="20"/>
          <w:lang w:val="es-ES"/>
        </w:rPr>
        <w:instrText xml:space="preserve"> BIBLIOGRAPHY  \l 3082 </w:instrText>
      </w:r>
      <w:r>
        <w:rPr>
          <w:rFonts w:ascii="Times New Roman" w:hAnsi="Times New Roman" w:cs="Times New Roman"/>
          <w:sz w:val="20"/>
          <w:szCs w:val="20"/>
        </w:rPr>
        <w:fldChar w:fldCharType="separate"/>
      </w:r>
    </w:p>
    <w:p w14:paraId="55305883" w14:textId="77777777" w:rsidR="00535933" w:rsidRDefault="00535933">
      <w:pPr>
        <w:pStyle w:val="Bibliografa"/>
        <w:rPr>
          <w:noProof/>
          <w:lang w:val="es-ES"/>
        </w:rPr>
        <w:sectPr w:rsidR="00535933" w:rsidSect="00A40C8E">
          <w:type w:val="continuous"/>
          <w:pgSz w:w="11906" w:h="16838"/>
          <w:pgMar w:top="1134" w:right="851" w:bottom="1418" w:left="1134" w:header="709" w:footer="709" w:gutter="0"/>
          <w:cols w:space="569"/>
          <w:docGrid w:linePitch="360"/>
        </w:sectPr>
      </w:pPr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4402"/>
      </w:tblGrid>
      <w:tr w:rsidR="00535933" w14:paraId="2F118A8E" w14:textId="77777777" w:rsidTr="00535933">
        <w:trPr>
          <w:tblCellSpacing w:w="15" w:type="dxa"/>
        </w:trPr>
        <w:tc>
          <w:tcPr>
            <w:tcW w:w="335" w:type="pct"/>
            <w:hideMark/>
          </w:tcPr>
          <w:p w14:paraId="3AC08EA1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[1] </w:t>
            </w:r>
          </w:p>
        </w:tc>
        <w:tc>
          <w:tcPr>
            <w:tcW w:w="4571" w:type="pct"/>
            <w:hideMark/>
          </w:tcPr>
          <w:p w14:paraId="082C85B1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S. Weinberg, «Hig Energy Behavior in Quantum Field Theory,» </w:t>
            </w:r>
            <w:r w:rsidRPr="00535933"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Phys. </w:t>
            </w:r>
            <w:r w:rsidRPr="00535933"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  <w:lang w:val="es-ES"/>
              </w:rPr>
              <w:t xml:space="preserve">Rev., </w:t>
            </w: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pp. 838-849, 1960. </w:t>
            </w:r>
          </w:p>
        </w:tc>
      </w:tr>
      <w:tr w:rsidR="00535933" w14:paraId="221078E1" w14:textId="77777777" w:rsidTr="00535933">
        <w:trPr>
          <w:tblCellSpacing w:w="15" w:type="dxa"/>
        </w:trPr>
        <w:tc>
          <w:tcPr>
            <w:tcW w:w="335" w:type="pct"/>
            <w:hideMark/>
          </w:tcPr>
          <w:p w14:paraId="4EFD265A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[2] </w:t>
            </w:r>
          </w:p>
        </w:tc>
        <w:tc>
          <w:tcPr>
            <w:tcW w:w="4571" w:type="pct"/>
            <w:hideMark/>
          </w:tcPr>
          <w:p w14:paraId="60B53072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>University of Wisconsin-Eau Claire, «Microsoft Word 2007 Working with Bibliographic References,» University of Wisconsin-Eau Claire, [En línea]. Available: https://www.uwec.edu/help/Word07/references.htm#citations.</w:t>
            </w:r>
          </w:p>
        </w:tc>
      </w:tr>
      <w:tr w:rsidR="00535933" w14:paraId="4170054A" w14:textId="77777777" w:rsidTr="00535933">
        <w:trPr>
          <w:tblCellSpacing w:w="15" w:type="dxa"/>
        </w:trPr>
        <w:tc>
          <w:tcPr>
            <w:tcW w:w="335" w:type="pct"/>
            <w:hideMark/>
          </w:tcPr>
          <w:p w14:paraId="6CFA260E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[3] </w:t>
            </w:r>
          </w:p>
        </w:tc>
        <w:tc>
          <w:tcPr>
            <w:tcW w:w="4571" w:type="pct"/>
            <w:hideMark/>
          </w:tcPr>
          <w:p w14:paraId="5392CA84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J. Jackson, Classical Electrodynamics, New York: </w:t>
            </w: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John-Wiley &amp; Sons, 1975. </w:t>
            </w:r>
          </w:p>
        </w:tc>
      </w:tr>
      <w:tr w:rsidR="00535933" w14:paraId="069B2AA0" w14:textId="77777777" w:rsidTr="00535933">
        <w:trPr>
          <w:tblCellSpacing w:w="15" w:type="dxa"/>
        </w:trPr>
        <w:tc>
          <w:tcPr>
            <w:tcW w:w="335" w:type="pct"/>
            <w:hideMark/>
          </w:tcPr>
          <w:p w14:paraId="0187D1D6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[4] </w:t>
            </w:r>
          </w:p>
        </w:tc>
        <w:tc>
          <w:tcPr>
            <w:tcW w:w="4571" w:type="pct"/>
            <w:hideMark/>
          </w:tcPr>
          <w:p w14:paraId="5289AC13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G. Hinshaw et al, «Five-Year Wilkinson Microwave Anisotropy Probe Observations: Data Processing, Sky Maps, and Basic Results,» </w:t>
            </w:r>
            <w:r w:rsidRPr="00535933"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The Astrophysical Journal Supplement, </w:t>
            </w: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vol. 180, pp. 225-245, 2009. </w:t>
            </w:r>
          </w:p>
        </w:tc>
      </w:tr>
    </w:tbl>
    <w:p w14:paraId="09BEF347" w14:textId="77777777" w:rsidR="00535933" w:rsidRDefault="00535933">
      <w:pPr>
        <w:rPr>
          <w:rFonts w:eastAsia="Times New Roman"/>
          <w:noProof/>
        </w:rPr>
        <w:sectPr w:rsidR="00535933" w:rsidSect="00535933">
          <w:type w:val="continuous"/>
          <w:pgSz w:w="11906" w:h="16838"/>
          <w:pgMar w:top="1134" w:right="851" w:bottom="1418" w:left="1134" w:header="709" w:footer="709" w:gutter="0"/>
          <w:cols w:num="2" w:space="569"/>
          <w:docGrid w:linePitch="360"/>
        </w:sectPr>
      </w:pPr>
    </w:p>
    <w:p w14:paraId="7D879247" w14:textId="77777777" w:rsidR="008B61F3" w:rsidRPr="00D15E45" w:rsidRDefault="00CB4160" w:rsidP="00A40C8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fldChar w:fldCharType="end"/>
      </w:r>
    </w:p>
    <w:sectPr w:rsidR="008B61F3" w:rsidRPr="00D15E45" w:rsidSect="00A40C8E">
      <w:type w:val="continuous"/>
      <w:pgSz w:w="11906" w:h="16838"/>
      <w:pgMar w:top="1134" w:right="851" w:bottom="1418" w:left="1134" w:header="709" w:footer="709" w:gutter="0"/>
      <w:cols w:space="56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E16EF" w14:textId="77777777" w:rsidR="00FA7D5D" w:rsidRDefault="00FA7D5D" w:rsidP="00375A86">
      <w:pPr>
        <w:spacing w:after="0" w:line="240" w:lineRule="auto"/>
      </w:pPr>
      <w:r>
        <w:separator/>
      </w:r>
    </w:p>
  </w:endnote>
  <w:endnote w:type="continuationSeparator" w:id="0">
    <w:p w14:paraId="259824E0" w14:textId="77777777" w:rsidR="00FA7D5D" w:rsidRDefault="00FA7D5D" w:rsidP="0037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0">
    <w:altName w:val="Vrinda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MBX9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FB322" w14:textId="77777777" w:rsidR="000943A8" w:rsidRPr="00B5329B" w:rsidRDefault="000943A8">
    <w:pPr>
      <w:pStyle w:val="Piedepgina"/>
      <w:rPr>
        <w:rFonts w:ascii="Times New Roman" w:hAnsi="Times New Roman" w:cs="Times New Roman"/>
        <w:sz w:val="20"/>
        <w:szCs w:val="20"/>
        <w:lang w:val="es-ES"/>
      </w:rPr>
    </w:pPr>
    <w:proofErr w:type="spellStart"/>
    <w:r w:rsidRPr="00B5329B">
      <w:rPr>
        <w:rFonts w:ascii="Times New Roman" w:hAnsi="Times New Roman" w:cs="Times New Roman"/>
        <w:sz w:val="20"/>
        <w:szCs w:val="20"/>
        <w:lang w:val="es-ES"/>
      </w:rPr>
      <w:t>Treball</w:t>
    </w:r>
    <w:proofErr w:type="spellEnd"/>
    <w:r w:rsidRPr="00B5329B">
      <w:rPr>
        <w:rFonts w:ascii="Times New Roman" w:hAnsi="Times New Roman" w:cs="Times New Roman"/>
        <w:sz w:val="20"/>
        <w:szCs w:val="20"/>
        <w:lang w:val="es-ES"/>
      </w:rPr>
      <w:t xml:space="preserve"> de Fi de Grau</w:t>
    </w:r>
    <w:r w:rsidRPr="00B5329B">
      <w:rPr>
        <w:rFonts w:ascii="Times New Roman" w:hAnsi="Times New Roman" w:cs="Times New Roman"/>
        <w:sz w:val="20"/>
        <w:szCs w:val="20"/>
      </w:rPr>
      <w:ptab w:relativeTo="margin" w:alignment="center" w:leader="none"/>
    </w:r>
    <w:r w:rsidR="00CB4160" w:rsidRPr="00B5329B">
      <w:rPr>
        <w:rFonts w:ascii="Times New Roman" w:hAnsi="Times New Roman" w:cs="Times New Roman"/>
        <w:sz w:val="20"/>
        <w:szCs w:val="20"/>
      </w:rPr>
      <w:fldChar w:fldCharType="begin"/>
    </w:r>
    <w:r w:rsidRPr="005D559D">
      <w:rPr>
        <w:rFonts w:ascii="Times New Roman" w:hAnsi="Times New Roman" w:cs="Times New Roman"/>
        <w:sz w:val="20"/>
        <w:szCs w:val="20"/>
        <w:lang w:val="es-ES"/>
      </w:rPr>
      <w:instrText>PAGE   \* MERGEFORMAT</w:instrText>
    </w:r>
    <w:r w:rsidR="00CB4160" w:rsidRPr="00B5329B">
      <w:rPr>
        <w:rFonts w:ascii="Times New Roman" w:hAnsi="Times New Roman" w:cs="Times New Roman"/>
        <w:sz w:val="20"/>
        <w:szCs w:val="20"/>
      </w:rPr>
      <w:fldChar w:fldCharType="separate"/>
    </w:r>
    <w:r w:rsidR="000D25A6">
      <w:rPr>
        <w:rFonts w:ascii="Times New Roman" w:hAnsi="Times New Roman" w:cs="Times New Roman"/>
        <w:noProof/>
        <w:sz w:val="20"/>
        <w:szCs w:val="20"/>
        <w:lang w:val="es-ES"/>
      </w:rPr>
      <w:t>5</w:t>
    </w:r>
    <w:r w:rsidR="00CB4160" w:rsidRPr="00B5329B">
      <w:rPr>
        <w:rFonts w:ascii="Times New Roman" w:hAnsi="Times New Roman" w:cs="Times New Roman"/>
        <w:sz w:val="20"/>
        <w:szCs w:val="20"/>
      </w:rPr>
      <w:fldChar w:fldCharType="end"/>
    </w:r>
    <w:r w:rsidRPr="00B5329B">
      <w:rPr>
        <w:rFonts w:ascii="Times New Roman" w:hAnsi="Times New Roman" w:cs="Times New Roman"/>
        <w:sz w:val="20"/>
        <w:szCs w:val="20"/>
      </w:rPr>
      <w:ptab w:relativeTo="margin" w:alignment="right" w:leader="none"/>
    </w:r>
    <w:r w:rsidRPr="00B5329B">
      <w:rPr>
        <w:rFonts w:ascii="Times New Roman" w:hAnsi="Times New Roman" w:cs="Times New Roman"/>
        <w:sz w:val="20"/>
        <w:szCs w:val="20"/>
        <w:lang w:val="es-ES"/>
      </w:rPr>
      <w:t>Barcelona, June 2013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DEF2D" w14:textId="77777777" w:rsidR="000943A8" w:rsidRDefault="000943A8">
    <w:pPr>
      <w:pStyle w:val="Piedepgina"/>
    </w:pPr>
    <w:r>
      <w:t>____________</w:t>
    </w:r>
  </w:p>
  <w:p w14:paraId="31CD4593" w14:textId="77777777" w:rsidR="000943A8" w:rsidRDefault="000943A8">
    <w:pPr>
      <w:pStyle w:val="Piedepgina"/>
    </w:pPr>
  </w:p>
  <w:p w14:paraId="2AF2E308" w14:textId="77777777" w:rsidR="000943A8" w:rsidRPr="00A939AC" w:rsidRDefault="000943A8">
    <w:pPr>
      <w:pStyle w:val="Piedepgina"/>
      <w:rPr>
        <w:sz w:val="20"/>
      </w:rPr>
    </w:pPr>
    <w:r w:rsidRPr="00A939AC">
      <w:rPr>
        <w:sz w:val="20"/>
      </w:rPr>
      <w:t xml:space="preserve">* </w:t>
    </w:r>
    <w:r w:rsidRPr="00A939AC">
      <w:rPr>
        <w:rFonts w:ascii="Times New Roman" w:hAnsi="Times New Roman" w:cs="Times New Roman"/>
        <w:sz w:val="20"/>
      </w:rPr>
      <w:t xml:space="preserve">Electronic </w:t>
    </w:r>
    <w:proofErr w:type="gramStart"/>
    <w:r w:rsidRPr="00A939AC">
      <w:rPr>
        <w:rFonts w:ascii="Times New Roman" w:hAnsi="Times New Roman" w:cs="Times New Roman"/>
        <w:sz w:val="20"/>
      </w:rPr>
      <w:t>address:</w:t>
    </w:r>
    <w:r w:rsidRPr="00A939AC">
      <w:rPr>
        <w:rFonts w:ascii="Courier New" w:hAnsi="Courier New" w:cs="Courier New"/>
        <w:sz w:val="20"/>
      </w:rPr>
      <w:t>tfgac@ub.edu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25769" w14:textId="77777777" w:rsidR="00FA7D5D" w:rsidRDefault="00FA7D5D" w:rsidP="00375A86">
      <w:pPr>
        <w:spacing w:after="0" w:line="240" w:lineRule="auto"/>
      </w:pPr>
      <w:r>
        <w:separator/>
      </w:r>
    </w:p>
  </w:footnote>
  <w:footnote w:type="continuationSeparator" w:id="0">
    <w:p w14:paraId="3973A9F3" w14:textId="77777777" w:rsidR="00FA7D5D" w:rsidRDefault="00FA7D5D" w:rsidP="00375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0E21"/>
    <w:multiLevelType w:val="hybridMultilevel"/>
    <w:tmpl w:val="66A412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5720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26B4F55"/>
    <w:multiLevelType w:val="hybridMultilevel"/>
    <w:tmpl w:val="F00240AE"/>
    <w:lvl w:ilvl="0" w:tplc="2F8456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4C337D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6E86B35"/>
    <w:multiLevelType w:val="hybridMultilevel"/>
    <w:tmpl w:val="9F62E3B2"/>
    <w:lvl w:ilvl="0" w:tplc="5A668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1647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7164CD"/>
    <w:multiLevelType w:val="hybridMultilevel"/>
    <w:tmpl w:val="1B68A8A2"/>
    <w:lvl w:ilvl="0" w:tplc="73E81594">
      <w:start w:val="1"/>
      <w:numFmt w:val="upperRoman"/>
      <w:pStyle w:val="TitleTFGsection"/>
      <w:lvlText w:val="%1."/>
      <w:lvlJc w:val="left"/>
      <w:pPr>
        <w:ind w:left="720" w:hanging="720"/>
      </w:pPr>
      <w:rPr>
        <w:rFonts w:hint="default"/>
        <w:spacing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627941"/>
    <w:multiLevelType w:val="multilevel"/>
    <w:tmpl w:val="A3CC3E4A"/>
    <w:lvl w:ilvl="0">
      <w:start w:val="1"/>
      <w:numFmt w:val="upperLetter"/>
      <w:pStyle w:val="TFGSubsectio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5C23E20"/>
    <w:multiLevelType w:val="hybridMultilevel"/>
    <w:tmpl w:val="32BA98C8"/>
    <w:lvl w:ilvl="0" w:tplc="5A668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F30A8"/>
    <w:multiLevelType w:val="hybridMultilevel"/>
    <w:tmpl w:val="91D0827C"/>
    <w:lvl w:ilvl="0" w:tplc="5A668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0233B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DC105AE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0056A0D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26D3AF7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8B420EB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F3768B4"/>
    <w:multiLevelType w:val="hybridMultilevel"/>
    <w:tmpl w:val="15F22770"/>
    <w:lvl w:ilvl="0" w:tplc="2F8456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D357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97C4DCE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B0E237B"/>
    <w:multiLevelType w:val="hybridMultilevel"/>
    <w:tmpl w:val="B6A8C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479C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FF83030"/>
    <w:multiLevelType w:val="hybridMultilevel"/>
    <w:tmpl w:val="B636C544"/>
    <w:lvl w:ilvl="0" w:tplc="5A668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211E4F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7255F14"/>
    <w:multiLevelType w:val="hybridMultilevel"/>
    <w:tmpl w:val="81F64C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22760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0642ABD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217594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7CD3343"/>
    <w:multiLevelType w:val="hybridMultilevel"/>
    <w:tmpl w:val="8432D0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6F59CD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A41516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E6B193E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F7037A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0"/>
  </w:num>
  <w:num w:numId="5">
    <w:abstractNumId w:val="1"/>
  </w:num>
  <w:num w:numId="6">
    <w:abstractNumId w:val="3"/>
  </w:num>
  <w:num w:numId="7">
    <w:abstractNumId w:val="21"/>
  </w:num>
  <w:num w:numId="8">
    <w:abstractNumId w:val="27"/>
  </w:num>
  <w:num w:numId="9">
    <w:abstractNumId w:val="25"/>
  </w:num>
  <w:num w:numId="10">
    <w:abstractNumId w:val="5"/>
  </w:num>
  <w:num w:numId="11">
    <w:abstractNumId w:val="12"/>
  </w:num>
  <w:num w:numId="12">
    <w:abstractNumId w:val="28"/>
  </w:num>
  <w:num w:numId="13">
    <w:abstractNumId w:val="24"/>
  </w:num>
  <w:num w:numId="14">
    <w:abstractNumId w:val="23"/>
  </w:num>
  <w:num w:numId="15">
    <w:abstractNumId w:val="13"/>
  </w:num>
  <w:num w:numId="16">
    <w:abstractNumId w:val="16"/>
  </w:num>
  <w:num w:numId="17">
    <w:abstractNumId w:val="17"/>
  </w:num>
  <w:num w:numId="18">
    <w:abstractNumId w:val="10"/>
  </w:num>
  <w:num w:numId="19">
    <w:abstractNumId w:val="19"/>
  </w:num>
  <w:num w:numId="20">
    <w:abstractNumId w:val="30"/>
  </w:num>
  <w:num w:numId="21">
    <w:abstractNumId w:val="8"/>
  </w:num>
  <w:num w:numId="22">
    <w:abstractNumId w:val="9"/>
  </w:num>
  <w:num w:numId="23">
    <w:abstractNumId w:val="7"/>
  </w:num>
  <w:num w:numId="24">
    <w:abstractNumId w:val="20"/>
  </w:num>
  <w:num w:numId="25">
    <w:abstractNumId w:val="26"/>
  </w:num>
  <w:num w:numId="26">
    <w:abstractNumId w:val="22"/>
  </w:num>
  <w:num w:numId="27">
    <w:abstractNumId w:val="18"/>
  </w:num>
  <w:num w:numId="28">
    <w:abstractNumId w:val="4"/>
  </w:num>
  <w:num w:numId="29">
    <w:abstractNumId w:val="14"/>
  </w:num>
  <w:num w:numId="30">
    <w:abstractNumId w:val="6"/>
  </w:num>
  <w:num w:numId="31">
    <w:abstractNumId w:val="7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534"/>
    <w:rsid w:val="00027633"/>
    <w:rsid w:val="000943A8"/>
    <w:rsid w:val="000A26F5"/>
    <w:rsid w:val="000D25A6"/>
    <w:rsid w:val="000E35B2"/>
    <w:rsid w:val="001013AF"/>
    <w:rsid w:val="00115875"/>
    <w:rsid w:val="001346A3"/>
    <w:rsid w:val="00187FCC"/>
    <w:rsid w:val="00190FC6"/>
    <w:rsid w:val="001927A1"/>
    <w:rsid w:val="001B34BF"/>
    <w:rsid w:val="001E3844"/>
    <w:rsid w:val="00211F8A"/>
    <w:rsid w:val="002D46B4"/>
    <w:rsid w:val="003416C9"/>
    <w:rsid w:val="00375A86"/>
    <w:rsid w:val="0039682B"/>
    <w:rsid w:val="003A0600"/>
    <w:rsid w:val="003E5BFE"/>
    <w:rsid w:val="003E5DB2"/>
    <w:rsid w:val="00443C30"/>
    <w:rsid w:val="00460D76"/>
    <w:rsid w:val="00467512"/>
    <w:rsid w:val="004779EA"/>
    <w:rsid w:val="00501DEB"/>
    <w:rsid w:val="0051339D"/>
    <w:rsid w:val="00535933"/>
    <w:rsid w:val="00552266"/>
    <w:rsid w:val="00561C34"/>
    <w:rsid w:val="005674CA"/>
    <w:rsid w:val="0058177B"/>
    <w:rsid w:val="00583616"/>
    <w:rsid w:val="005D559D"/>
    <w:rsid w:val="005F1BFF"/>
    <w:rsid w:val="00630976"/>
    <w:rsid w:val="006324FE"/>
    <w:rsid w:val="00636750"/>
    <w:rsid w:val="00694AA7"/>
    <w:rsid w:val="007855CA"/>
    <w:rsid w:val="007B5442"/>
    <w:rsid w:val="007C24DF"/>
    <w:rsid w:val="007E4747"/>
    <w:rsid w:val="00854196"/>
    <w:rsid w:val="00854638"/>
    <w:rsid w:val="00863DC1"/>
    <w:rsid w:val="00885185"/>
    <w:rsid w:val="008A4599"/>
    <w:rsid w:val="008B61F3"/>
    <w:rsid w:val="00916EEF"/>
    <w:rsid w:val="00923497"/>
    <w:rsid w:val="00940AF0"/>
    <w:rsid w:val="0094179A"/>
    <w:rsid w:val="009707E5"/>
    <w:rsid w:val="00984E71"/>
    <w:rsid w:val="009C0D5A"/>
    <w:rsid w:val="009C2BDA"/>
    <w:rsid w:val="009C6BF0"/>
    <w:rsid w:val="009D3534"/>
    <w:rsid w:val="009E3B99"/>
    <w:rsid w:val="009E4CA4"/>
    <w:rsid w:val="00A40C8E"/>
    <w:rsid w:val="00A81930"/>
    <w:rsid w:val="00A851FF"/>
    <w:rsid w:val="00A939AC"/>
    <w:rsid w:val="00AA4323"/>
    <w:rsid w:val="00AB15AA"/>
    <w:rsid w:val="00AB2223"/>
    <w:rsid w:val="00AB2DEE"/>
    <w:rsid w:val="00AD005E"/>
    <w:rsid w:val="00AE1DC3"/>
    <w:rsid w:val="00AF2832"/>
    <w:rsid w:val="00B36FC4"/>
    <w:rsid w:val="00B46139"/>
    <w:rsid w:val="00B5329B"/>
    <w:rsid w:val="00B53ED7"/>
    <w:rsid w:val="00B763B0"/>
    <w:rsid w:val="00B76614"/>
    <w:rsid w:val="00B86A41"/>
    <w:rsid w:val="00BB0D04"/>
    <w:rsid w:val="00BB1EF1"/>
    <w:rsid w:val="00BC2DB1"/>
    <w:rsid w:val="00BC3CFD"/>
    <w:rsid w:val="00BD3FE1"/>
    <w:rsid w:val="00BE6FA9"/>
    <w:rsid w:val="00BF52CC"/>
    <w:rsid w:val="00C03203"/>
    <w:rsid w:val="00C06E45"/>
    <w:rsid w:val="00C14767"/>
    <w:rsid w:val="00C30B0A"/>
    <w:rsid w:val="00C31EF2"/>
    <w:rsid w:val="00C45855"/>
    <w:rsid w:val="00C602A4"/>
    <w:rsid w:val="00C86A22"/>
    <w:rsid w:val="00C967BB"/>
    <w:rsid w:val="00CA0B5C"/>
    <w:rsid w:val="00CB4160"/>
    <w:rsid w:val="00CD6E92"/>
    <w:rsid w:val="00CE042E"/>
    <w:rsid w:val="00CF1662"/>
    <w:rsid w:val="00D0352A"/>
    <w:rsid w:val="00D15E45"/>
    <w:rsid w:val="00D16974"/>
    <w:rsid w:val="00D20BBA"/>
    <w:rsid w:val="00D87192"/>
    <w:rsid w:val="00D90DFA"/>
    <w:rsid w:val="00DB3EDC"/>
    <w:rsid w:val="00DB73D2"/>
    <w:rsid w:val="00E0099F"/>
    <w:rsid w:val="00E053CF"/>
    <w:rsid w:val="00E1288F"/>
    <w:rsid w:val="00E3529E"/>
    <w:rsid w:val="00E55709"/>
    <w:rsid w:val="00EA0CE8"/>
    <w:rsid w:val="00EA2F76"/>
    <w:rsid w:val="00EC2E4B"/>
    <w:rsid w:val="00EE3797"/>
    <w:rsid w:val="00F570C9"/>
    <w:rsid w:val="00F91246"/>
    <w:rsid w:val="00FA7D5D"/>
    <w:rsid w:val="00FE6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83D7B"/>
  <w15:docId w15:val="{7D7E22FF-3CD7-964E-AF81-DC2170CC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ED7"/>
  </w:style>
  <w:style w:type="paragraph" w:styleId="Ttulo1">
    <w:name w:val="heading 1"/>
    <w:basedOn w:val="Normal"/>
    <w:next w:val="Normal"/>
    <w:link w:val="Ttulo1Car"/>
    <w:uiPriority w:val="9"/>
    <w:qFormat/>
    <w:rsid w:val="000E35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9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24D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570C9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75A8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5A8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5A86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532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329B"/>
  </w:style>
  <w:style w:type="paragraph" w:styleId="Piedepgina">
    <w:name w:val="footer"/>
    <w:basedOn w:val="Normal"/>
    <w:link w:val="PiedepginaCar"/>
    <w:uiPriority w:val="99"/>
    <w:unhideWhenUsed/>
    <w:rsid w:val="00B532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329B"/>
  </w:style>
  <w:style w:type="paragraph" w:styleId="Textodeglobo">
    <w:name w:val="Balloon Text"/>
    <w:basedOn w:val="Normal"/>
    <w:link w:val="TextodegloboCar"/>
    <w:uiPriority w:val="99"/>
    <w:semiHidden/>
    <w:unhideWhenUsed/>
    <w:rsid w:val="00B53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329B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FE6809"/>
    <w:rPr>
      <w:color w:val="808080"/>
    </w:rPr>
  </w:style>
  <w:style w:type="table" w:styleId="Tablaconcuadrcula">
    <w:name w:val="Table Grid"/>
    <w:basedOn w:val="Tablanormal"/>
    <w:uiPriority w:val="59"/>
    <w:rsid w:val="00CA0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E55709"/>
  </w:style>
  <w:style w:type="paragraph" w:customStyle="1" w:styleId="TitleTFGsection">
    <w:name w:val="Title_TFG_section"/>
    <w:basedOn w:val="Ttulo1"/>
    <w:qFormat/>
    <w:rsid w:val="000E35B2"/>
    <w:pPr>
      <w:numPr>
        <w:numId w:val="1"/>
      </w:numPr>
      <w:autoSpaceDE w:val="0"/>
      <w:autoSpaceDN w:val="0"/>
      <w:adjustRightInd w:val="0"/>
      <w:spacing w:before="240" w:after="120" w:line="240" w:lineRule="auto"/>
      <w:jc w:val="center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TitleTFG">
    <w:name w:val="Title_TFG"/>
    <w:basedOn w:val="Ttulo1"/>
    <w:qFormat/>
    <w:rsid w:val="00916EEF"/>
    <w:pPr>
      <w:spacing w:before="120" w:after="240"/>
      <w:jc w:val="center"/>
    </w:pPr>
    <w:rPr>
      <w:rFonts w:ascii="Times New Roman" w:hAnsi="Times New Roman" w:cs="Times New Roman"/>
      <w:color w:val="auto"/>
      <w:sz w:val="26"/>
    </w:rPr>
  </w:style>
  <w:style w:type="character" w:customStyle="1" w:styleId="Ttulo1Car">
    <w:name w:val="Título 1 Car"/>
    <w:basedOn w:val="Fuentedeprrafopredeter"/>
    <w:link w:val="Ttulo1"/>
    <w:uiPriority w:val="9"/>
    <w:rsid w:val="000E35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FGSubsection">
    <w:name w:val="TFG_Subsection"/>
    <w:basedOn w:val="Ttulo2"/>
    <w:next w:val="TitleTFGsection"/>
    <w:qFormat/>
    <w:rsid w:val="0051339D"/>
    <w:pPr>
      <w:numPr>
        <w:numId w:val="23"/>
      </w:numPr>
      <w:autoSpaceDE w:val="0"/>
      <w:autoSpaceDN w:val="0"/>
      <w:adjustRightInd w:val="0"/>
      <w:spacing w:after="120" w:line="240" w:lineRule="auto"/>
      <w:ind w:left="357" w:hanging="357"/>
      <w:jc w:val="center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Estilo1">
    <w:name w:val="Estilo1"/>
    <w:basedOn w:val="TitleTFG"/>
    <w:qFormat/>
    <w:rsid w:val="00B53ED7"/>
    <w:rPr>
      <w:b w:val="0"/>
    </w:rPr>
  </w:style>
  <w:style w:type="paragraph" w:customStyle="1" w:styleId="TFGUnnumberedSection">
    <w:name w:val="TFG_Unnumbered_Section"/>
    <w:basedOn w:val="TitleTFGsection"/>
    <w:qFormat/>
    <w:rsid w:val="00940AF0"/>
    <w:pPr>
      <w:numPr>
        <w:numId w:val="0"/>
      </w:numPr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819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wmf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JDJ75</b:Tag>
    <b:SourceType>Book</b:SourceType>
    <b:Guid>{21B247D6-5FC3-4A63-A76F-0E30A1AC42AD}</b:Guid>
    <b:Author>
      <b:Author>
        <b:NameList>
          <b:Person>
            <b:Last>Jackson</b:Last>
            <b:First>J.D.</b:First>
          </b:Person>
        </b:NameList>
      </b:Author>
    </b:Author>
    <b:Title>Classical Electrodynamics</b:Title>
    <b:Year>1975</b:Year>
    <b:City>New York</b:City>
    <b:Publisher>John-Wiley &amp; Sons</b:Publisher>
    <b:LCID>2057</b:LCID>
    <b:RefOrder>2</b:RefOrder>
  </b:Source>
  <b:Source>
    <b:Tag>Hin09</b:Tag>
    <b:SourceType>JournalArticle</b:SourceType>
    <b:Guid>{70A1C88D-266A-4111-98A9-7E88301FC84C}</b:Guid>
    <b:Author>
      <b:Author>
        <b:NameList>
          <b:Person>
            <b:Last>Hinshaw et al</b:Last>
            <b:First>G.</b:First>
          </b:Person>
        </b:NameList>
      </b:Author>
    </b:Author>
    <b:Title>Five-Year Wilkinson Microwave Anisotropy Probe Observations: Data Processing, Sky Maps, and Basic Results</b:Title>
    <b:Year>2009</b:Year>
    <b:JournalName>The Astrophysical Journal Supplement</b:JournalName>
    <b:Pages>225-245</b:Pages>
    <b:Volume>180</b:Volume>
    <b:LCID>2057</b:LCID>
    <b:RefOrder>1</b:RefOrder>
  </b:Source>
  <b:Source>
    <b:Tag>Wei60</b:Tag>
    <b:SourceType>JournalArticle</b:SourceType>
    <b:Guid>{494E4682-018E-4DA1-A077-C969B527D86F}</b:Guid>
    <b:Author>
      <b:Author>
        <b:NameList>
          <b:Person>
            <b:Last>Weinberg</b:Last>
            <b:First>S.</b:First>
          </b:Person>
        </b:NameList>
      </b:Author>
    </b:Author>
    <b:Title>Hig Energy Behavior in Quantum Field Theory</b:Title>
    <b:JournalName>Phys. Rev.</b:JournalName>
    <b:Year>1960</b:Year>
    <b:Pages>838-849</b:Pages>
    <b:LCID>2057</b:LCID>
    <b:RefOrder>4</b:RefOrder>
  </b:Source>
  <b:Source>
    <b:Tag>Uni</b:Tag>
    <b:SourceType>InternetSite</b:SourceType>
    <b:Guid>{1DD98F63-2B13-43AB-A72B-7D18A2FDC0E2}</b:Guid>
    <b:Author>
      <b:Author>
        <b:Corporate>University of Wisconsin-Eau Claire</b:Corporate>
      </b:Author>
    </b:Author>
    <b:Title>Microsoft Word 2007 Working with Bibliographic References</b:Title>
    <b:ProductionCompany>University of Wisconsin-Eau Claire</b:ProductionCompany>
    <b:URL>https://www.uwec.edu/help/Word07/references.htm#citations</b:URL>
    <b:LCID>2057</b:LCID>
    <b:RefOrder>3</b:RefOrder>
  </b:Source>
</b:Sources>
</file>

<file path=customXml/itemProps1.xml><?xml version="1.0" encoding="utf-8"?>
<ds:datastoreItem xmlns:ds="http://schemas.openxmlformats.org/officeDocument/2006/customXml" ds:itemID="{E8776277-B8A7-4C73-A2C7-0708DCB41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4652</Words>
  <Characters>25586</Characters>
  <Application>Microsoft Office Word</Application>
  <DocSecurity>0</DocSecurity>
  <Lines>213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ALEIX CUEVAS BULLICH</cp:lastModifiedBy>
  <cp:revision>4</cp:revision>
  <cp:lastPrinted>2013-04-29T16:39:00Z</cp:lastPrinted>
  <dcterms:created xsi:type="dcterms:W3CDTF">2014-01-28T18:56:00Z</dcterms:created>
  <dcterms:modified xsi:type="dcterms:W3CDTF">2022-01-03T23:07:00Z</dcterms:modified>
</cp:coreProperties>
</file>