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Los más jodidos tienen 27 años</w:t>
      </w:r>
    </w:p>
    <w:p>
      <w:pPr>
        <w:spacing w:after="200"/>
      </w:pPr>
      <w:r>
        <w:t xml:space="preserve">Tengo una amiga que trabaja en Air France. Lleva años ahí, tiene un cargo de directora de marketing regional, gana bien, vive tranquila. Cada vez que nos sentamos a hablar y le menciono inteligencia artificial, me dice que ella lo ve lejano. Que Air France es una empresa que lleva 60 años igual, que los formatos de entrenamiento son los mismos, que el sistema no cambia. Y mientras tanto, a su alrededor, están echando a todo el mundo menos a ella.</w:t>
      </w:r>
    </w:p>
    <w:p>
      <w:pPr>
        <w:spacing w:after="200"/>
      </w:pPr>
      <w:r>
        <w:t xml:space="preserve">Todavía no se da cuenta de que ella es la rana que están hirviendo.</w:t>
      </w:r>
    </w:p>
    <w:p>
      <w:pPr>
        <w:spacing w:after="200"/>
      </w:pPr>
      <w:r>
        <w:t xml:space="preserve">McKinsey publicó en noviembre de 2025 que el 57% de las horas de trabajo en Estados Unidos ya son automatizables con tecnologías que existen hoy.</w:t>
      </w:r>
      <w:r>
        <w:rPr>
          <w:rStyle w:val="FootnoteReference"/>
        </w:rPr>
        <w:footnoteReference w:id="1"/>
      </w:r>
      <w:r>
        <w:t xml:space="preserve"> Dos años antes, la estimación era 30% para 2030. El timeline se movió de “posibilidad futura” a “realidad actual”. Y lo más interesante del reporte es un concepto que le pusieron “reverse skill bias”: a diferencia de disrupciones tecnológicas anteriores que afectaban sobre todo a trabajadores manuales o de baja calificación, la inteligencia artificial generativa impacta desproporcionadamente a los profesionales con más educación.</w:t>
      </w:r>
    </w:p>
    <w:p>
      <w:pPr>
        <w:spacing w:after="200"/>
      </w:pPr>
      <w:r>
        <w:t xml:space="preserve">Los contadores, los analistas, los gerentes de proyecto, los coordinadores de marketing, los abogados corporativos. Toda esa franja de profesionales que hicieron una carrera, tienen un título, llevan cinco o 10 años en una empresa y están convencidos de que su experiencia los protege.</w:t>
      </w:r>
    </w:p>
    <w:p>
      <w:pPr>
        <w:pStyle w:val="Heading2"/>
      </w:pPr>
      <w:r>
        <w:t xml:space="preserve">El perfil más vulnerable tiene entre 24 y 28 años</w:t>
      </w:r>
    </w:p>
    <w:p>
      <w:pPr>
        <w:spacing w:after="200"/>
      </w:pPr>
      <w:r>
        <w:t xml:space="preserve">Hay tres franjas en el mercado laboral y la inteligencia artificial las afecta de maneras completamente distintas.</w:t>
      </w:r>
    </w:p>
    <w:p>
      <w:pPr>
        <w:spacing w:after="200"/>
      </w:pPr>
      <w:r>
        <w:t xml:space="preserve">Los pollos de 20, 21, 22 años son baratos. Cuestan poco, aprenden rápido y crecieron con estas herramientas. Un estudio de GitHub mostró que los desarrolladores junior que usan asistentes de IA mejoran su productividad entre 27% y 39%. Otro de Harvard demostró que los consultores de BCG con peor desempeño mejoraron un 43% usando GPT-4.</w:t>
      </w:r>
      <w:r>
        <w:rPr>
          <w:rStyle w:val="FootnoteReference"/>
        </w:rPr>
        <w:footnoteReference w:id="2"/>
      </w:r>
      <w:r>
        <w:t xml:space="preserve"> Para los que empiezan desde abajo, la IA es un acelerador. Les da acceso a capacidades que antes requerían años de experiencia.</w:t>
      </w:r>
    </w:p>
    <w:p>
      <w:pPr>
        <w:spacing w:after="200"/>
      </w:pPr>
      <w:r>
        <w:t xml:space="preserve">Los seniors, los que tienen 15, 20 años de cancha, criterio formado y cicatrices de haber visto de todo, son los que más provecho le sacan a la herramienta. Datos de Fastly muestran que los desarrolladores senior producen 2.5 veces más que los juniors cuando ambos usan herramientas de IA.</w:t>
      </w:r>
      <w:r>
        <w:rPr>
          <w:rStyle w:val="FootnoteReference"/>
        </w:rPr>
        <w:footnoteReference w:id="3"/>
      </w:r>
      <w:r>
        <w:t xml:space="preserve"> El 50% del código que shipean los seniors es generado por inteligencia artificial, contra apenas un 13% en los juniors. ¿Por qué? Porque el senior sabe qué pedirle a la máquina, sabe evaluar lo que la máquina le devuelve y, sobre todo, sabe cuándo la máquina se equivocó. Como yo: llevo construyendo compañías desde Rappi, y la inteligencia artificial me hizo mil veces más efectivo en todo porque tengo el criterio para usarla bien.</w:t>
      </w:r>
    </w:p>
    <w:p>
      <w:pPr>
        <w:spacing w:after="200"/>
      </w:pPr>
      <w:r>
        <w:t xml:space="preserve">Y en el medio quedan los de 24, 25, 26, 27, 28 años. Ya valen una plática, ya cuestan algo, pero no manejan un culo de tech. No tienen el criterio del senior con canitas y no tienen el costo de oportunidad bajito de los pollos. Están en el peor lugar posible.</w:t>
      </w:r>
    </w:p>
    <w:p>
      <w:pPr>
        <w:pStyle w:val="Heading2"/>
      </w:pPr>
      <w:r>
        <w:t xml:space="preserve">La cascada ya empezó</w:t>
      </w:r>
    </w:p>
    <w:p>
      <w:pPr>
        <w:spacing w:after="200"/>
      </w:pPr>
      <w:r>
        <w:t xml:space="preserve">Mark Zuckerberg lo dijo en el podcast de Joe Rogan en enero de 2025: “Probablemente en 2025, nosotros en Meta vamos a tener una IA que pueda ser efectivamente un ingeniero mid-level.”</w:t>
      </w:r>
      <w:r>
        <w:rPr>
          <w:rStyle w:val="FootnoteReference"/>
        </w:rPr>
        <w:footnoteReference w:id="4"/>
      </w:r>
      <w:r>
        <w:t xml:space="preserve"> Cuando el CEO de la empresa más grande de redes sociales del mundo dice que va a reemplazar a sus ingenieros de nivel medio con inteligencia artificial, la pregunta obvia es qué pasa con los que están en ese nivel en todas las demás empresas.</w:t>
      </w:r>
    </w:p>
    <w:p>
      <w:pPr>
        <w:spacing w:after="200"/>
      </w:pPr>
      <w:r>
        <w:t xml:space="preserve">Andy Jassy, el CEO de Amazon, ordenó aumentar la proporción de contribuidores individuales versus gerentes en al menos un 15% antes del final del primer trimestre de 2025. Morgan Stanley estimó que eso podría eliminar cerca de 13,834 gerentes de un total de 105,770. Microsoft recortó miles de puestos en 2025 enfocándose específicamente en “reducir el número de managers.” Dell está eliminando posiciones ejecutivas y reconvirtiendo roles de gerencia en contribuidores individuales.</w:t>
      </w:r>
      <w:r>
        <w:rPr>
          <w:rStyle w:val="FootnoteReference"/>
        </w:rPr>
        <w:footnoteReference w:id="5"/>
      </w:r>
    </w:p>
    <w:p>
      <w:pPr>
        <w:spacing w:after="200"/>
      </w:pPr>
      <w:r>
        <w:t xml:space="preserve">El patrón es consistente: las empresas están adelgazando el medio. Quieren gente que ejecute (juniors baratos potenciados con IA) y gente que dirija estratégicamente (seniors con criterio). Lo que queda en el medio, el analista que lleva cuatro años haciendo reportes, el coordinador que gestiona procesos, el gerente que básicamente transmite información de arriba para abajo, eso es exactamente lo que la inteligencia artificial hace mejor y más barato.</w:t>
      </w:r>
    </w:p>
    <w:p>
      <w:pPr>
        <w:pStyle w:val="Heading2"/>
      </w:pPr>
      <w:r>
        <w:t xml:space="preserve">El 95% no está preocupado</w:t>
      </w:r>
    </w:p>
    <w:p>
      <w:pPr>
        <w:spacing w:after="200"/>
      </w:pPr>
      <w:r>
        <w:t xml:space="preserve">Lo más peligroso de esta situación es que la gente que está en mayor riesgo es la que menos lo percibe. La Reserva Federal de Nueva York publicó en diciembre de 2024 que solo el 5% de los trabajadores estaba preocupado por perder su empleo debido a la inteligencia artificial.</w:t>
      </w:r>
      <w:r>
        <w:rPr>
          <w:rStyle w:val="FootnoteReference"/>
        </w:rPr>
        <w:footnoteReference w:id="6"/>
      </w:r>
      <w:r>
        <w:t xml:space="preserve"> Cinco por ciento. Mientras McKinsey dice que el 57% de las horas de trabajo ya son automatizables.</w:t>
      </w:r>
    </w:p>
    <w:p>
      <w:pPr>
        <w:spacing w:after="200"/>
      </w:pPr>
      <w:r>
        <w:t xml:space="preserve">Pew Research encontró que el 46% de los trabajadores que no usan IA creen que su trabajo simplemente no se puede hacer con inteligencia artificial.</w:t>
      </w:r>
      <w:r>
        <w:rPr>
          <w:rStyle w:val="FootnoteReference"/>
        </w:rPr>
        <w:footnoteReference w:id="7"/>
      </w:r>
      <w:r>
        <w:t xml:space="preserve"> Y el 51% creen que la IA va a tener un impacto positivo en su empleo en los próximos cinco años.</w:t>
      </w:r>
    </w:p>
    <w:p>
      <w:pPr>
        <w:spacing w:after="200"/>
      </w:pPr>
      <w:r>
        <w:t xml:space="preserve">Yo lo veo todos los días. Cada vez que viene un amigo de mi amiga de Air France, alguien que lleva años en una corporación haciendo lo mismo, le digo: mirá, ya están echando a todo el mundo. Y la respuesta siempre es la misma: “sí, pero a mí no me va a pasar.” Están en negación. Todos están en negación.</w:t>
      </w:r>
    </w:p>
    <w:p>
      <w:pPr>
        <w:pStyle w:val="Heading2"/>
      </w:pPr>
      <w:r>
        <w:t xml:space="preserve">Hay una ventana, pero se está cerrando</w:t>
      </w:r>
    </w:p>
    <w:p>
      <w:pPr>
        <w:spacing w:after="200"/>
      </w:pPr>
      <w:r>
        <w:t xml:space="preserve">Si yo tuviera 27 años y estuviera en un cargo corporativo medio, estaría absolutamente enfocado en aprender inteligencia artificial. Porque el costo de no hacerlo es que sos el primero que echan: más caro que un pollo de 20, menos experimentado que un senior de 40, y sin las habilidades técnicas que ahora se necesitan para justificar tu salario.</w:t>
      </w:r>
    </w:p>
    <w:p>
      <w:pPr>
        <w:spacing w:after="200"/>
      </w:pPr>
      <w:r>
        <w:t xml:space="preserve">El World Economic Forum proyecta que el 39% de las habilidades clave del mercado laboral van a cambiar para 2030. El 60% de los trabajadores van a necesitar reentrenamiento. Y los que ya empezaron a dominar herramientas de IA ganan un 56% más que los que no.</w:t>
      </w:r>
      <w:r>
        <w:rPr>
          <w:rStyle w:val="FootnoteReference"/>
        </w:rPr>
        <w:footnoteReference w:id="8"/>
      </w:r>
    </w:p>
    <w:p>
      <w:pPr>
        <w:spacing w:after="200"/>
      </w:pPr>
      <w:r>
        <w:t xml:space="preserve">La analogía que uso siempre es la del corto plazo versus el largo plazo. En el corto plazo, la gente sobreestima el impacto de la inteligencia artificial: “nos va a reemplazar a todos mañana.” En el largo plazo, lo subestima groseramente: “esto se va a demorar, mi empresa es vieja, mi industria es diferente.” La realidad está en el medio, y el medio está llegando mucho más rápido de lo que la mayoría calcula.</w:t>
      </w:r>
    </w:p>
    <w:p>
      <w:pPr>
        <w:spacing w:after="200"/>
      </w:pPr>
      <w:r>
        <w:t xml:space="preserve">Los que están más jodidos son los que tienen 27 años, ganan una plática decente, trabajan en una empresa que se siente estable y no han abierto Claude en su vida. Esos son los que van a echar primero. Y cuando los echen, van a descubrir que el mercado ya no quiere lo que ellos ofrecen.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McKinsey Global Institute, “Agents, Robots, and Us”, noviembre de 2025. </w:t>
      </w:r>
      <w:hyperlink w:history="1" r:id="rIdu31jr3a7bluizwn93ciaz">
        <w:r>
          <w:rPr>
            <w:rStyle w:val="Hyperlink"/>
          </w:rPr>
          <w:t xml:space="preserve">https://www.mckinsey.com/mgi/our-research/agents-robots-and-us-skill-partnerships-in-the-age-of-ai</w:t>
        </w:r>
      </w:hyperlink>
    </w:p>
  </w:footnote>
  <w:footnote w:id="2">
    <w:p>
      <w:r>
        <w:rPr>
          <w:rStyle w:val="FootnoteReference"/>
        </w:rPr>
        <w:footnoteRef/>
      </w:r>
      <w:r>
        <w:t xml:space="preserve">Estudio de GitHub sobre desarrolladores usando asistentes de IA, 2024. Dell’Acqua, Mollick, et al., “Navigating the Jagged Technological Frontier”, Harvard Business School Working Paper 24-013, septiembre de 2023. </w:t>
      </w:r>
      <w:hyperlink w:history="1" r:id="rIdlwwwhs991hy2a-3z6m3es">
        <w:r>
          <w:rPr>
            <w:rStyle w:val="Hyperlink"/>
          </w:rPr>
          <w:t xml:space="preserve">https://www.hbs.edu/ris/Publication%20Files/24-013_d9b45b68-9e74-42d6-a1c6-c72fb70c7282.pdf</w:t>
        </w:r>
      </w:hyperlink>
    </w:p>
  </w:footnote>
  <w:footnote w:id="3">
    <w:p>
      <w:r>
        <w:rPr>
          <w:rStyle w:val="FootnoteReference"/>
        </w:rPr>
        <w:footnoteRef/>
      </w:r>
      <w:r>
        <w:t xml:space="preserve">Fastly, “Senior Developers Ship 2.5x More AI Code”, 2025. </w:t>
      </w:r>
      <w:hyperlink w:history="1" r:id="rIdukh9objc_zz5dc8tdjvtw">
        <w:r>
          <w:rPr>
            <w:rStyle w:val="Hyperlink"/>
          </w:rPr>
          <w:t xml:space="preserve">https://www.fastly.com/blog/senior-developers-ship-more-ai-code</w:t>
        </w:r>
      </w:hyperlink>
    </w:p>
  </w:footnote>
  <w:footnote w:id="4">
    <w:p>
      <w:r>
        <w:rPr>
          <w:rStyle w:val="FootnoteReference"/>
        </w:rPr>
        <w:footnoteRef/>
      </w:r>
      <w:r>
        <w:t xml:space="preserve">Mark Zuckerberg en The Joe Rogan Experience, enero de 2025. </w:t>
      </w:r>
      <w:hyperlink w:history="1" r:id="rIdi8mdjk491hwzebcoa8suz">
        <w:r>
          <w:rPr>
            <w:rStyle w:val="Hyperlink"/>
          </w:rPr>
          <w:t xml:space="preserve">https://fortune.com/2025/01/24/mark-zuckerberg-ai-engineer-capex-spend/</w:t>
        </w:r>
      </w:hyperlink>
    </w:p>
  </w:footnote>
  <w:footnote w:id="5">
    <w:p>
      <w:r>
        <w:rPr>
          <w:rStyle w:val="FootnoteReference"/>
        </w:rPr>
        <w:footnoteRef/>
      </w:r>
      <w:r>
        <w:t xml:space="preserve">Entrepreneur, “Amazon CEO Andy Jassy Says He Wants Fewer Middle Managers”, 2025. Fortune, “Tech Layoffs 2025”, julio de 2025. </w:t>
      </w:r>
      <w:hyperlink w:history="1" r:id="rIds3h61a1lkiq4kbhu-1h8-">
        <w:r>
          <w:rPr>
            <w:rStyle w:val="Hyperlink"/>
          </w:rPr>
          <w:t xml:space="preserve">https://www.entrepreneur.com/business-news/amazon-ceo-andy-jassy-says-he-wants-fewer-middle-managers/489048</w:t>
        </w:r>
      </w:hyperlink>
    </w:p>
  </w:footnote>
  <w:footnote w:id="6">
    <w:p>
      <w:r>
        <w:rPr>
          <w:rStyle w:val="FootnoteReference"/>
        </w:rPr>
        <w:footnoteRef/>
      </w:r>
      <w:r>
        <w:t xml:space="preserve">Federal Reserve Bank of Boston, “Workers’ Fears and Hopes About AI”, diciembre de 2024. </w:t>
      </w:r>
      <w:hyperlink w:history="1" r:id="rId85eup28rklhpw7dxoodga">
        <w:r>
          <w:rPr>
            <w:rStyle w:val="Hyperlink"/>
          </w:rPr>
          <w:t xml:space="preserve">https://www.bostonfed.org/publications/current-policy-perspectives/2025/workers-fears-and-hopes-about-ai.aspx</w:t>
        </w:r>
      </w:hyperlink>
    </w:p>
  </w:footnote>
  <w:footnote w:id="7">
    <w:p>
      <w:r>
        <w:rPr>
          <w:rStyle w:val="FootnoteReference"/>
        </w:rPr>
        <w:footnoteRef/>
      </w:r>
      <w:r>
        <w:t xml:space="preserve">Pew Research Center, “Workers’ Exposure to AI”, febrero de 2025. </w:t>
      </w:r>
      <w:hyperlink w:history="1" r:id="rId3xe_0ie3inudmk4mekkwh">
        <w:r>
          <w:rPr>
            <w:rStyle w:val="Hyperlink"/>
          </w:rPr>
          <w:t xml:space="preserve">https://www.pewresearch.org/social-trends/2025/02/25/workers-exposure-to-ai/</w:t>
        </w:r>
      </w:hyperlink>
    </w:p>
  </w:footnote>
  <w:footnote w:id="8">
    <w:p>
      <w:r>
        <w:rPr>
          <w:rStyle w:val="FootnoteReference"/>
        </w:rPr>
        <w:footnoteRef/>
      </w:r>
      <w:r>
        <w:t xml:space="preserve">World Economic Forum, “Future of Jobs Report 2025”. McKinsey Global Institute, “A New Future of Work”, 2025. </w:t>
      </w:r>
      <w:hyperlink w:history="1" r:id="rIdriu4isz_ci5jx5rxhgf1k">
        <w:r>
          <w:rPr>
            <w:rStyle w:val="Hyperlink"/>
          </w:rPr>
          <w:t xml:space="preserve">https://www.weforum.org/publications/the-future-of-jobs-report-2025/</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8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Relationship Id="rIdu31jr3a7bluizwn93ciaz" Type="http://schemas.openxmlformats.org/officeDocument/2006/relationships/hyperlink" Target="https://www.mckinsey.com/mgi/our-research/agents-robots-and-us-skill-partnerships-in-the-age-of-ai" TargetMode="External"/><Relationship Id="rIdlwwwhs991hy2a-3z6m3es" Type="http://schemas.openxmlformats.org/officeDocument/2006/relationships/hyperlink" Target="https://www.hbs.edu/ris/Publication%20Files/24-013_d9b45b68-9e74-42d6-a1c6-c72fb70c7282.pdf" TargetMode="External"/><Relationship Id="rIdukh9objc_zz5dc8tdjvtw" Type="http://schemas.openxmlformats.org/officeDocument/2006/relationships/hyperlink" Target="https://www.fastly.com/blog/senior-developers-ship-more-ai-code" TargetMode="External"/><Relationship Id="rIdi8mdjk491hwzebcoa8suz" Type="http://schemas.openxmlformats.org/officeDocument/2006/relationships/hyperlink" Target="https://fortune.com/2025/01/24/mark-zuckerberg-ai-engineer-capex-spend/" TargetMode="External"/><Relationship Id="rIds3h61a1lkiq4kbhu-1h8-" Type="http://schemas.openxmlformats.org/officeDocument/2006/relationships/hyperlink" Target="https://www.entrepreneur.com/business-news/amazon-ceo-andy-jassy-says-he-wants-fewer-middle-managers/489048" TargetMode="External"/><Relationship Id="rId85eup28rklhpw7dxoodga" Type="http://schemas.openxmlformats.org/officeDocument/2006/relationships/hyperlink" Target="https://www.bostonfed.org/publications/current-policy-perspectives/2025/workers-fears-and-hopes-about-ai.aspx" TargetMode="External"/><Relationship Id="rId3xe_0ie3inudmk4mekkwh" Type="http://schemas.openxmlformats.org/officeDocument/2006/relationships/hyperlink" Target="https://www.pewresearch.org/social-trends/2025/02/25/workers-exposure-to-ai/" TargetMode="External"/><Relationship Id="rIdriu4isz_ci5jx5rxhgf1k" Type="http://schemas.openxmlformats.org/officeDocument/2006/relationships/hyperlink" Target="https://www.weforum.org/publications/the-future-of-jobs-report-2025/"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2026-03-31T23:45:53.459Z</dcterms:created>
  <dcterms:modified xsi:type="dcterms:W3CDTF">2026-03-31T23:45:53.463Z</dcterms:modified>
</cp:coreProperties>
</file>

<file path=docProps/custom.xml><?xml version="1.0" encoding="utf-8"?>
<Properties xmlns="http://schemas.openxmlformats.org/officeDocument/2006/custom-properties" xmlns:vt="http://schemas.openxmlformats.org/officeDocument/2006/docPropsVTypes"/>
</file>