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3A4085" w14:textId="77777777" w:rsidR="00643825" w:rsidRDefault="00BE14ED" w:rsidP="001F7DCA">
      <w:pPr>
        <w:pStyle w:val="Title"/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23E005F" wp14:editId="5FA11B72">
            <wp:simplePos x="0" y="0"/>
            <wp:positionH relativeFrom="column">
              <wp:posOffset>-494030</wp:posOffset>
            </wp:positionH>
            <wp:positionV relativeFrom="paragraph">
              <wp:posOffset>3429000</wp:posOffset>
            </wp:positionV>
            <wp:extent cx="6666230" cy="1142365"/>
            <wp:effectExtent l="0" t="0" r="0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uc_usuari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623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  <w:bookmarkStart w:id="0" w:name="_Toc291772243"/>
      <w:r w:rsidR="001F7DCA">
        <w:lastRenderedPageBreak/>
        <w:t>Í</w:t>
      </w:r>
      <w:r w:rsidR="007E634B">
        <w:t>ndice</w:t>
      </w:r>
      <w:bookmarkEnd w:id="0"/>
    </w:p>
    <w:p w14:paraId="69849917" w14:textId="77777777" w:rsidR="00BC7395" w:rsidRPr="00BC7395" w:rsidRDefault="00CA4F3E">
      <w:pPr>
        <w:pStyle w:val="TOC1"/>
        <w:tabs>
          <w:tab w:val="right" w:leader="dot" w:pos="8638"/>
        </w:tabs>
        <w:rPr>
          <w:noProof/>
          <w:sz w:val="36"/>
        </w:rPr>
      </w:pPr>
      <w:r w:rsidRPr="00BC7395">
        <w:rPr>
          <w:sz w:val="36"/>
        </w:rPr>
        <w:fldChar w:fldCharType="begin"/>
      </w:r>
      <w:r w:rsidRPr="00BC7395">
        <w:rPr>
          <w:sz w:val="36"/>
        </w:rPr>
        <w:instrText xml:space="preserve"> TOC \t "Heading 1;2;Heading 2;3;Heading 3;4;Title;1" </w:instrText>
      </w:r>
      <w:r w:rsidRPr="00BC7395">
        <w:rPr>
          <w:sz w:val="36"/>
        </w:rPr>
        <w:fldChar w:fldCharType="separate"/>
      </w:r>
      <w:r w:rsidR="00BC7395" w:rsidRPr="00BC7395">
        <w:rPr>
          <w:noProof/>
          <w:sz w:val="36"/>
        </w:rPr>
        <w:t>Índice</w:t>
      </w:r>
      <w:r w:rsidR="00BC7395" w:rsidRPr="00BC7395">
        <w:rPr>
          <w:noProof/>
          <w:sz w:val="36"/>
        </w:rPr>
        <w:tab/>
      </w:r>
      <w:r w:rsidR="00BC7395" w:rsidRPr="00BC7395">
        <w:rPr>
          <w:noProof/>
          <w:sz w:val="36"/>
        </w:rPr>
        <w:fldChar w:fldCharType="begin"/>
      </w:r>
      <w:r w:rsidR="00BC7395" w:rsidRPr="00BC7395">
        <w:rPr>
          <w:noProof/>
          <w:sz w:val="36"/>
        </w:rPr>
        <w:instrText xml:space="preserve"> PAGEREF _Toc291772243 \h </w:instrText>
      </w:r>
      <w:r w:rsidR="00BC7395" w:rsidRPr="00BC7395">
        <w:rPr>
          <w:noProof/>
          <w:sz w:val="36"/>
        </w:rPr>
      </w:r>
      <w:r w:rsidR="00BC7395" w:rsidRPr="00BC7395">
        <w:rPr>
          <w:noProof/>
          <w:sz w:val="36"/>
        </w:rPr>
        <w:fldChar w:fldCharType="separate"/>
      </w:r>
      <w:r w:rsidR="008004BA">
        <w:rPr>
          <w:noProof/>
          <w:sz w:val="36"/>
        </w:rPr>
        <w:t>2</w:t>
      </w:r>
      <w:r w:rsidR="00BC7395" w:rsidRPr="00BC7395">
        <w:rPr>
          <w:noProof/>
          <w:sz w:val="36"/>
        </w:rPr>
        <w:fldChar w:fldCharType="end"/>
      </w:r>
    </w:p>
    <w:p w14:paraId="6B976F1D" w14:textId="77777777" w:rsidR="00BC7395" w:rsidRPr="00BC7395" w:rsidRDefault="00BC7395" w:rsidP="00BC7395"/>
    <w:p w14:paraId="1DC1939D" w14:textId="77777777" w:rsidR="00BC7395" w:rsidRPr="00BC7395" w:rsidRDefault="00BC7395" w:rsidP="00BC7395"/>
    <w:p w14:paraId="1EF1E744" w14:textId="77777777" w:rsidR="00BC7395" w:rsidRPr="00BC7395" w:rsidRDefault="00BC7395">
      <w:pPr>
        <w:pStyle w:val="TOC1"/>
        <w:tabs>
          <w:tab w:val="right" w:leader="dot" w:pos="8638"/>
        </w:tabs>
        <w:rPr>
          <w:noProof/>
          <w:sz w:val="36"/>
        </w:rPr>
      </w:pPr>
      <w:r w:rsidRPr="00BC7395">
        <w:rPr>
          <w:noProof/>
          <w:sz w:val="36"/>
        </w:rPr>
        <w:t>Introducción</w:t>
      </w:r>
      <w:r w:rsidRPr="00BC7395">
        <w:rPr>
          <w:noProof/>
          <w:sz w:val="36"/>
        </w:rPr>
        <w:tab/>
      </w:r>
      <w:r w:rsidRPr="00BC7395">
        <w:rPr>
          <w:noProof/>
          <w:sz w:val="36"/>
        </w:rPr>
        <w:fldChar w:fldCharType="begin"/>
      </w:r>
      <w:r w:rsidRPr="00BC7395">
        <w:rPr>
          <w:noProof/>
          <w:sz w:val="36"/>
        </w:rPr>
        <w:instrText xml:space="preserve"> PAGEREF _Toc291772244 \h </w:instrText>
      </w:r>
      <w:r w:rsidRPr="00BC7395">
        <w:rPr>
          <w:noProof/>
          <w:sz w:val="36"/>
        </w:rPr>
      </w:r>
      <w:r w:rsidRPr="00BC7395">
        <w:rPr>
          <w:noProof/>
          <w:sz w:val="36"/>
        </w:rPr>
        <w:fldChar w:fldCharType="separate"/>
      </w:r>
      <w:r w:rsidR="008004BA">
        <w:rPr>
          <w:noProof/>
          <w:sz w:val="36"/>
        </w:rPr>
        <w:t>3</w:t>
      </w:r>
      <w:r w:rsidRPr="00BC7395">
        <w:rPr>
          <w:noProof/>
          <w:sz w:val="36"/>
        </w:rPr>
        <w:fldChar w:fldCharType="end"/>
      </w:r>
    </w:p>
    <w:p w14:paraId="712F413B" w14:textId="77777777" w:rsidR="00BC7395" w:rsidRPr="00BC7395" w:rsidRDefault="00BC7395" w:rsidP="00BC7395"/>
    <w:p w14:paraId="2648A483" w14:textId="77777777" w:rsidR="00BC7395" w:rsidRPr="00BC7395" w:rsidRDefault="00BC7395" w:rsidP="00BC7395"/>
    <w:p w14:paraId="4141E25C" w14:textId="77777777" w:rsidR="00BC7395" w:rsidRPr="00BC7395" w:rsidRDefault="00BC7395">
      <w:pPr>
        <w:pStyle w:val="TOC1"/>
        <w:tabs>
          <w:tab w:val="right" w:leader="dot" w:pos="8638"/>
        </w:tabs>
        <w:rPr>
          <w:noProof/>
          <w:sz w:val="36"/>
        </w:rPr>
      </w:pPr>
      <w:r w:rsidRPr="00BC7395">
        <w:rPr>
          <w:noProof/>
          <w:sz w:val="36"/>
        </w:rPr>
        <w:t>Ingreso al sistema</w:t>
      </w:r>
      <w:r w:rsidRPr="00BC7395">
        <w:rPr>
          <w:noProof/>
          <w:sz w:val="36"/>
        </w:rPr>
        <w:tab/>
      </w:r>
      <w:r w:rsidRPr="00BC7395">
        <w:rPr>
          <w:noProof/>
          <w:sz w:val="36"/>
        </w:rPr>
        <w:fldChar w:fldCharType="begin"/>
      </w:r>
      <w:r w:rsidRPr="00BC7395">
        <w:rPr>
          <w:noProof/>
          <w:sz w:val="36"/>
        </w:rPr>
        <w:instrText xml:space="preserve"> PAGEREF _Toc291772245 \h </w:instrText>
      </w:r>
      <w:r w:rsidRPr="00BC7395">
        <w:rPr>
          <w:noProof/>
          <w:sz w:val="36"/>
        </w:rPr>
      </w:r>
      <w:r w:rsidRPr="00BC7395">
        <w:rPr>
          <w:noProof/>
          <w:sz w:val="36"/>
        </w:rPr>
        <w:fldChar w:fldCharType="separate"/>
      </w:r>
      <w:r w:rsidR="008004BA">
        <w:rPr>
          <w:noProof/>
          <w:sz w:val="36"/>
        </w:rPr>
        <w:t>4</w:t>
      </w:r>
      <w:r w:rsidRPr="00BC7395">
        <w:rPr>
          <w:noProof/>
          <w:sz w:val="36"/>
        </w:rPr>
        <w:fldChar w:fldCharType="end"/>
      </w:r>
    </w:p>
    <w:p w14:paraId="3CE65F5B" w14:textId="77777777" w:rsidR="00BC7395" w:rsidRPr="00BC7395" w:rsidRDefault="00BC7395" w:rsidP="00BC7395"/>
    <w:p w14:paraId="4BDBEB17" w14:textId="77777777" w:rsidR="00BC7395" w:rsidRPr="00BC7395" w:rsidRDefault="00BC7395" w:rsidP="00BC7395"/>
    <w:p w14:paraId="1795C847" w14:textId="77777777" w:rsidR="00BC7395" w:rsidRPr="00BC7395" w:rsidRDefault="00BC7395">
      <w:pPr>
        <w:pStyle w:val="TOC1"/>
        <w:tabs>
          <w:tab w:val="right" w:leader="dot" w:pos="8638"/>
        </w:tabs>
        <w:rPr>
          <w:rFonts w:asciiTheme="minorHAnsi" w:hAnsiTheme="minorHAnsi"/>
          <w:b w:val="0"/>
          <w:noProof/>
          <w:color w:val="auto"/>
          <w:sz w:val="36"/>
          <w:lang w:eastAsia="ja-JP"/>
        </w:rPr>
      </w:pPr>
      <w:r w:rsidRPr="00BC7395">
        <w:rPr>
          <w:noProof/>
          <w:sz w:val="36"/>
        </w:rPr>
        <w:t>Panel Principal</w:t>
      </w:r>
      <w:r w:rsidRPr="00BC7395">
        <w:rPr>
          <w:noProof/>
          <w:sz w:val="36"/>
        </w:rPr>
        <w:tab/>
      </w:r>
      <w:r w:rsidRPr="00BC7395">
        <w:rPr>
          <w:noProof/>
          <w:sz w:val="36"/>
        </w:rPr>
        <w:fldChar w:fldCharType="begin"/>
      </w:r>
      <w:r w:rsidRPr="00BC7395">
        <w:rPr>
          <w:noProof/>
          <w:sz w:val="36"/>
        </w:rPr>
        <w:instrText xml:space="preserve"> PAGEREF _Toc291772246 \h </w:instrText>
      </w:r>
      <w:r w:rsidRPr="00BC7395">
        <w:rPr>
          <w:noProof/>
          <w:sz w:val="36"/>
        </w:rPr>
      </w:r>
      <w:r w:rsidRPr="00BC7395">
        <w:rPr>
          <w:noProof/>
          <w:sz w:val="36"/>
        </w:rPr>
        <w:fldChar w:fldCharType="separate"/>
      </w:r>
      <w:r w:rsidR="008004BA">
        <w:rPr>
          <w:noProof/>
          <w:sz w:val="36"/>
        </w:rPr>
        <w:t>6</w:t>
      </w:r>
      <w:r w:rsidRPr="00BC7395">
        <w:rPr>
          <w:noProof/>
          <w:sz w:val="36"/>
        </w:rPr>
        <w:fldChar w:fldCharType="end"/>
      </w:r>
    </w:p>
    <w:p w14:paraId="68311200" w14:textId="77777777" w:rsidR="00BC7395" w:rsidRPr="00BC7395" w:rsidRDefault="00BC7395">
      <w:pPr>
        <w:pStyle w:val="TOC2"/>
        <w:tabs>
          <w:tab w:val="right" w:leader="dot" w:pos="8638"/>
        </w:tabs>
        <w:rPr>
          <w:noProof/>
          <w:sz w:val="32"/>
        </w:rPr>
      </w:pPr>
      <w:r w:rsidRPr="00BC7395">
        <w:rPr>
          <w:noProof/>
          <w:sz w:val="32"/>
        </w:rPr>
        <w:t>Encabezado</w:t>
      </w:r>
      <w:r w:rsidRPr="00BC7395">
        <w:rPr>
          <w:noProof/>
          <w:sz w:val="32"/>
        </w:rPr>
        <w:tab/>
      </w:r>
      <w:r w:rsidRPr="00BC7395">
        <w:rPr>
          <w:noProof/>
          <w:sz w:val="32"/>
        </w:rPr>
        <w:fldChar w:fldCharType="begin"/>
      </w:r>
      <w:r w:rsidRPr="00BC7395">
        <w:rPr>
          <w:noProof/>
          <w:sz w:val="32"/>
        </w:rPr>
        <w:instrText xml:space="preserve"> PAGEREF _Toc291772247 \h </w:instrText>
      </w:r>
      <w:r w:rsidRPr="00BC7395">
        <w:rPr>
          <w:noProof/>
          <w:sz w:val="32"/>
        </w:rPr>
      </w:r>
      <w:r w:rsidRPr="00BC7395">
        <w:rPr>
          <w:noProof/>
          <w:sz w:val="32"/>
        </w:rPr>
        <w:fldChar w:fldCharType="separate"/>
      </w:r>
      <w:r w:rsidR="008004BA">
        <w:rPr>
          <w:noProof/>
          <w:sz w:val="32"/>
        </w:rPr>
        <w:t>6</w:t>
      </w:r>
      <w:r w:rsidRPr="00BC7395">
        <w:rPr>
          <w:noProof/>
          <w:sz w:val="32"/>
        </w:rPr>
        <w:fldChar w:fldCharType="end"/>
      </w:r>
    </w:p>
    <w:p w14:paraId="1DC34B3E" w14:textId="77777777" w:rsidR="00BC7395" w:rsidRPr="00BC7395" w:rsidRDefault="00BC7395" w:rsidP="00BC7395"/>
    <w:p w14:paraId="3D8C6B68" w14:textId="77777777" w:rsidR="00BC7395" w:rsidRPr="00BC7395" w:rsidRDefault="00BC7395">
      <w:pPr>
        <w:pStyle w:val="TOC2"/>
        <w:tabs>
          <w:tab w:val="right" w:leader="dot" w:pos="8638"/>
        </w:tabs>
        <w:rPr>
          <w:noProof/>
          <w:sz w:val="36"/>
          <w:szCs w:val="24"/>
          <w:lang w:eastAsia="ja-JP"/>
        </w:rPr>
      </w:pPr>
      <w:r w:rsidRPr="00BC7395">
        <w:rPr>
          <w:noProof/>
          <w:sz w:val="32"/>
        </w:rPr>
        <w:t>Área de Trabajo</w:t>
      </w:r>
      <w:r w:rsidRPr="00BC7395">
        <w:rPr>
          <w:noProof/>
          <w:sz w:val="32"/>
        </w:rPr>
        <w:tab/>
      </w:r>
      <w:r w:rsidRPr="00BC7395">
        <w:rPr>
          <w:noProof/>
          <w:sz w:val="32"/>
        </w:rPr>
        <w:fldChar w:fldCharType="begin"/>
      </w:r>
      <w:r w:rsidRPr="00BC7395">
        <w:rPr>
          <w:noProof/>
          <w:sz w:val="32"/>
        </w:rPr>
        <w:instrText xml:space="preserve"> PAGEREF _Toc291772248 \h </w:instrText>
      </w:r>
      <w:r w:rsidRPr="00BC7395">
        <w:rPr>
          <w:noProof/>
          <w:sz w:val="32"/>
        </w:rPr>
      </w:r>
      <w:r w:rsidRPr="00BC7395">
        <w:rPr>
          <w:noProof/>
          <w:sz w:val="32"/>
        </w:rPr>
        <w:fldChar w:fldCharType="separate"/>
      </w:r>
      <w:r w:rsidR="008004BA">
        <w:rPr>
          <w:noProof/>
          <w:sz w:val="32"/>
        </w:rPr>
        <w:t>6</w:t>
      </w:r>
      <w:r w:rsidRPr="00BC7395">
        <w:rPr>
          <w:noProof/>
          <w:sz w:val="32"/>
        </w:rPr>
        <w:fldChar w:fldCharType="end"/>
      </w:r>
    </w:p>
    <w:p w14:paraId="4F0153B7" w14:textId="77777777" w:rsidR="00BC7395" w:rsidRPr="00BC7395" w:rsidRDefault="00BC7395">
      <w:pPr>
        <w:pStyle w:val="TOC3"/>
        <w:tabs>
          <w:tab w:val="right" w:leader="dot" w:pos="8638"/>
        </w:tabs>
        <w:rPr>
          <w:i w:val="0"/>
          <w:noProof/>
          <w:sz w:val="32"/>
          <w:szCs w:val="24"/>
          <w:lang w:eastAsia="ja-JP"/>
        </w:rPr>
      </w:pPr>
      <w:r w:rsidRPr="00BC7395">
        <w:rPr>
          <w:noProof/>
          <w:sz w:val="28"/>
        </w:rPr>
        <w:t>Casos Normales</w:t>
      </w:r>
      <w:r w:rsidRPr="00BC7395">
        <w:rPr>
          <w:noProof/>
          <w:sz w:val="28"/>
        </w:rPr>
        <w:tab/>
      </w:r>
      <w:r w:rsidRPr="00BC7395">
        <w:rPr>
          <w:noProof/>
          <w:sz w:val="28"/>
        </w:rPr>
        <w:fldChar w:fldCharType="begin"/>
      </w:r>
      <w:r w:rsidRPr="00BC7395">
        <w:rPr>
          <w:noProof/>
          <w:sz w:val="28"/>
        </w:rPr>
        <w:instrText xml:space="preserve"> PAGEREF _Toc291772249 \h </w:instrText>
      </w:r>
      <w:r w:rsidRPr="00BC7395">
        <w:rPr>
          <w:noProof/>
          <w:sz w:val="28"/>
        </w:rPr>
      </w:r>
      <w:r w:rsidRPr="00BC7395">
        <w:rPr>
          <w:noProof/>
          <w:sz w:val="28"/>
        </w:rPr>
        <w:fldChar w:fldCharType="separate"/>
      </w:r>
      <w:r w:rsidR="008004BA">
        <w:rPr>
          <w:noProof/>
          <w:sz w:val="28"/>
        </w:rPr>
        <w:t>7</w:t>
      </w:r>
      <w:r w:rsidRPr="00BC7395">
        <w:rPr>
          <w:noProof/>
          <w:sz w:val="28"/>
        </w:rPr>
        <w:fldChar w:fldCharType="end"/>
      </w:r>
    </w:p>
    <w:p w14:paraId="00F572A5" w14:textId="77777777" w:rsidR="00BC7395" w:rsidRPr="00BC7395" w:rsidRDefault="00BC7395">
      <w:pPr>
        <w:pStyle w:val="TOC3"/>
        <w:tabs>
          <w:tab w:val="right" w:leader="dot" w:pos="8638"/>
        </w:tabs>
        <w:rPr>
          <w:noProof/>
          <w:sz w:val="28"/>
        </w:rPr>
      </w:pPr>
      <w:r w:rsidRPr="00BC7395">
        <w:rPr>
          <w:noProof/>
          <w:sz w:val="28"/>
        </w:rPr>
        <w:t>Casos con Agenda</w:t>
      </w:r>
      <w:r w:rsidRPr="00BC7395">
        <w:rPr>
          <w:noProof/>
          <w:sz w:val="28"/>
        </w:rPr>
        <w:tab/>
      </w:r>
      <w:r w:rsidRPr="00BC7395">
        <w:rPr>
          <w:noProof/>
          <w:sz w:val="28"/>
        </w:rPr>
        <w:fldChar w:fldCharType="begin"/>
      </w:r>
      <w:r w:rsidRPr="00BC7395">
        <w:rPr>
          <w:noProof/>
          <w:sz w:val="28"/>
        </w:rPr>
        <w:instrText xml:space="preserve"> PAGEREF _Toc291772250 \h </w:instrText>
      </w:r>
      <w:r w:rsidRPr="00BC7395">
        <w:rPr>
          <w:noProof/>
          <w:sz w:val="28"/>
        </w:rPr>
      </w:r>
      <w:r w:rsidRPr="00BC7395">
        <w:rPr>
          <w:noProof/>
          <w:sz w:val="28"/>
        </w:rPr>
        <w:fldChar w:fldCharType="separate"/>
      </w:r>
      <w:r w:rsidR="008004BA">
        <w:rPr>
          <w:noProof/>
          <w:sz w:val="28"/>
        </w:rPr>
        <w:t>7</w:t>
      </w:r>
      <w:r w:rsidRPr="00BC7395">
        <w:rPr>
          <w:noProof/>
          <w:sz w:val="28"/>
        </w:rPr>
        <w:fldChar w:fldCharType="end"/>
      </w:r>
    </w:p>
    <w:p w14:paraId="2964DEC7" w14:textId="77777777" w:rsidR="00BC7395" w:rsidRPr="00BC7395" w:rsidRDefault="00BC7395" w:rsidP="00BC7395"/>
    <w:p w14:paraId="633BCB47" w14:textId="77777777" w:rsidR="00BC7395" w:rsidRPr="00BC7395" w:rsidRDefault="00BC7395">
      <w:pPr>
        <w:pStyle w:val="TOC2"/>
        <w:tabs>
          <w:tab w:val="right" w:leader="dot" w:pos="8638"/>
        </w:tabs>
        <w:rPr>
          <w:noProof/>
          <w:sz w:val="32"/>
        </w:rPr>
      </w:pPr>
      <w:r w:rsidRPr="00BC7395">
        <w:rPr>
          <w:noProof/>
          <w:sz w:val="32"/>
        </w:rPr>
        <w:t>Numero de teléfono</w:t>
      </w:r>
      <w:r w:rsidRPr="00BC7395">
        <w:rPr>
          <w:noProof/>
          <w:sz w:val="32"/>
        </w:rPr>
        <w:tab/>
      </w:r>
      <w:r w:rsidRPr="00BC7395">
        <w:rPr>
          <w:noProof/>
          <w:sz w:val="32"/>
        </w:rPr>
        <w:fldChar w:fldCharType="begin"/>
      </w:r>
      <w:r w:rsidRPr="00BC7395">
        <w:rPr>
          <w:noProof/>
          <w:sz w:val="32"/>
        </w:rPr>
        <w:instrText xml:space="preserve"> PAGEREF _Toc291772251 \h </w:instrText>
      </w:r>
      <w:r w:rsidRPr="00BC7395">
        <w:rPr>
          <w:noProof/>
          <w:sz w:val="32"/>
        </w:rPr>
      </w:r>
      <w:r w:rsidRPr="00BC7395">
        <w:rPr>
          <w:noProof/>
          <w:sz w:val="32"/>
        </w:rPr>
        <w:fldChar w:fldCharType="separate"/>
      </w:r>
      <w:r w:rsidR="008004BA">
        <w:rPr>
          <w:noProof/>
          <w:sz w:val="32"/>
        </w:rPr>
        <w:t>8</w:t>
      </w:r>
      <w:r w:rsidRPr="00BC7395">
        <w:rPr>
          <w:noProof/>
          <w:sz w:val="32"/>
        </w:rPr>
        <w:fldChar w:fldCharType="end"/>
      </w:r>
    </w:p>
    <w:p w14:paraId="682A3FEB" w14:textId="77777777" w:rsidR="00BC7395" w:rsidRPr="00BC7395" w:rsidRDefault="00BC7395" w:rsidP="00BC7395"/>
    <w:p w14:paraId="07F24A80" w14:textId="77777777" w:rsidR="00BC7395" w:rsidRPr="00BC7395" w:rsidRDefault="00BC7395">
      <w:pPr>
        <w:pStyle w:val="TOC2"/>
        <w:tabs>
          <w:tab w:val="right" w:leader="dot" w:pos="8638"/>
        </w:tabs>
        <w:rPr>
          <w:noProof/>
          <w:sz w:val="32"/>
        </w:rPr>
      </w:pPr>
      <w:r w:rsidRPr="00BC7395">
        <w:rPr>
          <w:noProof/>
          <w:sz w:val="32"/>
        </w:rPr>
        <w:t>Link a la encuesta</w:t>
      </w:r>
      <w:r w:rsidRPr="00BC7395">
        <w:rPr>
          <w:noProof/>
          <w:sz w:val="32"/>
        </w:rPr>
        <w:tab/>
      </w:r>
      <w:r w:rsidRPr="00BC7395">
        <w:rPr>
          <w:noProof/>
          <w:sz w:val="32"/>
        </w:rPr>
        <w:fldChar w:fldCharType="begin"/>
      </w:r>
      <w:r w:rsidRPr="00BC7395">
        <w:rPr>
          <w:noProof/>
          <w:sz w:val="32"/>
        </w:rPr>
        <w:instrText xml:space="preserve"> PAGEREF _Toc291772252 \h </w:instrText>
      </w:r>
      <w:r w:rsidRPr="00BC7395">
        <w:rPr>
          <w:noProof/>
          <w:sz w:val="32"/>
        </w:rPr>
      </w:r>
      <w:r w:rsidRPr="00BC7395">
        <w:rPr>
          <w:noProof/>
          <w:sz w:val="32"/>
        </w:rPr>
        <w:fldChar w:fldCharType="separate"/>
      </w:r>
      <w:r w:rsidR="008004BA">
        <w:rPr>
          <w:noProof/>
          <w:sz w:val="32"/>
        </w:rPr>
        <w:t>9</w:t>
      </w:r>
      <w:r w:rsidRPr="00BC7395">
        <w:rPr>
          <w:noProof/>
          <w:sz w:val="32"/>
        </w:rPr>
        <w:fldChar w:fldCharType="end"/>
      </w:r>
    </w:p>
    <w:p w14:paraId="6CE507B0" w14:textId="77777777" w:rsidR="00BC7395" w:rsidRPr="00BC7395" w:rsidRDefault="00BC7395" w:rsidP="00BC7395"/>
    <w:p w14:paraId="1E1D84E9" w14:textId="77777777" w:rsidR="00BC7395" w:rsidRPr="00BC7395" w:rsidRDefault="00BC7395" w:rsidP="00BC7395"/>
    <w:p w14:paraId="37E315A1" w14:textId="45FD366B" w:rsidR="00BC7395" w:rsidRPr="00BC7395" w:rsidRDefault="00BC7395" w:rsidP="00BC7395">
      <w:pPr>
        <w:pStyle w:val="TOC1"/>
        <w:tabs>
          <w:tab w:val="right" w:leader="dot" w:pos="8638"/>
        </w:tabs>
        <w:rPr>
          <w:noProof/>
          <w:sz w:val="36"/>
        </w:rPr>
      </w:pPr>
      <w:r w:rsidRPr="00BC7395">
        <w:rPr>
          <w:noProof/>
          <w:sz w:val="36"/>
        </w:rPr>
        <w:t>Estado del Caso</w:t>
      </w:r>
      <w:r w:rsidRPr="00BC7395">
        <w:rPr>
          <w:noProof/>
          <w:sz w:val="36"/>
        </w:rPr>
        <w:tab/>
      </w:r>
      <w:r w:rsidRPr="00BC7395">
        <w:rPr>
          <w:noProof/>
          <w:sz w:val="36"/>
        </w:rPr>
        <w:fldChar w:fldCharType="begin"/>
      </w:r>
      <w:r w:rsidRPr="00BC7395">
        <w:rPr>
          <w:noProof/>
          <w:sz w:val="36"/>
        </w:rPr>
        <w:instrText xml:space="preserve"> PAGEREF _Toc291772253 \h </w:instrText>
      </w:r>
      <w:r w:rsidRPr="00BC7395">
        <w:rPr>
          <w:noProof/>
          <w:sz w:val="36"/>
        </w:rPr>
      </w:r>
      <w:r w:rsidRPr="00BC7395">
        <w:rPr>
          <w:noProof/>
          <w:sz w:val="36"/>
        </w:rPr>
        <w:fldChar w:fldCharType="separate"/>
      </w:r>
      <w:r w:rsidR="008004BA">
        <w:rPr>
          <w:noProof/>
          <w:sz w:val="36"/>
        </w:rPr>
        <w:t>10</w:t>
      </w:r>
      <w:r w:rsidRPr="00BC7395">
        <w:rPr>
          <w:noProof/>
          <w:sz w:val="36"/>
        </w:rPr>
        <w:fldChar w:fldCharType="end"/>
      </w:r>
    </w:p>
    <w:p w14:paraId="0342140F" w14:textId="77777777" w:rsidR="00BC7395" w:rsidRPr="00BC7395" w:rsidRDefault="00BC7395">
      <w:pPr>
        <w:pStyle w:val="TOC2"/>
        <w:tabs>
          <w:tab w:val="right" w:leader="dot" w:pos="8638"/>
        </w:tabs>
        <w:rPr>
          <w:noProof/>
          <w:sz w:val="36"/>
          <w:szCs w:val="24"/>
          <w:lang w:eastAsia="ja-JP"/>
        </w:rPr>
      </w:pPr>
      <w:r w:rsidRPr="00BC7395">
        <w:rPr>
          <w:noProof/>
          <w:sz w:val="32"/>
        </w:rPr>
        <w:t>Cambio de Estado</w:t>
      </w:r>
      <w:r w:rsidRPr="00BC7395">
        <w:rPr>
          <w:noProof/>
          <w:sz w:val="32"/>
        </w:rPr>
        <w:tab/>
      </w:r>
      <w:r w:rsidRPr="00BC7395">
        <w:rPr>
          <w:noProof/>
          <w:sz w:val="32"/>
        </w:rPr>
        <w:fldChar w:fldCharType="begin"/>
      </w:r>
      <w:r w:rsidRPr="00BC7395">
        <w:rPr>
          <w:noProof/>
          <w:sz w:val="32"/>
        </w:rPr>
        <w:instrText xml:space="preserve"> PAGEREF _Toc291772254 \h </w:instrText>
      </w:r>
      <w:r w:rsidRPr="00BC7395">
        <w:rPr>
          <w:noProof/>
          <w:sz w:val="32"/>
        </w:rPr>
      </w:r>
      <w:r w:rsidRPr="00BC7395">
        <w:rPr>
          <w:noProof/>
          <w:sz w:val="32"/>
        </w:rPr>
        <w:fldChar w:fldCharType="separate"/>
      </w:r>
      <w:r w:rsidR="008004BA">
        <w:rPr>
          <w:noProof/>
          <w:sz w:val="32"/>
        </w:rPr>
        <w:t>10</w:t>
      </w:r>
      <w:r w:rsidRPr="00BC7395">
        <w:rPr>
          <w:noProof/>
          <w:sz w:val="32"/>
        </w:rPr>
        <w:fldChar w:fldCharType="end"/>
      </w:r>
    </w:p>
    <w:p w14:paraId="190839A0" w14:textId="77777777" w:rsidR="00BC7395" w:rsidRPr="00BC7395" w:rsidRDefault="00BC7395">
      <w:pPr>
        <w:pStyle w:val="TOC3"/>
        <w:tabs>
          <w:tab w:val="right" w:leader="dot" w:pos="8638"/>
        </w:tabs>
        <w:rPr>
          <w:i w:val="0"/>
          <w:noProof/>
          <w:sz w:val="32"/>
          <w:szCs w:val="24"/>
          <w:lang w:eastAsia="ja-JP"/>
        </w:rPr>
      </w:pPr>
      <w:r w:rsidRPr="00BC7395">
        <w:rPr>
          <w:noProof/>
          <w:sz w:val="28"/>
        </w:rPr>
        <w:t>Agendar</w:t>
      </w:r>
      <w:r w:rsidRPr="00BC7395">
        <w:rPr>
          <w:noProof/>
          <w:sz w:val="28"/>
        </w:rPr>
        <w:tab/>
      </w:r>
      <w:r w:rsidRPr="00BC7395">
        <w:rPr>
          <w:noProof/>
          <w:sz w:val="28"/>
        </w:rPr>
        <w:fldChar w:fldCharType="begin"/>
      </w:r>
      <w:r w:rsidRPr="00BC7395">
        <w:rPr>
          <w:noProof/>
          <w:sz w:val="28"/>
        </w:rPr>
        <w:instrText xml:space="preserve"> PAGEREF _Toc291772255 \h </w:instrText>
      </w:r>
      <w:r w:rsidRPr="00BC7395">
        <w:rPr>
          <w:noProof/>
          <w:sz w:val="28"/>
        </w:rPr>
      </w:r>
      <w:r w:rsidRPr="00BC7395">
        <w:rPr>
          <w:noProof/>
          <w:sz w:val="28"/>
        </w:rPr>
        <w:fldChar w:fldCharType="separate"/>
      </w:r>
      <w:r w:rsidR="008004BA">
        <w:rPr>
          <w:noProof/>
          <w:sz w:val="28"/>
        </w:rPr>
        <w:t>12</w:t>
      </w:r>
      <w:r w:rsidRPr="00BC7395">
        <w:rPr>
          <w:noProof/>
          <w:sz w:val="28"/>
        </w:rPr>
        <w:fldChar w:fldCharType="end"/>
      </w:r>
    </w:p>
    <w:p w14:paraId="17C9E577" w14:textId="77777777" w:rsidR="007E634B" w:rsidRDefault="00CA4F3E" w:rsidP="00643825">
      <w:r w:rsidRPr="00BC7395">
        <w:rPr>
          <w:sz w:val="32"/>
        </w:rPr>
        <w:fldChar w:fldCharType="end"/>
      </w:r>
    </w:p>
    <w:p w14:paraId="3774D415" w14:textId="77777777" w:rsidR="007E634B" w:rsidRDefault="007E634B" w:rsidP="001F7DCA">
      <w:pPr>
        <w:pStyle w:val="Title"/>
      </w:pPr>
      <w:r>
        <w:br w:type="page"/>
      </w:r>
      <w:bookmarkStart w:id="1" w:name="_Toc291772244"/>
      <w:r w:rsidR="001F7DCA">
        <w:t>Introducció</w:t>
      </w:r>
      <w:r>
        <w:t>n</w:t>
      </w:r>
      <w:bookmarkEnd w:id="1"/>
    </w:p>
    <w:p w14:paraId="17F8F8E8" w14:textId="77777777" w:rsidR="007E634B" w:rsidRDefault="00C235E0" w:rsidP="00F72340">
      <w:pPr>
        <w:ind w:firstLine="720"/>
        <w:jc w:val="both"/>
      </w:pPr>
      <w:r>
        <w:t>El Sistema de Gestión de Encuestas Bunker 2.0 fue diseñado especialmente para el trabajo de la Dirección de Estudios Sociales de la Pontificia Universidad Católica de Chile.</w:t>
      </w:r>
    </w:p>
    <w:p w14:paraId="45719680" w14:textId="77777777" w:rsidR="00C235E0" w:rsidRDefault="00C235E0" w:rsidP="00F72340">
      <w:pPr>
        <w:ind w:firstLine="720"/>
        <w:jc w:val="both"/>
      </w:pPr>
      <w:r>
        <w:t>La función principal de la aplicación es facilitar la labor de los encuestadores telefónicos y la administración y manejo de los casos.</w:t>
      </w:r>
    </w:p>
    <w:p w14:paraId="31A78B83" w14:textId="7E6BBA74" w:rsidR="00C235E0" w:rsidRDefault="00C235E0" w:rsidP="00F72340">
      <w:pPr>
        <w:ind w:firstLine="720"/>
        <w:jc w:val="both"/>
      </w:pPr>
      <w:r>
        <w:t>Para esto pos</w:t>
      </w:r>
      <w:r w:rsidR="00321117">
        <w:t>ee dos paneles: uno para un usuario tipo administrador</w:t>
      </w:r>
      <w:r w:rsidR="008004BA">
        <w:t>/gestión del sistema y otro para el usuario/</w:t>
      </w:r>
      <w:bookmarkStart w:id="2" w:name="_GoBack"/>
      <w:bookmarkEnd w:id="2"/>
      <w:r w:rsidR="00321117">
        <w:t>telefonista-encuestador</w:t>
      </w:r>
      <w:r w:rsidR="00D72AE6">
        <w:t>.</w:t>
      </w:r>
    </w:p>
    <w:p w14:paraId="6EA2449F" w14:textId="66324D12" w:rsidR="00D72AE6" w:rsidRDefault="00D72AE6" w:rsidP="00F72340">
      <w:pPr>
        <w:ind w:firstLine="720"/>
        <w:jc w:val="both"/>
      </w:pPr>
      <w:r>
        <w:t xml:space="preserve">El Bunker 2.0 considera conexión con los sistemas de encuestas Lime Survey y manejo de archivos de audio con </w:t>
      </w:r>
      <w:r>
        <w:rPr>
          <w:rFonts w:eastAsia="Times New Roman" w:cs="Times New Roman"/>
        </w:rPr>
        <w:t>Asterisk.</w:t>
      </w:r>
    </w:p>
    <w:p w14:paraId="039FE05C" w14:textId="77777777" w:rsidR="00321117" w:rsidRDefault="00321117" w:rsidP="00F72340">
      <w:pPr>
        <w:ind w:firstLine="720"/>
        <w:jc w:val="both"/>
      </w:pPr>
      <w:r>
        <w:t>El presente manual se refiere al panel para el telefonista-encuestador, asumido como el usuario final del sistema, utilizando una estación de trabajo predefinida por Bunker 2.0.</w:t>
      </w:r>
    </w:p>
    <w:p w14:paraId="276ECCA4" w14:textId="77777777" w:rsidR="007E634B" w:rsidRDefault="007E634B" w:rsidP="00643825"/>
    <w:p w14:paraId="60AD714A" w14:textId="77777777" w:rsidR="007E634B" w:rsidRDefault="000E4FA9" w:rsidP="001F7DCA">
      <w:pPr>
        <w:pStyle w:val="Title"/>
      </w:pPr>
      <w:r>
        <w:br w:type="page"/>
      </w:r>
      <w:bookmarkStart w:id="3" w:name="_Toc291772245"/>
      <w:r w:rsidR="001F7DCA">
        <w:t>Ingreso al sistema</w:t>
      </w:r>
      <w:bookmarkEnd w:id="3"/>
    </w:p>
    <w:p w14:paraId="78E0092F" w14:textId="77777777" w:rsidR="001F7DCA" w:rsidRDefault="00321117" w:rsidP="00B13FFE">
      <w:pPr>
        <w:ind w:firstLine="720"/>
        <w:jc w:val="both"/>
      </w:pPr>
      <w:r>
        <w:t xml:space="preserve">Para hacer uso del sistema requiere ser un usuario previamente registrado. </w:t>
      </w:r>
      <w:r w:rsidR="000E4FA9">
        <w:t>El sistema se guía por estaciones de trabajo, por lo tanto debe conocer que estación de trabajo le corresponde.</w:t>
      </w:r>
    </w:p>
    <w:p w14:paraId="52560C77" w14:textId="5442AB2D" w:rsidR="003064F6" w:rsidRDefault="000E4FA9" w:rsidP="00EA4753">
      <w:pPr>
        <w:ind w:firstLine="720"/>
        <w:jc w:val="center"/>
      </w:pPr>
      <w:r>
        <w:rPr>
          <w:noProof/>
          <w:lang w:val="en-US"/>
        </w:rPr>
        <w:drawing>
          <wp:inline distT="0" distB="0" distL="0" distR="0" wp14:anchorId="42A6C393" wp14:editId="0654A289">
            <wp:extent cx="4102100" cy="29821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298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0125E" w14:textId="77777777" w:rsidR="00430E71" w:rsidRDefault="00430E71" w:rsidP="00EA4753">
      <w:pPr>
        <w:ind w:firstLine="720"/>
        <w:jc w:val="center"/>
      </w:pPr>
    </w:p>
    <w:p w14:paraId="1D3C414A" w14:textId="6B36DEA4" w:rsidR="00B13FFE" w:rsidRDefault="00B13FFE" w:rsidP="00B13FFE">
      <w:pPr>
        <w:pStyle w:val="ListParagraph"/>
        <w:numPr>
          <w:ilvl w:val="0"/>
          <w:numId w:val="2"/>
        </w:numPr>
        <w:ind w:left="1418" w:hanging="707"/>
        <w:jc w:val="both"/>
      </w:pPr>
      <w:r>
        <w:t>Ingrese el nombre de usuario o en nombre de la estación de trabajo que corresponde al computador donde está trabajando. El sistema es sensible a mayúsculas y minúsculas</w:t>
      </w:r>
    </w:p>
    <w:p w14:paraId="76009824" w14:textId="2A5902A8" w:rsidR="00B13FFE" w:rsidRDefault="00B13FFE" w:rsidP="00B13FFE">
      <w:pPr>
        <w:pStyle w:val="ListParagraph"/>
        <w:numPr>
          <w:ilvl w:val="0"/>
          <w:numId w:val="2"/>
        </w:numPr>
        <w:ind w:left="1418" w:hanging="707"/>
        <w:jc w:val="both"/>
      </w:pPr>
      <w:r>
        <w:t>Ingrese la contraseña correspondiente. El sistema es sensible a mayúsculas y minúsculas</w:t>
      </w:r>
    </w:p>
    <w:p w14:paraId="33C7BDF3" w14:textId="7840C8E6" w:rsidR="00B13FFE" w:rsidRDefault="00B13FFE" w:rsidP="00B13FFE">
      <w:pPr>
        <w:pStyle w:val="ListParagraph"/>
        <w:numPr>
          <w:ilvl w:val="0"/>
          <w:numId w:val="2"/>
        </w:numPr>
        <w:ind w:left="1418" w:hanging="707"/>
        <w:jc w:val="both"/>
      </w:pPr>
      <w:r>
        <w:t>Si desea que el sistema recuerde estas credenciales y no hacer ingreso cada vez que se abre el aplicativo en el navegador, active la casilla “Recordarme”</w:t>
      </w:r>
    </w:p>
    <w:p w14:paraId="68680DEC" w14:textId="40CC846C" w:rsidR="00B13FFE" w:rsidRDefault="00B13FFE" w:rsidP="00B13FFE">
      <w:pPr>
        <w:pStyle w:val="ListParagraph"/>
        <w:numPr>
          <w:ilvl w:val="0"/>
          <w:numId w:val="2"/>
        </w:numPr>
        <w:ind w:left="1418" w:hanging="707"/>
        <w:jc w:val="both"/>
      </w:pPr>
      <w:r>
        <w:t>Presione el botón “Acceder” para enviar los datos al sistema</w:t>
      </w:r>
    </w:p>
    <w:p w14:paraId="1CADD130" w14:textId="77777777" w:rsidR="00EA4753" w:rsidRDefault="00EA4753" w:rsidP="00EA4753">
      <w:pPr>
        <w:pStyle w:val="ListParagraph"/>
        <w:ind w:left="1418"/>
        <w:jc w:val="both"/>
      </w:pPr>
    </w:p>
    <w:p w14:paraId="603C9E3C" w14:textId="77777777" w:rsidR="003064F6" w:rsidRDefault="003064F6" w:rsidP="003064F6">
      <w:pPr>
        <w:ind w:firstLine="711"/>
        <w:jc w:val="both"/>
      </w:pPr>
      <w:r>
        <w:t>Si no rellena el campo usuario o contraseña, el sistema alertará con “Rellene este campo”:</w:t>
      </w:r>
    </w:p>
    <w:p w14:paraId="108F5E15" w14:textId="77777777" w:rsidR="003064F6" w:rsidRDefault="003064F6" w:rsidP="003064F6">
      <w:pPr>
        <w:jc w:val="center"/>
      </w:pPr>
      <w:r>
        <w:rPr>
          <w:noProof/>
          <w:lang w:val="en-US"/>
        </w:rPr>
        <w:drawing>
          <wp:inline distT="0" distB="0" distL="0" distR="0" wp14:anchorId="168D6F96" wp14:editId="607E1AA2">
            <wp:extent cx="1968500" cy="965200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5-04-22 a la(s) 19.10.48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251" r="55588" b="14979"/>
                    <a:stretch/>
                  </pic:blipFill>
                  <pic:spPr bwMode="auto">
                    <a:xfrm>
                      <a:off x="0" y="0"/>
                      <a:ext cx="1968500" cy="96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190FE3" w14:textId="756582C1" w:rsidR="003064F6" w:rsidRDefault="003064F6" w:rsidP="00F72340">
      <w:pPr>
        <w:ind w:firstLine="720"/>
        <w:jc w:val="both"/>
      </w:pPr>
      <w:r>
        <w:t>Si el usuario no está en el sistema, volverá al ingreso con el aviso “Usuario no existe”</w:t>
      </w:r>
    </w:p>
    <w:p w14:paraId="4A290FDD" w14:textId="533EF13B" w:rsidR="003064F6" w:rsidRDefault="003064F6" w:rsidP="00EA4753">
      <w:pPr>
        <w:jc w:val="center"/>
      </w:pPr>
      <w:r>
        <w:rPr>
          <w:noProof/>
          <w:lang w:val="en-US"/>
        </w:rPr>
        <w:drawing>
          <wp:inline distT="0" distB="0" distL="0" distR="0" wp14:anchorId="1FFCE366" wp14:editId="3CB240CF">
            <wp:extent cx="4038600" cy="86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5-04-22 a la(s) 19.11.3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D7545" w14:textId="77777777" w:rsidR="00430E71" w:rsidRDefault="00430E71" w:rsidP="00EA4753">
      <w:pPr>
        <w:jc w:val="center"/>
      </w:pPr>
    </w:p>
    <w:p w14:paraId="16C971ED" w14:textId="19EE7140" w:rsidR="003064F6" w:rsidRDefault="003064F6" w:rsidP="003064F6">
      <w:pPr>
        <w:ind w:firstLine="720"/>
        <w:jc w:val="both"/>
      </w:pPr>
      <w:r>
        <w:t>Si la contraseña no corresponde, volverá al ingreso con el aviso “Contraseña incorrecta”</w:t>
      </w:r>
    </w:p>
    <w:p w14:paraId="24527AF0" w14:textId="30B9599F" w:rsidR="003064F6" w:rsidRDefault="003064F6" w:rsidP="00EA4753">
      <w:pPr>
        <w:jc w:val="center"/>
      </w:pPr>
      <w:r>
        <w:rPr>
          <w:noProof/>
          <w:lang w:val="en-US"/>
        </w:rPr>
        <w:drawing>
          <wp:inline distT="0" distB="0" distL="0" distR="0" wp14:anchorId="04F5D4B5" wp14:editId="7246CE81">
            <wp:extent cx="3962400" cy="825500"/>
            <wp:effectExtent l="0" t="0" r="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5-04-22 a la(s) 19.11.2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898BA" w14:textId="77777777" w:rsidR="00430E71" w:rsidRDefault="00430E71" w:rsidP="00EA4753">
      <w:pPr>
        <w:jc w:val="center"/>
      </w:pPr>
    </w:p>
    <w:p w14:paraId="0B430103" w14:textId="73ADF53A" w:rsidR="003064F6" w:rsidRDefault="003064F6" w:rsidP="003064F6">
      <w:pPr>
        <w:ind w:firstLine="720"/>
        <w:jc w:val="both"/>
      </w:pPr>
      <w:r>
        <w:t>Si se han indicado correctamente los datos solicitados, ingresará al sistema y podrá ver el Panel Principal para le manejo de encuestas telefónicas.</w:t>
      </w:r>
    </w:p>
    <w:p w14:paraId="74DF871B" w14:textId="77777777" w:rsidR="001F7DCA" w:rsidRDefault="000E4FA9" w:rsidP="00B13FFE">
      <w:pPr>
        <w:pStyle w:val="Title"/>
        <w:jc w:val="both"/>
      </w:pPr>
      <w:r>
        <w:br w:type="page"/>
      </w:r>
      <w:bookmarkStart w:id="4" w:name="_Toc291772246"/>
      <w:r w:rsidR="001F7DCA">
        <w:t>Panel Principal</w:t>
      </w:r>
      <w:bookmarkEnd w:id="4"/>
    </w:p>
    <w:p w14:paraId="3E4F033B" w14:textId="31B16CD7" w:rsidR="001F7DCA" w:rsidRDefault="00CA4F3E" w:rsidP="00CA4F3E">
      <w:pPr>
        <w:ind w:firstLine="720"/>
        <w:jc w:val="both"/>
      </w:pPr>
      <w:r>
        <w:t xml:space="preserve">El Panel principal esta dividido en 2 </w:t>
      </w:r>
      <w:r w:rsidR="002F36CE">
        <w:t>áreas</w:t>
      </w:r>
      <w:r>
        <w:t>: El encabezado y el área de trabajo donde se encuentran los casos, que a su vez están divididos en casos “Con Agenda” y casos “Normales”</w:t>
      </w:r>
    </w:p>
    <w:p w14:paraId="67B952DF" w14:textId="51B005E6" w:rsidR="00D9125A" w:rsidRDefault="00CA4F3E" w:rsidP="00EA4753">
      <w:pPr>
        <w:jc w:val="center"/>
      </w:pPr>
      <w:r>
        <w:rPr>
          <w:noProof/>
          <w:lang w:val="en-US"/>
        </w:rPr>
        <w:drawing>
          <wp:inline distT="0" distB="0" distL="0" distR="0" wp14:anchorId="6A477266" wp14:editId="65F18298">
            <wp:extent cx="5491480" cy="2209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5-03-25 a la(s) 20.42.2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148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27CFA" w14:textId="77777777" w:rsidR="00EA4753" w:rsidRDefault="00EA4753" w:rsidP="00EA4753">
      <w:pPr>
        <w:jc w:val="center"/>
      </w:pPr>
    </w:p>
    <w:p w14:paraId="278D81F7" w14:textId="77777777" w:rsidR="001F7DCA" w:rsidRDefault="001F7DCA" w:rsidP="001F7DCA">
      <w:pPr>
        <w:pStyle w:val="Heading1"/>
      </w:pPr>
      <w:bookmarkStart w:id="5" w:name="_Toc291772247"/>
      <w:r>
        <w:t>Encabezado</w:t>
      </w:r>
      <w:bookmarkEnd w:id="5"/>
    </w:p>
    <w:p w14:paraId="7ABFBB2A" w14:textId="31BC74EB" w:rsidR="001F7DCA" w:rsidRDefault="00CA4F3E" w:rsidP="00CA4F3E">
      <w:pPr>
        <w:ind w:firstLine="720"/>
        <w:jc w:val="both"/>
      </w:pPr>
      <w:r>
        <w:t>Es la franja delgada de color negro que se encuentra en la parte superior de la ventana</w:t>
      </w:r>
    </w:p>
    <w:p w14:paraId="4095307E" w14:textId="68DF19ED" w:rsidR="00CA4F3E" w:rsidRDefault="00CA4F3E" w:rsidP="00EA4753">
      <w:pPr>
        <w:jc w:val="center"/>
      </w:pPr>
      <w:r>
        <w:rPr>
          <w:noProof/>
          <w:lang w:val="en-US"/>
        </w:rPr>
        <w:drawing>
          <wp:inline distT="0" distB="0" distL="0" distR="0" wp14:anchorId="2F3AE6B7" wp14:editId="72EA935D">
            <wp:extent cx="5491480" cy="330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5-03-25 a la(s) 18.09.24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63" b="18620"/>
                    <a:stretch/>
                  </pic:blipFill>
                  <pic:spPr bwMode="auto">
                    <a:xfrm>
                      <a:off x="0" y="0"/>
                      <a:ext cx="5491480" cy="33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594E49" w14:textId="77777777" w:rsidR="009F7DAE" w:rsidRDefault="009F7DAE" w:rsidP="00EA4753">
      <w:pPr>
        <w:jc w:val="center"/>
      </w:pPr>
    </w:p>
    <w:p w14:paraId="287C43AE" w14:textId="4BAD1AD7" w:rsidR="001F7DCA" w:rsidRDefault="00CA4F3E" w:rsidP="00D9125A">
      <w:pPr>
        <w:ind w:firstLine="720"/>
        <w:jc w:val="both"/>
      </w:pPr>
      <w:r>
        <w:t>A la izquierda se encuentra el nombre del proyecto al cual pertenecen las encuestas gestionadas, a la derecha, destacado, el nombre del usuario o estación, el link para salir del sistema y el logo de la Dirección de Estudios Sociales de la Pontificia Universidad Católica de Chile</w:t>
      </w:r>
      <w:r w:rsidR="00D9125A">
        <w:t>.</w:t>
      </w:r>
    </w:p>
    <w:p w14:paraId="0AD502EA" w14:textId="77777777" w:rsidR="00F72340" w:rsidRDefault="00F72340" w:rsidP="00D9125A">
      <w:pPr>
        <w:ind w:firstLine="720"/>
        <w:jc w:val="both"/>
      </w:pPr>
    </w:p>
    <w:p w14:paraId="423D22C8" w14:textId="3783BEFC" w:rsidR="001F7DCA" w:rsidRDefault="00EA4753" w:rsidP="001F7DCA">
      <w:pPr>
        <w:pStyle w:val="Heading1"/>
      </w:pPr>
      <w:bookmarkStart w:id="6" w:name="_Toc291772248"/>
      <w:r>
        <w:t>Área de Trabajo</w:t>
      </w:r>
      <w:bookmarkEnd w:id="6"/>
    </w:p>
    <w:p w14:paraId="3E6C31D1" w14:textId="7F1BFB91" w:rsidR="001F7DCA" w:rsidRDefault="00EA4753" w:rsidP="00430E71">
      <w:pPr>
        <w:ind w:firstLine="720"/>
        <w:jc w:val="both"/>
      </w:pPr>
      <w:r>
        <w:t>Corresponde a la zona donde están las tablas con los casos. Esta dividida en dos áreas: una para la tabla de casos normales y otra para los casos con agenda.</w:t>
      </w:r>
    </w:p>
    <w:p w14:paraId="26DBC37C" w14:textId="54DAF2AB" w:rsidR="00EA4753" w:rsidRDefault="00D72AE6" w:rsidP="00430E71">
      <w:pPr>
        <w:ind w:firstLine="720"/>
        <w:jc w:val="both"/>
      </w:pPr>
      <w:r>
        <w:t>Cada tabla viene configurada para mostrar las columnas ID y</w:t>
      </w:r>
      <w:r w:rsidR="00EA4753">
        <w:t xml:space="preserve"> Teléfono</w:t>
      </w:r>
      <w:r>
        <w:t xml:space="preserve"> (con link para marcado), Encuesta (con link a esta en Lime Survey), Estado del Caso, Descripción del estado actual y el botón para cambiar el estado. Otras columnas pueden aparecer según la configuración dada desde la administración. Además los casos </w:t>
      </w:r>
      <w:r w:rsidR="004F2930">
        <w:t>con agenda</w:t>
      </w:r>
      <w:r>
        <w:t xml:space="preserve"> tie</w:t>
      </w:r>
      <w:r w:rsidR="004F2930">
        <w:t>nen una columna con la fecha y hora.</w:t>
      </w:r>
    </w:p>
    <w:p w14:paraId="57BFECA0" w14:textId="1FEBFA78" w:rsidR="001F7DCA" w:rsidRDefault="002959C1" w:rsidP="00643825">
      <w:r>
        <w:rPr>
          <w:noProof/>
          <w:lang w:val="en-US"/>
        </w:rPr>
        <w:drawing>
          <wp:inline distT="0" distB="0" distL="0" distR="0" wp14:anchorId="00D39302" wp14:editId="617BFE32">
            <wp:extent cx="5491480" cy="9975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5-04-22 a la(s) 20.33.1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148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D034A" w14:textId="77777777" w:rsidR="009F7DAE" w:rsidRDefault="009F7DAE" w:rsidP="00643825"/>
    <w:p w14:paraId="7ACC1569" w14:textId="0C07B3DD" w:rsidR="002959C1" w:rsidRDefault="00B87C7E" w:rsidP="0035360C">
      <w:pPr>
        <w:ind w:firstLine="720"/>
        <w:jc w:val="both"/>
      </w:pPr>
      <w:r>
        <w:t>Si</w:t>
      </w:r>
      <w:r w:rsidR="002959C1">
        <w:t xml:space="preserve"> alguna de las dos listas no contenga casos pendientes, aparecerá el aviso “No hay pendientes”</w:t>
      </w:r>
    </w:p>
    <w:p w14:paraId="025E64FE" w14:textId="0DDFD859" w:rsidR="002959C1" w:rsidRDefault="002959C1" w:rsidP="00643825">
      <w:r>
        <w:rPr>
          <w:noProof/>
          <w:lang w:val="en-US"/>
        </w:rPr>
        <w:drawing>
          <wp:inline distT="0" distB="0" distL="0" distR="0" wp14:anchorId="5F7B8BFF" wp14:editId="23281839">
            <wp:extent cx="5491480" cy="5816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5-03-25 a la(s) 18.12.2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148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523E2" w14:textId="77777777" w:rsidR="002959C1" w:rsidRDefault="002959C1" w:rsidP="00643825"/>
    <w:p w14:paraId="5913ED45" w14:textId="77777777" w:rsidR="009F7DAE" w:rsidRDefault="009F7DAE" w:rsidP="00643825"/>
    <w:p w14:paraId="78E59DD3" w14:textId="77777777" w:rsidR="001F7DCA" w:rsidRDefault="001F7DCA" w:rsidP="001F7DCA">
      <w:pPr>
        <w:pStyle w:val="Heading2"/>
      </w:pPr>
      <w:bookmarkStart w:id="7" w:name="_Toc291772249"/>
      <w:r>
        <w:t>Casos Normales</w:t>
      </w:r>
      <w:bookmarkEnd w:id="7"/>
    </w:p>
    <w:p w14:paraId="1BE4907B" w14:textId="6669E4A3" w:rsidR="001F7DCA" w:rsidRDefault="0035360C" w:rsidP="00430E71">
      <w:pPr>
        <w:ind w:firstLine="720"/>
        <w:jc w:val="both"/>
      </w:pPr>
      <w:r>
        <w:t>Corresponde a la tabla inferior y mostrará como máximo 3 casos en forma simultanea que no tengan agenda. El orden de aparición de estos casos esta regulado en forma interna por el sistema, por lo que no podrá alterarlo.</w:t>
      </w:r>
    </w:p>
    <w:p w14:paraId="077521BA" w14:textId="1DCA6E52" w:rsidR="0035360C" w:rsidRDefault="0035360C" w:rsidP="00430E71">
      <w:pPr>
        <w:ind w:firstLine="720"/>
        <w:jc w:val="both"/>
      </w:pPr>
      <w:r>
        <w:t xml:space="preserve">Cada línea de la tabla corresponde a un caso o </w:t>
      </w:r>
      <w:r w:rsidR="00F525ED">
        <w:t>sujeto a ser encuestado y tendrá la información que requiere para realizar la encuesta</w:t>
      </w:r>
    </w:p>
    <w:p w14:paraId="1F2812EF" w14:textId="2C240E36" w:rsidR="00A3064F" w:rsidRDefault="00A3064F" w:rsidP="00430E71">
      <w:pPr>
        <w:pStyle w:val="Heading1"/>
        <w:jc w:val="center"/>
      </w:pPr>
      <w:r>
        <w:rPr>
          <w:noProof/>
          <w:lang w:val="en-US"/>
        </w:rPr>
        <w:drawing>
          <wp:inline distT="0" distB="0" distL="0" distR="0" wp14:anchorId="7E41F65E" wp14:editId="3E47D347">
            <wp:extent cx="5876475" cy="12801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5-03-25 a la(s) 20.42.48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05"/>
                    <a:stretch/>
                  </pic:blipFill>
                  <pic:spPr bwMode="auto">
                    <a:xfrm>
                      <a:off x="0" y="0"/>
                      <a:ext cx="5876475" cy="1280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8776A8" w14:textId="77777777" w:rsidR="001F7DCA" w:rsidRDefault="001F7DCA" w:rsidP="00643825"/>
    <w:p w14:paraId="6C826387" w14:textId="77777777" w:rsidR="009F7DAE" w:rsidRDefault="009F7DAE" w:rsidP="00643825"/>
    <w:p w14:paraId="29DFD8CF" w14:textId="113E509F" w:rsidR="001F7DCA" w:rsidRDefault="00CA4F3E" w:rsidP="001F7DCA">
      <w:pPr>
        <w:pStyle w:val="Heading2"/>
      </w:pPr>
      <w:bookmarkStart w:id="8" w:name="_Toc291772250"/>
      <w:r>
        <w:t xml:space="preserve">Casos </w:t>
      </w:r>
      <w:r w:rsidR="00F525ED">
        <w:t>con Agenda</w:t>
      </w:r>
      <w:bookmarkEnd w:id="8"/>
    </w:p>
    <w:p w14:paraId="0B8D4582" w14:textId="4B90DD40" w:rsidR="001F7DCA" w:rsidRDefault="00430E71" w:rsidP="00430E71">
      <w:pPr>
        <w:ind w:firstLine="720"/>
        <w:jc w:val="both"/>
      </w:pPr>
      <w:r>
        <w:t>Corresponde a la tabla superior y mostrará los casos cuyas fechas de agenda están próximas a la fecha actual. Es importante darle prioridad a estos casos pues si se sobrepasa el tiempo el caso no volverá a aparecer y debe ser visto por administradores del sistema.</w:t>
      </w:r>
    </w:p>
    <w:p w14:paraId="0F84C8EE" w14:textId="48C633C4" w:rsidR="00430E71" w:rsidRDefault="00430E71" w:rsidP="00430E71">
      <w:pPr>
        <w:jc w:val="center"/>
      </w:pPr>
      <w:r>
        <w:rPr>
          <w:noProof/>
          <w:lang w:val="en-US"/>
        </w:rPr>
        <w:drawing>
          <wp:inline distT="0" distB="0" distL="0" distR="0" wp14:anchorId="76BCC030" wp14:editId="29A1EF24">
            <wp:extent cx="6207760" cy="7315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5-03-25 a la(s) 20.42.18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553"/>
                    <a:stretch/>
                  </pic:blipFill>
                  <pic:spPr bwMode="auto">
                    <a:xfrm>
                      <a:off x="0" y="0"/>
                      <a:ext cx="6207760" cy="731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312EB9" w14:textId="77777777" w:rsidR="009F7DAE" w:rsidRDefault="009F7DAE" w:rsidP="00430E71">
      <w:pPr>
        <w:jc w:val="center"/>
      </w:pPr>
    </w:p>
    <w:p w14:paraId="45B04A91" w14:textId="2836DA2E" w:rsidR="001F7DCA" w:rsidRDefault="00877C9C" w:rsidP="009F7DAE">
      <w:pPr>
        <w:jc w:val="both"/>
      </w:pPr>
      <w:r>
        <w:tab/>
        <w:t>A diferencia de la tabla normal, aquí tendrá una columna extra con la fecha y la hora de agenda</w:t>
      </w:r>
    </w:p>
    <w:p w14:paraId="36DA52A3" w14:textId="159A1B65" w:rsidR="009F7DAE" w:rsidRDefault="00877C9C" w:rsidP="009F7DAE">
      <w:pPr>
        <w:jc w:val="center"/>
      </w:pPr>
      <w:r>
        <w:rPr>
          <w:noProof/>
          <w:lang w:val="en-US"/>
        </w:rPr>
        <w:drawing>
          <wp:inline distT="0" distB="0" distL="0" distR="0" wp14:anchorId="7A211845" wp14:editId="39DCDC10">
            <wp:extent cx="1256451" cy="699222"/>
            <wp:effectExtent l="0" t="0" r="0" b="120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5-03-25 a la(s) 20.42.18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719" t="52669" r="11185" b="16573"/>
                    <a:stretch/>
                  </pic:blipFill>
                  <pic:spPr bwMode="auto">
                    <a:xfrm>
                      <a:off x="0" y="0"/>
                      <a:ext cx="1256451" cy="699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A1127A" w14:textId="77777777" w:rsidR="009F7DAE" w:rsidRDefault="009F7DAE" w:rsidP="00877C9C">
      <w:pPr>
        <w:jc w:val="center"/>
      </w:pPr>
    </w:p>
    <w:p w14:paraId="25A554B8" w14:textId="77777777" w:rsidR="00877C9C" w:rsidRDefault="00877C9C" w:rsidP="00877C9C">
      <w:pPr>
        <w:pStyle w:val="Heading1"/>
      </w:pPr>
      <w:bookmarkStart w:id="9" w:name="_Toc291772251"/>
      <w:r>
        <w:t>Numero de teléfono</w:t>
      </w:r>
      <w:bookmarkEnd w:id="9"/>
    </w:p>
    <w:p w14:paraId="52AFE3A5" w14:textId="1104BFE9" w:rsidR="00877C9C" w:rsidRDefault="00877C9C" w:rsidP="009F7DAE">
      <w:pPr>
        <w:ind w:firstLine="720"/>
        <w:jc w:val="both"/>
      </w:pPr>
      <w:r>
        <w:t>En ambos listados el número de teléfono se encuentra configurado como link</w:t>
      </w:r>
      <w:r w:rsidR="007C307A">
        <w:t>, al hacer click en él podrá gatillar el programa de marcación que tenga configurado en el computador.</w:t>
      </w:r>
    </w:p>
    <w:p w14:paraId="41C6B6FC" w14:textId="5DACBF6A" w:rsidR="009F7DAE" w:rsidRDefault="009F7DAE" w:rsidP="009F7DAE">
      <w:pPr>
        <w:jc w:val="center"/>
      </w:pPr>
      <w:r>
        <w:rPr>
          <w:noProof/>
          <w:lang w:val="en-US"/>
        </w:rPr>
        <w:drawing>
          <wp:inline distT="0" distB="0" distL="0" distR="0" wp14:anchorId="4738335A" wp14:editId="7AFF4B63">
            <wp:extent cx="2743200" cy="1117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5-04-26 a la(s) 15.01.0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5A5A9" w14:textId="77777777" w:rsidR="009F7DAE" w:rsidRDefault="009F7DAE" w:rsidP="009F7DAE">
      <w:pPr>
        <w:jc w:val="center"/>
      </w:pPr>
    </w:p>
    <w:p w14:paraId="2B024458" w14:textId="6E1A1877" w:rsidR="007C307A" w:rsidRDefault="007C307A" w:rsidP="00F72340">
      <w:pPr>
        <w:ind w:firstLine="720"/>
        <w:jc w:val="both"/>
      </w:pPr>
      <w:r>
        <w:t xml:space="preserve">Si no está configurado o si es la primera vez que realiza este tipo de operación, aparecerá una ventana </w:t>
      </w:r>
      <w:r w:rsidR="00E87D09">
        <w:t>del navegador, por ejemplo</w:t>
      </w:r>
      <w:r w:rsidR="009F7DAE">
        <w:t xml:space="preserve"> en Firefox</w:t>
      </w:r>
      <w:r w:rsidR="00964D43">
        <w:t xml:space="preserve"> se abrirá un dialogo listando todos los programas instalados que el sistema detecte que puedan servir para ejecutar un numero telefónico, como SJphone, Asterisk, Skype, </w:t>
      </w:r>
      <w:r w:rsidR="002F36CE">
        <w:t>etc.</w:t>
      </w:r>
      <w:r w:rsidR="00E87D09">
        <w:t>:</w:t>
      </w:r>
    </w:p>
    <w:p w14:paraId="76CF75FA" w14:textId="0FEDF5EE" w:rsidR="009F7DAE" w:rsidRDefault="009F7DAE" w:rsidP="009F7DAE">
      <w:pPr>
        <w:jc w:val="center"/>
      </w:pPr>
      <w:r>
        <w:rPr>
          <w:noProof/>
          <w:lang w:val="en-US"/>
        </w:rPr>
        <w:drawing>
          <wp:inline distT="0" distB="0" distL="0" distR="0" wp14:anchorId="6D7C1E6B" wp14:editId="19239498">
            <wp:extent cx="4165600" cy="4140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5-04-25 a la(s) 19.26.0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F1011" w14:textId="77777777" w:rsidR="009F7DAE" w:rsidRDefault="009F7DAE" w:rsidP="009F7DAE">
      <w:pPr>
        <w:jc w:val="center"/>
      </w:pPr>
    </w:p>
    <w:p w14:paraId="567767EE" w14:textId="17DA0719" w:rsidR="009F7DAE" w:rsidRDefault="009F7DAE" w:rsidP="00702923">
      <w:pPr>
        <w:ind w:firstLine="720"/>
        <w:jc w:val="both"/>
      </w:pPr>
      <w:r>
        <w:t>Elija el aplicativo que quiere usar, si no esta en el listado, elíjalo con la opción extra. Si no quiere que vuelva a aparecer el dialogo, marque “Recordar mi elección para los enlaces tel.”</w:t>
      </w:r>
    </w:p>
    <w:p w14:paraId="17C7DECE" w14:textId="77777777" w:rsidR="00F72340" w:rsidRDefault="00F72340" w:rsidP="00702923">
      <w:pPr>
        <w:ind w:firstLine="720"/>
        <w:jc w:val="both"/>
      </w:pPr>
    </w:p>
    <w:p w14:paraId="17297B50" w14:textId="77777777" w:rsidR="001F7DCA" w:rsidRDefault="001F7DCA" w:rsidP="00C82D9B">
      <w:pPr>
        <w:pStyle w:val="Heading1"/>
      </w:pPr>
      <w:bookmarkStart w:id="10" w:name="_Toc291772252"/>
      <w:r>
        <w:t>Link a la encuesta</w:t>
      </w:r>
      <w:bookmarkEnd w:id="10"/>
    </w:p>
    <w:p w14:paraId="6D105738" w14:textId="4DF027C4" w:rsidR="001F7DCA" w:rsidRDefault="009F7DAE" w:rsidP="00702923">
      <w:pPr>
        <w:ind w:firstLine="720"/>
        <w:jc w:val="both"/>
      </w:pPr>
      <w:r>
        <w:t xml:space="preserve">Desde la administración al sistema se ha asignado </w:t>
      </w:r>
      <w:r w:rsidR="002F36CE">
        <w:t>encuestas</w:t>
      </w:r>
      <w:r>
        <w:t xml:space="preserve"> a los casos, por lo que para ir a la encuesta en Lime Survey correspondiente sólo debe seguir el link.</w:t>
      </w:r>
    </w:p>
    <w:p w14:paraId="7D3FA828" w14:textId="0B88004E" w:rsidR="009F7DAE" w:rsidRDefault="009F7DAE" w:rsidP="009F7DAE">
      <w:pPr>
        <w:jc w:val="center"/>
      </w:pPr>
      <w:r>
        <w:rPr>
          <w:noProof/>
          <w:lang w:val="en-US"/>
        </w:rPr>
        <w:drawing>
          <wp:inline distT="0" distB="0" distL="0" distR="0" wp14:anchorId="7B8064A2" wp14:editId="120A4657">
            <wp:extent cx="3035300" cy="102869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5-04-26 a la(s) 15.06.21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347"/>
                    <a:stretch/>
                  </pic:blipFill>
                  <pic:spPr bwMode="auto">
                    <a:xfrm>
                      <a:off x="0" y="0"/>
                      <a:ext cx="3035300" cy="1028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EEE506" w14:textId="62779AD1" w:rsidR="001F7DCA" w:rsidRDefault="000E4FA9" w:rsidP="00C82D9B">
      <w:pPr>
        <w:pStyle w:val="Title"/>
      </w:pPr>
      <w:r>
        <w:br w:type="page"/>
      </w:r>
      <w:bookmarkStart w:id="11" w:name="_Toc291772253"/>
      <w:r w:rsidR="00C82D9B">
        <w:t>Estado</w:t>
      </w:r>
      <w:r w:rsidR="006A5949">
        <w:t xml:space="preserve"> del Caso</w:t>
      </w:r>
      <w:bookmarkEnd w:id="11"/>
    </w:p>
    <w:p w14:paraId="24C1F274" w14:textId="010F8B9E" w:rsidR="00702923" w:rsidRDefault="00702923" w:rsidP="00702923">
      <w:pPr>
        <w:ind w:firstLine="720"/>
        <w:jc w:val="both"/>
      </w:pPr>
      <w:r>
        <w:t xml:space="preserve">El estado indica la situación del caso. Por defecto es “No llamado” </w:t>
      </w:r>
      <w:r w:rsidR="00C9436C">
        <w:t>e irá cambiando</w:t>
      </w:r>
      <w:r>
        <w:t xml:space="preserve"> según lo que ocurra después</w:t>
      </w:r>
      <w:r w:rsidR="00C9436C">
        <w:t xml:space="preserve"> de cada marcación</w:t>
      </w:r>
      <w:r>
        <w:t xml:space="preserve"> telefónica.</w:t>
      </w:r>
    </w:p>
    <w:p w14:paraId="445BA71D" w14:textId="3930F9FA" w:rsidR="00702923" w:rsidRDefault="006A5949" w:rsidP="006A5949">
      <w:pPr>
        <w:ind w:firstLine="720"/>
        <w:jc w:val="both"/>
      </w:pPr>
      <w:r>
        <w:t xml:space="preserve">Los posibles </w:t>
      </w:r>
      <w:r w:rsidR="00702923">
        <w:t>estados que viene por defecto en el sistema son:</w:t>
      </w:r>
    </w:p>
    <w:tbl>
      <w:tblPr>
        <w:tblStyle w:val="LightList"/>
        <w:tblW w:w="0" w:type="auto"/>
        <w:jc w:val="center"/>
        <w:tblLook w:val="04A0" w:firstRow="1" w:lastRow="0" w:firstColumn="1" w:lastColumn="0" w:noHBand="0" w:noVBand="1"/>
      </w:tblPr>
      <w:tblGrid>
        <w:gridCol w:w="4432"/>
        <w:gridCol w:w="4432"/>
      </w:tblGrid>
      <w:tr w:rsidR="00702923" w:rsidRPr="00702923" w14:paraId="7999B8B7" w14:textId="77777777" w:rsidTr="00C943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2" w:type="dxa"/>
          </w:tcPr>
          <w:p w14:paraId="47C4E32F" w14:textId="62A05E2C" w:rsidR="00702923" w:rsidRPr="00702923" w:rsidRDefault="00702923" w:rsidP="00702923">
            <w:r>
              <w:t>Estado</w:t>
            </w:r>
          </w:p>
        </w:tc>
        <w:tc>
          <w:tcPr>
            <w:tcW w:w="4432" w:type="dxa"/>
          </w:tcPr>
          <w:p w14:paraId="674C6A5F" w14:textId="6A16D7F5" w:rsidR="00702923" w:rsidRPr="00702923" w:rsidRDefault="006A5949" w:rsidP="007029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Utilización del Estado</w:t>
            </w:r>
          </w:p>
        </w:tc>
      </w:tr>
      <w:tr w:rsidR="00702923" w:rsidRPr="00702923" w14:paraId="30F41FF9" w14:textId="77777777" w:rsidTr="00C94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2" w:type="dxa"/>
          </w:tcPr>
          <w:p w14:paraId="55BC6B1A" w14:textId="1ABD1376" w:rsidR="00702923" w:rsidRPr="00702923" w:rsidRDefault="00702923" w:rsidP="00702923">
            <w:r w:rsidRPr="00702923">
              <w:t>No llamado</w:t>
            </w:r>
          </w:p>
        </w:tc>
        <w:tc>
          <w:tcPr>
            <w:tcW w:w="4432" w:type="dxa"/>
          </w:tcPr>
          <w:p w14:paraId="3865B596" w14:textId="60FF8B0D" w:rsidR="00702923" w:rsidRPr="00702923" w:rsidRDefault="00702923" w:rsidP="00702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923">
              <w:t>Cuando el registro no ha sido usado (por defecto)</w:t>
            </w:r>
          </w:p>
        </w:tc>
      </w:tr>
      <w:tr w:rsidR="00702923" w:rsidRPr="00702923" w14:paraId="102E9CB3" w14:textId="77777777" w:rsidTr="00C943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2" w:type="dxa"/>
          </w:tcPr>
          <w:p w14:paraId="19504E80" w14:textId="77777777" w:rsidR="00702923" w:rsidRPr="00702923" w:rsidRDefault="00702923" w:rsidP="00702923">
            <w:r w:rsidRPr="00702923">
              <w:t>Fuera de Servicio</w:t>
            </w:r>
          </w:p>
        </w:tc>
        <w:tc>
          <w:tcPr>
            <w:tcW w:w="4432" w:type="dxa"/>
          </w:tcPr>
          <w:p w14:paraId="38E04E74" w14:textId="77777777" w:rsidR="00702923" w:rsidRPr="00702923" w:rsidRDefault="00702923" w:rsidP="00702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2923">
              <w:t>cuando el registro no conecta o sale grabación fuera de servicio</w:t>
            </w:r>
          </w:p>
        </w:tc>
      </w:tr>
      <w:tr w:rsidR="00702923" w:rsidRPr="00702923" w14:paraId="76A3FA7F" w14:textId="77777777" w:rsidTr="00C94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2" w:type="dxa"/>
          </w:tcPr>
          <w:p w14:paraId="673E295C" w14:textId="77777777" w:rsidR="00702923" w:rsidRPr="00702923" w:rsidRDefault="00702923" w:rsidP="00702923">
            <w:r w:rsidRPr="00702923">
              <w:t>Teléfono ocupado</w:t>
            </w:r>
          </w:p>
        </w:tc>
        <w:tc>
          <w:tcPr>
            <w:tcW w:w="4432" w:type="dxa"/>
          </w:tcPr>
          <w:p w14:paraId="56C5A050" w14:textId="77777777" w:rsidR="00702923" w:rsidRPr="00702923" w:rsidRDefault="00702923" w:rsidP="00702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923">
              <w:t>Cuando el registro suena ocupado</w:t>
            </w:r>
          </w:p>
        </w:tc>
      </w:tr>
      <w:tr w:rsidR="00702923" w:rsidRPr="00702923" w14:paraId="32FF4F96" w14:textId="77777777" w:rsidTr="00C943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2" w:type="dxa"/>
          </w:tcPr>
          <w:p w14:paraId="0BCDC763" w14:textId="77777777" w:rsidR="00702923" w:rsidRPr="00702923" w:rsidRDefault="00702923" w:rsidP="00C9436C">
            <w:r w:rsidRPr="00702923">
              <w:t>Volver a llamar (con agenda)</w:t>
            </w:r>
          </w:p>
        </w:tc>
        <w:tc>
          <w:tcPr>
            <w:tcW w:w="4432" w:type="dxa"/>
          </w:tcPr>
          <w:p w14:paraId="7066CE25" w14:textId="545775A0" w:rsidR="00702923" w:rsidRPr="00702923" w:rsidRDefault="00702923" w:rsidP="00702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2923">
              <w:t xml:space="preserve">Cuando se señala </w:t>
            </w:r>
            <w:r w:rsidR="002F36CE" w:rsidRPr="00702923">
              <w:t>día</w:t>
            </w:r>
            <w:r w:rsidRPr="00702923">
              <w:t xml:space="preserve"> y hora para volver a llamar</w:t>
            </w:r>
          </w:p>
        </w:tc>
      </w:tr>
      <w:tr w:rsidR="00702923" w:rsidRPr="00702923" w14:paraId="52275EBD" w14:textId="77777777" w:rsidTr="00C94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2" w:type="dxa"/>
          </w:tcPr>
          <w:p w14:paraId="079D07EF" w14:textId="77777777" w:rsidR="00702923" w:rsidRPr="00702923" w:rsidRDefault="00702923" w:rsidP="00702923">
            <w:r w:rsidRPr="00702923">
              <w:t>Volver a llamar (sin agenda)</w:t>
            </w:r>
          </w:p>
        </w:tc>
        <w:tc>
          <w:tcPr>
            <w:tcW w:w="4432" w:type="dxa"/>
          </w:tcPr>
          <w:p w14:paraId="2E461884" w14:textId="056EA835" w:rsidR="00702923" w:rsidRPr="00702923" w:rsidRDefault="00702923" w:rsidP="00702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923">
              <w:t xml:space="preserve">Cuando no ha definido ni </w:t>
            </w:r>
            <w:r w:rsidR="002F36CE" w:rsidRPr="00702923">
              <w:t>día</w:t>
            </w:r>
            <w:r w:rsidRPr="00702923">
              <w:t xml:space="preserve"> ni hora</w:t>
            </w:r>
          </w:p>
        </w:tc>
      </w:tr>
      <w:tr w:rsidR="00702923" w:rsidRPr="00702923" w14:paraId="0F1641F3" w14:textId="77777777" w:rsidTr="00C943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2" w:type="dxa"/>
          </w:tcPr>
          <w:p w14:paraId="4B6A49E2" w14:textId="77777777" w:rsidR="00702923" w:rsidRPr="00702923" w:rsidRDefault="00702923" w:rsidP="00702923">
            <w:r w:rsidRPr="00702923">
              <w:t>Rechazo - No volver a llamar</w:t>
            </w:r>
          </w:p>
        </w:tc>
        <w:tc>
          <w:tcPr>
            <w:tcW w:w="4432" w:type="dxa"/>
          </w:tcPr>
          <w:p w14:paraId="47A1390B" w14:textId="77777777" w:rsidR="00702923" w:rsidRPr="00702923" w:rsidRDefault="00702923" w:rsidP="00702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2923">
              <w:t>Cuando la persona no quiere contestar y pide que no la vuelvan a llamar</w:t>
            </w:r>
          </w:p>
        </w:tc>
      </w:tr>
      <w:tr w:rsidR="00702923" w:rsidRPr="00702923" w14:paraId="50704743" w14:textId="77777777" w:rsidTr="00C94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2" w:type="dxa"/>
          </w:tcPr>
          <w:p w14:paraId="63ECD0C8" w14:textId="77777777" w:rsidR="00702923" w:rsidRPr="00702923" w:rsidRDefault="00702923" w:rsidP="00702923">
            <w:r w:rsidRPr="00702923">
              <w:t>Entrevista Incompleta - Abandonada</w:t>
            </w:r>
          </w:p>
        </w:tc>
        <w:tc>
          <w:tcPr>
            <w:tcW w:w="4432" w:type="dxa"/>
          </w:tcPr>
          <w:p w14:paraId="0F1269C4" w14:textId="77777777" w:rsidR="00702923" w:rsidRPr="00702923" w:rsidRDefault="00702923" w:rsidP="00702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923">
              <w:t>Cuando la encuesta no es finalizada y abandona</w:t>
            </w:r>
          </w:p>
        </w:tc>
      </w:tr>
      <w:tr w:rsidR="00702923" w:rsidRPr="00702923" w14:paraId="4E496C40" w14:textId="77777777" w:rsidTr="00C943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2" w:type="dxa"/>
          </w:tcPr>
          <w:p w14:paraId="7E6AC4FB" w14:textId="77777777" w:rsidR="00702923" w:rsidRPr="00702923" w:rsidRDefault="00702923" w:rsidP="00702923">
            <w:r w:rsidRPr="00702923">
              <w:t>Entrevista Incompleta - Reagendada</w:t>
            </w:r>
          </w:p>
        </w:tc>
        <w:tc>
          <w:tcPr>
            <w:tcW w:w="4432" w:type="dxa"/>
          </w:tcPr>
          <w:p w14:paraId="6113C3BF" w14:textId="77777777" w:rsidR="00702923" w:rsidRPr="00702923" w:rsidRDefault="00702923" w:rsidP="00702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2923">
              <w:t>Cuando la encuesta no es finalizada pero re-agenda</w:t>
            </w:r>
          </w:p>
        </w:tc>
      </w:tr>
      <w:tr w:rsidR="00702923" w:rsidRPr="00702923" w14:paraId="1BEA07E2" w14:textId="77777777" w:rsidTr="00C94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2" w:type="dxa"/>
          </w:tcPr>
          <w:p w14:paraId="4CB3A7ED" w14:textId="77777777" w:rsidR="00702923" w:rsidRPr="00702923" w:rsidRDefault="00702923" w:rsidP="00702923">
            <w:r w:rsidRPr="00702923">
              <w:t>Entrevista Completa</w:t>
            </w:r>
          </w:p>
        </w:tc>
        <w:tc>
          <w:tcPr>
            <w:tcW w:w="4432" w:type="dxa"/>
          </w:tcPr>
          <w:p w14:paraId="233DFB9A" w14:textId="77777777" w:rsidR="00702923" w:rsidRPr="00702923" w:rsidRDefault="00702923" w:rsidP="00702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923">
              <w:t>Cuando la encuesta se finaliza exitosamente</w:t>
            </w:r>
          </w:p>
        </w:tc>
      </w:tr>
    </w:tbl>
    <w:p w14:paraId="69BB4858" w14:textId="77777777" w:rsidR="00F72340" w:rsidRDefault="00F72340" w:rsidP="00C9436C"/>
    <w:p w14:paraId="7DA8A0B0" w14:textId="34D34FCE" w:rsidR="006A5949" w:rsidRDefault="006A5949" w:rsidP="00C9436C">
      <w:pPr>
        <w:ind w:firstLine="720"/>
        <w:jc w:val="both"/>
      </w:pPr>
      <w:r>
        <w:t>Además los estados de cada caso tienen una descripción que se utiliza para observaciones sobre el estado actual del caso:</w:t>
      </w:r>
    </w:p>
    <w:p w14:paraId="3D66F930" w14:textId="4B9D6E8C" w:rsidR="006A5949" w:rsidRDefault="00C9436C" w:rsidP="00C9436C">
      <w:pPr>
        <w:jc w:val="center"/>
      </w:pPr>
      <w:r>
        <w:rPr>
          <w:noProof/>
          <w:lang w:val="en-US"/>
        </w:rPr>
        <w:drawing>
          <wp:inline distT="0" distB="0" distL="0" distR="0" wp14:anchorId="71A6BB7C" wp14:editId="7E26E2AF">
            <wp:extent cx="4610100" cy="889000"/>
            <wp:effectExtent l="0" t="0" r="1270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5-04-27 a la(s) 13.50.1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CCF02" w14:textId="77777777" w:rsidR="00C9436C" w:rsidRDefault="00C9436C" w:rsidP="00C9436C">
      <w:pPr>
        <w:jc w:val="center"/>
      </w:pPr>
    </w:p>
    <w:p w14:paraId="50D34B0F" w14:textId="77777777" w:rsidR="00F72340" w:rsidRDefault="00F72340" w:rsidP="00C9436C">
      <w:pPr>
        <w:jc w:val="center"/>
      </w:pPr>
    </w:p>
    <w:p w14:paraId="217B3020" w14:textId="0DF1FA32" w:rsidR="006A5949" w:rsidRDefault="006A5949" w:rsidP="007A082E">
      <w:pPr>
        <w:pStyle w:val="Heading1"/>
      </w:pPr>
      <w:bookmarkStart w:id="12" w:name="_Toc291772254"/>
      <w:r>
        <w:t>Cambio de Estado</w:t>
      </w:r>
      <w:bookmarkEnd w:id="12"/>
    </w:p>
    <w:p w14:paraId="1717F6FB" w14:textId="595ADC5A" w:rsidR="006A5949" w:rsidRDefault="00C9436C" w:rsidP="00C9436C">
      <w:pPr>
        <w:ind w:firstLine="720"/>
        <w:jc w:val="both"/>
      </w:pPr>
      <w:r>
        <w:t>Una vez terminada la marcación telefónica usted deberá cambiar el estado del caso, dependiendo el resultado que haya tenido, según la tabla de casos posibles</w:t>
      </w:r>
      <w:r w:rsidR="00762DD0">
        <w:t xml:space="preserve"> indicada anteriormente</w:t>
      </w:r>
      <w:r>
        <w:t>.</w:t>
      </w:r>
    </w:p>
    <w:p w14:paraId="0DC457AB" w14:textId="53F8E975" w:rsidR="00762DD0" w:rsidRDefault="00762DD0" w:rsidP="00C9436C">
      <w:pPr>
        <w:ind w:firstLine="720"/>
        <w:jc w:val="both"/>
      </w:pPr>
      <w:r>
        <w:t>Por otro lado los cambios de estado permiten que se renueve el listado de casos, por esto se debe cambiar el estado sólo cuando corresponda.</w:t>
      </w:r>
    </w:p>
    <w:p w14:paraId="3DF78423" w14:textId="7793EB94" w:rsidR="00C9436C" w:rsidRDefault="00C9436C" w:rsidP="00C9436C">
      <w:pPr>
        <w:ind w:firstLine="720"/>
        <w:jc w:val="both"/>
      </w:pPr>
      <w:r>
        <w:t>Para realizar esta operación primero debe clickear en el botón de cambio de estado:</w:t>
      </w:r>
    </w:p>
    <w:p w14:paraId="136DD513" w14:textId="72B221AA" w:rsidR="00C9436C" w:rsidRDefault="00C9436C" w:rsidP="00762DD0">
      <w:pPr>
        <w:jc w:val="center"/>
      </w:pPr>
      <w:r>
        <w:rPr>
          <w:noProof/>
          <w:lang w:val="en-US"/>
        </w:rPr>
        <w:drawing>
          <wp:inline distT="0" distB="0" distL="0" distR="0" wp14:anchorId="36C2673A" wp14:editId="002194DC">
            <wp:extent cx="1562100" cy="965200"/>
            <wp:effectExtent l="0" t="0" r="1270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5-04-27 a la(s) 13.57.2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0FD9B" w14:textId="77777777" w:rsidR="00762DD0" w:rsidRDefault="00762DD0" w:rsidP="00C9436C"/>
    <w:p w14:paraId="7FADDD73" w14:textId="11802E6A" w:rsidR="00762DD0" w:rsidRDefault="00762DD0" w:rsidP="00C9436C">
      <w:r>
        <w:tab/>
        <w:t>Al presionar el botón se abrirá la siguiente ventana:</w:t>
      </w:r>
    </w:p>
    <w:p w14:paraId="74879C32" w14:textId="67BC6CA5" w:rsidR="00762DD0" w:rsidRDefault="00762DD0" w:rsidP="00B87C7E">
      <w:pPr>
        <w:jc w:val="center"/>
      </w:pPr>
      <w:r>
        <w:rPr>
          <w:noProof/>
          <w:lang w:val="en-US"/>
        </w:rPr>
        <w:drawing>
          <wp:inline distT="0" distB="0" distL="0" distR="0" wp14:anchorId="42A0D447" wp14:editId="26372A59">
            <wp:extent cx="5491480" cy="170688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5-03-25 a la(s) 18.11.0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148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056AD" w14:textId="77777777" w:rsidR="00762DD0" w:rsidRDefault="00762DD0" w:rsidP="00C9436C"/>
    <w:p w14:paraId="63E9E31E" w14:textId="5EE772EC" w:rsidR="00762DD0" w:rsidRDefault="00762DD0" w:rsidP="00762DD0">
      <w:pPr>
        <w:ind w:firstLine="720"/>
        <w:jc w:val="both"/>
      </w:pPr>
      <w:r>
        <w:t>Ahí encontrará los distintos posibles estados, espacio para descripción y los botones para cancelar la operación o guardas el cambio de estado. Además si selecciona un estado con agenda, aparecerán las opciones correspondientes.</w:t>
      </w:r>
    </w:p>
    <w:p w14:paraId="0EBC0A65" w14:textId="2F273E53" w:rsidR="00762DD0" w:rsidRDefault="00762DD0" w:rsidP="00762DD0">
      <w:pPr>
        <w:ind w:firstLine="720"/>
        <w:jc w:val="both"/>
      </w:pPr>
      <w:r>
        <w:t>Primero debe seleccionar el estado deseado (quedará en sombra gris):</w:t>
      </w:r>
    </w:p>
    <w:p w14:paraId="0F8EB2D9" w14:textId="217D0CA5" w:rsidR="00762DD0" w:rsidRDefault="00C44D6D" w:rsidP="00B87C7E">
      <w:pPr>
        <w:jc w:val="center"/>
      </w:pPr>
      <w:r>
        <w:rPr>
          <w:noProof/>
          <w:lang w:val="en-US"/>
        </w:rPr>
        <w:drawing>
          <wp:inline distT="0" distB="0" distL="0" distR="0" wp14:anchorId="555AECB5" wp14:editId="06E75232">
            <wp:extent cx="5491480" cy="784225"/>
            <wp:effectExtent l="0" t="0" r="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5-04-27 a la(s) 15.04.29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148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1BBF8" w14:textId="77777777" w:rsidR="00762DD0" w:rsidRDefault="00762DD0" w:rsidP="00762DD0">
      <w:pPr>
        <w:jc w:val="both"/>
      </w:pPr>
    </w:p>
    <w:p w14:paraId="73490AD9" w14:textId="7279ED62" w:rsidR="00C44D6D" w:rsidRDefault="00C44D6D" w:rsidP="00C44D6D">
      <w:pPr>
        <w:ind w:firstLine="720"/>
        <w:jc w:val="both"/>
      </w:pPr>
      <w:r>
        <w:t>Luego, si existen observaciones, indicarlas en el espacio para descripción del cambio de estado:</w:t>
      </w:r>
    </w:p>
    <w:p w14:paraId="2C5CABC0" w14:textId="54F3584A" w:rsidR="00C44D6D" w:rsidRDefault="00C44D6D" w:rsidP="00F72340">
      <w:pPr>
        <w:jc w:val="center"/>
      </w:pPr>
      <w:r>
        <w:rPr>
          <w:noProof/>
          <w:lang w:val="en-US"/>
        </w:rPr>
        <w:drawing>
          <wp:inline distT="0" distB="0" distL="0" distR="0" wp14:anchorId="386E8FE6" wp14:editId="4D2555E2">
            <wp:extent cx="5491480" cy="370840"/>
            <wp:effectExtent l="0" t="0" r="0" b="1016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5-04-27 a la(s) 15.00.1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1480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980FB" w14:textId="77777777" w:rsidR="00F72340" w:rsidRDefault="00F72340" w:rsidP="00F72340">
      <w:pPr>
        <w:jc w:val="center"/>
      </w:pPr>
    </w:p>
    <w:p w14:paraId="7A35A6C2" w14:textId="5A3E82DA" w:rsidR="00C44D6D" w:rsidRDefault="00C44D6D" w:rsidP="00C44D6D">
      <w:pPr>
        <w:ind w:firstLine="720"/>
        <w:jc w:val="both"/>
      </w:pPr>
      <w:r>
        <w:t>Esta debe ser breve, pues aparecerá posteriormente en los listados de casos.</w:t>
      </w:r>
    </w:p>
    <w:p w14:paraId="3DE5F414" w14:textId="3D7D15C2" w:rsidR="00C44D6D" w:rsidRDefault="00C44D6D" w:rsidP="00C44D6D">
      <w:pPr>
        <w:ind w:firstLine="720"/>
        <w:jc w:val="both"/>
      </w:pPr>
      <w:r>
        <w:t>Si selecciona alguna opción con agenda (explicada a continuación), deberá rellenar también ese espacio</w:t>
      </w:r>
    </w:p>
    <w:p w14:paraId="1EE5FF0A" w14:textId="11F7324C" w:rsidR="00C44D6D" w:rsidRDefault="00C44D6D" w:rsidP="00C44D6D">
      <w:pPr>
        <w:ind w:firstLine="720"/>
        <w:jc w:val="both"/>
      </w:pPr>
      <w:r>
        <w:t>Finalmente, debe presionar el botón “Guardar” para que los cambios se hagan efectivos:</w:t>
      </w:r>
    </w:p>
    <w:p w14:paraId="7F25B948" w14:textId="6541F6F7" w:rsidR="00C44D6D" w:rsidRDefault="00C44D6D" w:rsidP="00B87C7E">
      <w:pPr>
        <w:jc w:val="center"/>
      </w:pPr>
      <w:r>
        <w:rPr>
          <w:noProof/>
          <w:lang w:val="en-US"/>
        </w:rPr>
        <w:drawing>
          <wp:inline distT="0" distB="0" distL="0" distR="0" wp14:anchorId="5634D278" wp14:editId="6E138D6E">
            <wp:extent cx="1193800" cy="6096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5-04-27 a la(s) 15.00.34.png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00"/>
                    <a:stretch/>
                  </pic:blipFill>
                  <pic:spPr bwMode="auto">
                    <a:xfrm>
                      <a:off x="0" y="0"/>
                      <a:ext cx="1193800" cy="60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AC4CA8" w14:textId="77777777" w:rsidR="00C44D6D" w:rsidRDefault="00C44D6D" w:rsidP="00762DD0">
      <w:pPr>
        <w:jc w:val="both"/>
      </w:pPr>
    </w:p>
    <w:p w14:paraId="2305843A" w14:textId="4C6DDBBB" w:rsidR="00C44D6D" w:rsidRDefault="00B87C7E" w:rsidP="00C44D6D">
      <w:pPr>
        <w:ind w:firstLine="720"/>
        <w:jc w:val="both"/>
      </w:pPr>
      <w:r>
        <w:t>Si</w:t>
      </w:r>
      <w:r w:rsidR="00C44D6D">
        <w:t xml:space="preserve"> </w:t>
      </w:r>
      <w:r>
        <w:t>abrió</w:t>
      </w:r>
      <w:r w:rsidR="00C44D6D">
        <w:t xml:space="preserve"> por error la ventana o no desea guardar los cambios, presione “Cancelar”:</w:t>
      </w:r>
    </w:p>
    <w:p w14:paraId="311E1527" w14:textId="0FEB91CB" w:rsidR="00C44D6D" w:rsidRDefault="00C44D6D" w:rsidP="00B87C7E">
      <w:pPr>
        <w:jc w:val="center"/>
      </w:pPr>
      <w:r>
        <w:rPr>
          <w:noProof/>
          <w:lang w:val="en-US"/>
        </w:rPr>
        <w:drawing>
          <wp:inline distT="0" distB="0" distL="0" distR="0" wp14:anchorId="5B44CFD1" wp14:editId="0B7539E5">
            <wp:extent cx="1231900" cy="609600"/>
            <wp:effectExtent l="0" t="0" r="1270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5-04-27 a la(s) 15.00.34.png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404"/>
                    <a:stretch/>
                  </pic:blipFill>
                  <pic:spPr bwMode="auto">
                    <a:xfrm>
                      <a:off x="0" y="0"/>
                      <a:ext cx="1231900" cy="60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3AB71F" w14:textId="77777777" w:rsidR="00C44D6D" w:rsidRDefault="00C44D6D" w:rsidP="00762DD0">
      <w:pPr>
        <w:jc w:val="both"/>
      </w:pPr>
    </w:p>
    <w:p w14:paraId="168EE08F" w14:textId="77777777" w:rsidR="00F72340" w:rsidRPr="006A5949" w:rsidRDefault="00F72340" w:rsidP="00762DD0">
      <w:pPr>
        <w:jc w:val="both"/>
      </w:pPr>
    </w:p>
    <w:p w14:paraId="01CC4B66" w14:textId="31F97BC5" w:rsidR="007A082E" w:rsidRDefault="007A082E" w:rsidP="006A5949">
      <w:pPr>
        <w:pStyle w:val="Heading2"/>
      </w:pPr>
      <w:bookmarkStart w:id="13" w:name="_Toc291772255"/>
      <w:r>
        <w:t>Agendar</w:t>
      </w:r>
      <w:bookmarkEnd w:id="13"/>
    </w:p>
    <w:p w14:paraId="5B82AAF3" w14:textId="4CDCDED4" w:rsidR="00F72340" w:rsidRDefault="00F72340" w:rsidP="00F72340">
      <w:pPr>
        <w:ind w:firstLine="720"/>
        <w:jc w:val="both"/>
      </w:pPr>
      <w:r>
        <w:t>Para los estados en que el caso solicite ser contactado en otra fecha o en otro horario, se debe indicar en el cambio de estado cuando debe ser el próximo llamado. Para esto se consideró estados con agenda.</w:t>
      </w:r>
    </w:p>
    <w:p w14:paraId="4B0DF53B" w14:textId="26CB045A" w:rsidR="007A082E" w:rsidRDefault="00C053F9" w:rsidP="00F72340">
      <w:pPr>
        <w:ind w:firstLine="720"/>
        <w:jc w:val="both"/>
      </w:pPr>
      <w:r>
        <w:t xml:space="preserve">Cuando se selecciona un estado que requiere </w:t>
      </w:r>
      <w:r w:rsidR="00F72340">
        <w:t>indicar agenda</w:t>
      </w:r>
      <w:r>
        <w:t>, aparece un nuevo campo a rellenar:</w:t>
      </w:r>
    </w:p>
    <w:p w14:paraId="075E6DB2" w14:textId="1FC31D29" w:rsidR="00C053F9" w:rsidRDefault="003C69A9" w:rsidP="003C69A9">
      <w:pPr>
        <w:jc w:val="center"/>
      </w:pPr>
      <w:r>
        <w:rPr>
          <w:noProof/>
          <w:lang w:val="en-US"/>
        </w:rPr>
        <w:drawing>
          <wp:inline distT="0" distB="0" distL="0" distR="0" wp14:anchorId="1B428065" wp14:editId="614455A4">
            <wp:extent cx="5486400" cy="7112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5-04-27 a la(s) 16.39.36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44835" w14:textId="77777777" w:rsidR="00F72340" w:rsidRDefault="00F72340" w:rsidP="00C053F9"/>
    <w:p w14:paraId="0628B20D" w14:textId="56A39DD6" w:rsidR="00C053F9" w:rsidRDefault="00C053F9" w:rsidP="00F72340">
      <w:pPr>
        <w:ind w:firstLine="720"/>
        <w:jc w:val="both"/>
      </w:pPr>
      <w:r>
        <w:t>Al clickear sobre él</w:t>
      </w:r>
      <w:r w:rsidR="00F72340">
        <w:t>,</w:t>
      </w:r>
      <w:r>
        <w:t xml:space="preserve"> </w:t>
      </w:r>
      <w:r w:rsidR="007565B4">
        <w:t>o en el bot</w:t>
      </w:r>
      <w:r w:rsidR="00F72340">
        <w:t xml:space="preserve">ón de calendario de la derecha, </w:t>
      </w:r>
      <w:r>
        <w:t>aparecen las opciones para seleccionar fecha y hora (en caso que también se requiera):</w:t>
      </w:r>
    </w:p>
    <w:p w14:paraId="39D9EBF2" w14:textId="5CECF0B6" w:rsidR="00C053F9" w:rsidRDefault="00C053F9" w:rsidP="000117DB">
      <w:pPr>
        <w:jc w:val="center"/>
      </w:pPr>
      <w:r>
        <w:rPr>
          <w:noProof/>
          <w:lang w:val="en-US"/>
        </w:rPr>
        <w:drawing>
          <wp:inline distT="0" distB="0" distL="0" distR="0" wp14:anchorId="08DB6AB6" wp14:editId="6DA484AC">
            <wp:extent cx="4800600" cy="2967355"/>
            <wp:effectExtent l="0" t="0" r="0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5-03-25 a la(s) 20.55.06.png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38" r="5642"/>
                    <a:stretch/>
                  </pic:blipFill>
                  <pic:spPr bwMode="auto">
                    <a:xfrm>
                      <a:off x="0" y="0"/>
                      <a:ext cx="4800600" cy="2967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EB0118" w14:textId="77777777" w:rsidR="007565B4" w:rsidRDefault="007565B4" w:rsidP="00C053F9"/>
    <w:p w14:paraId="1BBDE809" w14:textId="77777777" w:rsidR="000117DB" w:rsidRDefault="007565B4" w:rsidP="000117DB">
      <w:pPr>
        <w:ind w:firstLine="720"/>
        <w:jc w:val="both"/>
      </w:pPr>
      <w:r>
        <w:t>Automáticamente estará seleccionada la fecha y la hora actual.</w:t>
      </w:r>
    </w:p>
    <w:p w14:paraId="1B95D435" w14:textId="5F7B5438" w:rsidR="007565B4" w:rsidRDefault="007565B4" w:rsidP="000117DB">
      <w:pPr>
        <w:ind w:firstLine="720"/>
        <w:jc w:val="both"/>
      </w:pPr>
      <w:r>
        <w:t>Para cambiar de mes</w:t>
      </w:r>
      <w:r w:rsidR="000117DB">
        <w:t>, se debe utilizar las flechas negras laterales al nombre del mes:</w:t>
      </w:r>
    </w:p>
    <w:p w14:paraId="662210D4" w14:textId="61E82093" w:rsidR="000117DB" w:rsidRDefault="000117DB" w:rsidP="000117DB">
      <w:pPr>
        <w:jc w:val="center"/>
      </w:pPr>
      <w:r>
        <w:rPr>
          <w:noProof/>
          <w:lang w:val="en-US"/>
        </w:rPr>
        <w:drawing>
          <wp:inline distT="0" distB="0" distL="0" distR="0" wp14:anchorId="2136879D" wp14:editId="77E9748F">
            <wp:extent cx="3263900" cy="419100"/>
            <wp:effectExtent l="0" t="0" r="12700" b="1270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5-04-27 a la(s) 16.27.25.png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84" t="25000"/>
                    <a:stretch/>
                  </pic:blipFill>
                  <pic:spPr bwMode="auto">
                    <a:xfrm>
                      <a:off x="0" y="0"/>
                      <a:ext cx="3263900" cy="41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6A55E2" w14:textId="77777777" w:rsidR="000117DB" w:rsidRDefault="000117DB" w:rsidP="000117DB">
      <w:pPr>
        <w:jc w:val="center"/>
      </w:pPr>
    </w:p>
    <w:p w14:paraId="4421E9E9" w14:textId="76FEAFB3" w:rsidR="000117DB" w:rsidRDefault="000117DB" w:rsidP="000117DB">
      <w:pPr>
        <w:jc w:val="both"/>
      </w:pPr>
      <w:r>
        <w:tab/>
        <w:t>Para cambiar la hora, debe seleccionar las flechas azules que están por sobre y por bajo los numero de hora y minutos:</w:t>
      </w:r>
    </w:p>
    <w:p w14:paraId="274757C4" w14:textId="66438B9D" w:rsidR="000117DB" w:rsidRDefault="000117DB" w:rsidP="000117DB">
      <w:pPr>
        <w:jc w:val="center"/>
      </w:pPr>
      <w:r>
        <w:rPr>
          <w:noProof/>
          <w:lang w:val="en-US"/>
        </w:rPr>
        <w:drawing>
          <wp:inline distT="0" distB="0" distL="0" distR="0" wp14:anchorId="484FE558" wp14:editId="3C1E3C9B">
            <wp:extent cx="508000" cy="20828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5-04-27 a la(s) 16.27.35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7E5C4" w14:textId="77777777" w:rsidR="000117DB" w:rsidRDefault="000117DB" w:rsidP="000117DB"/>
    <w:p w14:paraId="42DBF46B" w14:textId="77777777" w:rsidR="000117DB" w:rsidRDefault="000117DB" w:rsidP="003C69A9">
      <w:pPr>
        <w:jc w:val="both"/>
      </w:pPr>
      <w:r>
        <w:tab/>
        <w:t xml:space="preserve">Si quiere volver a seleccionar la fecha y hora actual, debe clickear en el ícono de objetivo: </w:t>
      </w:r>
    </w:p>
    <w:p w14:paraId="1D0679C8" w14:textId="0B3C8FEE" w:rsidR="000117DB" w:rsidRDefault="000117DB" w:rsidP="003C69A9">
      <w:pPr>
        <w:jc w:val="center"/>
      </w:pPr>
      <w:r>
        <w:rPr>
          <w:noProof/>
          <w:lang w:val="en-US"/>
        </w:rPr>
        <w:drawing>
          <wp:inline distT="0" distB="0" distL="0" distR="0" wp14:anchorId="52C4F667" wp14:editId="193C8C38">
            <wp:extent cx="393700" cy="304800"/>
            <wp:effectExtent l="0" t="0" r="1270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5-04-27 a la(s) 16.27.41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69617" w14:textId="77777777" w:rsidR="000117DB" w:rsidRDefault="000117DB" w:rsidP="000117DB"/>
    <w:p w14:paraId="17F8FDAC" w14:textId="2B46166D" w:rsidR="000117DB" w:rsidRDefault="000117DB" w:rsidP="003C69A9">
      <w:pPr>
        <w:ind w:firstLine="720"/>
        <w:jc w:val="both"/>
      </w:pPr>
      <w:r>
        <w:t>Si quiere borrar los datos seleccionados, clickée el icono de basura:</w:t>
      </w:r>
    </w:p>
    <w:p w14:paraId="618E4DA8" w14:textId="68DD970D" w:rsidR="000117DB" w:rsidRDefault="000117DB" w:rsidP="003C69A9">
      <w:pPr>
        <w:jc w:val="center"/>
      </w:pPr>
      <w:r>
        <w:rPr>
          <w:noProof/>
          <w:lang w:val="en-US"/>
        </w:rPr>
        <w:drawing>
          <wp:inline distT="0" distB="0" distL="0" distR="0" wp14:anchorId="17F8BFFE" wp14:editId="3CEA26D3">
            <wp:extent cx="330200" cy="3048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5-04-27 a la(s) 16.27.53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0454A" w14:textId="77777777" w:rsidR="000117DB" w:rsidRDefault="000117DB" w:rsidP="000117DB"/>
    <w:p w14:paraId="1FCF2384" w14:textId="33A401D8" w:rsidR="000117DB" w:rsidRDefault="000117DB" w:rsidP="003C69A9">
      <w:pPr>
        <w:ind w:firstLine="720"/>
        <w:jc w:val="both"/>
      </w:pPr>
      <w:r>
        <w:t>Una vez terminada la selección de fecha y hora, puede cerrar el dialogo de agenda haciendo click en el botón calendario o en cualquier otra área externa a la ventana</w:t>
      </w:r>
    </w:p>
    <w:p w14:paraId="35E79310" w14:textId="09A781AB" w:rsidR="000117DB" w:rsidRDefault="003C69A9" w:rsidP="003C69A9">
      <w:pPr>
        <w:jc w:val="center"/>
      </w:pPr>
      <w:r>
        <w:rPr>
          <w:noProof/>
          <w:lang w:val="en-US"/>
        </w:rPr>
        <w:drawing>
          <wp:inline distT="0" distB="0" distL="0" distR="0" wp14:anchorId="7A262C06" wp14:editId="68116EBF">
            <wp:extent cx="5372100" cy="698500"/>
            <wp:effectExtent l="0" t="0" r="12700" b="1270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5-04-27 a la(s) 16.37.41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27A16" w14:textId="77777777" w:rsidR="003C69A9" w:rsidRDefault="003C69A9" w:rsidP="000117DB"/>
    <w:p w14:paraId="48A2A2FD" w14:textId="68B0EC24" w:rsidR="003C69A9" w:rsidRDefault="003C69A9" w:rsidP="003C69A9">
      <w:pPr>
        <w:ind w:firstLine="720"/>
        <w:jc w:val="both"/>
      </w:pPr>
      <w:r>
        <w:t>Si ya ha cerrado el dialogo de agenda,</w:t>
      </w:r>
      <w:r w:rsidR="00010A25">
        <w:t xml:space="preserve"> y</w:t>
      </w:r>
      <w:r>
        <w:t xml:space="preserve"> si aún no ha guardado el cambio de estado del caso, puede volver </w:t>
      </w:r>
      <w:r w:rsidR="00010A25">
        <w:t xml:space="preserve">a </w:t>
      </w:r>
      <w:r>
        <w:t xml:space="preserve">abrir el dialogo </w:t>
      </w:r>
      <w:r w:rsidR="00010A25">
        <w:t xml:space="preserve">de </w:t>
      </w:r>
      <w:r>
        <w:t>agenda</w:t>
      </w:r>
      <w:r w:rsidR="00010A25">
        <w:t>r</w:t>
      </w:r>
      <w:r>
        <w:t>, clickeando en el botón de calendario:</w:t>
      </w:r>
    </w:p>
    <w:p w14:paraId="3A3C1D93" w14:textId="77777777" w:rsidR="0022354C" w:rsidRDefault="003C69A9" w:rsidP="0022354C">
      <w:pPr>
        <w:jc w:val="center"/>
      </w:pPr>
      <w:r>
        <w:rPr>
          <w:noProof/>
          <w:lang w:val="en-US"/>
        </w:rPr>
        <w:drawing>
          <wp:inline distT="0" distB="0" distL="0" distR="0" wp14:anchorId="3C441139" wp14:editId="636EE199">
            <wp:extent cx="584200" cy="5588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5-04-27 a la(s) 16.39.17.png"/>
                    <pic:cNvPicPr/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64"/>
                    <a:stretch/>
                  </pic:blipFill>
                  <pic:spPr bwMode="auto">
                    <a:xfrm>
                      <a:off x="0" y="0"/>
                      <a:ext cx="584200" cy="55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9E5971" w14:textId="2F476932" w:rsidR="0022354C" w:rsidRDefault="0022354C" w:rsidP="0022354C">
      <w:pPr>
        <w:jc w:val="center"/>
      </w:pPr>
      <w:r>
        <w:br/>
      </w:r>
    </w:p>
    <w:p w14:paraId="619B6001" w14:textId="77777777" w:rsidR="0022354C" w:rsidRDefault="0022354C" w:rsidP="0022354C">
      <w:pPr>
        <w:jc w:val="center"/>
      </w:pPr>
    </w:p>
    <w:p w14:paraId="36AE54C0" w14:textId="77777777" w:rsidR="00297DF3" w:rsidRDefault="0022354C" w:rsidP="0022354C">
      <w:pPr>
        <w:jc w:val="center"/>
      </w:pPr>
      <w:r>
        <w:br w:type="column"/>
      </w:r>
    </w:p>
    <w:p w14:paraId="766CA1C4" w14:textId="77777777" w:rsidR="00297DF3" w:rsidRDefault="00297DF3" w:rsidP="0022354C">
      <w:pPr>
        <w:jc w:val="center"/>
      </w:pPr>
    </w:p>
    <w:p w14:paraId="4086CADF" w14:textId="77777777" w:rsidR="00297DF3" w:rsidRDefault="00297DF3" w:rsidP="0022354C">
      <w:pPr>
        <w:jc w:val="center"/>
      </w:pPr>
    </w:p>
    <w:p w14:paraId="0E21B1CB" w14:textId="77777777" w:rsidR="00297DF3" w:rsidRDefault="00297DF3" w:rsidP="0022354C">
      <w:pPr>
        <w:jc w:val="center"/>
      </w:pPr>
    </w:p>
    <w:p w14:paraId="3DAE77FC" w14:textId="77777777" w:rsidR="00297DF3" w:rsidRDefault="00297DF3" w:rsidP="0022354C">
      <w:pPr>
        <w:jc w:val="center"/>
      </w:pPr>
    </w:p>
    <w:p w14:paraId="693DE413" w14:textId="77777777" w:rsidR="00297DF3" w:rsidRDefault="00297DF3" w:rsidP="0022354C">
      <w:pPr>
        <w:jc w:val="center"/>
      </w:pPr>
    </w:p>
    <w:p w14:paraId="06638B77" w14:textId="77777777" w:rsidR="00297DF3" w:rsidRDefault="00297DF3" w:rsidP="0022354C">
      <w:pPr>
        <w:jc w:val="center"/>
      </w:pPr>
    </w:p>
    <w:p w14:paraId="33EA108C" w14:textId="77777777" w:rsidR="00297DF3" w:rsidRDefault="00297DF3" w:rsidP="0022354C">
      <w:pPr>
        <w:jc w:val="center"/>
      </w:pPr>
    </w:p>
    <w:p w14:paraId="3589AD2B" w14:textId="77777777" w:rsidR="00297DF3" w:rsidRDefault="00297DF3" w:rsidP="0022354C">
      <w:pPr>
        <w:jc w:val="center"/>
      </w:pPr>
    </w:p>
    <w:p w14:paraId="7DC50A15" w14:textId="77777777" w:rsidR="00297DF3" w:rsidRDefault="00297DF3" w:rsidP="0022354C">
      <w:pPr>
        <w:jc w:val="center"/>
      </w:pPr>
    </w:p>
    <w:p w14:paraId="0B20C211" w14:textId="77777777" w:rsidR="00297DF3" w:rsidRDefault="00297DF3" w:rsidP="0022354C">
      <w:pPr>
        <w:jc w:val="center"/>
      </w:pPr>
    </w:p>
    <w:p w14:paraId="02C1B22A" w14:textId="77777777" w:rsidR="00297DF3" w:rsidRDefault="00297DF3" w:rsidP="0022354C">
      <w:pPr>
        <w:jc w:val="center"/>
      </w:pPr>
    </w:p>
    <w:p w14:paraId="39173EEF" w14:textId="77777777" w:rsidR="00297DF3" w:rsidRDefault="00297DF3" w:rsidP="0022354C">
      <w:pPr>
        <w:jc w:val="center"/>
      </w:pPr>
    </w:p>
    <w:p w14:paraId="4BD61696" w14:textId="77777777" w:rsidR="00297DF3" w:rsidRDefault="00297DF3" w:rsidP="0022354C">
      <w:pPr>
        <w:jc w:val="center"/>
      </w:pPr>
    </w:p>
    <w:p w14:paraId="6F2D686F" w14:textId="77777777" w:rsidR="00297DF3" w:rsidRDefault="00297DF3" w:rsidP="0022354C">
      <w:pPr>
        <w:jc w:val="center"/>
      </w:pPr>
    </w:p>
    <w:p w14:paraId="3C0C5266" w14:textId="77777777" w:rsidR="00297DF3" w:rsidRDefault="00297DF3" w:rsidP="0022354C">
      <w:pPr>
        <w:jc w:val="center"/>
      </w:pPr>
    </w:p>
    <w:p w14:paraId="3FC1F86F" w14:textId="77777777" w:rsidR="00297DF3" w:rsidRDefault="00297DF3" w:rsidP="0022354C">
      <w:pPr>
        <w:jc w:val="center"/>
      </w:pPr>
    </w:p>
    <w:p w14:paraId="0F648AF3" w14:textId="77777777" w:rsidR="00297DF3" w:rsidRDefault="00297DF3" w:rsidP="0022354C">
      <w:pPr>
        <w:jc w:val="center"/>
      </w:pPr>
    </w:p>
    <w:p w14:paraId="1F3350D7" w14:textId="77777777" w:rsidR="00297DF3" w:rsidRDefault="00297DF3" w:rsidP="0022354C">
      <w:pPr>
        <w:jc w:val="center"/>
      </w:pPr>
    </w:p>
    <w:p w14:paraId="0EB1034D" w14:textId="77777777" w:rsidR="00297DF3" w:rsidRDefault="00297DF3" w:rsidP="0022354C">
      <w:pPr>
        <w:jc w:val="center"/>
      </w:pPr>
    </w:p>
    <w:p w14:paraId="37D8677B" w14:textId="77777777" w:rsidR="00297DF3" w:rsidRDefault="00297DF3" w:rsidP="0022354C">
      <w:pPr>
        <w:jc w:val="center"/>
      </w:pPr>
    </w:p>
    <w:p w14:paraId="0406B09B" w14:textId="77777777" w:rsidR="00297DF3" w:rsidRDefault="00297DF3" w:rsidP="0022354C">
      <w:pPr>
        <w:jc w:val="center"/>
      </w:pPr>
    </w:p>
    <w:p w14:paraId="0FB1D266" w14:textId="77777777" w:rsidR="00297DF3" w:rsidRDefault="00297DF3" w:rsidP="0022354C">
      <w:pPr>
        <w:jc w:val="center"/>
      </w:pPr>
    </w:p>
    <w:p w14:paraId="33E14D5A" w14:textId="77777777" w:rsidR="00297DF3" w:rsidRDefault="00297DF3" w:rsidP="0022354C">
      <w:pPr>
        <w:jc w:val="center"/>
      </w:pPr>
    </w:p>
    <w:p w14:paraId="6561354F" w14:textId="77777777" w:rsidR="00297DF3" w:rsidRDefault="00297DF3" w:rsidP="0022354C">
      <w:pPr>
        <w:jc w:val="center"/>
      </w:pPr>
    </w:p>
    <w:p w14:paraId="20BEF316" w14:textId="48888F8F" w:rsidR="0022354C" w:rsidRPr="007A082E" w:rsidRDefault="0022354C" w:rsidP="0022354C">
      <w:pPr>
        <w:jc w:val="center"/>
      </w:pPr>
      <w:r>
        <w:t xml:space="preserve">© </w:t>
      </w:r>
      <w:r w:rsidR="00124236">
        <w:t>Sistema</w:t>
      </w:r>
      <w:r w:rsidR="00297DF3">
        <w:t xml:space="preserve"> Bunker</w:t>
      </w:r>
      <w:r w:rsidR="00124236">
        <w:t xml:space="preserve"> y Manuales, </w:t>
      </w:r>
      <w:r>
        <w:t>Alejandra Aravena</w:t>
      </w:r>
      <w:r w:rsidR="00297DF3">
        <w:t>,</w:t>
      </w:r>
      <w:r>
        <w:t xml:space="preserve"> 2015</w:t>
      </w:r>
    </w:p>
    <w:sectPr w:rsidR="0022354C" w:rsidRPr="007A082E" w:rsidSect="00643825">
      <w:pgSz w:w="12242" w:h="15842"/>
      <w:pgMar w:top="1440" w:right="1797" w:bottom="1440" w:left="1797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AA28F8"/>
    <w:multiLevelType w:val="hybridMultilevel"/>
    <w:tmpl w:val="40D48ACE"/>
    <w:lvl w:ilvl="0" w:tplc="F0A0D93A">
      <w:start w:val="1"/>
      <w:numFmt w:val="decimal"/>
      <w:lvlText w:val="%1)"/>
      <w:lvlJc w:val="left"/>
      <w:pPr>
        <w:ind w:left="1700" w:hanging="9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825"/>
    <w:rsid w:val="00010A25"/>
    <w:rsid w:val="000117DB"/>
    <w:rsid w:val="000E4FA9"/>
    <w:rsid w:val="00124236"/>
    <w:rsid w:val="001F7DCA"/>
    <w:rsid w:val="0022354C"/>
    <w:rsid w:val="002306A3"/>
    <w:rsid w:val="002959C1"/>
    <w:rsid w:val="00297DF3"/>
    <w:rsid w:val="002D023F"/>
    <w:rsid w:val="002F36CE"/>
    <w:rsid w:val="003064F6"/>
    <w:rsid w:val="00316DA9"/>
    <w:rsid w:val="00321117"/>
    <w:rsid w:val="0035360C"/>
    <w:rsid w:val="003A13CE"/>
    <w:rsid w:val="003C69A9"/>
    <w:rsid w:val="00430E71"/>
    <w:rsid w:val="004F2930"/>
    <w:rsid w:val="00643825"/>
    <w:rsid w:val="006A5949"/>
    <w:rsid w:val="00702923"/>
    <w:rsid w:val="007565B4"/>
    <w:rsid w:val="00762DD0"/>
    <w:rsid w:val="007A082E"/>
    <w:rsid w:val="007C307A"/>
    <w:rsid w:val="007E634B"/>
    <w:rsid w:val="008004BA"/>
    <w:rsid w:val="00877C9C"/>
    <w:rsid w:val="008A7DD3"/>
    <w:rsid w:val="00964D43"/>
    <w:rsid w:val="009C3798"/>
    <w:rsid w:val="009F22FA"/>
    <w:rsid w:val="009F7DAE"/>
    <w:rsid w:val="00A07673"/>
    <w:rsid w:val="00A3064F"/>
    <w:rsid w:val="00B13FFE"/>
    <w:rsid w:val="00B87C7E"/>
    <w:rsid w:val="00BC7395"/>
    <w:rsid w:val="00BE14ED"/>
    <w:rsid w:val="00C053F9"/>
    <w:rsid w:val="00C235E0"/>
    <w:rsid w:val="00C44D6D"/>
    <w:rsid w:val="00C82D9B"/>
    <w:rsid w:val="00C9436C"/>
    <w:rsid w:val="00CA4F3E"/>
    <w:rsid w:val="00D0584E"/>
    <w:rsid w:val="00D72AE6"/>
    <w:rsid w:val="00D9125A"/>
    <w:rsid w:val="00E343FD"/>
    <w:rsid w:val="00E501C5"/>
    <w:rsid w:val="00E87D09"/>
    <w:rsid w:val="00EA4753"/>
    <w:rsid w:val="00F525ED"/>
    <w:rsid w:val="00F72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AFC61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DCA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7D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7D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7D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7DC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7DC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7DC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7D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7D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7D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D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F7D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7DC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7DC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7DC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7DC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7D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7DC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7D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F7DC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F7DC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7D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7DC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F7DC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1F7DCA"/>
    <w:rPr>
      <w:b/>
      <w:bCs/>
    </w:rPr>
  </w:style>
  <w:style w:type="character" w:styleId="Emphasis">
    <w:name w:val="Emphasis"/>
    <w:basedOn w:val="DefaultParagraphFont"/>
    <w:uiPriority w:val="20"/>
    <w:qFormat/>
    <w:rsid w:val="001F7DCA"/>
    <w:rPr>
      <w:i/>
      <w:iCs/>
    </w:rPr>
  </w:style>
  <w:style w:type="paragraph" w:styleId="NoSpacing">
    <w:name w:val="No Spacing"/>
    <w:link w:val="NoSpacingChar"/>
    <w:uiPriority w:val="1"/>
    <w:qFormat/>
    <w:rsid w:val="001F7DC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F7DCA"/>
  </w:style>
  <w:style w:type="paragraph" w:styleId="ListParagraph">
    <w:name w:val="List Paragraph"/>
    <w:basedOn w:val="Normal"/>
    <w:uiPriority w:val="34"/>
    <w:qFormat/>
    <w:rsid w:val="001F7DC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F7DC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F7DC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7DC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7DCA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1F7DC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1F7DCA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1F7DCA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F7DC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F7DC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7DCA"/>
    <w:pPr>
      <w:outlineLvl w:val="9"/>
    </w:pPr>
  </w:style>
  <w:style w:type="paragraph" w:customStyle="1" w:styleId="PersonalName">
    <w:name w:val="Personal Name"/>
    <w:basedOn w:val="Title"/>
    <w:rsid w:val="001F7DCA"/>
    <w:rPr>
      <w:b/>
      <w:caps/>
      <w:color w:val="00000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A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A9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A07673"/>
    <w:pPr>
      <w:spacing w:before="120" w:after="0"/>
    </w:pPr>
    <w:rPr>
      <w:rFonts w:asciiTheme="majorHAnsi" w:hAnsiTheme="majorHAnsi"/>
      <w:b/>
      <w:color w:val="548DD4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A07673"/>
    <w:pPr>
      <w:spacing w:after="0"/>
    </w:pPr>
    <w:rPr>
      <w:rFonts w:asciiTheme="minorHAnsi" w:hAnsiTheme="minorHAnsi"/>
    </w:rPr>
  </w:style>
  <w:style w:type="paragraph" w:styleId="TOC3">
    <w:name w:val="toc 3"/>
    <w:basedOn w:val="Normal"/>
    <w:next w:val="Normal"/>
    <w:autoRedefine/>
    <w:uiPriority w:val="39"/>
    <w:unhideWhenUsed/>
    <w:rsid w:val="00A07673"/>
    <w:pPr>
      <w:spacing w:after="0"/>
      <w:ind w:left="220"/>
    </w:pPr>
    <w:rPr>
      <w:rFonts w:asciiTheme="minorHAnsi" w:hAnsiTheme="minorHAnsi"/>
      <w:i/>
    </w:rPr>
  </w:style>
  <w:style w:type="paragraph" w:styleId="TOC4">
    <w:name w:val="toc 4"/>
    <w:basedOn w:val="Normal"/>
    <w:next w:val="Normal"/>
    <w:autoRedefine/>
    <w:uiPriority w:val="39"/>
    <w:unhideWhenUsed/>
    <w:rsid w:val="00A07673"/>
    <w:pPr>
      <w:pBdr>
        <w:between w:val="double" w:sz="6" w:space="0" w:color="auto"/>
      </w:pBdr>
      <w:spacing w:after="0"/>
      <w:ind w:left="4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07673"/>
    <w:pPr>
      <w:pBdr>
        <w:between w:val="double" w:sz="6" w:space="0" w:color="auto"/>
      </w:pBdr>
      <w:spacing w:after="0"/>
      <w:ind w:left="6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07673"/>
    <w:pPr>
      <w:pBdr>
        <w:between w:val="double" w:sz="6" w:space="0" w:color="auto"/>
      </w:pBdr>
      <w:spacing w:after="0"/>
      <w:ind w:left="88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07673"/>
    <w:pPr>
      <w:pBdr>
        <w:between w:val="double" w:sz="6" w:space="0" w:color="auto"/>
      </w:pBdr>
      <w:spacing w:after="0"/>
      <w:ind w:left="11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07673"/>
    <w:pPr>
      <w:pBdr>
        <w:between w:val="double" w:sz="6" w:space="0" w:color="auto"/>
      </w:pBdr>
      <w:spacing w:after="0"/>
      <w:ind w:left="132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07673"/>
    <w:pPr>
      <w:pBdr>
        <w:between w:val="double" w:sz="6" w:space="0" w:color="auto"/>
      </w:pBdr>
      <w:spacing w:after="0"/>
      <w:ind w:left="1540"/>
    </w:pPr>
    <w:rPr>
      <w:rFonts w:asciiTheme="minorHAnsi" w:hAnsiTheme="minorHAnsi"/>
      <w:sz w:val="20"/>
      <w:szCs w:val="20"/>
    </w:rPr>
  </w:style>
  <w:style w:type="table" w:styleId="TableGrid">
    <w:name w:val="Table Grid"/>
    <w:basedOn w:val="TableNormal"/>
    <w:uiPriority w:val="59"/>
    <w:rsid w:val="007029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70292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DCA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7D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7D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7D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7DC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7DC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7DC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7D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7D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7D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D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F7D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7DC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7DC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7DC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7DC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7D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7DC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7D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F7DC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F7DC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7D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7DC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F7DC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1F7DCA"/>
    <w:rPr>
      <w:b/>
      <w:bCs/>
    </w:rPr>
  </w:style>
  <w:style w:type="character" w:styleId="Emphasis">
    <w:name w:val="Emphasis"/>
    <w:basedOn w:val="DefaultParagraphFont"/>
    <w:uiPriority w:val="20"/>
    <w:qFormat/>
    <w:rsid w:val="001F7DCA"/>
    <w:rPr>
      <w:i/>
      <w:iCs/>
    </w:rPr>
  </w:style>
  <w:style w:type="paragraph" w:styleId="NoSpacing">
    <w:name w:val="No Spacing"/>
    <w:link w:val="NoSpacingChar"/>
    <w:uiPriority w:val="1"/>
    <w:qFormat/>
    <w:rsid w:val="001F7DC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F7DCA"/>
  </w:style>
  <w:style w:type="paragraph" w:styleId="ListParagraph">
    <w:name w:val="List Paragraph"/>
    <w:basedOn w:val="Normal"/>
    <w:uiPriority w:val="34"/>
    <w:qFormat/>
    <w:rsid w:val="001F7DC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F7DC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F7DC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7DC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7DCA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1F7DC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1F7DCA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1F7DCA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F7DC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F7DC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7DCA"/>
    <w:pPr>
      <w:outlineLvl w:val="9"/>
    </w:pPr>
  </w:style>
  <w:style w:type="paragraph" w:customStyle="1" w:styleId="PersonalName">
    <w:name w:val="Personal Name"/>
    <w:basedOn w:val="Title"/>
    <w:rsid w:val="001F7DCA"/>
    <w:rPr>
      <w:b/>
      <w:caps/>
      <w:color w:val="00000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A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A9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A07673"/>
    <w:pPr>
      <w:spacing w:before="120" w:after="0"/>
    </w:pPr>
    <w:rPr>
      <w:rFonts w:asciiTheme="majorHAnsi" w:hAnsiTheme="majorHAnsi"/>
      <w:b/>
      <w:color w:val="548DD4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A07673"/>
    <w:pPr>
      <w:spacing w:after="0"/>
    </w:pPr>
    <w:rPr>
      <w:rFonts w:asciiTheme="minorHAnsi" w:hAnsiTheme="minorHAnsi"/>
    </w:rPr>
  </w:style>
  <w:style w:type="paragraph" w:styleId="TOC3">
    <w:name w:val="toc 3"/>
    <w:basedOn w:val="Normal"/>
    <w:next w:val="Normal"/>
    <w:autoRedefine/>
    <w:uiPriority w:val="39"/>
    <w:unhideWhenUsed/>
    <w:rsid w:val="00A07673"/>
    <w:pPr>
      <w:spacing w:after="0"/>
      <w:ind w:left="220"/>
    </w:pPr>
    <w:rPr>
      <w:rFonts w:asciiTheme="minorHAnsi" w:hAnsiTheme="minorHAnsi"/>
      <w:i/>
    </w:rPr>
  </w:style>
  <w:style w:type="paragraph" w:styleId="TOC4">
    <w:name w:val="toc 4"/>
    <w:basedOn w:val="Normal"/>
    <w:next w:val="Normal"/>
    <w:autoRedefine/>
    <w:uiPriority w:val="39"/>
    <w:unhideWhenUsed/>
    <w:rsid w:val="00A07673"/>
    <w:pPr>
      <w:pBdr>
        <w:between w:val="double" w:sz="6" w:space="0" w:color="auto"/>
      </w:pBdr>
      <w:spacing w:after="0"/>
      <w:ind w:left="4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07673"/>
    <w:pPr>
      <w:pBdr>
        <w:between w:val="double" w:sz="6" w:space="0" w:color="auto"/>
      </w:pBdr>
      <w:spacing w:after="0"/>
      <w:ind w:left="6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07673"/>
    <w:pPr>
      <w:pBdr>
        <w:between w:val="double" w:sz="6" w:space="0" w:color="auto"/>
      </w:pBdr>
      <w:spacing w:after="0"/>
      <w:ind w:left="88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07673"/>
    <w:pPr>
      <w:pBdr>
        <w:between w:val="double" w:sz="6" w:space="0" w:color="auto"/>
      </w:pBdr>
      <w:spacing w:after="0"/>
      <w:ind w:left="11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07673"/>
    <w:pPr>
      <w:pBdr>
        <w:between w:val="double" w:sz="6" w:space="0" w:color="auto"/>
      </w:pBdr>
      <w:spacing w:after="0"/>
      <w:ind w:left="132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07673"/>
    <w:pPr>
      <w:pBdr>
        <w:between w:val="double" w:sz="6" w:space="0" w:color="auto"/>
      </w:pBdr>
      <w:spacing w:after="0"/>
      <w:ind w:left="1540"/>
    </w:pPr>
    <w:rPr>
      <w:rFonts w:asciiTheme="minorHAnsi" w:hAnsiTheme="minorHAnsi"/>
      <w:sz w:val="20"/>
      <w:szCs w:val="20"/>
    </w:rPr>
  </w:style>
  <w:style w:type="table" w:styleId="TableGrid">
    <w:name w:val="Table Grid"/>
    <w:basedOn w:val="TableNormal"/>
    <w:uiPriority w:val="59"/>
    <w:rsid w:val="007029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70292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12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image" Target="media/image21.png"/><Relationship Id="rId28" Type="http://schemas.openxmlformats.org/officeDocument/2006/relationships/image" Target="media/image22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0" Type="http://schemas.openxmlformats.org/officeDocument/2006/relationships/image" Target="media/image24.png"/><Relationship Id="rId31" Type="http://schemas.openxmlformats.org/officeDocument/2006/relationships/image" Target="media/image25.png"/><Relationship Id="rId32" Type="http://schemas.openxmlformats.org/officeDocument/2006/relationships/image" Target="media/image26.png"/><Relationship Id="rId9" Type="http://schemas.openxmlformats.org/officeDocument/2006/relationships/image" Target="media/image3.png"/><Relationship Id="rId6" Type="http://schemas.openxmlformats.org/officeDocument/2006/relationships/webSettings" Target="webSettings.xml"/><Relationship Id="rId7" Type="http://schemas.openxmlformats.org/officeDocument/2006/relationships/image" Target="media/image1.jpg"/><Relationship Id="rId8" Type="http://schemas.openxmlformats.org/officeDocument/2006/relationships/image" Target="media/image2.png"/><Relationship Id="rId33" Type="http://schemas.openxmlformats.org/officeDocument/2006/relationships/image" Target="media/image27.png"/><Relationship Id="rId34" Type="http://schemas.openxmlformats.org/officeDocument/2006/relationships/image" Target="media/image28.png"/><Relationship Id="rId35" Type="http://schemas.openxmlformats.org/officeDocument/2006/relationships/fontTable" Target="fontTable.xml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87D6E83-9A11-864F-AAB2-D393BB218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1356</Words>
  <Characters>7734</Characters>
  <Application>Microsoft Macintosh Word</Application>
  <DocSecurity>0</DocSecurity>
  <Lines>64</Lines>
  <Paragraphs>18</Paragraphs>
  <ScaleCrop>false</ScaleCrop>
  <Company/>
  <LinksUpToDate>false</LinksUpToDate>
  <CharactersWithSpaces>9072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Aravena</dc:creator>
  <cp:keywords/>
  <dc:description/>
  <cp:lastModifiedBy>Alejandra Aravena</cp:lastModifiedBy>
  <cp:revision>3</cp:revision>
  <cp:lastPrinted>2015-04-27T20:34:00Z</cp:lastPrinted>
  <dcterms:created xsi:type="dcterms:W3CDTF">2015-04-27T20:34:00Z</dcterms:created>
  <dcterms:modified xsi:type="dcterms:W3CDTF">2015-04-27T20:46:00Z</dcterms:modified>
</cp:coreProperties>
</file>