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D5425E" w14:textId="1880D26E" w:rsidR="00D87829" w:rsidRPr="00880F79" w:rsidRDefault="00880F79" w:rsidP="00D87829">
      <w:pPr>
        <w:rPr>
          <w:rFonts w:ascii="Arial" w:hAnsi="Arial" w:cs="Arial"/>
          <w:bCs/>
          <w:iCs/>
          <w:color w:val="FF0000"/>
          <w:sz w:val="20"/>
          <w:szCs w:val="20"/>
          <w:lang w:val="en-US"/>
        </w:rPr>
      </w:pPr>
      <w:proofErr w:type="spellStart"/>
      <w:r>
        <w:rPr>
          <w:rFonts w:ascii="Arial" w:hAnsi="Arial" w:cs="Arial"/>
          <w:bCs/>
          <w:iCs/>
          <w:color w:val="FF0000"/>
          <w:sz w:val="20"/>
          <w:szCs w:val="20"/>
          <w:lang w:val="en-US"/>
        </w:rPr>
        <w:t>Imagen</w:t>
      </w:r>
      <w:proofErr w:type="spellEnd"/>
      <w:r w:rsidR="00D87829" w:rsidRPr="00880F79">
        <w:rPr>
          <w:rFonts w:ascii="Arial" w:hAnsi="Arial" w:cs="Arial"/>
          <w:bCs/>
          <w:iCs/>
          <w:color w:val="FF0000"/>
          <w:sz w:val="20"/>
          <w:szCs w:val="20"/>
          <w:lang w:val="en-US"/>
        </w:rPr>
        <w:t xml:space="preserve"> 01-05</w:t>
      </w:r>
    </w:p>
    <w:p w14:paraId="115FF741" w14:textId="6DE1004C" w:rsidR="00D87829" w:rsidRPr="00880F79" w:rsidRDefault="00D87829" w:rsidP="00D87829">
      <w:pPr>
        <w:rPr>
          <w:rFonts w:ascii="Arial" w:hAnsi="Arial" w:cs="Arial"/>
          <w:i/>
          <w:sz w:val="20"/>
          <w:szCs w:val="20"/>
          <w:lang w:val="en-US"/>
        </w:rPr>
      </w:pPr>
      <w:proofErr w:type="spellStart"/>
      <w:r w:rsidRPr="00880F79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Trayectorias</w:t>
      </w:r>
      <w:proofErr w:type="spellEnd"/>
      <w:r w:rsidRPr="00880F79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 w:rsidRPr="00880F79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sofocadas</w:t>
      </w:r>
      <w:proofErr w:type="spellEnd"/>
    </w:p>
    <w:p w14:paraId="299D29B1" w14:textId="77777777" w:rsidR="00D87829" w:rsidRPr="00880F79" w:rsidRDefault="00D87829" w:rsidP="00D87829">
      <w:pPr>
        <w:rPr>
          <w:rFonts w:ascii="Arial" w:hAnsi="Arial" w:cs="Arial"/>
          <w:sz w:val="20"/>
          <w:szCs w:val="20"/>
        </w:rPr>
      </w:pPr>
      <w:r w:rsidRPr="00880F79">
        <w:rPr>
          <w:rFonts w:ascii="Arial" w:hAnsi="Arial" w:cs="Arial"/>
          <w:sz w:val="20"/>
          <w:szCs w:val="20"/>
          <w:lang w:val="en-US"/>
        </w:rPr>
        <w:t>2014</w:t>
      </w:r>
    </w:p>
    <w:p w14:paraId="0D55442B" w14:textId="6BD544CA" w:rsidR="00D87829" w:rsidRPr="00880F79" w:rsidRDefault="00D87829" w:rsidP="00D87829">
      <w:pPr>
        <w:rPr>
          <w:rFonts w:ascii="Arial" w:hAnsi="Arial" w:cs="Arial"/>
          <w:sz w:val="20"/>
          <w:szCs w:val="20"/>
        </w:rPr>
      </w:pPr>
      <w:proofErr w:type="gramStart"/>
      <w:r w:rsidRPr="00880F79">
        <w:rPr>
          <w:rFonts w:ascii="Arial" w:hAnsi="Arial" w:cs="Arial"/>
          <w:sz w:val="20"/>
          <w:szCs w:val="20"/>
          <w:lang w:val="en-US"/>
        </w:rPr>
        <w:t>plaster</w:t>
      </w:r>
      <w:proofErr w:type="gramEnd"/>
      <w:r w:rsidRPr="00880F79">
        <w:rPr>
          <w:rFonts w:ascii="Arial" w:hAnsi="Arial" w:cs="Arial"/>
          <w:sz w:val="20"/>
          <w:szCs w:val="20"/>
          <w:lang w:val="en-US"/>
        </w:rPr>
        <w:t>, wood</w:t>
      </w:r>
    </w:p>
    <w:p w14:paraId="1B24E96F" w14:textId="6FBCE9D9" w:rsidR="00D87829" w:rsidRPr="00880F79" w:rsidRDefault="00D87829" w:rsidP="00D87829">
      <w:pPr>
        <w:rPr>
          <w:rFonts w:ascii="Arial" w:hAnsi="Arial" w:cs="Arial"/>
          <w:sz w:val="20"/>
          <w:szCs w:val="20"/>
          <w:lang w:val="en-US"/>
        </w:rPr>
      </w:pPr>
      <w:r w:rsidRPr="00880F79">
        <w:rPr>
          <w:rFonts w:ascii="Arial" w:hAnsi="Arial" w:cs="Arial"/>
          <w:sz w:val="20"/>
          <w:szCs w:val="20"/>
          <w:lang w:val="en-US"/>
        </w:rPr>
        <w:t>3 x 21 x 14 cm book</w:t>
      </w:r>
    </w:p>
    <w:p w14:paraId="721C098F" w14:textId="3D641C66" w:rsidR="00D87829" w:rsidRPr="00880F79" w:rsidRDefault="00D87829" w:rsidP="00D87829">
      <w:pPr>
        <w:rPr>
          <w:rFonts w:ascii="Arial" w:hAnsi="Arial" w:cs="Arial"/>
          <w:sz w:val="20"/>
          <w:szCs w:val="20"/>
          <w:lang w:val="en-US"/>
        </w:rPr>
      </w:pPr>
      <w:r w:rsidRPr="00880F79">
        <w:rPr>
          <w:rFonts w:ascii="Arial" w:hAnsi="Arial" w:cs="Arial"/>
          <w:sz w:val="20"/>
          <w:szCs w:val="20"/>
          <w:lang w:val="en-US"/>
        </w:rPr>
        <w:t>120 x 20.8 x 13.5 cm plinth</w:t>
      </w:r>
    </w:p>
    <w:p w14:paraId="38A7A2AB" w14:textId="44A2448E" w:rsidR="00D87829" w:rsidRPr="00880F79" w:rsidRDefault="00D87829" w:rsidP="00D87829">
      <w:pPr>
        <w:rPr>
          <w:rFonts w:ascii="Arial" w:hAnsi="Arial" w:cs="Arial"/>
          <w:sz w:val="20"/>
          <w:szCs w:val="20"/>
        </w:rPr>
      </w:pPr>
      <w:r w:rsidRPr="00880F79">
        <w:rPr>
          <w:rFonts w:ascii="Arial" w:hAnsi="Arial" w:cs="Arial"/>
          <w:sz w:val="20"/>
          <w:szCs w:val="20"/>
          <w:lang w:val="en-US"/>
        </w:rPr>
        <w:t xml:space="preserve">Photograph: Fanny </w:t>
      </w:r>
      <w:proofErr w:type="spellStart"/>
      <w:r w:rsidRPr="00880F79">
        <w:rPr>
          <w:rFonts w:ascii="Arial" w:hAnsi="Arial" w:cs="Arial"/>
          <w:sz w:val="20"/>
          <w:szCs w:val="20"/>
          <w:lang w:val="en-US"/>
        </w:rPr>
        <w:t>Trichet</w:t>
      </w:r>
      <w:proofErr w:type="spellEnd"/>
    </w:p>
    <w:p w14:paraId="33045DC0" w14:textId="77777777" w:rsidR="00D87829" w:rsidRPr="00880F79" w:rsidRDefault="00D87829" w:rsidP="00D87829">
      <w:pPr>
        <w:rPr>
          <w:rFonts w:ascii="Arial" w:hAnsi="Arial" w:cs="Arial"/>
          <w:color w:val="FF0000"/>
          <w:sz w:val="20"/>
          <w:szCs w:val="20"/>
        </w:rPr>
      </w:pPr>
    </w:p>
    <w:p w14:paraId="2724551F" w14:textId="31CDD1A8" w:rsidR="00880F79" w:rsidRPr="00880F79" w:rsidRDefault="00880F79" w:rsidP="00D87829">
      <w:pPr>
        <w:rPr>
          <w:rFonts w:ascii="Arial" w:hAnsi="Arial" w:cs="Arial"/>
          <w:color w:val="FF0000"/>
          <w:sz w:val="20"/>
          <w:szCs w:val="20"/>
        </w:rPr>
      </w:pPr>
      <w:r w:rsidRPr="00880F79">
        <w:rPr>
          <w:rFonts w:ascii="Arial" w:hAnsi="Arial" w:cs="Arial"/>
          <w:color w:val="FF0000"/>
          <w:sz w:val="20"/>
          <w:szCs w:val="20"/>
        </w:rPr>
        <w:t>Im</w:t>
      </w:r>
      <w:r>
        <w:rPr>
          <w:rFonts w:ascii="Arial" w:hAnsi="Arial" w:cs="Arial"/>
          <w:color w:val="FF0000"/>
          <w:sz w:val="20"/>
          <w:szCs w:val="20"/>
        </w:rPr>
        <w:t>agen</w:t>
      </w:r>
      <w:r w:rsidRPr="00880F79">
        <w:rPr>
          <w:rFonts w:ascii="Arial" w:hAnsi="Arial" w:cs="Arial"/>
          <w:color w:val="FF0000"/>
          <w:sz w:val="20"/>
          <w:szCs w:val="20"/>
        </w:rPr>
        <w:t xml:space="preserve"> 06-08</w:t>
      </w:r>
    </w:p>
    <w:p w14:paraId="1FB584C8" w14:textId="5D7FB5A1" w:rsidR="00880F79" w:rsidRPr="00880F79" w:rsidRDefault="00880F79" w:rsidP="00880F79">
      <w:pPr>
        <w:rPr>
          <w:rFonts w:ascii="Arial" w:hAnsi="Arial" w:cs="Arial"/>
          <w:i/>
          <w:sz w:val="20"/>
          <w:szCs w:val="20"/>
          <w:lang w:val="en-US"/>
        </w:rPr>
      </w:pPr>
      <w:proofErr w:type="spellStart"/>
      <w:r w:rsidRPr="00880F79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Cronología</w:t>
      </w:r>
      <w:proofErr w:type="spellEnd"/>
      <w:r w:rsidRPr="00880F79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de </w:t>
      </w:r>
      <w:proofErr w:type="spellStart"/>
      <w:r w:rsidRPr="00880F79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expansión</w:t>
      </w:r>
      <w:proofErr w:type="spellEnd"/>
    </w:p>
    <w:p w14:paraId="11B3A515" w14:textId="77777777" w:rsidR="00880F79" w:rsidRPr="00880F79" w:rsidRDefault="00880F79" w:rsidP="00880F79">
      <w:pPr>
        <w:rPr>
          <w:rFonts w:ascii="Arial" w:hAnsi="Arial" w:cs="Arial"/>
          <w:sz w:val="20"/>
          <w:szCs w:val="20"/>
        </w:rPr>
      </w:pPr>
      <w:r w:rsidRPr="00880F79">
        <w:rPr>
          <w:rFonts w:ascii="Arial" w:hAnsi="Arial" w:cs="Arial"/>
          <w:sz w:val="20"/>
          <w:szCs w:val="20"/>
          <w:lang w:val="en-US"/>
        </w:rPr>
        <w:t>2014</w:t>
      </w:r>
    </w:p>
    <w:p w14:paraId="33D0C17D" w14:textId="0767CD04" w:rsidR="00880F79" w:rsidRPr="00880F79" w:rsidRDefault="00880F79" w:rsidP="00880F79">
      <w:pPr>
        <w:rPr>
          <w:rFonts w:ascii="Arial" w:hAnsi="Arial" w:cs="Arial"/>
          <w:sz w:val="20"/>
          <w:szCs w:val="20"/>
        </w:rPr>
      </w:pPr>
      <w:r w:rsidRPr="00880F79">
        <w:rPr>
          <w:rFonts w:ascii="Arial" w:hAnsi="Arial" w:cs="Arial"/>
          <w:sz w:val="20"/>
          <w:szCs w:val="20"/>
          <w:lang w:val="en-US"/>
        </w:rPr>
        <w:t>Inkjet print on cotton paper</w:t>
      </w:r>
    </w:p>
    <w:p w14:paraId="6A9BAE5A" w14:textId="77777777" w:rsidR="00880F79" w:rsidRPr="00880F79" w:rsidRDefault="00880F79" w:rsidP="00880F79">
      <w:pPr>
        <w:rPr>
          <w:rFonts w:ascii="Arial" w:hAnsi="Arial" w:cs="Arial"/>
          <w:sz w:val="20"/>
          <w:szCs w:val="20"/>
          <w:lang w:val="en-US"/>
        </w:rPr>
      </w:pPr>
      <w:r w:rsidRPr="00880F79">
        <w:rPr>
          <w:rFonts w:ascii="Arial" w:hAnsi="Arial" w:cs="Arial"/>
          <w:sz w:val="20"/>
          <w:szCs w:val="20"/>
          <w:lang w:val="en-US"/>
        </w:rPr>
        <w:t xml:space="preserve">258 x 574 cm </w:t>
      </w:r>
    </w:p>
    <w:p w14:paraId="717C99A5" w14:textId="3430B8AB" w:rsidR="00880F79" w:rsidRPr="00880F79" w:rsidRDefault="00880F79" w:rsidP="00880F79">
      <w:pPr>
        <w:rPr>
          <w:rFonts w:ascii="Arial" w:hAnsi="Arial" w:cs="Arial"/>
          <w:sz w:val="20"/>
          <w:szCs w:val="20"/>
          <w:lang w:val="en-US"/>
        </w:rPr>
      </w:pPr>
      <w:r w:rsidRPr="00880F79">
        <w:rPr>
          <w:rFonts w:ascii="Arial" w:hAnsi="Arial" w:cs="Arial"/>
          <w:sz w:val="20"/>
          <w:szCs w:val="20"/>
          <w:lang w:val="en-US"/>
        </w:rPr>
        <w:t xml:space="preserve">50 x 70 cm </w:t>
      </w:r>
      <w:proofErr w:type="spellStart"/>
      <w:r w:rsidRPr="00880F79">
        <w:rPr>
          <w:rFonts w:ascii="Arial" w:hAnsi="Arial" w:cs="Arial"/>
          <w:sz w:val="20"/>
          <w:szCs w:val="20"/>
          <w:lang w:val="en-US"/>
        </w:rPr>
        <w:t>cada</w:t>
      </w:r>
      <w:proofErr w:type="spellEnd"/>
      <w:r w:rsidRPr="00880F79">
        <w:rPr>
          <w:rFonts w:ascii="Arial" w:hAnsi="Arial" w:cs="Arial"/>
          <w:sz w:val="20"/>
          <w:szCs w:val="20"/>
          <w:lang w:val="en-US"/>
        </w:rPr>
        <w:t xml:space="preserve"> each</w:t>
      </w:r>
    </w:p>
    <w:p w14:paraId="541F3ECF" w14:textId="0EE89C98" w:rsidR="00880F79" w:rsidRPr="00880F79" w:rsidRDefault="00880F79" w:rsidP="00880F79">
      <w:pPr>
        <w:rPr>
          <w:rFonts w:ascii="Arial" w:hAnsi="Arial" w:cs="Arial"/>
          <w:color w:val="FF0000"/>
          <w:sz w:val="20"/>
          <w:szCs w:val="20"/>
        </w:rPr>
      </w:pPr>
      <w:r w:rsidRPr="00880F79">
        <w:rPr>
          <w:rFonts w:ascii="Arial" w:hAnsi="Arial" w:cs="Arial"/>
          <w:sz w:val="20"/>
          <w:szCs w:val="20"/>
          <w:lang w:val="en-US"/>
        </w:rPr>
        <w:t xml:space="preserve">Photograph: Fanny </w:t>
      </w:r>
      <w:proofErr w:type="spellStart"/>
      <w:r w:rsidRPr="00880F79">
        <w:rPr>
          <w:rFonts w:ascii="Arial" w:hAnsi="Arial" w:cs="Arial"/>
          <w:sz w:val="20"/>
          <w:szCs w:val="20"/>
          <w:lang w:val="en-US"/>
        </w:rPr>
        <w:t>Trichet</w:t>
      </w:r>
      <w:proofErr w:type="spellEnd"/>
      <w:r w:rsidRPr="00880F79">
        <w:rPr>
          <w:rFonts w:ascii="Arial" w:hAnsi="Arial" w:cs="Arial"/>
          <w:color w:val="595959" w:themeColor="text1" w:themeTint="A6"/>
          <w:sz w:val="20"/>
          <w:szCs w:val="20"/>
          <w:lang w:val="en-US"/>
        </w:rPr>
        <w:t xml:space="preserve">  </w:t>
      </w:r>
      <w:r w:rsidRPr="00880F79">
        <w:rPr>
          <w:rFonts w:ascii="Arial" w:hAnsi="Arial" w:cs="Arial"/>
          <w:color w:val="FF0000"/>
          <w:sz w:val="20"/>
          <w:szCs w:val="20"/>
          <w:lang w:val="en-US"/>
        </w:rPr>
        <w:t xml:space="preserve">* </w:t>
      </w:r>
      <w:proofErr w:type="spellStart"/>
      <w:r w:rsidRPr="00880F79">
        <w:rPr>
          <w:rFonts w:ascii="Arial" w:hAnsi="Arial" w:cs="Arial"/>
          <w:color w:val="FF0000"/>
          <w:sz w:val="20"/>
          <w:szCs w:val="20"/>
          <w:lang w:val="en-US"/>
        </w:rPr>
        <w:t>crédito</w:t>
      </w:r>
      <w:proofErr w:type="spellEnd"/>
      <w:r w:rsidRPr="00880F79">
        <w:rPr>
          <w:rFonts w:ascii="Arial" w:hAnsi="Arial" w:cs="Arial"/>
          <w:color w:val="FF0000"/>
          <w:sz w:val="20"/>
          <w:szCs w:val="20"/>
          <w:lang w:val="en-US"/>
        </w:rPr>
        <w:t xml:space="preserve"> solo en la </w:t>
      </w:r>
      <w:proofErr w:type="spellStart"/>
      <w:r>
        <w:rPr>
          <w:rFonts w:ascii="Arial" w:hAnsi="Arial" w:cs="Arial"/>
          <w:color w:val="FF0000"/>
          <w:sz w:val="20"/>
          <w:szCs w:val="20"/>
          <w:lang w:val="en-US"/>
        </w:rPr>
        <w:t>imagen</w:t>
      </w:r>
      <w:proofErr w:type="spellEnd"/>
      <w:r>
        <w:rPr>
          <w:rFonts w:ascii="Arial" w:hAnsi="Arial" w:cs="Arial"/>
          <w:color w:val="FF0000"/>
          <w:sz w:val="20"/>
          <w:szCs w:val="20"/>
          <w:lang w:val="en-US"/>
        </w:rPr>
        <w:t xml:space="preserve"> 08</w:t>
      </w:r>
    </w:p>
    <w:p w14:paraId="498D65E4" w14:textId="77777777" w:rsidR="00D87829" w:rsidRDefault="00D87829" w:rsidP="00D87829">
      <w:pPr>
        <w:rPr>
          <w:rFonts w:ascii="Arial" w:hAnsi="Arial" w:cs="Arial"/>
          <w:color w:val="FF0000"/>
          <w:sz w:val="20"/>
          <w:szCs w:val="20"/>
        </w:rPr>
      </w:pPr>
    </w:p>
    <w:p w14:paraId="5ADE62A7" w14:textId="207B8A78" w:rsidR="00880F79" w:rsidRPr="00880F79" w:rsidRDefault="00880F79" w:rsidP="00D87829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Imagen 09-10</w:t>
      </w:r>
    </w:p>
    <w:p w14:paraId="34140BB2" w14:textId="33673428" w:rsidR="00880F79" w:rsidRPr="00880F79" w:rsidRDefault="00880F79" w:rsidP="00880F79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proofErr w:type="spellStart"/>
      <w:r w:rsidRPr="00880F79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Otras</w:t>
      </w:r>
      <w:proofErr w:type="spellEnd"/>
      <w:r w:rsidRPr="00880F79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 w:rsidRPr="00880F79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conquistas</w:t>
      </w:r>
      <w:proofErr w:type="spellEnd"/>
    </w:p>
    <w:p w14:paraId="0011709A" w14:textId="77777777" w:rsidR="00880F79" w:rsidRPr="00880F79" w:rsidRDefault="00880F79" w:rsidP="00880F79">
      <w:pPr>
        <w:rPr>
          <w:rFonts w:ascii="Arial" w:hAnsi="Arial" w:cs="Arial"/>
          <w:bCs/>
          <w:iCs/>
          <w:sz w:val="20"/>
          <w:szCs w:val="20"/>
        </w:rPr>
      </w:pPr>
      <w:r w:rsidRPr="00880F79">
        <w:rPr>
          <w:rFonts w:ascii="Arial" w:hAnsi="Arial" w:cs="Arial"/>
          <w:bCs/>
          <w:iCs/>
          <w:sz w:val="20"/>
          <w:szCs w:val="20"/>
          <w:lang w:val="en-US"/>
        </w:rPr>
        <w:t>2014</w:t>
      </w:r>
    </w:p>
    <w:p w14:paraId="38197B9E" w14:textId="1948BA93" w:rsidR="00880F79" w:rsidRPr="00880F79" w:rsidRDefault="00880F79" w:rsidP="00880F79">
      <w:pPr>
        <w:rPr>
          <w:rFonts w:ascii="Arial" w:hAnsi="Arial" w:cs="Arial"/>
          <w:bCs/>
          <w:iCs/>
          <w:sz w:val="20"/>
          <w:szCs w:val="20"/>
        </w:rPr>
      </w:pPr>
      <w:r w:rsidRPr="00880F79">
        <w:rPr>
          <w:rFonts w:ascii="Arial" w:hAnsi="Arial" w:cs="Arial"/>
          <w:bCs/>
          <w:iCs/>
          <w:sz w:val="20"/>
          <w:szCs w:val="20"/>
          <w:lang w:val="en-US"/>
        </w:rPr>
        <w:t>Color video</w:t>
      </w:r>
    </w:p>
    <w:p w14:paraId="44A834AA" w14:textId="77777777" w:rsidR="00880F79" w:rsidRPr="00880F79" w:rsidRDefault="00880F79" w:rsidP="00880F79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880F79">
        <w:rPr>
          <w:rFonts w:ascii="Arial" w:hAnsi="Arial" w:cs="Arial"/>
          <w:bCs/>
          <w:iCs/>
          <w:sz w:val="20"/>
          <w:szCs w:val="20"/>
          <w:lang w:val="en-US"/>
        </w:rPr>
        <w:t>2’ loop</w:t>
      </w:r>
    </w:p>
    <w:p w14:paraId="03F94430" w14:textId="60348BA7" w:rsidR="00880F79" w:rsidRPr="00880F79" w:rsidRDefault="00880F79" w:rsidP="00880F79">
      <w:pPr>
        <w:rPr>
          <w:rFonts w:ascii="Arial" w:hAnsi="Arial" w:cs="Arial"/>
          <w:color w:val="FF0000"/>
          <w:sz w:val="20"/>
          <w:szCs w:val="20"/>
          <w:lang w:val="en-US"/>
        </w:rPr>
      </w:pPr>
      <w:r w:rsidRPr="00880F79">
        <w:rPr>
          <w:rFonts w:ascii="Arial" w:hAnsi="Arial" w:cs="Arial"/>
          <w:sz w:val="20"/>
          <w:szCs w:val="20"/>
          <w:lang w:val="en-US"/>
        </w:rPr>
        <w:t xml:space="preserve">Photograph: Fanny </w:t>
      </w:r>
      <w:proofErr w:type="spellStart"/>
      <w:r w:rsidRPr="00880F79">
        <w:rPr>
          <w:rFonts w:ascii="Arial" w:hAnsi="Arial" w:cs="Arial"/>
          <w:sz w:val="20"/>
          <w:szCs w:val="20"/>
          <w:lang w:val="en-US"/>
        </w:rPr>
        <w:t>Trichet</w:t>
      </w:r>
      <w:proofErr w:type="spellEnd"/>
      <w:r w:rsidRPr="00880F79">
        <w:rPr>
          <w:rFonts w:ascii="Arial" w:hAnsi="Arial" w:cs="Arial"/>
          <w:color w:val="595959" w:themeColor="text1" w:themeTint="A6"/>
          <w:sz w:val="20"/>
          <w:szCs w:val="20"/>
          <w:lang w:val="en-US"/>
        </w:rPr>
        <w:t xml:space="preserve">    </w:t>
      </w:r>
      <w:r w:rsidRPr="00880F79">
        <w:rPr>
          <w:rFonts w:ascii="Arial" w:hAnsi="Arial" w:cs="Arial"/>
          <w:color w:val="FF0000"/>
          <w:sz w:val="20"/>
          <w:szCs w:val="20"/>
          <w:lang w:val="en-US"/>
        </w:rPr>
        <w:t xml:space="preserve">* </w:t>
      </w:r>
      <w:proofErr w:type="spellStart"/>
      <w:r w:rsidRPr="00880F79">
        <w:rPr>
          <w:rFonts w:ascii="Arial" w:hAnsi="Arial" w:cs="Arial"/>
          <w:color w:val="FF0000"/>
          <w:sz w:val="20"/>
          <w:szCs w:val="20"/>
          <w:lang w:val="en-US"/>
        </w:rPr>
        <w:t>crédito</w:t>
      </w:r>
      <w:proofErr w:type="spellEnd"/>
      <w:r w:rsidRPr="00880F79">
        <w:rPr>
          <w:rFonts w:ascii="Arial" w:hAnsi="Arial" w:cs="Arial"/>
          <w:color w:val="FF0000"/>
          <w:sz w:val="20"/>
          <w:szCs w:val="20"/>
          <w:lang w:val="en-US"/>
        </w:rPr>
        <w:t xml:space="preserve"> solo en la </w:t>
      </w:r>
      <w:proofErr w:type="spellStart"/>
      <w:r>
        <w:rPr>
          <w:rFonts w:ascii="Arial" w:hAnsi="Arial" w:cs="Arial"/>
          <w:color w:val="FF0000"/>
          <w:sz w:val="20"/>
          <w:szCs w:val="20"/>
          <w:lang w:val="en-US"/>
        </w:rPr>
        <w:t>imagen</w:t>
      </w:r>
      <w:proofErr w:type="spellEnd"/>
      <w:r w:rsidRPr="00880F79">
        <w:rPr>
          <w:rFonts w:ascii="Arial" w:hAnsi="Arial" w:cs="Arial"/>
          <w:color w:val="FF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en-US"/>
        </w:rPr>
        <w:t>09</w:t>
      </w:r>
    </w:p>
    <w:p w14:paraId="71697AC3" w14:textId="77777777" w:rsidR="00880F79" w:rsidRPr="00880F79" w:rsidRDefault="00880F79" w:rsidP="00D87829">
      <w:pPr>
        <w:rPr>
          <w:rFonts w:ascii="Arial" w:hAnsi="Arial" w:cs="Arial"/>
          <w:color w:val="FF0000"/>
          <w:sz w:val="20"/>
          <w:szCs w:val="20"/>
        </w:rPr>
      </w:pPr>
    </w:p>
    <w:p w14:paraId="0E8AA7B6" w14:textId="2115826E" w:rsidR="00880F79" w:rsidRPr="00880F79" w:rsidRDefault="00880F79" w:rsidP="00880F79">
      <w:pPr>
        <w:rPr>
          <w:rFonts w:ascii="Arial" w:hAnsi="Arial" w:cs="Arial"/>
          <w:bCs/>
          <w:iCs/>
          <w:color w:val="FF0000"/>
          <w:sz w:val="20"/>
          <w:szCs w:val="20"/>
          <w:lang w:val="en-US"/>
        </w:rPr>
      </w:pPr>
      <w:proofErr w:type="spellStart"/>
      <w:r w:rsidRPr="00880F79">
        <w:rPr>
          <w:rFonts w:ascii="Arial" w:hAnsi="Arial" w:cs="Arial"/>
          <w:bCs/>
          <w:iCs/>
          <w:color w:val="FF0000"/>
          <w:sz w:val="20"/>
          <w:szCs w:val="20"/>
          <w:lang w:val="en-US"/>
        </w:rPr>
        <w:t>Imagen</w:t>
      </w:r>
      <w:proofErr w:type="spellEnd"/>
      <w:r w:rsidRPr="00880F79">
        <w:rPr>
          <w:rFonts w:ascii="Arial" w:hAnsi="Arial" w:cs="Arial"/>
          <w:bCs/>
          <w:iCs/>
          <w:color w:val="FF0000"/>
          <w:sz w:val="20"/>
          <w:szCs w:val="20"/>
          <w:lang w:val="en-US"/>
        </w:rPr>
        <w:t xml:space="preserve"> 11-16</w:t>
      </w:r>
    </w:p>
    <w:p w14:paraId="0B255F4D" w14:textId="6501DF9F" w:rsidR="00880F79" w:rsidRPr="00880F79" w:rsidRDefault="00880F79" w:rsidP="00880F79">
      <w:pPr>
        <w:rPr>
          <w:rFonts w:ascii="Arial" w:hAnsi="Arial" w:cs="Arial"/>
          <w:bCs/>
          <w:iCs/>
          <w:sz w:val="20"/>
          <w:szCs w:val="20"/>
          <w:lang w:val="en-US"/>
        </w:rPr>
      </w:pPr>
      <w:r w:rsidRPr="00880F79">
        <w:rPr>
          <w:rFonts w:ascii="Arial" w:hAnsi="Arial" w:cs="Arial"/>
          <w:bCs/>
          <w:iCs/>
          <w:sz w:val="20"/>
          <w:szCs w:val="20"/>
          <w:lang w:val="en-US"/>
        </w:rPr>
        <w:t>Exhibition view,</w:t>
      </w:r>
      <w:r>
        <w:rPr>
          <w:rFonts w:ascii="Arial" w:hAnsi="Arial" w:cs="Arial"/>
          <w:bCs/>
          <w:i/>
          <w:iCs/>
          <w:sz w:val="20"/>
          <w:szCs w:val="20"/>
          <w:lang w:val="en-US"/>
        </w:rPr>
        <w:t xml:space="preserve"> </w:t>
      </w:r>
      <w:proofErr w:type="spellStart"/>
      <w:r w:rsidRPr="00880F79">
        <w:rPr>
          <w:rFonts w:ascii="Arial" w:hAnsi="Arial" w:cs="Arial"/>
          <w:bCs/>
          <w:i/>
          <w:iCs/>
          <w:sz w:val="20"/>
          <w:szCs w:val="20"/>
          <w:lang w:val="en-US"/>
        </w:rPr>
        <w:t>Celemania</w:t>
      </w:r>
      <w:proofErr w:type="spellEnd"/>
      <w:r>
        <w:rPr>
          <w:rFonts w:ascii="Arial" w:hAnsi="Arial" w:cs="Arial"/>
          <w:bCs/>
          <w:iCs/>
          <w:sz w:val="20"/>
          <w:szCs w:val="20"/>
          <w:lang w:val="en-US"/>
        </w:rPr>
        <w:t xml:space="preserve">, </w:t>
      </w:r>
      <w:r w:rsidRPr="00880F79">
        <w:rPr>
          <w:rFonts w:ascii="Arial" w:hAnsi="Arial" w:cs="Arial"/>
          <w:bCs/>
          <w:iCs/>
          <w:sz w:val="20"/>
          <w:szCs w:val="20"/>
          <w:lang w:val="en-US"/>
        </w:rPr>
        <w:t>2014</w:t>
      </w:r>
      <w:r>
        <w:rPr>
          <w:rFonts w:ascii="Arial" w:hAnsi="Arial" w:cs="Arial"/>
          <w:bCs/>
          <w:iCs/>
          <w:sz w:val="20"/>
          <w:szCs w:val="20"/>
          <w:lang w:val="en-US"/>
        </w:rPr>
        <w:t xml:space="preserve">, </w:t>
      </w:r>
      <w:proofErr w:type="spellStart"/>
      <w:r w:rsidRPr="00880F79">
        <w:rPr>
          <w:rFonts w:ascii="Arial" w:hAnsi="Arial" w:cs="Arial"/>
          <w:bCs/>
          <w:iCs/>
          <w:sz w:val="20"/>
          <w:szCs w:val="20"/>
          <w:lang w:val="en-US"/>
        </w:rPr>
        <w:t>Frac</w:t>
      </w:r>
      <w:proofErr w:type="spellEnd"/>
      <w:r w:rsidRPr="00880F79">
        <w:rPr>
          <w:rFonts w:ascii="Arial" w:hAnsi="Arial" w:cs="Arial"/>
          <w:bCs/>
          <w:iCs/>
          <w:sz w:val="20"/>
          <w:szCs w:val="20"/>
          <w:lang w:val="en-US"/>
        </w:rPr>
        <w:t xml:space="preserve"> Des Pays de la Loire</w:t>
      </w:r>
    </w:p>
    <w:p w14:paraId="472C6E27" w14:textId="51397FD7" w:rsidR="00880F79" w:rsidRPr="00880F79" w:rsidRDefault="00880F79" w:rsidP="00880F79">
      <w:pPr>
        <w:rPr>
          <w:rFonts w:ascii="Arial" w:hAnsi="Arial" w:cs="Arial"/>
          <w:sz w:val="20"/>
          <w:szCs w:val="20"/>
          <w:lang w:val="en-US"/>
        </w:rPr>
      </w:pPr>
      <w:r w:rsidRPr="00880F79">
        <w:rPr>
          <w:rFonts w:ascii="Arial" w:hAnsi="Arial" w:cs="Arial"/>
          <w:sz w:val="20"/>
          <w:szCs w:val="20"/>
          <w:lang w:val="en-US"/>
        </w:rPr>
        <w:t xml:space="preserve">Photograph: Santiago </w:t>
      </w:r>
      <w:proofErr w:type="spellStart"/>
      <w:r w:rsidRPr="00880F79">
        <w:rPr>
          <w:rFonts w:ascii="Arial" w:hAnsi="Arial" w:cs="Arial"/>
          <w:sz w:val="20"/>
          <w:szCs w:val="20"/>
          <w:lang w:val="en-US"/>
        </w:rPr>
        <w:t>Borja</w:t>
      </w:r>
      <w:proofErr w:type="spellEnd"/>
    </w:p>
    <w:p w14:paraId="640411A2" w14:textId="77777777" w:rsidR="00880F79" w:rsidRPr="00880F79" w:rsidRDefault="00880F79" w:rsidP="00D87829">
      <w:pPr>
        <w:rPr>
          <w:rFonts w:ascii="Arial" w:hAnsi="Arial" w:cs="Arial"/>
          <w:color w:val="FF0000"/>
          <w:sz w:val="20"/>
          <w:szCs w:val="20"/>
        </w:rPr>
      </w:pPr>
    </w:p>
    <w:p w14:paraId="76977217" w14:textId="77777777" w:rsidR="00880F79" w:rsidRPr="00880F79" w:rsidRDefault="00880F79" w:rsidP="00D87829">
      <w:pPr>
        <w:rPr>
          <w:rFonts w:ascii="Arial" w:hAnsi="Arial" w:cs="Arial"/>
          <w:color w:val="FF0000"/>
          <w:sz w:val="20"/>
          <w:szCs w:val="20"/>
        </w:rPr>
      </w:pPr>
    </w:p>
    <w:p w14:paraId="673472D3" w14:textId="13ECB16E" w:rsidR="00D87829" w:rsidRPr="00880F79" w:rsidRDefault="00D87829" w:rsidP="00D87829">
      <w:pPr>
        <w:rPr>
          <w:rFonts w:ascii="Arial" w:hAnsi="Arial" w:cs="Arial"/>
          <w:color w:val="FF0000"/>
          <w:sz w:val="20"/>
          <w:szCs w:val="20"/>
        </w:rPr>
      </w:pPr>
      <w:r w:rsidRPr="00880F79">
        <w:rPr>
          <w:rFonts w:ascii="Arial" w:hAnsi="Arial" w:cs="Arial"/>
          <w:color w:val="FF0000"/>
          <w:sz w:val="20"/>
          <w:szCs w:val="20"/>
        </w:rPr>
        <w:t>Este texto se repite en todas las imágenes</w:t>
      </w:r>
      <w:r w:rsidR="00880F79">
        <w:rPr>
          <w:rFonts w:ascii="Arial" w:hAnsi="Arial" w:cs="Arial"/>
          <w:color w:val="FF0000"/>
          <w:sz w:val="20"/>
          <w:szCs w:val="20"/>
        </w:rPr>
        <w:t xml:space="preserve"> de este proyecto</w:t>
      </w:r>
      <w:bookmarkStart w:id="0" w:name="_GoBack"/>
      <w:bookmarkEnd w:id="0"/>
      <w:r w:rsidRPr="00880F79">
        <w:rPr>
          <w:rFonts w:ascii="Arial" w:hAnsi="Arial" w:cs="Arial"/>
          <w:color w:val="FF0000"/>
          <w:sz w:val="20"/>
          <w:szCs w:val="20"/>
        </w:rPr>
        <w:t>.</w:t>
      </w:r>
    </w:p>
    <w:p w14:paraId="071B5A25" w14:textId="77777777" w:rsidR="00D87829" w:rsidRPr="00880F79" w:rsidRDefault="00D87829" w:rsidP="00D87829">
      <w:pPr>
        <w:rPr>
          <w:rFonts w:ascii="Arial" w:hAnsi="Arial" w:cs="Arial"/>
          <w:color w:val="FF0000"/>
          <w:sz w:val="20"/>
          <w:szCs w:val="20"/>
        </w:rPr>
      </w:pPr>
    </w:p>
    <w:p w14:paraId="52B6CE62" w14:textId="77777777" w:rsidR="00D87829" w:rsidRPr="00880F79" w:rsidRDefault="00D87829" w:rsidP="00D87829">
      <w:pPr>
        <w:rPr>
          <w:rFonts w:ascii="Arial" w:hAnsi="Arial" w:cs="Arial"/>
          <w:sz w:val="20"/>
          <w:szCs w:val="20"/>
        </w:rPr>
      </w:pPr>
      <w:r w:rsidRPr="00880F79">
        <w:rPr>
          <w:rFonts w:ascii="Arial" w:hAnsi="Arial" w:cs="Arial"/>
          <w:sz w:val="20"/>
          <w:szCs w:val="20"/>
        </w:rPr>
        <w:t>La</w:t>
      </w:r>
      <w:r w:rsidRPr="00880F79">
        <w:rPr>
          <w:rFonts w:ascii="Arial" w:hAnsi="Arial" w:cs="Arial"/>
          <w:b/>
          <w:sz w:val="20"/>
          <w:szCs w:val="20"/>
        </w:rPr>
        <w:t xml:space="preserve"> </w:t>
      </w:r>
      <w:r w:rsidRPr="00880F79">
        <w:rPr>
          <w:rFonts w:ascii="Arial" w:hAnsi="Arial" w:cs="Arial"/>
          <w:i/>
          <w:iCs/>
          <w:sz w:val="20"/>
          <w:szCs w:val="20"/>
        </w:rPr>
        <w:t xml:space="preserve">Historia de las variaciones </w:t>
      </w:r>
      <w:r w:rsidRPr="00880F79">
        <w:rPr>
          <w:rFonts w:ascii="Arial" w:hAnsi="Arial" w:cs="Arial"/>
          <w:iCs/>
          <w:sz w:val="20"/>
          <w:szCs w:val="20"/>
        </w:rPr>
        <w:t xml:space="preserve">de </w:t>
      </w:r>
      <w:r w:rsidRPr="00880F79">
        <w:rPr>
          <w:rFonts w:ascii="Arial" w:hAnsi="Arial" w:cs="Arial"/>
          <w:sz w:val="20"/>
          <w:szCs w:val="20"/>
        </w:rPr>
        <w:t xml:space="preserve">Jacques </w:t>
      </w:r>
      <w:proofErr w:type="spellStart"/>
      <w:r w:rsidRPr="00880F79">
        <w:rPr>
          <w:rFonts w:ascii="Arial" w:hAnsi="Arial" w:cs="Arial"/>
          <w:sz w:val="20"/>
          <w:szCs w:val="20"/>
        </w:rPr>
        <w:t>Bénigne</w:t>
      </w:r>
      <w:proofErr w:type="spellEnd"/>
      <w:r w:rsidRPr="00880F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80F79">
        <w:rPr>
          <w:rFonts w:ascii="Arial" w:hAnsi="Arial" w:cs="Arial"/>
          <w:sz w:val="20"/>
          <w:szCs w:val="20"/>
        </w:rPr>
        <w:t>Bossuet</w:t>
      </w:r>
      <w:proofErr w:type="spellEnd"/>
      <w:r w:rsidRPr="00880F79">
        <w:rPr>
          <w:rFonts w:ascii="Arial" w:hAnsi="Arial" w:cs="Arial"/>
          <w:sz w:val="20"/>
          <w:szCs w:val="20"/>
        </w:rPr>
        <w:t xml:space="preserve"> (1627-1704) es el punto de partida para el desarrollo de una serie de trabajos durante el periodo de residencia en el Frac des </w:t>
      </w:r>
      <w:proofErr w:type="spellStart"/>
      <w:r w:rsidRPr="00880F79">
        <w:rPr>
          <w:rFonts w:ascii="Arial" w:hAnsi="Arial" w:cs="Arial"/>
          <w:sz w:val="20"/>
          <w:szCs w:val="20"/>
        </w:rPr>
        <w:t>Pays</w:t>
      </w:r>
      <w:proofErr w:type="spellEnd"/>
      <w:r w:rsidRPr="00880F79">
        <w:rPr>
          <w:rFonts w:ascii="Arial" w:hAnsi="Arial" w:cs="Arial"/>
          <w:sz w:val="20"/>
          <w:szCs w:val="20"/>
        </w:rPr>
        <w:t xml:space="preserve"> de la Loire. Sobre un pedestal de madera, </w:t>
      </w:r>
      <w:r w:rsidRPr="00880F79">
        <w:rPr>
          <w:rFonts w:ascii="Arial" w:hAnsi="Arial" w:cs="Arial"/>
          <w:i/>
          <w:sz w:val="20"/>
          <w:szCs w:val="20"/>
        </w:rPr>
        <w:t>Trayectorias sofocadas</w:t>
      </w:r>
      <w:r w:rsidRPr="00880F79">
        <w:rPr>
          <w:rFonts w:ascii="Arial" w:hAnsi="Arial" w:cs="Arial"/>
          <w:sz w:val="20"/>
          <w:szCs w:val="20"/>
        </w:rPr>
        <w:t xml:space="preserve">, una réplica en yeso del libro cerrado perpetua su forma, sin embargo oculta y contiene no solamente la historia de las variaciones de </w:t>
      </w:r>
      <w:proofErr w:type="spellStart"/>
      <w:r w:rsidRPr="00880F79">
        <w:rPr>
          <w:rFonts w:ascii="Arial" w:hAnsi="Arial" w:cs="Arial"/>
          <w:sz w:val="20"/>
          <w:szCs w:val="20"/>
        </w:rPr>
        <w:t>Bossuet</w:t>
      </w:r>
      <w:proofErr w:type="spellEnd"/>
      <w:r w:rsidRPr="00880F79">
        <w:rPr>
          <w:rFonts w:ascii="Arial" w:hAnsi="Arial" w:cs="Arial"/>
          <w:sz w:val="20"/>
          <w:szCs w:val="20"/>
        </w:rPr>
        <w:t xml:space="preserve">, sino también, una historia paralela de consumo y registro de formas que han sido trazadas por la polilla. Estos registros, son ampliados y adquieren características aún más abstractas tanto en un video titulado </w:t>
      </w:r>
      <w:r w:rsidRPr="00880F79">
        <w:rPr>
          <w:rFonts w:ascii="Arial" w:hAnsi="Arial" w:cs="Arial"/>
          <w:i/>
          <w:sz w:val="20"/>
          <w:szCs w:val="20"/>
        </w:rPr>
        <w:t>Otras conquistas</w:t>
      </w:r>
      <w:r w:rsidRPr="00880F79">
        <w:rPr>
          <w:rFonts w:ascii="Arial" w:hAnsi="Arial" w:cs="Arial"/>
          <w:sz w:val="20"/>
          <w:szCs w:val="20"/>
        </w:rPr>
        <w:t xml:space="preserve">, que recorre las páginas del libro, como en </w:t>
      </w:r>
      <w:r w:rsidRPr="00880F79">
        <w:rPr>
          <w:rFonts w:ascii="Arial" w:hAnsi="Arial" w:cs="Arial"/>
          <w:i/>
          <w:sz w:val="20"/>
          <w:szCs w:val="20"/>
        </w:rPr>
        <w:t>Cronología de expansión</w:t>
      </w:r>
      <w:r w:rsidRPr="00880F79">
        <w:rPr>
          <w:rFonts w:ascii="Arial" w:hAnsi="Arial" w:cs="Arial"/>
          <w:sz w:val="20"/>
          <w:szCs w:val="20"/>
        </w:rPr>
        <w:t xml:space="preserve"> que consta de 40 impresiones sobre el muro. Las bellas formas que va adquiriendo el libro mientras la polilla construye sus microhistorias, van consumiendo la historia escrita por </w:t>
      </w:r>
      <w:proofErr w:type="spellStart"/>
      <w:r w:rsidRPr="00880F79">
        <w:rPr>
          <w:rFonts w:ascii="Arial" w:hAnsi="Arial" w:cs="Arial"/>
          <w:sz w:val="20"/>
          <w:szCs w:val="20"/>
        </w:rPr>
        <w:t>Bossuet</w:t>
      </w:r>
      <w:proofErr w:type="spellEnd"/>
      <w:r w:rsidRPr="00880F79">
        <w:rPr>
          <w:rFonts w:ascii="Arial" w:hAnsi="Arial" w:cs="Arial"/>
          <w:sz w:val="20"/>
          <w:szCs w:val="20"/>
        </w:rPr>
        <w:t>, junto con su postura y carga histórica.</w:t>
      </w:r>
    </w:p>
    <w:p w14:paraId="4A187744" w14:textId="77777777" w:rsidR="00D87829" w:rsidRPr="00880F79" w:rsidRDefault="00D87829" w:rsidP="00D87829">
      <w:pPr>
        <w:rPr>
          <w:rFonts w:ascii="Arial" w:hAnsi="Arial" w:cs="Arial"/>
          <w:sz w:val="20"/>
          <w:szCs w:val="20"/>
          <w:lang w:val="en-US"/>
        </w:rPr>
      </w:pPr>
    </w:p>
    <w:p w14:paraId="27A45A99" w14:textId="77777777" w:rsidR="00D87829" w:rsidRPr="00880F79" w:rsidRDefault="00D87829" w:rsidP="00D87829">
      <w:pPr>
        <w:rPr>
          <w:rFonts w:ascii="Arial" w:hAnsi="Arial" w:cs="Arial"/>
          <w:color w:val="595959" w:themeColor="text1" w:themeTint="A6"/>
          <w:sz w:val="20"/>
          <w:szCs w:val="20"/>
          <w:lang w:val="en-US"/>
        </w:rPr>
      </w:pPr>
      <w:r w:rsidRPr="00880F79">
        <w:rPr>
          <w:rFonts w:ascii="Arial" w:hAnsi="Arial" w:cs="Arial"/>
          <w:color w:val="595959" w:themeColor="text1" w:themeTint="A6"/>
          <w:sz w:val="20"/>
          <w:szCs w:val="20"/>
          <w:lang w:val="en-US"/>
        </w:rPr>
        <w:t xml:space="preserve">The </w:t>
      </w:r>
      <w:r w:rsidRPr="00880F79">
        <w:rPr>
          <w:rStyle w:val="hps"/>
          <w:rFonts w:ascii="Arial" w:eastAsia="Times New Roman" w:hAnsi="Arial" w:cs="Arial"/>
          <w:i/>
          <w:color w:val="595959" w:themeColor="text1" w:themeTint="A6"/>
          <w:sz w:val="20"/>
          <w:szCs w:val="20"/>
          <w:lang w:val="en-US"/>
        </w:rPr>
        <w:t>History</w:t>
      </w:r>
      <w:r w:rsidRPr="00880F79">
        <w:rPr>
          <w:rFonts w:ascii="Arial" w:eastAsia="Times New Roman" w:hAnsi="Arial" w:cs="Arial"/>
          <w:i/>
          <w:color w:val="595959" w:themeColor="text1" w:themeTint="A6"/>
          <w:sz w:val="20"/>
          <w:szCs w:val="20"/>
          <w:lang w:val="en-US"/>
        </w:rPr>
        <w:t xml:space="preserve"> </w:t>
      </w:r>
      <w:r w:rsidRPr="00880F79">
        <w:rPr>
          <w:rStyle w:val="hps"/>
          <w:rFonts w:ascii="Arial" w:eastAsia="Times New Roman" w:hAnsi="Arial" w:cs="Arial"/>
          <w:i/>
          <w:color w:val="595959" w:themeColor="text1" w:themeTint="A6"/>
          <w:sz w:val="20"/>
          <w:szCs w:val="20"/>
          <w:lang w:val="en-US"/>
        </w:rPr>
        <w:t>of Variations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by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Jacques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proofErr w:type="spellStart"/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Bénigne</w:t>
      </w:r>
      <w:proofErr w:type="spellEnd"/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Bossuet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(1627-1704)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was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the starting point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for the development of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a series of works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during the period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of residence at the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proofErr w:type="spellStart"/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Frac</w:t>
      </w:r>
      <w:proofErr w:type="spellEnd"/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des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Pays de la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Loire.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On a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wooden pedestal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, </w:t>
      </w:r>
      <w:proofErr w:type="spellStart"/>
      <w:r w:rsidRPr="00880F79">
        <w:rPr>
          <w:rStyle w:val="hps"/>
          <w:rFonts w:ascii="Arial" w:eastAsia="Times New Roman" w:hAnsi="Arial" w:cs="Arial"/>
          <w:i/>
          <w:color w:val="595959" w:themeColor="text1" w:themeTint="A6"/>
          <w:sz w:val="20"/>
          <w:szCs w:val="20"/>
          <w:lang w:val="en-US"/>
        </w:rPr>
        <w:t>Trayectorias</w:t>
      </w:r>
      <w:proofErr w:type="spellEnd"/>
      <w:r w:rsidRPr="00880F79">
        <w:rPr>
          <w:rStyle w:val="hps"/>
          <w:rFonts w:ascii="Arial" w:eastAsia="Times New Roman" w:hAnsi="Arial" w:cs="Arial"/>
          <w:i/>
          <w:color w:val="595959" w:themeColor="text1" w:themeTint="A6"/>
          <w:sz w:val="20"/>
          <w:szCs w:val="20"/>
          <w:lang w:val="en-US"/>
        </w:rPr>
        <w:t xml:space="preserve"> </w:t>
      </w:r>
      <w:proofErr w:type="spellStart"/>
      <w:r w:rsidRPr="00880F79">
        <w:rPr>
          <w:rStyle w:val="hps"/>
          <w:rFonts w:ascii="Arial" w:eastAsia="Times New Roman" w:hAnsi="Arial" w:cs="Arial"/>
          <w:i/>
          <w:color w:val="595959" w:themeColor="text1" w:themeTint="A6"/>
          <w:sz w:val="20"/>
          <w:szCs w:val="20"/>
          <w:lang w:val="en-US"/>
        </w:rPr>
        <w:t>sofocadas</w:t>
      </w:r>
      <w:proofErr w:type="spellEnd"/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, a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plaster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replica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perpetuates the form of the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closed book, concealing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and containing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not only Bossuet’s history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of variations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,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but also a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parallel story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of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consumption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and register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of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forms traced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by termites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.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These records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are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expanded and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become even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more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abstract features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both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in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a video titled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proofErr w:type="spellStart"/>
      <w:r w:rsidRPr="00880F79">
        <w:rPr>
          <w:rStyle w:val="hps"/>
          <w:rFonts w:ascii="Arial" w:eastAsia="Times New Roman" w:hAnsi="Arial" w:cs="Arial"/>
          <w:i/>
          <w:color w:val="595959" w:themeColor="text1" w:themeTint="A6"/>
          <w:sz w:val="20"/>
          <w:szCs w:val="20"/>
          <w:lang w:val="en-US"/>
        </w:rPr>
        <w:t>Otras</w:t>
      </w:r>
      <w:proofErr w:type="spellEnd"/>
      <w:r w:rsidRPr="00880F79">
        <w:rPr>
          <w:rStyle w:val="hps"/>
          <w:rFonts w:ascii="Arial" w:eastAsia="Times New Roman" w:hAnsi="Arial" w:cs="Arial"/>
          <w:i/>
          <w:color w:val="595959" w:themeColor="text1" w:themeTint="A6"/>
          <w:sz w:val="20"/>
          <w:szCs w:val="20"/>
          <w:lang w:val="en-US"/>
        </w:rPr>
        <w:t xml:space="preserve"> </w:t>
      </w:r>
      <w:proofErr w:type="spellStart"/>
      <w:r w:rsidRPr="00880F79">
        <w:rPr>
          <w:rStyle w:val="hps"/>
          <w:rFonts w:ascii="Arial" w:eastAsia="Times New Roman" w:hAnsi="Arial" w:cs="Arial"/>
          <w:i/>
          <w:color w:val="595959" w:themeColor="text1" w:themeTint="A6"/>
          <w:sz w:val="20"/>
          <w:szCs w:val="20"/>
          <w:lang w:val="en-US"/>
        </w:rPr>
        <w:t>conquistas</w:t>
      </w:r>
      <w:proofErr w:type="spellEnd"/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, which runs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through the pages of the book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,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and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proofErr w:type="spellStart"/>
      <w:r w:rsidRPr="00880F79">
        <w:rPr>
          <w:rStyle w:val="hps"/>
          <w:rFonts w:ascii="Arial" w:eastAsia="Times New Roman" w:hAnsi="Arial" w:cs="Arial"/>
          <w:i/>
          <w:color w:val="595959" w:themeColor="text1" w:themeTint="A6"/>
          <w:sz w:val="20"/>
          <w:szCs w:val="20"/>
          <w:lang w:val="en-US"/>
        </w:rPr>
        <w:t>Cronología</w:t>
      </w:r>
      <w:proofErr w:type="spellEnd"/>
      <w:r w:rsidRPr="00880F79">
        <w:rPr>
          <w:rStyle w:val="hps"/>
          <w:rFonts w:ascii="Arial" w:eastAsia="Times New Roman" w:hAnsi="Arial" w:cs="Arial"/>
          <w:i/>
          <w:color w:val="595959" w:themeColor="text1" w:themeTint="A6"/>
          <w:sz w:val="20"/>
          <w:szCs w:val="20"/>
          <w:lang w:val="en-US"/>
        </w:rPr>
        <w:t xml:space="preserve"> de </w:t>
      </w:r>
      <w:proofErr w:type="spellStart"/>
      <w:r w:rsidRPr="00880F79">
        <w:rPr>
          <w:rStyle w:val="hps"/>
          <w:rFonts w:ascii="Arial" w:eastAsia="Times New Roman" w:hAnsi="Arial" w:cs="Arial"/>
          <w:i/>
          <w:color w:val="595959" w:themeColor="text1" w:themeTint="A6"/>
          <w:sz w:val="20"/>
          <w:szCs w:val="20"/>
          <w:lang w:val="en-US"/>
        </w:rPr>
        <w:t>expansión</w:t>
      </w:r>
      <w:proofErr w:type="spellEnd"/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consisting of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40 prints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on the wall.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The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beautiful forms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that the pages of the book acquire while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the termites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build their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proofErr w:type="spellStart"/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microhistory</w:t>
      </w:r>
      <w:proofErr w:type="spellEnd"/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,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consume the story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written by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Bossuet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, along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with his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posture and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historical </w:t>
      </w:r>
      <w:r w:rsidRPr="00880F79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weight</w:t>
      </w:r>
      <w:r w:rsidRPr="00880F79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.</w:t>
      </w:r>
    </w:p>
    <w:p w14:paraId="78D6B8B7" w14:textId="77777777" w:rsidR="00D87829" w:rsidRPr="00880F79" w:rsidRDefault="00D87829" w:rsidP="00B642DA">
      <w:pPr>
        <w:rPr>
          <w:rFonts w:ascii="Arial" w:hAnsi="Arial" w:cs="Arial"/>
          <w:bCs/>
          <w:iCs/>
          <w:color w:val="FF0000"/>
          <w:sz w:val="20"/>
          <w:szCs w:val="20"/>
          <w:lang w:val="en-US"/>
        </w:rPr>
      </w:pPr>
    </w:p>
    <w:p w14:paraId="60792DE7" w14:textId="77777777" w:rsidR="00D87829" w:rsidRPr="00880F79" w:rsidRDefault="00D87829" w:rsidP="00B642DA">
      <w:pPr>
        <w:rPr>
          <w:rFonts w:ascii="Arial" w:hAnsi="Arial" w:cs="Arial"/>
          <w:bCs/>
          <w:iCs/>
          <w:color w:val="FF0000"/>
          <w:sz w:val="20"/>
          <w:szCs w:val="20"/>
          <w:lang w:val="en-US"/>
        </w:rPr>
      </w:pPr>
    </w:p>
    <w:p w14:paraId="23E2E6A3" w14:textId="77777777" w:rsidR="00D87829" w:rsidRPr="00880F79" w:rsidRDefault="00D87829" w:rsidP="00B642DA">
      <w:pPr>
        <w:rPr>
          <w:rFonts w:ascii="Arial" w:hAnsi="Arial" w:cs="Arial"/>
          <w:bCs/>
          <w:iCs/>
          <w:color w:val="FF0000"/>
          <w:sz w:val="20"/>
          <w:szCs w:val="20"/>
          <w:lang w:val="en-US"/>
        </w:rPr>
      </w:pPr>
    </w:p>
    <w:p w14:paraId="4D427D71" w14:textId="77777777" w:rsidR="00B642DA" w:rsidRPr="00880F79" w:rsidRDefault="00B642DA" w:rsidP="00B642DA">
      <w:pPr>
        <w:rPr>
          <w:rFonts w:ascii="Arial" w:hAnsi="Arial" w:cs="Arial"/>
          <w:sz w:val="20"/>
          <w:szCs w:val="20"/>
          <w:lang w:val="en-US"/>
        </w:rPr>
      </w:pPr>
    </w:p>
    <w:p w14:paraId="0C7778AB" w14:textId="77777777" w:rsidR="00132DCB" w:rsidRPr="00880F79" w:rsidRDefault="00132DCB">
      <w:pPr>
        <w:rPr>
          <w:rFonts w:ascii="Arial" w:hAnsi="Arial" w:cs="Arial"/>
          <w:sz w:val="20"/>
          <w:szCs w:val="20"/>
        </w:rPr>
      </w:pPr>
    </w:p>
    <w:sectPr w:rsidR="00132DCB" w:rsidRPr="00880F79" w:rsidSect="00612B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2DA"/>
    <w:rsid w:val="00132DCB"/>
    <w:rsid w:val="005947DD"/>
    <w:rsid w:val="00612B7B"/>
    <w:rsid w:val="00880F79"/>
    <w:rsid w:val="00B642DA"/>
    <w:rsid w:val="00D87829"/>
    <w:rsid w:val="00E5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8FFE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2DA"/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B642D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2DA"/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B64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9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362</Words>
  <Characters>1991</Characters>
  <Application>Microsoft Macintosh Word</Application>
  <DocSecurity>0</DocSecurity>
  <Lines>16</Lines>
  <Paragraphs>4</Paragraphs>
  <ScaleCrop>false</ScaleCrop>
  <Company>xx</Company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Gutiérrez</dc:creator>
  <cp:keywords/>
  <dc:description/>
  <cp:lastModifiedBy>Paulina Gutiérrez</cp:lastModifiedBy>
  <cp:revision>5</cp:revision>
  <dcterms:created xsi:type="dcterms:W3CDTF">2015-05-20T22:25:00Z</dcterms:created>
  <dcterms:modified xsi:type="dcterms:W3CDTF">2016-04-12T02:32:00Z</dcterms:modified>
</cp:coreProperties>
</file>