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88A13" w14:textId="6FE184AA" w:rsidR="00AE43B4" w:rsidRDefault="00A92FE9" w:rsidP="00A92FE9">
      <w:pPr>
        <w:jc w:val="center"/>
      </w:pPr>
      <w:r>
        <w:t xml:space="preserve">Audio </w:t>
      </w:r>
      <w:r w:rsidR="00B7373F">
        <w:t>Instrucciones</w:t>
      </w:r>
    </w:p>
    <w:p w14:paraId="7D3C3B03" w14:textId="3A5D9E4F" w:rsidR="00B7373F" w:rsidRDefault="00B7373F">
      <w:r>
        <w:t>1.</w:t>
      </w:r>
    </w:p>
    <w:p w14:paraId="1E62C90D" w14:textId="77777777" w:rsidR="00846213" w:rsidRDefault="00B7373F">
      <w:r>
        <w:t>Estimados participantes</w:t>
      </w:r>
      <w:r w:rsidR="00846213">
        <w:t xml:space="preserve"> les agradecemos por venir.</w:t>
      </w:r>
    </w:p>
    <w:p w14:paraId="66B76883" w14:textId="4B0528A9" w:rsidR="00846213" w:rsidRDefault="00846213">
      <w:r>
        <w:t>A continuación, les explicaremos las actividades que realizaremos durante esta sesión. En total estimamos que debería durar una hora aproximadamente. Al finalizar el video de instrucciones habrá tiempo para preguntas.</w:t>
      </w:r>
    </w:p>
    <w:p w14:paraId="72A146AB" w14:textId="77777777" w:rsidR="00846213" w:rsidRDefault="00846213"/>
    <w:p w14:paraId="5791BBA5" w14:textId="6C4B7FBA" w:rsidR="00846213" w:rsidRDefault="00846213">
      <w:r>
        <w:t>2.</w:t>
      </w:r>
    </w:p>
    <w:p w14:paraId="4A74AC3C" w14:textId="36C05179" w:rsidR="00F714C4" w:rsidRDefault="008F7D2B">
      <w:r>
        <w:t xml:space="preserve">2.1 </w:t>
      </w:r>
      <w:r w:rsidR="00F714C4">
        <w:t>Primero se realizaremos la lectura y firma del consentimiento informado.</w:t>
      </w:r>
    </w:p>
    <w:p w14:paraId="24363AEC" w14:textId="0E5A3E6E" w:rsidR="00F714C4" w:rsidRDefault="00F714C4">
      <w:r>
        <w:t>Posteriormente verán un video con las instrucciones de la actividad que realizarán en los computadores.</w:t>
      </w:r>
    </w:p>
    <w:p w14:paraId="72B3BFF1" w14:textId="30916B92" w:rsidR="00F714C4" w:rsidRDefault="00F714C4">
      <w:r>
        <w:t xml:space="preserve">Luego, se hará el desarrollo de </w:t>
      </w:r>
      <w:r w:rsidR="00590BED">
        <w:t>dicha</w:t>
      </w:r>
      <w:r>
        <w:t xml:space="preserve"> actividad.</w:t>
      </w:r>
    </w:p>
    <w:p w14:paraId="26369597" w14:textId="40B427BB" w:rsidR="008F7D2B" w:rsidRDefault="008F7D2B" w:rsidP="008F7D2B">
      <w:r>
        <w:t xml:space="preserve">2.2 </w:t>
      </w:r>
    </w:p>
    <w:p w14:paraId="4F31FF67" w14:textId="7A22837A" w:rsidR="00F714C4" w:rsidRDefault="00F714C4">
      <w:r>
        <w:t>Y finalmente, se les hará entrega de una compensación económica.</w:t>
      </w:r>
      <w:r w:rsidR="00C02A2A">
        <w:t xml:space="preserve"> </w:t>
      </w:r>
    </w:p>
    <w:p w14:paraId="4AF356C1" w14:textId="3DD0F9BA" w:rsidR="0020650F" w:rsidRDefault="00924181">
      <w:r>
        <w:t>3</w:t>
      </w:r>
      <w:r w:rsidR="0020650F">
        <w:t>.</w:t>
      </w:r>
    </w:p>
    <w:p w14:paraId="5A85718D" w14:textId="77777777" w:rsidR="004619DF" w:rsidRDefault="0020650F">
      <w:r>
        <w:t xml:space="preserve">El consentimiento informado es un documento en donde se explica en que consiste su participación el día de hoy, lo que haremos con </w:t>
      </w:r>
      <w:r w:rsidR="00F714C4">
        <w:t>l</w:t>
      </w:r>
      <w:r>
        <w:t xml:space="preserve">a información </w:t>
      </w:r>
      <w:r w:rsidR="00F714C4">
        <w:t xml:space="preserve">recolectada </w:t>
      </w:r>
      <w:r>
        <w:t xml:space="preserve">y la seguridad con la que esta información será almacenada. </w:t>
      </w:r>
    </w:p>
    <w:p w14:paraId="2B990251" w14:textId="48936B3A" w:rsidR="0020650F" w:rsidRDefault="0020650F">
      <w:r>
        <w:t xml:space="preserve">Les pedimos que lean el documento y que llenen con su nombre y firma si están de acuerdo con participar en esta investigación el día de hoy. </w:t>
      </w:r>
    </w:p>
    <w:p w14:paraId="48E9E803" w14:textId="7E9F2BEA" w:rsidR="0020650F" w:rsidRDefault="00F714C4">
      <w:r>
        <w:t>Por favor, completen las</w:t>
      </w:r>
      <w:r w:rsidR="0020650F">
        <w:t xml:space="preserve"> dos copias, una es para ustedes y una será retirada por nosotros.</w:t>
      </w:r>
    </w:p>
    <w:p w14:paraId="1CC49606" w14:textId="1CC1DE42" w:rsidR="00B7373F" w:rsidRDefault="00924181">
      <w:r>
        <w:t>4</w:t>
      </w:r>
      <w:r w:rsidR="00B7373F">
        <w:t>.</w:t>
      </w:r>
    </w:p>
    <w:p w14:paraId="58059701" w14:textId="727C4530" w:rsidR="00B7373F" w:rsidRDefault="00924181">
      <w:r>
        <w:t xml:space="preserve">4.1 </w:t>
      </w:r>
      <w:r w:rsidR="00B7373F">
        <w:t>Se le ha asignado a cada uno de ustedes un computador donde tendrán que realizar las siguientes actividades:</w:t>
      </w:r>
    </w:p>
    <w:p w14:paraId="029922CA" w14:textId="223A2B47" w:rsidR="00B7373F" w:rsidRDefault="00B7373F">
      <w:r>
        <w:t xml:space="preserve">Primero deberán contestar un breve cuestionario </w:t>
      </w:r>
      <w:r w:rsidR="00415DE6">
        <w:t>con</w:t>
      </w:r>
      <w:r>
        <w:t xml:space="preserve"> preguntas </w:t>
      </w:r>
      <w:r w:rsidR="000F431B">
        <w:t>de caracterización social</w:t>
      </w:r>
      <w:r>
        <w:t>.</w:t>
      </w:r>
    </w:p>
    <w:p w14:paraId="25FCC112" w14:textId="37E52E1D" w:rsidR="00B7373F" w:rsidRDefault="00B7373F">
      <w:r>
        <w:t>Luego participarán todos juntos en una actividad donde deberán tomar decisiones sobre el uso del agua.</w:t>
      </w:r>
    </w:p>
    <w:p w14:paraId="66BBBBDA" w14:textId="14EC9997" w:rsidR="00B7373F" w:rsidRDefault="00B7373F">
      <w:r>
        <w:t xml:space="preserve">Para finalizar, </w:t>
      </w:r>
      <w:r w:rsidR="000F431B">
        <w:t>se les pedirá</w:t>
      </w:r>
      <w:r>
        <w:t xml:space="preserve"> r</w:t>
      </w:r>
      <w:r w:rsidR="00936B55">
        <w:t>esponder</w:t>
      </w:r>
      <w:r>
        <w:t xml:space="preserve"> un cuestionario con preguntas sobre la actividad recién realizada.</w:t>
      </w:r>
    </w:p>
    <w:p w14:paraId="287F5406" w14:textId="0CE9687C" w:rsidR="00B7373F" w:rsidRDefault="00924181">
      <w:r>
        <w:t xml:space="preserve">4.2 </w:t>
      </w:r>
      <w:r w:rsidR="00B7373F">
        <w:t>Recuerde que las respuestas de todas las etapas serán almacenadas de forma anónima, por lo que les pedimos que respondan con honestidad.</w:t>
      </w:r>
    </w:p>
    <w:p w14:paraId="275CE396" w14:textId="77777777" w:rsidR="007D2A40" w:rsidRDefault="007D2A40"/>
    <w:p w14:paraId="16145A10" w14:textId="672C17D8" w:rsidR="00B7373F" w:rsidRDefault="001A1EE4">
      <w:r>
        <w:lastRenderedPageBreak/>
        <w:t>5</w:t>
      </w:r>
      <w:r w:rsidR="00B7373F">
        <w:t>.</w:t>
      </w:r>
    </w:p>
    <w:p w14:paraId="2C09DF9B" w14:textId="5EDA0D0A" w:rsidR="00B7373F" w:rsidRDefault="00B7373F">
      <w:r>
        <w:t xml:space="preserve">Ahora </w:t>
      </w:r>
      <w:r w:rsidR="00D63069">
        <w:t>explicaremos</w:t>
      </w:r>
      <w:r>
        <w:t xml:space="preserve"> las instrucciones de la actividad grupal de la </w:t>
      </w:r>
      <w:r w:rsidR="00D63069">
        <w:t xml:space="preserve">segunda </w:t>
      </w:r>
      <w:r>
        <w:t>etapa.</w:t>
      </w:r>
    </w:p>
    <w:p w14:paraId="55D13D56" w14:textId="76C4B07B" w:rsidR="00B7373F" w:rsidRDefault="00B7373F">
      <w:r>
        <w:t>Recuerde que el pago de la participación en esta actividad depende de los resultados individuales que obtenga en esta etapa.</w:t>
      </w:r>
    </w:p>
    <w:p w14:paraId="6EE5EF63" w14:textId="1479FE8B" w:rsidR="00B7373F" w:rsidRDefault="005E5922">
      <w:r>
        <w:t>6</w:t>
      </w:r>
      <w:r w:rsidR="00B7373F">
        <w:t>.</w:t>
      </w:r>
    </w:p>
    <w:p w14:paraId="5E63E2A4" w14:textId="3F4656BD" w:rsidR="00B42BFD" w:rsidRDefault="00B42BFD">
      <w:r>
        <w:t xml:space="preserve">6.1 </w:t>
      </w:r>
      <w:r w:rsidR="005E5922">
        <w:t xml:space="preserve">Durante </w:t>
      </w:r>
      <w:r w:rsidR="00B7373F">
        <w:t xml:space="preserve">esta actividad su objetivo es regar su campo durante una temporada de cultivo. </w:t>
      </w:r>
    </w:p>
    <w:p w14:paraId="1EC3FCFF" w14:textId="636C3FE1" w:rsidR="00B7373F" w:rsidRDefault="00B42BFD">
      <w:r>
        <w:t xml:space="preserve">6.2 </w:t>
      </w:r>
      <w:r w:rsidR="00B7373F">
        <w:t>Una temporada corresponde a 15 rondas, en cada ronda deberá decidir cuánta agua usar.</w:t>
      </w:r>
    </w:p>
    <w:p w14:paraId="42F068B6" w14:textId="659480EA" w:rsidR="00B7373F" w:rsidRDefault="008831B5">
      <w:r>
        <w:t>7</w:t>
      </w:r>
      <w:r w:rsidR="00B7373F">
        <w:t>.</w:t>
      </w:r>
    </w:p>
    <w:p w14:paraId="7755A4DB" w14:textId="459DCD8B" w:rsidR="00B7373F" w:rsidRDefault="00B42BFD">
      <w:r>
        <w:t xml:space="preserve">7.1 </w:t>
      </w:r>
      <w:r w:rsidR="00B7373F">
        <w:t>En cada ronda usted debe compartir 24 horas de riego con una persona del grupo.</w:t>
      </w:r>
    </w:p>
    <w:p w14:paraId="134D816F" w14:textId="2EE51E67" w:rsidR="00B7373F" w:rsidRDefault="00B7373F" w:rsidP="00B42BFD">
      <w:r>
        <w:t>Una persona regará primero y luego la otra.</w:t>
      </w:r>
    </w:p>
    <w:p w14:paraId="68DE4E29" w14:textId="7AA5C673" w:rsidR="00B7373F" w:rsidRDefault="00B42BFD">
      <w:r>
        <w:t xml:space="preserve">7.2 </w:t>
      </w:r>
      <w:r w:rsidR="00B7373F">
        <w:t>La persona con la que le toca compartir el día se asigna en cada ronda de forma aleatoria y anónima. Es decir, usted no sabrá quién es y será alguien distinto en cada ronda.</w:t>
      </w:r>
    </w:p>
    <w:p w14:paraId="494E7A83" w14:textId="32028F3A" w:rsidR="00B7373F" w:rsidRDefault="00B42BFD">
      <w:r>
        <w:t>8. y 9.</w:t>
      </w:r>
    </w:p>
    <w:p w14:paraId="770E99A8" w14:textId="58E838C5" w:rsidR="00B7373F" w:rsidRDefault="00E3602A">
      <w:r>
        <w:t>En este ejemplo, usted es la persona A y en la ronda 1 se le ha asignado compartir el día de riego con la persona D.</w:t>
      </w:r>
    </w:p>
    <w:p w14:paraId="5A31C3E0" w14:textId="77777777" w:rsidR="00E3602A" w:rsidRDefault="00E3602A"/>
    <w:p w14:paraId="4AA029F4" w14:textId="3D669B14" w:rsidR="00E3602A" w:rsidRDefault="006D69BD">
      <w:r>
        <w:t>10</w:t>
      </w:r>
      <w:r w:rsidR="00E3602A">
        <w:t xml:space="preserve">.  </w:t>
      </w:r>
    </w:p>
    <w:p w14:paraId="6D9A3E96" w14:textId="75DB1905" w:rsidR="00E3602A" w:rsidRDefault="00F03B06">
      <w:r>
        <w:t xml:space="preserve">10.1 </w:t>
      </w:r>
      <w:r w:rsidR="00E3602A">
        <w:t xml:space="preserve">La </w:t>
      </w:r>
      <w:r w:rsidR="00E9606F">
        <w:t>norma</w:t>
      </w:r>
      <w:r w:rsidR="00E3602A">
        <w:t xml:space="preserve"> establece que cada uno tiene derecho a un turno de 12 horas.</w:t>
      </w:r>
    </w:p>
    <w:p w14:paraId="61EF7912" w14:textId="3B049443" w:rsidR="00C16170" w:rsidRDefault="00C16170">
      <w:r w:rsidRPr="00A92FE9">
        <w:rPr>
          <w:u w:val="single"/>
        </w:rPr>
        <w:t>Control</w:t>
      </w:r>
    </w:p>
    <w:p w14:paraId="06C64B16" w14:textId="24581377" w:rsidR="00E3602A" w:rsidRDefault="00F03B06">
      <w:r>
        <w:t xml:space="preserve">10.2 </w:t>
      </w:r>
      <w:r w:rsidR="00E3602A">
        <w:t>Al comienzo de cada ronda se le informará cuantas horas de riego necesita su cultivo ese día.</w:t>
      </w:r>
    </w:p>
    <w:p w14:paraId="3C5EDBB4" w14:textId="5FD54F13" w:rsidR="00E3602A" w:rsidRDefault="00E3602A">
      <w:r w:rsidRPr="00A92FE9">
        <w:rPr>
          <w:u w:val="single"/>
        </w:rPr>
        <w:t>Tratamiento</w:t>
      </w:r>
    </w:p>
    <w:p w14:paraId="54056307" w14:textId="1547757B" w:rsidR="00E3602A" w:rsidRDefault="00C16170">
      <w:r>
        <w:t>10.2 A</w:t>
      </w:r>
      <w:r w:rsidR="00E3602A">
        <w:t>l comienzo de cada ronda se le informará cuantas horas de riego necesitan los cultivos de usted y de la otra persona ese día.</w:t>
      </w:r>
    </w:p>
    <w:p w14:paraId="2490A419" w14:textId="77777777" w:rsidR="000B57EC" w:rsidRDefault="000B57EC"/>
    <w:p w14:paraId="3DAC169A" w14:textId="77777777" w:rsidR="000B57EC" w:rsidRDefault="000B57EC"/>
    <w:p w14:paraId="211A0ECF" w14:textId="77777777" w:rsidR="000B57EC" w:rsidRDefault="000B57EC">
      <w:r>
        <w:t>11</w:t>
      </w:r>
      <w:r w:rsidR="00D63069">
        <w:t xml:space="preserve">. </w:t>
      </w:r>
    </w:p>
    <w:p w14:paraId="4AA8C2ED" w14:textId="2839CAC7" w:rsidR="00E3602A" w:rsidRDefault="0084392B">
      <w:r>
        <w:t xml:space="preserve">11.1 </w:t>
      </w:r>
      <w:r w:rsidR="00D63069">
        <w:t>Al inicio de cada ronda, usted debe decidir cuantas horas de agua usaría si le tocara el primer turno de riego.</w:t>
      </w:r>
    </w:p>
    <w:p w14:paraId="218B64A4" w14:textId="77777777" w:rsidR="00597B67" w:rsidRDefault="00597B67"/>
    <w:p w14:paraId="5C15B1FF" w14:textId="77777777" w:rsidR="00597B67" w:rsidRDefault="00597B67"/>
    <w:p w14:paraId="73E5BEC7" w14:textId="402A1886" w:rsidR="00597B67" w:rsidRPr="00597B67" w:rsidRDefault="00597B67">
      <w:pPr>
        <w:rPr>
          <w:u w:val="single"/>
        </w:rPr>
      </w:pPr>
      <w:r w:rsidRPr="00597B67">
        <w:rPr>
          <w:u w:val="single"/>
        </w:rPr>
        <w:lastRenderedPageBreak/>
        <w:t>Control</w:t>
      </w:r>
    </w:p>
    <w:p w14:paraId="2F677D43" w14:textId="475A7275" w:rsidR="00D63069" w:rsidRDefault="0084392B">
      <w:r>
        <w:t xml:space="preserve">11.2 </w:t>
      </w:r>
      <w:r w:rsidR="00D63069">
        <w:t xml:space="preserve">En esta gráfica se muestra el día completo, la cantidad de horas de riego que necesita y la hora en que debería ocurrir el cambio de turno según la </w:t>
      </w:r>
      <w:r w:rsidR="00A81230">
        <w:t>norma</w:t>
      </w:r>
      <w:r w:rsidR="00D63069">
        <w:t>.</w:t>
      </w:r>
    </w:p>
    <w:p w14:paraId="3760C048" w14:textId="411FB115" w:rsidR="00597B67" w:rsidRDefault="00597B67">
      <w:pPr>
        <w:rPr>
          <w:u w:val="single"/>
        </w:rPr>
      </w:pPr>
      <w:r w:rsidRPr="00597B67">
        <w:rPr>
          <w:u w:val="single"/>
        </w:rPr>
        <w:t>Tratamiento</w:t>
      </w:r>
    </w:p>
    <w:p w14:paraId="38334F1B" w14:textId="18ADFFA9" w:rsidR="00597B67" w:rsidRDefault="00597B67" w:rsidP="00597B67">
      <w:r>
        <w:t>11.2 En esta gráfica se muestra el día completo, la cantidad de horas de riego que necesitan usted y la otra persona</w:t>
      </w:r>
      <w:r w:rsidR="004559D2">
        <w:t xml:space="preserve">. (mini </w:t>
      </w:r>
      <w:proofErr w:type="gramStart"/>
      <w:r w:rsidR="004559D2">
        <w:t>pausa)  Y</w:t>
      </w:r>
      <w:proofErr w:type="gramEnd"/>
      <w:r w:rsidR="004559D2">
        <w:t xml:space="preserve"> </w:t>
      </w:r>
      <w:r>
        <w:t>la hora en que debería ocurrir el cambio de turno según la norma.</w:t>
      </w:r>
    </w:p>
    <w:p w14:paraId="63384D37" w14:textId="77777777" w:rsidR="00597B67" w:rsidRPr="00597B67" w:rsidRDefault="00597B67">
      <w:pPr>
        <w:rPr>
          <w:u w:val="single"/>
        </w:rPr>
      </w:pPr>
    </w:p>
    <w:p w14:paraId="1623DE21" w14:textId="7DCFC985" w:rsidR="00D63069" w:rsidRDefault="0084392B">
      <w:r>
        <w:t xml:space="preserve">11.3 </w:t>
      </w:r>
      <w:r w:rsidR="00D63069">
        <w:t>En el recuadro debe escribir su respuesta.</w:t>
      </w:r>
    </w:p>
    <w:p w14:paraId="2D0990C2" w14:textId="77777777" w:rsidR="003B4A1F" w:rsidRDefault="003B4A1F"/>
    <w:p w14:paraId="0ACDB455" w14:textId="77777777" w:rsidR="00737732" w:rsidRDefault="0092622A" w:rsidP="003B4A1F">
      <w:r>
        <w:t>1</w:t>
      </w:r>
      <w:r w:rsidR="00737732">
        <w:t>2</w:t>
      </w:r>
      <w:r w:rsidR="003B4A1F">
        <w:t xml:space="preserve">. </w:t>
      </w:r>
    </w:p>
    <w:p w14:paraId="6A6EFDB6" w14:textId="73792D59" w:rsidR="003B4A1F" w:rsidRDefault="003B4A1F" w:rsidP="003B4A1F">
      <w:r w:rsidRPr="003B4A1F">
        <w:t>Los turnos se asignarán de forma aleatoria después de que tome su decisión</w:t>
      </w:r>
      <w:r>
        <w:t xml:space="preserve">. </w:t>
      </w:r>
    </w:p>
    <w:p w14:paraId="1C8F5FB8" w14:textId="55780C52" w:rsidR="00047569" w:rsidRDefault="00047569" w:rsidP="003B4A1F">
      <w:r>
        <w:t>13.</w:t>
      </w:r>
    </w:p>
    <w:p w14:paraId="640C2A0D" w14:textId="541DF6BC" w:rsidR="003B4A1F" w:rsidRDefault="003B4A1F" w:rsidP="003B4A1F">
      <w:r>
        <w:t>Le puede tocar el primer o segundo turno con una probabilidad de 50%.</w:t>
      </w:r>
    </w:p>
    <w:p w14:paraId="5EDDF1ED" w14:textId="3EBEBA41" w:rsidR="00047569" w:rsidRDefault="00047569" w:rsidP="003B4A1F">
      <w:r>
        <w:t>14.</w:t>
      </w:r>
    </w:p>
    <w:p w14:paraId="53C92F52" w14:textId="797D8180" w:rsidR="003B4A1F" w:rsidRDefault="003B4A1F" w:rsidP="003B4A1F">
      <w:r>
        <w:t>La asignación de turnos no depende de la decisión que tomó.</w:t>
      </w:r>
    </w:p>
    <w:p w14:paraId="7AD03B30" w14:textId="77777777" w:rsidR="00FC0265" w:rsidRDefault="00FC0265" w:rsidP="003B4A1F"/>
    <w:p w14:paraId="2C8EDA1C" w14:textId="73C811C7" w:rsidR="003B4A1F" w:rsidRPr="003B4A1F" w:rsidRDefault="00FC0265" w:rsidP="003B4A1F">
      <w:r>
        <w:t>1</w:t>
      </w:r>
      <w:r w:rsidR="00047569">
        <w:t>5.</w:t>
      </w:r>
      <w:r>
        <w:t xml:space="preserve"> </w:t>
      </w:r>
    </w:p>
    <w:p w14:paraId="0ED4799A" w14:textId="2C0A06B0" w:rsidR="003B4A1F" w:rsidRDefault="00047569">
      <w:r>
        <w:t>1</w:t>
      </w:r>
      <w:r w:rsidR="007E2558">
        <w:t>5</w:t>
      </w:r>
      <w:r>
        <w:t xml:space="preserve">.1 </w:t>
      </w:r>
      <w:r w:rsidR="00FC0265">
        <w:t xml:space="preserve">Si le tocó el primer turno se quedará con la cantidad de horas que decidió </w:t>
      </w:r>
      <w:r w:rsidR="00E04551">
        <w:t xml:space="preserve">usar </w:t>
      </w:r>
      <w:r w:rsidR="00FC0265">
        <w:t xml:space="preserve">al inicio de la ronda. Las horas del día restantes quedarán para </w:t>
      </w:r>
      <w:r w:rsidR="00E04551">
        <w:t>la persona</w:t>
      </w:r>
      <w:r w:rsidR="00FC0265">
        <w:t xml:space="preserve"> l</w:t>
      </w:r>
      <w:r w:rsidR="00E04551">
        <w:t>a</w:t>
      </w:r>
      <w:r w:rsidR="00FC0265">
        <w:t xml:space="preserve"> que le tocó el segundo turno.</w:t>
      </w:r>
    </w:p>
    <w:p w14:paraId="0716C53A" w14:textId="2D39A5CC" w:rsidR="00FC0265" w:rsidRDefault="007E2558">
      <w:r>
        <w:t xml:space="preserve">15.2 </w:t>
      </w:r>
      <w:r w:rsidR="00FC0265">
        <w:t>Si le tocó el segundo turno, se quedará con las horas que el dejó l</w:t>
      </w:r>
      <w:r w:rsidR="00F16E6A">
        <w:t>a</w:t>
      </w:r>
      <w:r w:rsidR="00FC0265">
        <w:t xml:space="preserve"> </w:t>
      </w:r>
      <w:r w:rsidR="00E04551">
        <w:t>persona</w:t>
      </w:r>
      <w:r w:rsidR="00F16E6A">
        <w:t xml:space="preserve"> </w:t>
      </w:r>
      <w:r w:rsidR="00FC0265">
        <w:t>del primer turno.</w:t>
      </w:r>
    </w:p>
    <w:p w14:paraId="51792DB7" w14:textId="7C1F03F8" w:rsidR="00FC0265" w:rsidRDefault="007E2558">
      <w:r>
        <w:t xml:space="preserve">15.3 </w:t>
      </w:r>
      <w:r w:rsidR="00FC0265">
        <w:t>Regar más horas de las que necesita no da ganancias extra, ni se acumulan para las siguientes rondas.</w:t>
      </w:r>
    </w:p>
    <w:p w14:paraId="78AEC1FE" w14:textId="77777777" w:rsidR="00FC0265" w:rsidRDefault="00FC0265"/>
    <w:p w14:paraId="539C4BA3" w14:textId="60BA9682" w:rsidR="00FC0265" w:rsidRDefault="00FC0265">
      <w:r>
        <w:t>1</w:t>
      </w:r>
      <w:r w:rsidR="00016E39">
        <w:t>6</w:t>
      </w:r>
      <w:r>
        <w:t xml:space="preserve">. </w:t>
      </w:r>
    </w:p>
    <w:p w14:paraId="5E3C8A63" w14:textId="7F494E1E" w:rsidR="00016E39" w:rsidRPr="00016E39" w:rsidRDefault="00016E39" w:rsidP="00016E39">
      <w:r>
        <w:t xml:space="preserve">16.1 </w:t>
      </w:r>
      <w:r w:rsidRPr="00016E39">
        <w:t xml:space="preserve">Empezará las 15 rondas con una </w:t>
      </w:r>
      <w:r w:rsidRPr="00016E39">
        <w:rPr>
          <w:b/>
          <w:bCs/>
        </w:rPr>
        <w:t>ganancia potencial de 10.000</w:t>
      </w:r>
      <w:r>
        <w:rPr>
          <w:b/>
          <w:bCs/>
        </w:rPr>
        <w:t xml:space="preserve"> pesos</w:t>
      </w:r>
      <w:r w:rsidRPr="00016E39">
        <w:t>. Qué es el monto final que obtendrá en la temporada si logra regar todas las horas que necesita su cultivo.</w:t>
      </w:r>
    </w:p>
    <w:p w14:paraId="28B99B45" w14:textId="1C881E98" w:rsidR="0029409A" w:rsidRPr="0029409A" w:rsidRDefault="00016E39" w:rsidP="0029409A">
      <w:r>
        <w:t xml:space="preserve">16.2 </w:t>
      </w:r>
      <w:r w:rsidR="0029409A" w:rsidRPr="0029409A">
        <w:t xml:space="preserve">En cada ronda </w:t>
      </w:r>
      <w:r w:rsidR="0029409A" w:rsidRPr="0029409A">
        <w:rPr>
          <w:b/>
          <w:bCs/>
        </w:rPr>
        <w:t>se irán restando 100</w:t>
      </w:r>
      <w:r w:rsidR="00754FF3">
        <w:rPr>
          <w:b/>
          <w:bCs/>
        </w:rPr>
        <w:t xml:space="preserve"> pesos</w:t>
      </w:r>
      <w:r w:rsidR="0029409A" w:rsidRPr="0029409A">
        <w:rPr>
          <w:b/>
          <w:bCs/>
        </w:rPr>
        <w:t xml:space="preserve"> de pérdida por cada hora de agua que le falte para regar.</w:t>
      </w:r>
    </w:p>
    <w:p w14:paraId="63FD855D" w14:textId="43276F40" w:rsidR="00823513" w:rsidRPr="00823513" w:rsidRDefault="00823513" w:rsidP="00FC0265">
      <w:r>
        <w:t>17.</w:t>
      </w:r>
    </w:p>
    <w:p w14:paraId="615FA9A7" w14:textId="7E9BAD09" w:rsidR="00FC0265" w:rsidRDefault="00FC0265" w:rsidP="00FC0265">
      <w:pPr>
        <w:rPr>
          <w:i/>
          <w:iCs/>
        </w:rPr>
      </w:pPr>
      <w:r>
        <w:rPr>
          <w:i/>
          <w:iCs/>
        </w:rPr>
        <w:lastRenderedPageBreak/>
        <w:t>Por e</w:t>
      </w:r>
      <w:r w:rsidRPr="00FC0265">
        <w:rPr>
          <w:i/>
          <w:iCs/>
        </w:rPr>
        <w:t>jemplo: si</w:t>
      </w:r>
      <w:r>
        <w:rPr>
          <w:i/>
          <w:iCs/>
        </w:rPr>
        <w:t xml:space="preserve"> en </w:t>
      </w:r>
      <w:r w:rsidR="0029409A">
        <w:rPr>
          <w:i/>
          <w:iCs/>
        </w:rPr>
        <w:t>la</w:t>
      </w:r>
      <w:r>
        <w:rPr>
          <w:i/>
          <w:iCs/>
        </w:rPr>
        <w:t xml:space="preserve"> ronda</w:t>
      </w:r>
      <w:r w:rsidRPr="00FC0265">
        <w:rPr>
          <w:i/>
          <w:iCs/>
        </w:rPr>
        <w:t xml:space="preserve"> </w:t>
      </w:r>
      <w:r w:rsidR="0029409A">
        <w:rPr>
          <w:i/>
          <w:iCs/>
        </w:rPr>
        <w:t xml:space="preserve">5 </w:t>
      </w:r>
      <w:r w:rsidRPr="00FC0265">
        <w:rPr>
          <w:i/>
          <w:iCs/>
        </w:rPr>
        <w:t>necesitaba 1</w:t>
      </w:r>
      <w:r w:rsidR="0029409A">
        <w:rPr>
          <w:i/>
          <w:iCs/>
        </w:rPr>
        <w:t>4</w:t>
      </w:r>
      <w:r w:rsidRPr="00FC0265">
        <w:rPr>
          <w:i/>
          <w:iCs/>
        </w:rPr>
        <w:t xml:space="preserve"> horas y </w:t>
      </w:r>
      <w:r w:rsidR="003B668C">
        <w:rPr>
          <w:i/>
          <w:iCs/>
        </w:rPr>
        <w:t>regó</w:t>
      </w:r>
      <w:r w:rsidRPr="00FC0265">
        <w:rPr>
          <w:i/>
          <w:iCs/>
        </w:rPr>
        <w:t xml:space="preserve"> </w:t>
      </w:r>
      <w:r w:rsidR="0029409A">
        <w:rPr>
          <w:i/>
          <w:iCs/>
        </w:rPr>
        <w:t>10</w:t>
      </w:r>
      <w:r w:rsidRPr="00FC0265">
        <w:rPr>
          <w:i/>
          <w:iCs/>
        </w:rPr>
        <w:t xml:space="preserve">, se le restarán </w:t>
      </w:r>
      <w:r w:rsidR="00351EEB">
        <w:rPr>
          <w:i/>
          <w:iCs/>
        </w:rPr>
        <w:t>4</w:t>
      </w:r>
      <w:r w:rsidRPr="00FC0265">
        <w:rPr>
          <w:i/>
          <w:iCs/>
        </w:rPr>
        <w:t>00</w:t>
      </w:r>
      <w:r w:rsidR="00351EEB">
        <w:rPr>
          <w:i/>
          <w:iCs/>
        </w:rPr>
        <w:t xml:space="preserve"> pesos</w:t>
      </w:r>
      <w:r w:rsidRPr="00FC0265">
        <w:rPr>
          <w:i/>
          <w:iCs/>
        </w:rPr>
        <w:t xml:space="preserve"> a la ganancia </w:t>
      </w:r>
      <w:r>
        <w:rPr>
          <w:i/>
          <w:iCs/>
        </w:rPr>
        <w:t>que lleve hasta el momento.</w:t>
      </w:r>
      <w:r w:rsidR="0029409A">
        <w:rPr>
          <w:i/>
          <w:iCs/>
        </w:rPr>
        <w:t xml:space="preserve"> </w:t>
      </w:r>
    </w:p>
    <w:p w14:paraId="3A498C6A" w14:textId="3897295D" w:rsidR="0029409A" w:rsidRDefault="0029409A" w:rsidP="00FC0265">
      <w:pPr>
        <w:rPr>
          <w:i/>
          <w:iCs/>
        </w:rPr>
      </w:pPr>
      <w:r>
        <w:rPr>
          <w:i/>
          <w:iCs/>
        </w:rPr>
        <w:t>Es decir,</w:t>
      </w:r>
      <w:r w:rsidR="00355122">
        <w:rPr>
          <w:i/>
          <w:iCs/>
        </w:rPr>
        <w:t xml:space="preserve"> si</w:t>
      </w:r>
      <w:r>
        <w:rPr>
          <w:i/>
          <w:iCs/>
        </w:rPr>
        <w:t xml:space="preserve"> comienza la ronda 5 con 8000 pesos, al restarle los 400 pesos</w:t>
      </w:r>
      <w:r w:rsidR="00BD2E4B">
        <w:rPr>
          <w:i/>
          <w:iCs/>
        </w:rPr>
        <w:t xml:space="preserve"> de pérdida</w:t>
      </w:r>
      <w:r>
        <w:rPr>
          <w:i/>
          <w:iCs/>
        </w:rPr>
        <w:t>, comenzará la ronda 6 con 7600 pesos.</w:t>
      </w:r>
    </w:p>
    <w:p w14:paraId="61F9E894" w14:textId="77777777" w:rsidR="00823513" w:rsidRDefault="00823513" w:rsidP="00FC0265">
      <w:r>
        <w:t>18.</w:t>
      </w:r>
    </w:p>
    <w:p w14:paraId="2EA4AEBC" w14:textId="591DA96F" w:rsidR="00FC0265" w:rsidRDefault="00FC0265" w:rsidP="00FC0265">
      <w:r w:rsidRPr="00FC0265">
        <w:t xml:space="preserve">Al finalizar las 15 rondas se le pagará la ganancia total final, que corresponde a los </w:t>
      </w:r>
      <w:r w:rsidR="00743132">
        <w:rPr>
          <w:b/>
          <w:bCs/>
        </w:rPr>
        <w:t>1</w:t>
      </w:r>
      <w:r w:rsidRPr="00FC0265">
        <w:rPr>
          <w:b/>
          <w:bCs/>
        </w:rPr>
        <w:t>0.000</w:t>
      </w:r>
      <w:r w:rsidR="00743132">
        <w:rPr>
          <w:b/>
          <w:bCs/>
        </w:rPr>
        <w:t xml:space="preserve"> pesos</w:t>
      </w:r>
      <w:r w:rsidRPr="00FC0265">
        <w:rPr>
          <w:b/>
          <w:bCs/>
        </w:rPr>
        <w:t xml:space="preserve"> iniciales menos las pérdidas acumuladas en todas las rondas</w:t>
      </w:r>
      <w:r w:rsidRPr="00FC0265">
        <w:t>.</w:t>
      </w:r>
    </w:p>
    <w:p w14:paraId="5B407DF6" w14:textId="435F4A11" w:rsidR="00FC0265" w:rsidRDefault="0092622A" w:rsidP="00FC0265">
      <w:r>
        <w:t>1</w:t>
      </w:r>
      <w:r w:rsidR="00D21BBC">
        <w:t>9</w:t>
      </w:r>
    </w:p>
    <w:p w14:paraId="14974298" w14:textId="35D3185E" w:rsidR="0092622A" w:rsidRPr="0092622A" w:rsidRDefault="00D23A21" w:rsidP="0092622A">
      <w:r>
        <w:t xml:space="preserve">19.1 </w:t>
      </w:r>
      <w:r w:rsidR="0092622A" w:rsidRPr="0092622A">
        <w:t xml:space="preserve">En algunas rondas le puede tocar fiscalización. </w:t>
      </w:r>
    </w:p>
    <w:p w14:paraId="7BBF3742" w14:textId="6CC65639" w:rsidR="0092622A" w:rsidRPr="0092622A" w:rsidRDefault="007C4431" w:rsidP="0092622A">
      <w:r>
        <w:t xml:space="preserve">19.2 </w:t>
      </w:r>
      <w:r w:rsidR="0092622A" w:rsidRPr="0092622A">
        <w:t xml:space="preserve">Si no ha cumplido la </w:t>
      </w:r>
      <w:r w:rsidR="00D224F6">
        <w:t>norma</w:t>
      </w:r>
      <w:r w:rsidR="0092622A" w:rsidRPr="0092622A">
        <w:t xml:space="preserve"> y ha sacado más de 12 horas se le </w:t>
      </w:r>
      <w:r w:rsidR="0092622A" w:rsidRPr="0092622A">
        <w:rPr>
          <w:b/>
          <w:bCs/>
        </w:rPr>
        <w:t>multará con 50</w:t>
      </w:r>
      <w:r w:rsidR="00743132">
        <w:rPr>
          <w:b/>
          <w:bCs/>
        </w:rPr>
        <w:t xml:space="preserve"> pesos</w:t>
      </w:r>
      <w:r w:rsidR="0092622A" w:rsidRPr="0092622A">
        <w:rPr>
          <w:b/>
          <w:bCs/>
        </w:rPr>
        <w:t xml:space="preserve"> por hora de incumplimiento</w:t>
      </w:r>
      <w:r w:rsidR="0092622A" w:rsidRPr="0092622A">
        <w:t xml:space="preserve">. </w:t>
      </w:r>
    </w:p>
    <w:p w14:paraId="772B5CDF" w14:textId="353E863E" w:rsidR="0092622A" w:rsidRPr="0092622A" w:rsidRDefault="007C4431" w:rsidP="0092622A">
      <w:r w:rsidRPr="007C4431">
        <w:t>19.3</w:t>
      </w:r>
      <w:r>
        <w:rPr>
          <w:i/>
          <w:iCs/>
        </w:rPr>
        <w:t xml:space="preserve"> </w:t>
      </w:r>
      <w:r w:rsidR="0092622A">
        <w:rPr>
          <w:i/>
          <w:iCs/>
        </w:rPr>
        <w:t>Por e</w:t>
      </w:r>
      <w:r w:rsidR="0092622A" w:rsidRPr="0092622A">
        <w:rPr>
          <w:i/>
          <w:iCs/>
        </w:rPr>
        <w:t xml:space="preserve">jemplo: si regó 14 horas y le toca fiscalización, como sacó 2 horas de más, se restarán 100 </w:t>
      </w:r>
      <w:r w:rsidR="00743132">
        <w:rPr>
          <w:i/>
          <w:iCs/>
        </w:rPr>
        <w:t xml:space="preserve">pesos </w:t>
      </w:r>
      <w:r w:rsidR="0092622A" w:rsidRPr="0092622A">
        <w:rPr>
          <w:i/>
          <w:iCs/>
        </w:rPr>
        <w:t>a la ganancia total.</w:t>
      </w:r>
    </w:p>
    <w:p w14:paraId="020AF4DA" w14:textId="3C9D15D5" w:rsidR="0092622A" w:rsidRDefault="00354B09" w:rsidP="00FC0265">
      <w:r>
        <w:t>20</w:t>
      </w:r>
    </w:p>
    <w:p w14:paraId="59D5E7C7" w14:textId="70C99067" w:rsidR="002C6CEB" w:rsidRPr="00354B09" w:rsidRDefault="00354B09" w:rsidP="002C6CEB">
      <w:r w:rsidRPr="00354B09">
        <w:t>20.1</w:t>
      </w:r>
      <w:r>
        <w:rPr>
          <w:b/>
          <w:bCs/>
        </w:rPr>
        <w:t xml:space="preserve"> </w:t>
      </w:r>
      <w:r w:rsidR="002C6CEB" w:rsidRPr="00354B09">
        <w:t>Al inicio de la actividad habrá 2 rondas de prueba.</w:t>
      </w:r>
    </w:p>
    <w:p w14:paraId="7E299A20" w14:textId="77777777" w:rsidR="002C6CEB" w:rsidRPr="002C6CEB" w:rsidRDefault="002C6CEB" w:rsidP="002C6CEB">
      <w:r w:rsidRPr="00354B09">
        <w:t>Estas rondas no afectan los pagos finales.</w:t>
      </w:r>
    </w:p>
    <w:p w14:paraId="15FE186A" w14:textId="069BAA69" w:rsidR="002C6CEB" w:rsidRDefault="00354B09" w:rsidP="00FC0265">
      <w:r>
        <w:t xml:space="preserve">20.2 </w:t>
      </w:r>
      <w:r w:rsidR="002C6CEB">
        <w:t>Después de estas dos rondas comenzará la temporada, que consiste en 5 rondas de primavera y 10 de verano.</w:t>
      </w:r>
    </w:p>
    <w:p w14:paraId="4325912B" w14:textId="59C40ECD" w:rsidR="00DE64AA" w:rsidRDefault="003D67B1" w:rsidP="00FC0265">
      <w:r>
        <w:t xml:space="preserve">20.3 </w:t>
      </w:r>
      <w:r w:rsidR="00DE64AA">
        <w:t>La primavera es época de siembra y los cultivos necesitan menos agua. E</w:t>
      </w:r>
      <w:r w:rsidR="006D5918">
        <w:t>l</w:t>
      </w:r>
      <w:r w:rsidR="00DE64AA">
        <w:t xml:space="preserve"> verano </w:t>
      </w:r>
      <w:r w:rsidR="006D5918">
        <w:t xml:space="preserve">es la época de crecimiento </w:t>
      </w:r>
      <w:r w:rsidR="00DE64AA">
        <w:t>por lo que la necesidad de agua es mayor.</w:t>
      </w:r>
    </w:p>
    <w:p w14:paraId="2BBA28AC" w14:textId="77777777" w:rsidR="00396B96" w:rsidRDefault="00396B96" w:rsidP="00FC0265"/>
    <w:p w14:paraId="18D68721" w14:textId="39C3E878" w:rsidR="00AE7C2A" w:rsidRDefault="00AE7C2A" w:rsidP="00FC0265">
      <w:r>
        <w:t xml:space="preserve">21 </w:t>
      </w:r>
    </w:p>
    <w:p w14:paraId="0820BD37" w14:textId="0BECBA71" w:rsidR="008F5EBF" w:rsidRDefault="008F5EBF" w:rsidP="00FC0265">
      <w:r>
        <w:t xml:space="preserve">21.0 </w:t>
      </w:r>
      <w:r w:rsidR="004F099D">
        <w:t>Resumiendo las instrucciones</w:t>
      </w:r>
    </w:p>
    <w:p w14:paraId="63B04A19" w14:textId="423EC48A" w:rsidR="00AE7C2A" w:rsidRDefault="00AE7C2A" w:rsidP="00FC0265">
      <w:r>
        <w:t xml:space="preserve">21.1 </w:t>
      </w:r>
      <w:r w:rsidR="008F5EBF">
        <w:t xml:space="preserve">Esta </w:t>
      </w:r>
      <w:r>
        <w:t xml:space="preserve">es la pantalla que verá durante la actividad. </w:t>
      </w:r>
    </w:p>
    <w:p w14:paraId="04BB695A" w14:textId="1654B388" w:rsidR="00AE7C2A" w:rsidRDefault="00AE7C2A" w:rsidP="00FC0265">
      <w:r>
        <w:t>21.2 (control) Acá se mostrará cuantas horas de agua necesita usted en esta ronda.</w:t>
      </w:r>
    </w:p>
    <w:p w14:paraId="05A330A7" w14:textId="3E409976" w:rsidR="00AE7C2A" w:rsidRDefault="00AE7C2A" w:rsidP="00FC0265">
      <w:r>
        <w:t xml:space="preserve">21.2 (tratamiento) </w:t>
      </w:r>
      <w:r>
        <w:t>Acá se mostrará cuantas horas de agua necesita</w:t>
      </w:r>
      <w:r>
        <w:t xml:space="preserve">n usted y la otra persona </w:t>
      </w:r>
      <w:r>
        <w:t>en esta ronda.</w:t>
      </w:r>
    </w:p>
    <w:p w14:paraId="53324BD9" w14:textId="7776C733" w:rsidR="00AE7C2A" w:rsidRDefault="00AE7C2A" w:rsidP="00FC0265">
      <w:r>
        <w:t>22.3 En este recuadro debe escribir su respuesta, que puede ser un número entre 0 y 24.</w:t>
      </w:r>
    </w:p>
    <w:p w14:paraId="78BD71D9" w14:textId="0B1D28ED" w:rsidR="00AE7C2A" w:rsidRDefault="00AE7C2A" w:rsidP="00FC0265">
      <w:r>
        <w:t>22.4 Recuerde que debe decidir cuanta agua usará si le toca el primer turno de riego. Pero los turnos se asignarán después de tomar la decisión.</w:t>
      </w:r>
    </w:p>
    <w:p w14:paraId="6E4ED74D" w14:textId="77777777" w:rsidR="00C70316" w:rsidRDefault="00C70316" w:rsidP="00FC0265"/>
    <w:p w14:paraId="1AD8644B" w14:textId="77777777" w:rsidR="007549FD" w:rsidRDefault="007549FD" w:rsidP="00FC0265"/>
    <w:p w14:paraId="749C6333" w14:textId="77777777" w:rsidR="007549FD" w:rsidRDefault="007549FD" w:rsidP="00FC0265"/>
    <w:p w14:paraId="514C5ED2" w14:textId="7A8C54C1" w:rsidR="00C70316" w:rsidRDefault="00C70316" w:rsidP="00FC0265">
      <w:r>
        <w:t>22</w:t>
      </w:r>
    </w:p>
    <w:p w14:paraId="2B9964E3" w14:textId="4F7D7553" w:rsidR="007549FD" w:rsidRDefault="007549FD" w:rsidP="00FC0265">
      <w:r>
        <w:t xml:space="preserve">22.1Después verá una página con los resultados de esa ronda. Arriba verá que turno le tocó. Y abajo verá si le faltó agua o no en esta ronda para cubrir su necesidad de riego. </w:t>
      </w:r>
    </w:p>
    <w:p w14:paraId="73E52C70" w14:textId="7C88C545" w:rsidR="007549FD" w:rsidRDefault="007549FD" w:rsidP="00FC0265">
      <w:r>
        <w:t xml:space="preserve">22.2 </w:t>
      </w:r>
      <w:r w:rsidR="00396B96" w:rsidRPr="00396B96">
        <w:t>Si le tocó el segundo turno, verá la cantidad de agua que le dejó la persona del turno 1 y el resultado de esa ronda</w:t>
      </w:r>
      <w:r w:rsidR="00E6770A">
        <w:t>.</w:t>
      </w:r>
    </w:p>
    <w:p w14:paraId="2EB28245" w14:textId="77777777" w:rsidR="00AE7C2A" w:rsidRDefault="00AE7C2A" w:rsidP="00FC0265"/>
    <w:p w14:paraId="0F4DB475" w14:textId="4EA80B24" w:rsidR="0092622A" w:rsidRDefault="007F21CD" w:rsidP="00FC0265">
      <w:r>
        <w:t>2</w:t>
      </w:r>
      <w:r w:rsidR="007549FD">
        <w:t>3</w:t>
      </w:r>
    </w:p>
    <w:p w14:paraId="4D1EA46A" w14:textId="375739C8" w:rsidR="002C6CEB" w:rsidRDefault="00041C96" w:rsidP="00FC0265">
      <w:r>
        <w:t>2</w:t>
      </w:r>
      <w:r w:rsidR="007549FD">
        <w:t>3</w:t>
      </w:r>
      <w:r>
        <w:t xml:space="preserve">.1 </w:t>
      </w:r>
      <w:r w:rsidR="002C6CEB">
        <w:t xml:space="preserve">Cuando termine las 3 etapas de la actividad </w:t>
      </w:r>
      <w:r w:rsidR="009D3CC8">
        <w:t xml:space="preserve">en el computador </w:t>
      </w:r>
      <w:r w:rsidR="002C6CEB">
        <w:t>espere en su puesto</w:t>
      </w:r>
      <w:r w:rsidR="009D3CC8">
        <w:t xml:space="preserve"> para que le hagamos entrega de la compensación por su participación</w:t>
      </w:r>
      <w:r w:rsidR="002C6CEB">
        <w:t>.</w:t>
      </w:r>
    </w:p>
    <w:p w14:paraId="5C5778B7" w14:textId="322BFEAD" w:rsidR="00ED2AE8" w:rsidRDefault="00041C96" w:rsidP="00FC0265">
      <w:r>
        <w:t>2</w:t>
      </w:r>
      <w:r w:rsidR="007549FD">
        <w:t>3</w:t>
      </w:r>
      <w:r>
        <w:t xml:space="preserve">.2 </w:t>
      </w:r>
      <w:r w:rsidR="00ED2AE8">
        <w:t>(para pilotaje)</w:t>
      </w:r>
    </w:p>
    <w:p w14:paraId="10A60AFF" w14:textId="2A7C1A7B" w:rsidR="00041C96" w:rsidRDefault="00041C96" w:rsidP="00FC0265">
      <w:r>
        <w:t>La compensación económica consiste en un monto de $5</w:t>
      </w:r>
      <w:r w:rsidR="00ED2AE8">
        <w:t>.</w:t>
      </w:r>
      <w:r>
        <w:t>0</w:t>
      </w:r>
      <w:r w:rsidR="00ED2AE8">
        <w:t>0</w:t>
      </w:r>
      <w:r>
        <w:t>0 pesos p</w:t>
      </w:r>
      <w:r w:rsidR="00ED2AE8">
        <w:t>ara cubrir sus gastos de traslado</w:t>
      </w:r>
      <w:r>
        <w:t>, más la ganancia de la temporada que obtenga en la actividad.</w:t>
      </w:r>
    </w:p>
    <w:p w14:paraId="5B980177" w14:textId="17A97088" w:rsidR="00ED2AE8" w:rsidRDefault="00ED2AE8" w:rsidP="00FC0265">
      <w:r>
        <w:t>2</w:t>
      </w:r>
      <w:r w:rsidR="007549FD">
        <w:t>3</w:t>
      </w:r>
      <w:r>
        <w:t>.2 (para terreno)</w:t>
      </w:r>
    </w:p>
    <w:p w14:paraId="6F5EB773" w14:textId="0940FE6D" w:rsidR="00E3602A" w:rsidRDefault="00ED2AE8">
      <w:r>
        <w:t>La compensación económica consiste en un monto de $5.000 pesos para cubrir sus gastos de traslado, más $5.000 pesos por responder los cuestionarios, más la ganancia de la temporada que obtenga en la actividad.</w:t>
      </w:r>
    </w:p>
    <w:p w14:paraId="73EAA506" w14:textId="77777777" w:rsidR="00B7373F" w:rsidRDefault="00B7373F"/>
    <w:sectPr w:rsidR="00B737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9E31C4"/>
    <w:multiLevelType w:val="hybridMultilevel"/>
    <w:tmpl w:val="DEC83A60"/>
    <w:lvl w:ilvl="0" w:tplc="C5D2C4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BA80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5CC4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048A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2E34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CAB5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9A6E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2EE4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2070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4B24ADB"/>
    <w:multiLevelType w:val="hybridMultilevel"/>
    <w:tmpl w:val="F1E22D1A"/>
    <w:lvl w:ilvl="0" w:tplc="8626FB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2600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86F8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D877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BE4B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B89C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1C2C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420A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3266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A4F25D2"/>
    <w:multiLevelType w:val="hybridMultilevel"/>
    <w:tmpl w:val="48987566"/>
    <w:lvl w:ilvl="0" w:tplc="5224B6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784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388A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7A06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4C3A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92F5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B42C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D625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BAB2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CC272EA"/>
    <w:multiLevelType w:val="hybridMultilevel"/>
    <w:tmpl w:val="88C45252"/>
    <w:lvl w:ilvl="0" w:tplc="A99670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C645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90FC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E275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B09A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F6E2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101E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3C6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68B0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3177911"/>
    <w:multiLevelType w:val="hybridMultilevel"/>
    <w:tmpl w:val="B5E6C120"/>
    <w:lvl w:ilvl="0" w:tplc="A13AA3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9A38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0E91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E441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84DF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0863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D83C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2402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CAA3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71745666">
    <w:abstractNumId w:val="2"/>
  </w:num>
  <w:num w:numId="2" w16cid:durableId="1781342303">
    <w:abstractNumId w:val="3"/>
  </w:num>
  <w:num w:numId="3" w16cid:durableId="445269645">
    <w:abstractNumId w:val="4"/>
  </w:num>
  <w:num w:numId="4" w16cid:durableId="1784693468">
    <w:abstractNumId w:val="0"/>
  </w:num>
  <w:num w:numId="5" w16cid:durableId="1368801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73F"/>
    <w:rsid w:val="00016E39"/>
    <w:rsid w:val="00041C96"/>
    <w:rsid w:val="00046FDD"/>
    <w:rsid w:val="00047569"/>
    <w:rsid w:val="00054466"/>
    <w:rsid w:val="000A6B7E"/>
    <w:rsid w:val="000B57EC"/>
    <w:rsid w:val="000F431B"/>
    <w:rsid w:val="0017313B"/>
    <w:rsid w:val="001A1EE4"/>
    <w:rsid w:val="0020650F"/>
    <w:rsid w:val="002136F3"/>
    <w:rsid w:val="0029409A"/>
    <w:rsid w:val="002C6CEB"/>
    <w:rsid w:val="00307416"/>
    <w:rsid w:val="00351EEB"/>
    <w:rsid w:val="00354B09"/>
    <w:rsid w:val="00355122"/>
    <w:rsid w:val="00396B96"/>
    <w:rsid w:val="003B4A1F"/>
    <w:rsid w:val="003B668C"/>
    <w:rsid w:val="003D67B1"/>
    <w:rsid w:val="00412663"/>
    <w:rsid w:val="00415DE6"/>
    <w:rsid w:val="004559D2"/>
    <w:rsid w:val="004619DF"/>
    <w:rsid w:val="004D4BC6"/>
    <w:rsid w:val="004F099D"/>
    <w:rsid w:val="004F19E0"/>
    <w:rsid w:val="00576D4C"/>
    <w:rsid w:val="00590BED"/>
    <w:rsid w:val="00597B67"/>
    <w:rsid w:val="005E5922"/>
    <w:rsid w:val="00617899"/>
    <w:rsid w:val="00622F24"/>
    <w:rsid w:val="006D5918"/>
    <w:rsid w:val="006D69BD"/>
    <w:rsid w:val="00721D8A"/>
    <w:rsid w:val="00737732"/>
    <w:rsid w:val="00743132"/>
    <w:rsid w:val="007533A6"/>
    <w:rsid w:val="007549FD"/>
    <w:rsid w:val="00754FF3"/>
    <w:rsid w:val="00766D1C"/>
    <w:rsid w:val="007C4431"/>
    <w:rsid w:val="007D2A40"/>
    <w:rsid w:val="007E2558"/>
    <w:rsid w:val="007F21CD"/>
    <w:rsid w:val="00823513"/>
    <w:rsid w:val="0084392B"/>
    <w:rsid w:val="00846213"/>
    <w:rsid w:val="00880FF1"/>
    <w:rsid w:val="0088272E"/>
    <w:rsid w:val="008831B5"/>
    <w:rsid w:val="008F5EBF"/>
    <w:rsid w:val="008F7D2B"/>
    <w:rsid w:val="00924181"/>
    <w:rsid w:val="0092622A"/>
    <w:rsid w:val="00936B55"/>
    <w:rsid w:val="009D3CC8"/>
    <w:rsid w:val="00A00F2B"/>
    <w:rsid w:val="00A81230"/>
    <w:rsid w:val="00A92FE9"/>
    <w:rsid w:val="00AE43B4"/>
    <w:rsid w:val="00AE7C2A"/>
    <w:rsid w:val="00B11188"/>
    <w:rsid w:val="00B203F3"/>
    <w:rsid w:val="00B40F51"/>
    <w:rsid w:val="00B42BFD"/>
    <w:rsid w:val="00B7373F"/>
    <w:rsid w:val="00B82EE4"/>
    <w:rsid w:val="00B94320"/>
    <w:rsid w:val="00BD2E4B"/>
    <w:rsid w:val="00C02A2A"/>
    <w:rsid w:val="00C16170"/>
    <w:rsid w:val="00C70316"/>
    <w:rsid w:val="00C730A3"/>
    <w:rsid w:val="00CF46FD"/>
    <w:rsid w:val="00D21BBC"/>
    <w:rsid w:val="00D224F6"/>
    <w:rsid w:val="00D23A21"/>
    <w:rsid w:val="00D61260"/>
    <w:rsid w:val="00D63069"/>
    <w:rsid w:val="00DB25A4"/>
    <w:rsid w:val="00DE64AA"/>
    <w:rsid w:val="00E04551"/>
    <w:rsid w:val="00E3602A"/>
    <w:rsid w:val="00E50F71"/>
    <w:rsid w:val="00E6770A"/>
    <w:rsid w:val="00E9606F"/>
    <w:rsid w:val="00EB3BC4"/>
    <w:rsid w:val="00ED2AE8"/>
    <w:rsid w:val="00EE0256"/>
    <w:rsid w:val="00EE0DFE"/>
    <w:rsid w:val="00EF1BDD"/>
    <w:rsid w:val="00F03B06"/>
    <w:rsid w:val="00F16E6A"/>
    <w:rsid w:val="00F20099"/>
    <w:rsid w:val="00F714C4"/>
    <w:rsid w:val="00FC0265"/>
    <w:rsid w:val="00FD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BF495"/>
  <w15:chartTrackingRefBased/>
  <w15:docId w15:val="{EFF335C4-6B49-4A2F-A828-622DF08E3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37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37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37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37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37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37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37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37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37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37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37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37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373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373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37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373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37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37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737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3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37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737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37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7373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373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7373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37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373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373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B4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0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35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5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66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8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65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56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5</Pages>
  <Words>1035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Molina</dc:creator>
  <cp:keywords/>
  <dc:description/>
  <cp:lastModifiedBy>Alejandra Molina</cp:lastModifiedBy>
  <cp:revision>85</cp:revision>
  <dcterms:created xsi:type="dcterms:W3CDTF">2024-03-13T19:38:00Z</dcterms:created>
  <dcterms:modified xsi:type="dcterms:W3CDTF">2024-06-17T21:14:00Z</dcterms:modified>
</cp:coreProperties>
</file>