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zjbuvywljr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Soporte - Widget de Comentarios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widget permite agregar comentarios en Looker Studio y guardarlos en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i2lc8fput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Preguntas Frecuentes (FAQ)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</w:t>
      </w:r>
      <w:r w:rsidDel="00000000" w:rsidR="00000000" w:rsidRPr="00000000">
        <w:rPr>
          <w:b w:val="1"/>
          <w:rtl w:val="0"/>
        </w:rPr>
        <w:t xml:space="preserve">¿Cómo uso este widget?</w:t>
        <w:br w:type="textWrapping"/>
      </w:r>
      <w:r w:rsidDel="00000000" w:rsidR="00000000" w:rsidRPr="00000000">
        <w:rPr>
          <w:rtl w:val="0"/>
        </w:rPr>
        <w:t xml:space="preserve">🔹 Agrega el widget a tu informe de Looker Studio e ingresa comentarios en el campo de texto.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</w:t>
      </w:r>
      <w:r w:rsidDel="00000000" w:rsidR="00000000" w:rsidRPr="00000000">
        <w:rPr>
          <w:b w:val="1"/>
          <w:rtl w:val="0"/>
        </w:rPr>
        <w:t xml:space="preserve">¿Dónde se guardan los comentarios?</w:t>
        <w:br w:type="textWrapping"/>
      </w:r>
      <w:r w:rsidDel="00000000" w:rsidR="00000000" w:rsidRPr="00000000">
        <w:rPr>
          <w:rtl w:val="0"/>
        </w:rPr>
        <w:t xml:space="preserve">🔹 Los comentarios se almacenan en BigQuery dentro de tu organización.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3v8hh020y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Soporte y Contacto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Si tienes problemas, contáctanos en: alejandra.mora95@gmail.com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