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Karl Marx (1818-1883)</w:t>
      </w:r>
    </w:p>
    <w:p>
      <w:pPr>
        <w:spacing w:after="240"/>
      </w:pPr>
      <w:r>
        <w:rPr>
          <w:i/>
          <w:iCs/>
          <w:color w:val="555555"/>
        </w:rPr>
        <w:t xml:space="preserve">Hombre y Mundo Moderno</w:t>
      </w:r>
    </w:p>
    <w:p>
      <w:pPr>
        <w:pStyle w:val="Heading1"/>
      </w:pPr>
      <w:r>
        <w:t xml:space="preserve">1. Contexto histórico: sitúe a Marx en su época</w:t>
      </w:r>
    </w:p>
    <w:p>
      <w:pPr>
        <w:spacing w:after="160" w:line="360"/>
        <w:jc w:val="both"/>
      </w:pPr>
      <w:r>
        <w:t xml:space="preserve">Paul Ricoeur, en Freud: una interpretación de la cultura (1965), llama maestros de la sospecha a tres autores que nos han hecho dudar de nuestra propia conciencia: Karl Marx, Friedrich Nietzsche y Sigmund Freud. En Marx lo que se esconde detrás de lo que pensamos es la estructura económica.</w:t>
      </w:r>
    </w:p>
    <w:p>
      <w:pPr>
        <w:spacing w:after="160" w:line="360"/>
        <w:jc w:val="both"/>
      </w:pPr>
      <w:r>
        <w:t xml:space="preserve">Marx nace en 1818 en Tréveris, en una Alemania todavía dividida tras la caída del Sacro Imperio Romano Germánico (1806). Tras el Congreso de Viena (1815), los territorios alemanes quedan agrupados en la Confederación Germánica, dividida entre dos potencias rivales: Prusia y Austria. Prusia se fortalece con el Zollverein (1834) y, aunque las revoluciones de 1848 fracasan, Bismarck acaba unificando Alemania en 1871. Alemania se convierte en una potencia industrial, pero a costa de una clase obrera cada vez más sometida, con jornadas interminables, trabajo infantil y miseria en las ciudades. En este contexto vive Marx. De familia judía, estudia Filosofía en Berlín, donde se une a los jóvenes hegelianos en torno a Feuerbach. Tras trabajar como periodista se marcha a París, donde conoce el socialismo francés, la economía inglesa y a Friedrich Engels, con quien escribe el Manifiesto comunista en el año de las revoluciones de 1848. Después se instala en Londres, donde vive hasta su muerte en 1883.</w:t>
      </w:r>
    </w:p>
    <w:p>
      <w:pPr>
        <w:spacing w:after="160" w:line="360"/>
        <w:jc w:val="both"/>
      </w:pPr>
      <w:r>
        <w:t xml:space="preserve">Sus obras principales son La diferencia de la filosofía de la naturaleza en Demócrito y Epicuro (1841, su tesis), Sobre la cuestión judía (1843), Crítica de la filosofía del derecho de Hegel (1843), Manuscritos económicos y filosóficos (1844), La sagrada familia (1845), Tesis sobre Feuerbach (1845), La ideología alemana (escrita en 1845-46 y publicada en 1932), La miseria de la filosofía (1847), Manifiesto del Partido Comunista (1848), El 18 de brumario de Luis Bonaparte (1851-52), Contribución a la crítica de la economía política (1859), el libro I de El capital (1867) y Crítica del programa de Gotha (publicada en 1891).</w:t>
      </w:r>
    </w:p>
    <w:p>
      <w:pPr>
        <w:pStyle w:val="Heading1"/>
      </w:pPr>
      <w:r>
        <w:t xml:space="preserve">2. Autores que le preceden</w:t>
      </w:r>
    </w:p>
    <w:p>
      <w:pPr>
        <w:spacing w:after="160" w:line="360"/>
        <w:jc w:val="both"/>
      </w:pPr>
      <w:r>
        <w:rPr>
          <w:b/>
          <w:bCs/>
        </w:rPr>
        <w:t xml:space="preserve">Hegel. </w:t>
      </w:r>
      <w:r>
        <w:t xml:space="preserve">Es su gran influencia. Hegel pensaba que la realidad es un proceso dialéctico: cada momento contiene dentro de sí su propia negación, y así se eleva a un estadio superior que es una síntesis de lo anterior. Pero para Hegel lo que se desarrolla en la historia es el Espíritu, las ideas. Marx obtiene de él la dialéctica, pero le da la vuelta: lo que mueve la historia no son las ideas, sino las condiciones materiales.</w:t>
      </w:r>
    </w:p>
    <w:p>
      <w:pPr>
        <w:spacing w:after="160" w:line="360"/>
        <w:jc w:val="both"/>
      </w:pPr>
      <w:r>
        <w:rPr>
          <w:b/>
          <w:bCs/>
        </w:rPr>
        <w:t xml:space="preserve">Feuerbach y los jóvenes hegelianos. </w:t>
      </w:r>
      <w:r>
        <w:t xml:space="preserve">En Berlín Marx se une a los jóvenes hegelianos de izquierda, en torno a Feuerbach y Bruno Bauer. Feuerbach es un pensador que critica la realidad, y sobre todo la religión: Dios no es más que una proyección del hombre, que pone en Dios lo mejor de sí mismo y se queda alienado. De Feuerbach Marx hereda el materialismo y la idea de alienación. Pero le reprocha que se quede en explicar: "los filósofos no han hecho más que interpretar el mundo, de lo que se trata es de transformarlo".</w:t>
      </w:r>
    </w:p>
    <w:p>
      <w:pPr>
        <w:spacing w:after="160" w:line="360"/>
        <w:jc w:val="both"/>
      </w:pPr>
      <w:r>
        <w:rPr>
          <w:b/>
          <w:bCs/>
        </w:rPr>
        <w:t xml:space="preserve">Los socialistas franceses. </w:t>
      </w:r>
      <w:r>
        <w:t xml:space="preserve">En París Marx conoce el pensamiento de Saint-Simon, Cabet y Fourier, que criticaban la propiedad privada y querían una sociedad más justa. Marx piensa que su socialismo es utópico, porque se basa en ideales y no en la realidad, y por eso él llama al suyo socialismo científico.</w:t>
      </w:r>
    </w:p>
    <w:p>
      <w:pPr>
        <w:spacing w:after="160" w:line="360"/>
        <w:jc w:val="both"/>
      </w:pPr>
      <w:r>
        <w:rPr>
          <w:b/>
          <w:bCs/>
        </w:rPr>
        <w:t xml:space="preserve">Los economistas ingleses. </w:t>
      </w:r>
      <w:r>
        <w:t xml:space="preserve">De Adam Smith y David Ricardo toma la pregunta de por qué las cosas valen lo que valen. Para ellos el valor natural de una cosa viene del trabajo, directo e indirecto, y ese valor se reparte entre el beneficio del empresario, la renta del terrateniente y el salario del trabajador. Marx parte de aquí para desarrollar su teoría de la plusvalía.</w:t>
      </w:r>
    </w:p>
    <w:p>
      <w:pPr>
        <w:pStyle w:val="Heading1"/>
      </w:pPr>
      <w:r>
        <w:t xml:space="preserve">3. Doctrina de Marx</w:t>
      </w:r>
    </w:p>
    <w:p>
      <w:pPr>
        <w:spacing w:after="160" w:line="360"/>
        <w:jc w:val="both"/>
      </w:pPr>
      <w:r>
        <w:rPr>
          <w:b/>
          <w:bCs/>
        </w:rPr>
        <w:t xml:space="preserve">El socialismo científico. </w:t>
      </w:r>
      <w:r>
        <w:t xml:space="preserve">Aunque nosotros lo llamemos marxismo, Marx lo llamaba socialismo científico, para distinguirlo del socialismo utópico de los pensadores anteriores a él. ¿Por qué piensa que su socialismo es científico? Porque él cree saber qué va a suceder: igual que la ciencia descubre las leyes de la naturaleza, él cree haber descubierto las leyes de la historia. Su doctrina es el materialismo dialéctico, y tiene dos pilares: el materialismo y la dialéctica.</w:t>
      </w:r>
    </w:p>
    <w:p>
      <w:pPr>
        <w:spacing w:after="160" w:line="360"/>
        <w:jc w:val="both"/>
      </w:pPr>
      <w:r>
        <w:rPr>
          <w:b/>
          <w:bCs/>
        </w:rPr>
        <w:t xml:space="preserve">El materialismo. </w:t>
      </w:r>
      <w:r>
        <w:t xml:space="preserve">Lo hereda de Feuerbach. Toda la realidad conocida es materia y relaciones entre la materia, y todos los fenómenos se pueden explicar en términos científicos. Por lo tanto, ni existe ni podemos conocer una realidad trascendente. Nociones como el alma, el espíritu o la conciencia no son independientes de la materia, sino subproductos de ella. Por eso Marx dice: "no es la conciencia de los hombres lo que determina su ser, sino, por el contrario, es su existencia social lo que determina su conciencia".</w:t>
      </w:r>
    </w:p>
    <w:p>
      <w:pPr>
        <w:spacing w:after="160" w:line="360"/>
        <w:jc w:val="both"/>
      </w:pPr>
      <w:r>
        <w:rPr>
          <w:b/>
          <w:bCs/>
        </w:rPr>
        <w:t xml:space="preserve">La dialéctica. </w:t>
      </w:r>
      <w:r>
        <w:t xml:space="preserve">Es la segunda característica, y la obtiene de Hegel. Para Marx la dialéctica es la lucha entre contrarios, y la historia se desarrolla como un conflicto entre opuestos. En cada sociedad hay una tesis, lo que está dado, que siempre genera una antítesis, que es la negación de la tesis y la tiene siempre amenazada. De esa lucha sale una síntesis, que integra a ambas: es la negación de la negación. Por ejemplo, en Roma la tesis eran los patricios y la antítesis los plebeyos, y de su lucha salió una sociedad nueva, la feudal. En el feudalismo la tesis eran el clero y la nobleza y la antítesis los siervos de la gleba, y de ahí salió el capitalismo, con la burguesía y el proletariado. Por eso "la historia de todas las sociedades anteriores a la nuestra es la historia de la lucha de clases".</w:t>
      </w:r>
    </w:p>
    <w:p>
      <w:pPr>
        <w:spacing w:after="160" w:line="360"/>
        <w:jc w:val="both"/>
      </w:pPr>
      <w:r>
        <w:rPr>
          <w:b/>
          <w:bCs/>
        </w:rPr>
        <w:t xml:space="preserve">La sociedad como modo de producción. </w:t>
      </w:r>
      <w:r>
        <w:t xml:space="preserve">Para Marx toda sociedad es un modo de producción. En la producción de su existencia, los hombres establecen relaciones de producción que no dependen de su voluntad. Esas relaciones forman la estructura económica de la sociedad, que es la base real sobre la que se levanta todo lo demás: el derecho, la política y las formas de conciencia. Es decir, la sociedad humana se puede explicar en términos económicos, y lo verdadero y lo que lo determina todo es la estructura económica.</w:t>
      </w:r>
    </w:p>
    <w:p>
      <w:pPr>
        <w:spacing w:after="160" w:line="360"/>
        <w:jc w:val="both"/>
      </w:pPr>
      <w:r>
        <w:rPr>
          <w:b/>
          <w:bCs/>
        </w:rPr>
        <w:t xml:space="preserve">La división del trabajo y la propiedad privada. </w:t>
      </w:r>
      <w:r>
        <w:t xml:space="preserve">En un origen el modo de producción sería un comunismo tribal: todos compartían todo. Pero Marx analiza que en torno al Neolítico se produce una catástrofe: la división del trabajo. Ya no todos se dedican a todo, y como cada uno se dedica a algo distinto, ya nadie recibe lo mismo: el trabajo y sus productos se reparten de forma desigual. De ahí sale la mayor tragedia, que es la propiedad privada de los medios de producción, cuyo primer germen está ya en la familia, donde la mujer y los hijos son como esclavos del marido. Para Marx división del trabajo y propiedad privada son lo mismo, una dicha de la actividad y la otra de su producto. Con la propiedad privada aparece una clase dominante, los propietarios de los medios de producción, es decir, de los medios que permiten trabajar la naturaleza para el hombre. Y aparece una clase dominada, los desposeídos, que sobreviven gracias a vender su cuerpo y su tiempo. Los propietarios viven como humanidad, libres; los dominados quedan reducidos a naturaleza, a un medio más. Así los seres humanos vivimos una vida artificial.</w:t>
      </w:r>
    </w:p>
    <w:p>
      <w:pPr>
        <w:spacing w:after="160" w:line="360"/>
        <w:jc w:val="both"/>
      </w:pPr>
      <w:r>
        <w:rPr>
          <w:b/>
          <w:bCs/>
        </w:rPr>
        <w:t xml:space="preserve">La plusvalía. </w:t>
      </w:r>
      <w:r>
        <w:t xml:space="preserve">¿Por qué las cosas valen lo que valen? Para los economistas ingleses el valor natural de una cosa venía del trabajo y se repartía entre el beneficio del empresario, la renta del terrateniente y el salario del trabajador. Marx dice que en realidad todo el valor lo produce el trabajo, pero al trabajador solo se le paga un salario, y la diferencia entre lo que produce y lo que cobra se la queda el burgués: es la plusvalía.</w:t>
      </w:r>
    </w:p>
    <w:p>
      <w:pPr>
        <w:spacing w:after="160" w:line="360"/>
        <w:jc w:val="both"/>
      </w:pPr>
      <w:r>
        <w:rPr>
          <w:b/>
          <w:bCs/>
        </w:rPr>
        <w:t xml:space="preserve">La alienación: infraestructura y superestructura. </w:t>
      </w:r>
      <w:r>
        <w:t xml:space="preserve">Marx se pregunta: ¿por qué los oprimidos no se rebelan?, ¿por qué estamos condenados a repetir rebeliones parciales que no resuelven el problema de raíz? Porque las sociedades viven una especie de esquizofrenia: la alienación. La realidad real de las sociedades es la infraestructura económica, el modo de producción, la materia y las relaciones materiales. Todos somos explotados y todos explotamos. Pero encima de ella las sociedades crean una superestructura ideológica, que es un velo que decora la realidad y nos impide verla. La moral, la religión, la metafísica, la política, el arte, la cultura y el ocio forman parte de ella, y aunque parecen autónomos, en realidad dependen de la actividad material de los hombres.</w:t>
      </w:r>
    </w:p>
    <w:p>
      <w:pPr>
        <w:spacing w:after="160" w:line="360"/>
        <w:jc w:val="both"/>
      </w:pPr>
      <w:r>
        <w:rPr>
          <w:b/>
          <w:bCs/>
        </w:rPr>
        <w:t xml:space="preserve">La religión, opio del pueblo. </w:t>
      </w:r>
      <w:r>
        <w:t xml:space="preserve">Ante todo, de la superestructura forma parte la religión: "la religión es el opio del pueblo". Es un consuelo que nos impide ver la realidad de las cosas, porque promete en el más allá la felicidad que no se tiene aquí. Las religiones se han construido para evitar la realidad.</w:t>
      </w:r>
    </w:p>
    <w:p>
      <w:pPr>
        <w:spacing w:after="160" w:line="360"/>
        <w:jc w:val="both"/>
      </w:pPr>
      <w:r>
        <w:rPr>
          <w:b/>
          <w:bCs/>
        </w:rPr>
        <w:t xml:space="preserve">El capitalismo, el peor sistema posible. </w:t>
      </w:r>
      <w:r>
        <w:t xml:space="preserve">La lucha de clases a lo largo de la historia nos ha conducido al capitalismo. La sociedad burguesa moderna, que salió de la decadencia de la sociedad feudal, no ha acabado con los antagonismos de clase, sino que ha puesto clases nuevas y nuevas formas de opresión. ¿Por qué es el peor sistema posible? Porque la burguesía ya se ha emancipado de la esquizofrenia de las sociedades anteriores: ya sabe cómo funciona el mundo y, lo primero de todo, ya no cree en Dios. Como dice Marx, "para Alemania, la crítica de la religión está terminada y la crítica de la religión es la premisa de toda crítica". La burguesía sabe que el mundo es puramente económico, es crítica, científica e hipereficiente en la producción, y ya no necesita el velo de la religión para explotar.</w:t>
      </w:r>
    </w:p>
    <w:p>
      <w:pPr>
        <w:spacing w:after="160" w:line="360"/>
        <w:jc w:val="both"/>
      </w:pPr>
      <w:r>
        <w:rPr>
          <w:b/>
          <w:bCs/>
        </w:rPr>
        <w:t xml:space="preserve">Burguesía contra proletariado. </w:t>
      </w:r>
      <w:r>
        <w:t xml:space="preserve">Como consecuencia, cada vez hay menos ricos, con mayor riqueza, y cada vez más pobres, con mayor pobreza. La sociedad entera se divide en dos grandes clases enfrentadas: la burguesía y el proletariado. La burguesía explota al proletariado de forma descarnada: reduce el salario al mínimo y se apropia de la plusvalía para aumentar al máximo su beneficio. Lo hace con la libertad de mercado, y como no tiene límites, cuando ya no puede crecer más en su país expande los mercados a nivel internacional, creando imperios coloniales.</w:t>
      </w:r>
    </w:p>
    <w:p>
      <w:pPr>
        <w:spacing w:after="160" w:line="360"/>
        <w:jc w:val="both"/>
      </w:pPr>
      <w:r>
        <w:rPr>
          <w:b/>
          <w:bCs/>
        </w:rPr>
        <w:t xml:space="preserve">El partido comunista y la revolución. </w:t>
      </w:r>
      <w:r>
        <w:t xml:space="preserve">¿Cuál es el único camino que le queda al proletariado? El partido comunista. No sirven los socialistas burgueses (filántropos, reformadores, organizadores de beneficencia), que quieren mejorar la situación de los obreros pero sin cambiar la sociedad burguesa, ni los socialistas utópicos, que se basan en irrealidades. El proletariado es algo nuevo: todos los movimientos anteriores eran de minorías, y este es el movimiento de la inmensa mayoría en provecho de la inmensa mayoría. Lo que Marx tiene claro es que el capitalismo va a explotar, y que el proletariado tiene que aprovechar ese crack para salir de él. El partido comunista es la vanguardia del proletariado: la parte más decidida, que siempre empuja hacia delante, y que tiene sobre el resto del proletariado la ventaja de saber hacia dónde va el movimiento. Son como los profetas del proletariado. Su tarea es promover la conciencia de clase, que el proletariado sienta que está siendo explotado, y apoyar cualquier movimiento revolucionario para derrocar el orden burgués por cualquier medio, incluso la violencia: "las clases dominantes pueden temblar ante una revolución comunista".</w:t>
      </w:r>
    </w:p>
    <w:p>
      <w:pPr>
        <w:spacing w:after="160" w:line="360"/>
        <w:jc w:val="both"/>
      </w:pPr>
      <w:r>
        <w:rPr>
          <w:b/>
          <w:bCs/>
        </w:rPr>
        <w:t xml:space="preserve">La dictadura del proletariado y el paraíso comunista. </w:t>
      </w:r>
      <w:r>
        <w:t xml:space="preserve">Para Marx todo lo anterior es la prehistoria de la humanidad. Cuando el partido comunista y el proletariado tomen el poder, habrá una fase intermedia, la dictadura del proletariado, cuyo fin es abolir la propiedad privada, nacionalizar los medios de producción y reprimir a los sectores reaccionarios. Después llegará el paraíso comunista, y ahí empezará la auténtica historia de la humanidad. Al desaparecer las clases, el poder ya no tendrá carácter político, porque para Marx el poder político es el poder organizado de una clase para oprimir a otra: los que lo tengan serán puros gestores. Desaparecerá definitivamente la propiedad privada, se acabará la escasez y se producirá la emancipación del hombre en general, con el lema: "¡de cada cual según sus capacidades, a cada cual según sus necesidades!".</w:t>
      </w:r>
    </w:p>
    <w:p>
      <w:pPr>
        <w:pStyle w:val="Heading1"/>
      </w:pPr>
      <w:r>
        <w:t xml:space="preserve">4. Relación con otros autores</w:t>
      </w:r>
    </w:p>
    <w:p>
      <w:pPr>
        <w:spacing w:after="160" w:line="360"/>
        <w:jc w:val="both"/>
      </w:pPr>
      <w:r>
        <w:rPr>
          <w:b/>
          <w:bCs/>
        </w:rPr>
        <w:t xml:space="preserve">Marx y Nietzsche. </w:t>
      </w:r>
      <w:r>
        <w:t xml:space="preserve">Los dos son maestros de la sospecha: detrás de la moral y de la religión hay algo oculto, los intereses económicos para Marx y la voluntad de poder para Nietzsche. Los dos critican la religión: para Marx es el opio del pueblo y para Nietzsche Dios ha muerto. Pero están en lados opuestos. Marx defiende a los oprimidos y quiere una sociedad sin clases, mientras que Nietzsche admira a los fuertes y a los aristócratas, y para él el socialismo es una forma más del resentimiento de los débiles, igual que el cristianismo.</w:t>
      </w:r>
    </w:p>
    <w:p>
      <w:pPr>
        <w:spacing w:after="160" w:line="360"/>
        <w:jc w:val="both"/>
      </w:pPr>
      <w:r>
        <w:rPr>
          <w:b/>
          <w:bCs/>
        </w:rPr>
        <w:t xml:space="preserve">Marx y Freud. </w:t>
      </w:r>
      <w:r>
        <w:t xml:space="preserve">Los dos piensan que la conciencia no dice la verdad sobre sí misma. Para Marx lo que hay debajo son las relaciones económicas, que crean una ideología, y para Freud el inconsciente individual. Marx incluso habla de la alienación como una especie de esquizofrenia de la sociedad. Los dos ven la religión como algo que hay que superar: el opio del pueblo para Marx y una ilusión infantil para Freud. La diferencia es que Marx busca liberar a la sociedad con la revolución y Freud curar al individuo con el psicoanálisis.</w:t>
      </w:r>
    </w:p>
    <w:p>
      <w:pPr>
        <w:spacing w:after="160" w:line="360"/>
        <w:jc w:val="both"/>
      </w:pPr>
      <w:r>
        <w:rPr>
          <w:b/>
          <w:bCs/>
        </w:rPr>
        <w:t xml:space="preserve">Marx y Sartre. </w:t>
      </w:r>
      <w:r>
        <w:t xml:space="preserve">Sartre se acerca al marxismo al final de su vida, y en la Crítica de la razón dialéctica (1960) intenta unirlo con el existencialismo. Los dos son ateos, los dos piensan que no hay una naturaleza humana fija y los dos dan mucha importancia a la acción y al compromiso. Además el marxismo, en especial el maoísmo de Althusser, fue una de las influencias de Mayo del 68. La diferencia es que para Marx la conciencia está determinada por la economía, mientras que para Sartre la libertad es absoluta: Marx parte de las clases y Sartre del individuo.</w:t>
      </w:r>
    </w:p>
    <w:p>
      <w:pPr>
        <w:pStyle w:val="Heading1"/>
      </w:pPr>
      <w:r>
        <w:t xml:space="preserve">5. Comentario crítico</w:t>
      </w:r>
    </w:p>
    <w:p>
      <w:pPr>
        <w:spacing w:after="160" w:line="360"/>
        <w:jc w:val="both"/>
      </w:pPr>
      <w:r>
        <w:t xml:space="preserve">Desde mi punto de vista, Marx acierta al denunciar la explotación de los obreros en el capitalismo industrial de su tiempo y al dar valor al trabajo. Pero su doctrina no se puede asumir, y el primer problema está en su propio planteamiento. Marx dice que todas las ideas son parte de una superestructura ideológica que esconde la realidad económica. Pero entonces su propia teoría también sería ideología. Si todo lo que pensamos está determinado por la economía, ¿cómo puede Marx salir del velo para verlo y explicárnoslo? Además, llama científico a su socialismo porque cree saber lo que va a pasar, pero el capitalismo no ha explotado como él decía.</w:t>
      </w:r>
    </w:p>
    <w:p>
      <w:pPr>
        <w:spacing w:after="160" w:line="360"/>
        <w:jc w:val="both"/>
      </w:pPr>
      <w:r>
        <w:t xml:space="preserve">El segundo problema es el materialismo. Para Marx todo es materia y no existe nada trascendente. Pero, como explica Aristóteles, el ser se dice de muchas maneras y hay grados de ser: los seres inertes son; los seres vivos son y viven; y los seres humanos son, viven y entienden. La inteligencia no es materia ni economía, sino el ser de los seres vivos inteligentes. Reducir al ser humano a lo que produce es tratarlo como si solo fuera materia.</w:t>
      </w:r>
    </w:p>
    <w:p>
      <w:pPr>
        <w:spacing w:after="160" w:line="360"/>
        <w:jc w:val="both"/>
      </w:pPr>
      <w:r>
        <w:t xml:space="preserve">El tercer problema es su idea del ser humano. Para Marx el hombre se define por su lugar en las relaciones de producción, por su clase. Pero Aristóteles distingue entre la sustancia, que es lo que subsiste en sí mismo, y los accidentes, entre los que está la relación. Para que haya relaciones tiene que haber alguien que se relacione. Si el hombre es solo un conjunto de relaciones económicas, lo que importa es la clase, y el individuo se puede sacrificar por ella.</w:t>
      </w:r>
    </w:p>
    <w:p>
      <w:pPr>
        <w:spacing w:after="160" w:line="360"/>
        <w:jc w:val="both"/>
      </w:pPr>
      <w:r>
        <w:t xml:space="preserve">Esto tiene consecuencias graves. Si el fin, el paraíso comunista, lo justifica todo, se puede usar cualquier medio, incluso la violencia y la dictadura, y el burgués deja de ser una persona para convertirse en un enemigo. Es lo que pasó en los regímenes comunistas del siglo XX. Además, es curioso que Marx, que critica la religión, acabe construyendo algo parecido: unos profetas, que son el partido comunista, y un paraíso al final de la historia.</w:t>
      </w:r>
    </w:p>
    <w:p>
      <w:pPr>
        <w:spacing w:after="160" w:line="360"/>
        <w:jc w:val="both"/>
      </w:pPr>
      <w:r>
        <w:t xml:space="preserve">Ser humano es todo miembro de la especie homo sapiens sapiens. Persona es un ser único e irrepetible, con dignidad. La palabra viene del teatro, donde la persona era la máscara o el personaje, y antiguamente no todos se consideraban personas: en Roma solo el hombre libre, romano y paterfamilias, y no los esclavos. Es decir, ser persona dependía de la posición social, justo lo que Marx criticaría. Santo Tomás de Aquino coge la definición de Boecio: persona es una sustancia individual de naturaleza racional.</w:t>
      </w:r>
    </w:p>
    <w:p>
      <w:pPr>
        <w:spacing w:after="160" w:line="360"/>
        <w:jc w:val="both"/>
      </w:pPr>
      <w:r>
        <w:t xml:space="preserve">Por tanto la persona va necesariamente unida al ser, y no a su clase ni a lo que produce, y de ahí existe la dignidad humana: sin ser no existe. Es una dignidad ontológica, que se tiene por el simple hecho de ser. Y precisamente por eso la explotación es injusta: una persona no es una mercancía. Los seres humanos somos racionales y libres.</w:t>
      </w:r>
    </w:p>
    <w:p>
      <w:r>
        <w:br w:type="page"/>
      </w:r>
    </w:p>
    <w:p>
      <w:pPr>
        <w:pStyle w:val="Heading1"/>
      </w:pPr>
      <w:r>
        <w:t xml:space="preserve">Esquema para el parcial</w:t>
      </w:r>
    </w:p>
    <w:p>
      <w:pPr>
        <w:pStyle w:val="ListParagraph"/>
        <w:numPr>
          <w:ilvl w:val="0"/>
          <w:numId w:val="2"/>
        </w:numPr>
        <w:spacing w:after="100" w:line="320"/>
      </w:pPr>
      <w:r>
        <w:t xml:space="preserve">Maestro de la sospecha (Ricoeur): lo oculto es la estructura económica.</w:t>
      </w:r>
    </w:p>
    <w:p>
      <w:pPr>
        <w:pStyle w:val="ListParagraph"/>
        <w:numPr>
          <w:ilvl w:val="0"/>
          <w:numId w:val="2"/>
        </w:numPr>
        <w:spacing w:after="100" w:line="320"/>
      </w:pPr>
      <w:r>
        <w:t xml:space="preserve">Contexto: Alemania dividida tras el Sacro Imperio (1806), Confederación Germánica (Prusia vs Austria), Zollverein (1834), revoluciones de 1848, unificación con Bismarck (1871); potencia industrial y clase obrera sometida.</w:t>
      </w:r>
    </w:p>
    <w:p>
      <w:pPr>
        <w:pStyle w:val="ListParagraph"/>
        <w:numPr>
          <w:ilvl w:val="0"/>
          <w:numId w:val="2"/>
        </w:numPr>
        <w:spacing w:after="100" w:line="320"/>
      </w:pPr>
      <w:r>
        <w:t xml:space="preserve">Bio: Tréveris (1818), familia judía; jóvenes hegelianos en Berlín (Feuerbach); periodista; París (socialistas franceses, economía inglesa, Engels); Manifiesto (1848); Londres hasta su muerte (1883).</w:t>
      </w:r>
    </w:p>
    <w:p>
      <w:pPr>
        <w:pStyle w:val="ListParagraph"/>
        <w:numPr>
          <w:ilvl w:val="0"/>
          <w:numId w:val="2"/>
        </w:numPr>
        <w:spacing w:after="100" w:line="320"/>
      </w:pPr>
      <w:r>
        <w:t xml:space="preserve">Obras: Sobre la cuestión judía (1843), Crítica de la filosofía del derecho de Hegel (1843), Manuscritos (1844), Tesis sobre Feuerbach (1845), La ideología alemana, Manifiesto comunista (1848), Contribución a la crítica de la economía política (1859), El capital (1867), Crítica del programa de Gotha.</w:t>
      </w:r>
    </w:p>
    <w:p>
      <w:pPr>
        <w:pStyle w:val="ListParagraph"/>
        <w:numPr>
          <w:ilvl w:val="0"/>
          <w:numId w:val="2"/>
        </w:numPr>
        <w:spacing w:after="100" w:line="320"/>
      </w:pPr>
      <w:r>
        <w:t xml:space="preserve">Precedentes: Hegel (dialéctica), Feuerbach y Bruno Bauer (materialismo, alienación), socialistas franceses (Saint-Simon, Cabet, Fourier: utópicos), Smith y Ricardo (valor-trabajo).</w:t>
      </w:r>
    </w:p>
    <w:p>
      <w:pPr>
        <w:pStyle w:val="ListParagraph"/>
        <w:numPr>
          <w:ilvl w:val="0"/>
          <w:numId w:val="2"/>
        </w:numPr>
        <w:spacing w:after="100" w:line="320"/>
      </w:pPr>
      <w:r>
        <w:t xml:space="preserve">Socialismo científico (no utópico): cree saber qué va a pasar. Dos pilares: materialismo (todo es materia; nada trascendente) y dialéctica (tesis → antítesis → síntesis = negación de la negación).</w:t>
      </w:r>
    </w:p>
    <w:p>
      <w:pPr>
        <w:pStyle w:val="ListParagraph"/>
        <w:numPr>
          <w:ilvl w:val="0"/>
          <w:numId w:val="2"/>
        </w:numPr>
        <w:spacing w:after="100" w:line="320"/>
      </w:pPr>
      <w:r>
        <w:t xml:space="preserve">Toda sociedad es un modo de producción; lo determinante es la estructura económica.</w:t>
      </w:r>
    </w:p>
    <w:p>
      <w:pPr>
        <w:pStyle w:val="ListParagraph"/>
        <w:numPr>
          <w:ilvl w:val="0"/>
          <w:numId w:val="2"/>
        </w:numPr>
        <w:spacing w:after="100" w:line="320"/>
      </w:pPr>
      <w:r>
        <w:t xml:space="preserve">Dialéctica histórica: patricios/plebeyos → feudalismo (clero y nobleza / siervos de la gleba) → capitalismo (burguesía / proletariado).</w:t>
      </w:r>
    </w:p>
    <w:p>
      <w:pPr>
        <w:pStyle w:val="ListParagraph"/>
        <w:numPr>
          <w:ilvl w:val="0"/>
          <w:numId w:val="2"/>
        </w:numPr>
        <w:spacing w:after="100" w:line="320"/>
      </w:pPr>
      <w:r>
        <w:t xml:space="preserve">Origen comunista → Neolítico: división del trabajo → propiedad privada → clase dominante (medios de producción) / clase dominada (vende su cuerpo y su tiempo).</w:t>
      </w:r>
    </w:p>
    <w:p>
      <w:pPr>
        <w:pStyle w:val="ListParagraph"/>
        <w:numPr>
          <w:ilvl w:val="0"/>
          <w:numId w:val="2"/>
        </w:numPr>
        <w:spacing w:after="100" w:line="320"/>
      </w:pPr>
      <w:r>
        <w:t xml:space="preserve">Plusvalía: todo el valor lo produce el trabajo; el burgués se queda la diferencia con el salario.</w:t>
      </w:r>
    </w:p>
    <w:p>
      <w:pPr>
        <w:pStyle w:val="ListParagraph"/>
        <w:numPr>
          <w:ilvl w:val="0"/>
          <w:numId w:val="2"/>
        </w:numPr>
        <w:spacing w:after="100" w:line="320"/>
      </w:pPr>
      <w:r>
        <w:t xml:space="preserve">Infraestructura (economía) / superestructura (ideología = velo). Alienación = esquizofrenia de la sociedad.</w:t>
      </w:r>
    </w:p>
    <w:p>
      <w:pPr>
        <w:pStyle w:val="ListParagraph"/>
        <w:numPr>
          <w:ilvl w:val="0"/>
          <w:numId w:val="2"/>
        </w:numPr>
        <w:spacing w:after="100" w:line="320"/>
      </w:pPr>
      <w:r>
        <w:t xml:space="preserve">La religión es el opio del pueblo.</w:t>
      </w:r>
    </w:p>
    <w:p>
      <w:pPr>
        <w:pStyle w:val="ListParagraph"/>
        <w:numPr>
          <w:ilvl w:val="0"/>
          <w:numId w:val="2"/>
        </w:numPr>
        <w:spacing w:after="100" w:line="320"/>
      </w:pPr>
      <w:r>
        <w:t xml:space="preserve">Capitalismo = el peor de los mundos: la burguesía ya no cree en Dios, es crítica, científica, eficiente.</w:t>
      </w:r>
    </w:p>
    <w:p>
      <w:pPr>
        <w:pStyle w:val="ListParagraph"/>
        <w:numPr>
          <w:ilvl w:val="0"/>
          <w:numId w:val="2"/>
        </w:numPr>
        <w:spacing w:after="100" w:line="320"/>
      </w:pPr>
      <w:r>
        <w:t xml:space="preserve">Burguesía vs proletariado: plusvalía, libertad de mercado, mercados internacionales; ricos más ricos, pobres más pobres.</w:t>
      </w:r>
    </w:p>
    <w:p>
      <w:pPr>
        <w:pStyle w:val="ListParagraph"/>
        <w:numPr>
          <w:ilvl w:val="0"/>
          <w:numId w:val="2"/>
        </w:numPr>
        <w:spacing w:after="100" w:line="320"/>
      </w:pPr>
      <w:r>
        <w:t xml:space="preserve">Partido comunista = vanguardia y profetas del proletariado; conciencia de clase; revolución, incluso con violencia, cuando el capitalismo explote.</w:t>
      </w:r>
    </w:p>
    <w:p>
      <w:pPr>
        <w:pStyle w:val="ListParagraph"/>
        <w:numPr>
          <w:ilvl w:val="0"/>
          <w:numId w:val="2"/>
        </w:numPr>
        <w:spacing w:after="100" w:line="320"/>
      </w:pPr>
      <w:r>
        <w:t xml:space="preserve">Dictadura del proletariado → abolir la propiedad privada → paraíso comunista: verdadera historia de la humanidad, emancipación del hombre.</w:t>
      </w:r>
    </w:p>
    <w:p>
      <w:pPr>
        <w:pStyle w:val="ListParagraph"/>
        <w:numPr>
          <w:ilvl w:val="0"/>
          <w:numId w:val="2"/>
        </w:numPr>
        <w:spacing w:after="100" w:line="320"/>
      </w:pPr>
      <w:r>
        <w:t xml:space="preserve">Relaciones: Nietzsche (sospecha; socialismo = resentimiento), Freud (conciencia engañada; religión), Sartre (Crítica de la razón dialéctica; Mayo del 68).</w:t>
      </w:r>
    </w:p>
    <w:p>
      <w:pPr>
        <w:pStyle w:val="ListParagraph"/>
        <w:numPr>
          <w:ilvl w:val="0"/>
          <w:numId w:val="2"/>
        </w:numPr>
        <w:spacing w:after="100" w:line="320"/>
      </w:pPr>
      <w:r>
        <w:t xml:space="preserve">Crítica: si todo es ideología, también su teoría; el capitalismo no ha explotado; materialismo vs grados de ser; la relación es un accidente; el fin justifica los medios; profetas y paraíso; persona (Boecio) → dignidad ontológica.</w:t>
      </w:r>
    </w:p>
    <w:sectPr>
      <w:footerReference w:type="default" r:id="rId7"/>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60"/>
    </w:pPr>
    <w:rPr>
      <w:b/>
      <w:bCs/>
      <w:color w:val="1F3864"/>
      <w:sz w:val="40"/>
      <w:szCs w:val="40"/>
    </w:rPr>
  </w:style>
  <w:style w:type="paragraph" w:styleId="Heading1">
    <w:name w:val="Heading 1"/>
    <w:basedOn w:val="Normal"/>
    <w:next w:val="Normal"/>
    <w:qFormat/>
    <w:pPr>
      <w:spacing w:after="140" w:before="300"/>
      <w:outlineLvl w:val="0"/>
    </w:pPr>
    <w:rPr>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2026-10-27T16:15:23.681Z</dcterms:created>
  <dcterms:modified xsi:type="dcterms:W3CDTF">2026-10-27T16:15:23.681Z</dcterms:modified>
</cp:coreProperties>
</file>

<file path=docProps/custom.xml><?xml version="1.0" encoding="utf-8"?>
<Properties xmlns="http://schemas.openxmlformats.org/officeDocument/2006/custom-properties" xmlns:vt="http://schemas.openxmlformats.org/officeDocument/2006/docPropsVTypes"/>
</file>