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62005" w14:textId="5897AAE7" w:rsidR="00D27B0A" w:rsidRDefault="00047283" w:rsidP="0004728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AWS</w:t>
      </w:r>
    </w:p>
    <w:p w14:paraId="681B1171" w14:textId="77777777" w:rsidR="00047283" w:rsidRDefault="00047283" w:rsidP="00047283">
      <w:pPr>
        <w:rPr>
          <w:rFonts w:ascii="Times New Roman" w:hAnsi="Times New Roman"/>
        </w:rPr>
      </w:pPr>
    </w:p>
    <w:p w14:paraId="4E4C1AA3" w14:textId="54850DAB" w:rsidR="00047283" w:rsidRDefault="00522BEC" w:rsidP="00522BEC">
      <w:pPr>
        <w:rPr>
          <w:rFonts w:ascii="Times New Roman" w:hAnsi="Times New Roman"/>
        </w:rPr>
      </w:pPr>
      <w:r>
        <w:rPr>
          <w:rFonts w:ascii="Times New Roman" w:hAnsi="Times New Roman"/>
        </w:rPr>
        <w:t>1) Contexto sobre la realidad de una empresa mediante el ejemplo de la cafetería.</w:t>
      </w:r>
    </w:p>
    <w:p w14:paraId="1D86752F" w14:textId="0116E22E" w:rsidR="00BE4CAB" w:rsidRDefault="00522BEC" w:rsidP="00522BE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2) </w:t>
      </w:r>
      <w:r w:rsidR="00BE4CAB">
        <w:rPr>
          <w:rFonts w:ascii="Times New Roman" w:hAnsi="Times New Roman"/>
        </w:rPr>
        <w:t>Arquitectura en la nube</w:t>
      </w:r>
      <w:r w:rsidR="009F4352">
        <w:rPr>
          <w:rFonts w:ascii="Times New Roman" w:hAnsi="Times New Roman"/>
        </w:rPr>
        <w:t xml:space="preserve">, diseño y evaluación de </w:t>
      </w:r>
      <w:r w:rsidR="00ED562C">
        <w:rPr>
          <w:rFonts w:ascii="Times New Roman" w:hAnsi="Times New Roman"/>
        </w:rPr>
        <w:t>arquitecturas con el marco/framework</w:t>
      </w:r>
      <w:r w:rsidR="00F77A25">
        <w:rPr>
          <w:rFonts w:ascii="Times New Roman" w:hAnsi="Times New Roman"/>
        </w:rPr>
        <w:t xml:space="preserve"> de </w:t>
      </w:r>
      <w:r w:rsidR="003325B8">
        <w:rPr>
          <w:rFonts w:ascii="Times New Roman" w:hAnsi="Times New Roman"/>
        </w:rPr>
        <w:t xml:space="preserve">AWS Well </w:t>
      </w:r>
      <w:r w:rsidR="007C384D">
        <w:rPr>
          <w:rFonts w:ascii="Times New Roman" w:hAnsi="Times New Roman"/>
        </w:rPr>
        <w:t>–</w:t>
      </w:r>
      <w:r w:rsidR="003325B8">
        <w:rPr>
          <w:rFonts w:ascii="Times New Roman" w:hAnsi="Times New Roman"/>
        </w:rPr>
        <w:t xml:space="preserve"> Architected</w:t>
      </w:r>
      <w:r w:rsidR="007C384D">
        <w:rPr>
          <w:rFonts w:ascii="Times New Roman" w:hAnsi="Times New Roman"/>
        </w:rPr>
        <w:t>.</w:t>
      </w:r>
    </w:p>
    <w:p w14:paraId="4108A915" w14:textId="2325C130" w:rsidR="009A2EBD" w:rsidRPr="009A2EBD" w:rsidRDefault="009A2EBD" w:rsidP="009A2EBD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9A2EBD">
        <w:rPr>
          <w:rFonts w:ascii="Times New Roman" w:hAnsi="Times New Roman"/>
        </w:rPr>
        <w:t>Arquitectura en la nube</w:t>
      </w:r>
    </w:p>
    <w:p w14:paraId="2AF43FB0" w14:textId="4E528846" w:rsidR="009A2EBD" w:rsidRPr="00F26DA4" w:rsidRDefault="009A2EBD" w:rsidP="00F26DA4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26DA4">
        <w:rPr>
          <w:rFonts w:ascii="Times New Roman" w:hAnsi="Times New Roman"/>
        </w:rPr>
        <w:t>Marco de AWS Well</w:t>
      </w:r>
      <w:r w:rsidR="00F26DA4">
        <w:rPr>
          <w:rFonts w:ascii="Times New Roman" w:hAnsi="Times New Roman"/>
        </w:rPr>
        <w:t xml:space="preserve"> - </w:t>
      </w:r>
      <w:r w:rsidRPr="00F26DA4">
        <w:rPr>
          <w:rFonts w:ascii="Times New Roman" w:hAnsi="Times New Roman"/>
        </w:rPr>
        <w:t>Architected</w:t>
      </w:r>
    </w:p>
    <w:p w14:paraId="3198DBF2" w14:textId="1AAC11FD" w:rsidR="009A2EBD" w:rsidRPr="00F26DA4" w:rsidRDefault="009A2EBD" w:rsidP="00F26DA4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26DA4">
        <w:rPr>
          <w:rFonts w:ascii="Times New Roman" w:hAnsi="Times New Roman"/>
        </w:rPr>
        <w:t>Prácticas recomendadas para crear soluciones en AWS</w:t>
      </w:r>
    </w:p>
    <w:p w14:paraId="72C37F28" w14:textId="44254C50" w:rsidR="009A2EBD" w:rsidRDefault="009A2EBD" w:rsidP="00F26DA4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26DA4">
        <w:rPr>
          <w:rFonts w:ascii="Times New Roman" w:hAnsi="Times New Roman"/>
        </w:rPr>
        <w:t>Infraestructura global de AWS</w:t>
      </w:r>
    </w:p>
    <w:p w14:paraId="114C7E70" w14:textId="137DB28D" w:rsidR="001A26BA" w:rsidRDefault="001A26BA" w:rsidP="001A26BA">
      <w:pPr>
        <w:rPr>
          <w:rFonts w:ascii="Times New Roman" w:hAnsi="Times New Roman"/>
        </w:rPr>
      </w:pPr>
      <w:r>
        <w:rPr>
          <w:rFonts w:ascii="Times New Roman" w:hAnsi="Times New Roman"/>
        </w:rPr>
        <w:t>3) Protección del acceso.</w:t>
      </w:r>
    </w:p>
    <w:p w14:paraId="79DDBD0D" w14:textId="54C1488C" w:rsidR="00FF4AAE" w:rsidRPr="00FF4AAE" w:rsidRDefault="00FF4AAE" w:rsidP="00FF4AAE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F4AAE">
        <w:rPr>
          <w:rFonts w:ascii="Times New Roman" w:hAnsi="Times New Roman"/>
        </w:rPr>
        <w:t>Principios de seguridad</w:t>
      </w:r>
    </w:p>
    <w:p w14:paraId="717067C3" w14:textId="4C11CE05" w:rsidR="00FF4AAE" w:rsidRPr="00FF4AAE" w:rsidRDefault="00FF4AAE" w:rsidP="00FF4AAE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F4AAE">
        <w:rPr>
          <w:rFonts w:ascii="Times New Roman" w:hAnsi="Times New Roman"/>
        </w:rPr>
        <w:t>Autenticación y protección del acceso</w:t>
      </w:r>
    </w:p>
    <w:p w14:paraId="235DD4CC" w14:textId="2DCC4FB7" w:rsidR="00FF4AAE" w:rsidRPr="00FF4AAE" w:rsidRDefault="00FF4AAE" w:rsidP="00FF4AAE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F4AAE">
        <w:rPr>
          <w:rFonts w:ascii="Times New Roman" w:hAnsi="Times New Roman"/>
        </w:rPr>
        <w:t>Autorización de usuarios</w:t>
      </w:r>
    </w:p>
    <w:p w14:paraId="49B8EC9E" w14:textId="51BEE33F" w:rsidR="005509BF" w:rsidRDefault="00FF4AAE" w:rsidP="005509BF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FF4AAE">
        <w:rPr>
          <w:rFonts w:ascii="Times New Roman" w:hAnsi="Times New Roman"/>
        </w:rPr>
        <w:t>Partes de una política de IAM</w:t>
      </w:r>
    </w:p>
    <w:p w14:paraId="3D2B8ADB" w14:textId="1102C1E3" w:rsidR="00D91DF9" w:rsidRDefault="005509BF" w:rsidP="005509BF">
      <w:pPr>
        <w:rPr>
          <w:rFonts w:ascii="Times New Roman" w:hAnsi="Times New Roman"/>
        </w:rPr>
      </w:pPr>
      <w:r>
        <w:rPr>
          <w:rFonts w:ascii="Times New Roman" w:hAnsi="Times New Roman"/>
        </w:rPr>
        <w:t>4)</w:t>
      </w:r>
      <w:r w:rsidR="00AD2A52">
        <w:rPr>
          <w:rFonts w:ascii="Times New Roman" w:hAnsi="Times New Roman"/>
        </w:rPr>
        <w:t xml:space="preserve"> </w:t>
      </w:r>
      <w:r w:rsidR="00D91DF9">
        <w:rPr>
          <w:rFonts w:ascii="Times New Roman" w:hAnsi="Times New Roman"/>
        </w:rPr>
        <w:t>I</w:t>
      </w:r>
      <w:r w:rsidR="00D91DF9" w:rsidRPr="00D91DF9">
        <w:rPr>
          <w:rFonts w:ascii="Times New Roman" w:hAnsi="Times New Roman"/>
        </w:rPr>
        <w:t>ncorporación de una capa de almacenamiento con Amazon S3</w:t>
      </w:r>
      <w:r w:rsidR="00D91DF9">
        <w:rPr>
          <w:rFonts w:ascii="Times New Roman" w:hAnsi="Times New Roman"/>
        </w:rPr>
        <w:t>.</w:t>
      </w:r>
    </w:p>
    <w:p w14:paraId="3B4DDA8A" w14:textId="2059A687" w:rsidR="001F531E" w:rsidRPr="001F531E" w:rsidRDefault="001F531E" w:rsidP="001F531E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1F531E">
        <w:rPr>
          <w:rFonts w:ascii="Times New Roman" w:hAnsi="Times New Roman"/>
        </w:rPr>
        <w:t>Definición de Amazon S3</w:t>
      </w:r>
    </w:p>
    <w:p w14:paraId="1DECF49E" w14:textId="2F122412" w:rsidR="001F531E" w:rsidRPr="001F531E" w:rsidRDefault="001F531E" w:rsidP="001F531E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1F531E">
        <w:rPr>
          <w:rFonts w:ascii="Times New Roman" w:hAnsi="Times New Roman"/>
        </w:rPr>
        <w:t>Uso de Amazon S3</w:t>
      </w:r>
    </w:p>
    <w:p w14:paraId="6FF481D9" w14:textId="3508B250" w:rsidR="001F531E" w:rsidRPr="001F531E" w:rsidRDefault="001F531E" w:rsidP="001F531E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1F531E">
        <w:rPr>
          <w:rFonts w:ascii="Times New Roman" w:hAnsi="Times New Roman"/>
        </w:rPr>
        <w:t>Movimiento de datos hacia Amazon S3 y desde este</w:t>
      </w:r>
    </w:p>
    <w:p w14:paraId="361C031B" w14:textId="396D9189" w:rsidR="001F531E" w:rsidRPr="00BE0226" w:rsidRDefault="001F531E" w:rsidP="00BE0226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BE0226">
        <w:rPr>
          <w:rFonts w:ascii="Times New Roman" w:hAnsi="Times New Roman"/>
        </w:rPr>
        <w:t>Almacenamiento de contenido con Amazon S3</w:t>
      </w:r>
    </w:p>
    <w:p w14:paraId="595F7F45" w14:textId="6D015914" w:rsidR="001F531E" w:rsidRPr="00BE0226" w:rsidRDefault="001F531E" w:rsidP="00BE0226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BE0226">
        <w:rPr>
          <w:rFonts w:ascii="Times New Roman" w:hAnsi="Times New Roman"/>
        </w:rPr>
        <w:t>Diseño con Amazon S3</w:t>
      </w:r>
    </w:p>
    <w:p w14:paraId="73761794" w14:textId="3F74C412" w:rsidR="00D91DF9" w:rsidRPr="00136474" w:rsidRDefault="001F531E" w:rsidP="005509BF">
      <w:pPr>
        <w:pStyle w:val="Prrafodelista"/>
        <w:numPr>
          <w:ilvl w:val="0"/>
          <w:numId w:val="2"/>
        </w:numPr>
        <w:rPr>
          <w:rFonts w:ascii="Times New Roman" w:hAnsi="Times New Roman"/>
        </w:rPr>
      </w:pPr>
      <w:r w:rsidRPr="00BE0226">
        <w:rPr>
          <w:rFonts w:ascii="Times New Roman" w:hAnsi="Times New Roman"/>
        </w:rPr>
        <w:t>Aplicación de los principios del Marco de AWS Well</w:t>
      </w:r>
      <w:r w:rsidR="009F006E">
        <w:rPr>
          <w:rFonts w:ascii="Times New Roman" w:hAnsi="Times New Roman"/>
        </w:rPr>
        <w:t xml:space="preserve"> </w:t>
      </w:r>
      <w:r w:rsidRPr="009F006E">
        <w:rPr>
          <w:rFonts w:ascii="Times New Roman" w:hAnsi="Times New Roman"/>
        </w:rPr>
        <w:t>Architected</w:t>
      </w:r>
      <w:r w:rsidR="00BE0226" w:rsidRPr="009F006E">
        <w:rPr>
          <w:rFonts w:ascii="Times New Roman" w:hAnsi="Times New Roman"/>
        </w:rPr>
        <w:t xml:space="preserve"> </w:t>
      </w:r>
      <w:r w:rsidRPr="009F006E">
        <w:rPr>
          <w:rFonts w:ascii="Times New Roman" w:hAnsi="Times New Roman"/>
        </w:rPr>
        <w:t>al almacenamiento</w:t>
      </w:r>
    </w:p>
    <w:sectPr w:rsidR="00D91DF9" w:rsidRPr="001364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8224B"/>
    <w:multiLevelType w:val="hybridMultilevel"/>
    <w:tmpl w:val="69F68DFC"/>
    <w:lvl w:ilvl="0" w:tplc="466626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86490"/>
    <w:multiLevelType w:val="hybridMultilevel"/>
    <w:tmpl w:val="1A28D314"/>
    <w:lvl w:ilvl="0" w:tplc="5944E014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056067">
    <w:abstractNumId w:val="1"/>
  </w:num>
  <w:num w:numId="2" w16cid:durableId="169234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83"/>
    <w:rsid w:val="00047283"/>
    <w:rsid w:val="00136474"/>
    <w:rsid w:val="0015605B"/>
    <w:rsid w:val="001A26BA"/>
    <w:rsid w:val="001F531E"/>
    <w:rsid w:val="003325B8"/>
    <w:rsid w:val="00494974"/>
    <w:rsid w:val="00522BEC"/>
    <w:rsid w:val="005509BF"/>
    <w:rsid w:val="007C384D"/>
    <w:rsid w:val="007E1440"/>
    <w:rsid w:val="009A2EBD"/>
    <w:rsid w:val="009F006E"/>
    <w:rsid w:val="009F4352"/>
    <w:rsid w:val="00AD2A52"/>
    <w:rsid w:val="00BC6765"/>
    <w:rsid w:val="00BE0226"/>
    <w:rsid w:val="00BE4CAB"/>
    <w:rsid w:val="00C74684"/>
    <w:rsid w:val="00D27B0A"/>
    <w:rsid w:val="00D91DF9"/>
    <w:rsid w:val="00E618E2"/>
    <w:rsid w:val="00ED562C"/>
    <w:rsid w:val="00F26DA4"/>
    <w:rsid w:val="00F42274"/>
    <w:rsid w:val="00F77A25"/>
    <w:rsid w:val="00FF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F2863"/>
  <w15:chartTrackingRefBased/>
  <w15:docId w15:val="{63531490-1674-4BBC-A8B5-AC924FF8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2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2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2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2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2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2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946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52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93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2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9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00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7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4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5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668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22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38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7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64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92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4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jimenez mendoza</dc:creator>
  <cp:keywords/>
  <dc:description/>
  <cp:lastModifiedBy>alejandro jimenez mendoza</cp:lastModifiedBy>
  <cp:revision>19</cp:revision>
  <dcterms:created xsi:type="dcterms:W3CDTF">2026-04-21T17:08:00Z</dcterms:created>
  <dcterms:modified xsi:type="dcterms:W3CDTF">2026-05-20T20:59:00Z</dcterms:modified>
</cp:coreProperties>
</file>